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A17" w:rsidRDefault="00492A17" w:rsidP="00C83920">
      <w:pPr>
        <w:pStyle w:val="af5"/>
        <w:spacing w:after="840"/>
      </w:pPr>
      <w:r>
        <w:t>Министерство</w:t>
      </w:r>
      <w:r w:rsidRPr="00492A17">
        <w:t xml:space="preserve"> образования и науки Российской Федерации</w:t>
      </w:r>
    </w:p>
    <w:p w:rsidR="00FF4957" w:rsidRPr="001C67A9" w:rsidRDefault="00FF4957" w:rsidP="00C83920">
      <w:pPr>
        <w:pStyle w:val="af5"/>
        <w:spacing w:after="720"/>
      </w:pPr>
      <w:r w:rsidRPr="001C67A9">
        <w:t xml:space="preserve">Санкт-Петербургский </w:t>
      </w:r>
      <w:r w:rsidR="00492A17">
        <w:t>н</w:t>
      </w:r>
      <w:r w:rsidRPr="001C67A9">
        <w:t xml:space="preserve">ациональный </w:t>
      </w:r>
      <w:r w:rsidR="00492A17">
        <w:t>исследовательский у</w:t>
      </w:r>
      <w:r w:rsidRPr="001C67A9">
        <w:t>нивер</w:t>
      </w:r>
      <w:r w:rsidR="005771FD">
        <w:t>ситет</w:t>
      </w:r>
      <w:r w:rsidR="005771FD">
        <w:br/>
      </w:r>
      <w:r w:rsidR="00492A17">
        <w:t>и</w:t>
      </w:r>
      <w:r w:rsidR="00817358">
        <w:t>нформационных</w:t>
      </w:r>
      <w:r w:rsidR="00492A17">
        <w:t xml:space="preserve"> т</w:t>
      </w:r>
      <w:r w:rsidR="00817358">
        <w:t>ехнологий</w:t>
      </w:r>
      <w:r w:rsidR="00492A17">
        <w:t xml:space="preserve"> м</w:t>
      </w:r>
      <w:r w:rsidRPr="001C67A9">
        <w:t xml:space="preserve">еханики и </w:t>
      </w:r>
      <w:r w:rsidR="00492A17">
        <w:t>о</w:t>
      </w:r>
      <w:r w:rsidRPr="001C67A9">
        <w:t>птики</w:t>
      </w:r>
    </w:p>
    <w:p w:rsidR="00FF4957" w:rsidRPr="00492A17" w:rsidRDefault="00FF4957" w:rsidP="00C83920">
      <w:pPr>
        <w:pStyle w:val="af5"/>
        <w:spacing w:after="840"/>
      </w:pPr>
      <w:r w:rsidRPr="00492A17">
        <w:t>Факультет информационных технологий и программирования</w:t>
      </w:r>
      <w:r w:rsidR="005771FD">
        <w:br/>
      </w:r>
      <w:r w:rsidRPr="00492A17">
        <w:t>Кафедра информационных систем</w:t>
      </w:r>
    </w:p>
    <w:p w:rsidR="005771FD" w:rsidRPr="001C67A9" w:rsidRDefault="00037B58" w:rsidP="00C83920">
      <w:pPr>
        <w:pStyle w:val="af5"/>
        <w:spacing w:after="240"/>
      </w:pPr>
      <w:r>
        <w:t>ОТЧЕТ</w:t>
      </w:r>
      <w:r w:rsidR="005771FD">
        <w:br/>
      </w:r>
      <w:r>
        <w:t>О НАУЧНО-ИССЛЕДОВАТЕЛЬСКОЙ РАБОТЕ</w:t>
      </w:r>
    </w:p>
    <w:p w:rsidR="00945C9B" w:rsidRDefault="00945C9B" w:rsidP="00945C9B">
      <w:pPr>
        <w:pStyle w:val="af5"/>
      </w:pPr>
      <w:r>
        <w:t>Оценка качества КИС</w:t>
      </w:r>
      <w:r w:rsidR="00AE7245">
        <w:t xml:space="preserve"> как способ выбора прототипа</w:t>
      </w:r>
    </w:p>
    <w:p w:rsidR="00945C9B" w:rsidRDefault="00945C9B" w:rsidP="00945C9B">
      <w:pPr>
        <w:pStyle w:val="af5"/>
      </w:pPr>
      <w:r>
        <w:t>на примере оценки прикладного ПО по теме:</w:t>
      </w:r>
    </w:p>
    <w:p w:rsidR="00945C9B" w:rsidRDefault="00945C9B" w:rsidP="00945C9B">
      <w:pPr>
        <w:pStyle w:val="af5"/>
        <w:spacing w:after="1560"/>
      </w:pPr>
      <w:r>
        <w:rPr>
          <w:lang w:val="en-US"/>
        </w:rPr>
        <w:t>NOTEPAD</w:t>
      </w:r>
      <w:r w:rsidRPr="006608E4">
        <w:t xml:space="preserve">++ </w:t>
      </w:r>
      <w:r>
        <w:t xml:space="preserve">6.6 ПОД </w:t>
      </w:r>
      <w:r>
        <w:rPr>
          <w:lang w:val="en-US"/>
        </w:rPr>
        <w:t>WINDOWS</w:t>
      </w:r>
      <w:r w:rsidRPr="00945C9B">
        <w:t xml:space="preserve"> 8.1 </w:t>
      </w:r>
      <w:r>
        <w:rPr>
          <w:lang w:val="en-US"/>
        </w:rPr>
        <w:t>PRO</w:t>
      </w:r>
      <w:r>
        <w:br/>
        <w:t>(промежуточный)</w:t>
      </w:r>
    </w:p>
    <w:p w:rsidR="0087385E" w:rsidRDefault="005771FD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>Научный руководитель</w:t>
      </w:r>
      <w:r w:rsidRPr="005771FD">
        <w:br/>
        <w:t>ст. преподаватель</w:t>
      </w:r>
      <w:r w:rsidRPr="005771FD">
        <w:tab/>
      </w:r>
      <w:r w:rsidRPr="005771FD">
        <w:tab/>
      </w:r>
      <w:r w:rsidRPr="005771FD">
        <w:tab/>
        <w:t>Иванов Р.В.</w:t>
      </w:r>
    </w:p>
    <w:p w:rsidR="00EB24B1" w:rsidRDefault="00324DB8" w:rsidP="00324DB8">
      <w:pPr>
        <w:pStyle w:val="af6"/>
        <w:tabs>
          <w:tab w:val="clear" w:pos="7797"/>
          <w:tab w:val="clear" w:pos="8364"/>
          <w:tab w:val="right" w:pos="9639"/>
        </w:tabs>
      </w:pPr>
      <w:r>
        <w:tab/>
      </w:r>
      <w:r w:rsidR="00EB24B1">
        <w:t>подпись, дата</w:t>
      </w:r>
      <w:r>
        <w:tab/>
      </w:r>
    </w:p>
    <w:p w:rsidR="009749A5" w:rsidRDefault="00EB24B1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4F1FC4">
        <w:t>Исполнители</w:t>
      </w:r>
      <w:r>
        <w:t xml:space="preserve"> темы</w:t>
      </w:r>
      <w:r w:rsidRPr="005771FD">
        <w:tab/>
      </w:r>
      <w:r w:rsidRPr="005771FD">
        <w:tab/>
      </w:r>
      <w:r w:rsidRPr="005771FD">
        <w:tab/>
      </w:r>
      <w:r>
        <w:t>Трофимов В.А.</w:t>
      </w:r>
    </w:p>
    <w:p w:rsidR="0087385E" w:rsidRPr="009F3476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  <w:t>подпись,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>
        <w:t>Виноградов П.Д.</w:t>
      </w:r>
    </w:p>
    <w:p w:rsidR="0087385E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  <w:t>подпись,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>
        <w:t>Кочубей Д.Р.</w:t>
      </w:r>
    </w:p>
    <w:p w:rsidR="0087385E" w:rsidRDefault="0087385E" w:rsidP="0087385E">
      <w:pPr>
        <w:pStyle w:val="af6"/>
        <w:tabs>
          <w:tab w:val="clear" w:pos="7797"/>
          <w:tab w:val="clear" w:pos="8364"/>
          <w:tab w:val="right" w:pos="9639"/>
        </w:tabs>
        <w:spacing w:after="1800"/>
      </w:pPr>
      <w:r>
        <w:tab/>
        <w:t>подпись, дата</w:t>
      </w:r>
      <w:r>
        <w:tab/>
      </w:r>
    </w:p>
    <w:p w:rsidR="00B756BF" w:rsidRPr="00375A2D" w:rsidRDefault="00FF4957" w:rsidP="004F1FC4">
      <w:pPr>
        <w:pStyle w:val="af5"/>
        <w:rPr>
          <w:rStyle w:val="a7"/>
          <w:rFonts w:cs="Times New Roman"/>
          <w:i w:val="0"/>
          <w:iCs w:val="0"/>
          <w:color w:val="auto"/>
        </w:rPr>
      </w:pPr>
      <w:r w:rsidRPr="00EB24B1">
        <w:t>Санкт-Петербург</w:t>
      </w:r>
      <w:r w:rsidR="00EB24B1" w:rsidRPr="00EB24B1">
        <w:t xml:space="preserve"> </w:t>
      </w:r>
      <w:r w:rsidR="00CA20E4">
        <w:t>201</w:t>
      </w:r>
      <w:r w:rsidR="00CA20E4">
        <w:rPr>
          <w:lang w:val="en-US"/>
        </w:rPr>
        <w:t>5</w:t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4"/>
          <w:szCs w:val="22"/>
          <w:lang w:eastAsia="en-US"/>
        </w:rPr>
        <w:id w:val="5885913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 w:val="0"/>
          <w:noProof/>
          <w:color w:val="000000" w:themeColor="text1"/>
          <w:sz w:val="22"/>
        </w:rPr>
      </w:sdtEndPr>
      <w:sdtContent>
        <w:p w:rsidR="00EC5255" w:rsidRPr="00C83920" w:rsidRDefault="00F21914" w:rsidP="00F41D07">
          <w:pPr>
            <w:pStyle w:val="af2"/>
            <w:spacing w:line="360" w:lineRule="auto"/>
            <w:rPr>
              <w:rStyle w:val="10"/>
              <w:rFonts w:eastAsiaTheme="minorEastAsia"/>
            </w:rPr>
          </w:pPr>
          <w:r w:rsidRPr="00C83920">
            <w:rPr>
              <w:rStyle w:val="10"/>
              <w:rFonts w:eastAsiaTheme="minorEastAsia"/>
            </w:rPr>
            <w:t>1 СОДЕРЖАНИЕ</w:t>
          </w:r>
        </w:p>
        <w:p w:rsidR="00A250FA" w:rsidRDefault="00EC525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EC5255">
            <w:rPr>
              <w:noProof/>
            </w:rPr>
            <w:fldChar w:fldCharType="begin"/>
          </w:r>
          <w:r w:rsidRPr="00EC5255">
            <w:rPr>
              <w:noProof/>
            </w:rPr>
            <w:instrText xml:space="preserve"> TOC \o "1-3" \h \z \u </w:instrText>
          </w:r>
          <w:r w:rsidRPr="00EC5255">
            <w:rPr>
              <w:noProof/>
            </w:rPr>
            <w:fldChar w:fldCharType="separate"/>
          </w:r>
          <w:hyperlink w:anchor="_Toc414518521" w:history="1">
            <w:r w:rsidR="00A250FA" w:rsidRPr="006633AB">
              <w:rPr>
                <w:rStyle w:val="a8"/>
                <w:noProof/>
              </w:rPr>
              <w:t>2 НОРМАТИВНЫЕ ССЫЛКИ</w:t>
            </w:r>
            <w:r w:rsidR="00A250FA">
              <w:rPr>
                <w:noProof/>
                <w:webHidden/>
              </w:rPr>
              <w:tab/>
            </w:r>
            <w:r w:rsidR="00A250FA">
              <w:rPr>
                <w:noProof/>
                <w:webHidden/>
              </w:rPr>
              <w:fldChar w:fldCharType="begin"/>
            </w:r>
            <w:r w:rsidR="00A250FA">
              <w:rPr>
                <w:noProof/>
                <w:webHidden/>
              </w:rPr>
              <w:instrText xml:space="preserve"> PAGEREF _Toc414518521 \h </w:instrText>
            </w:r>
            <w:r w:rsidR="00A250FA">
              <w:rPr>
                <w:noProof/>
                <w:webHidden/>
              </w:rPr>
            </w:r>
            <w:r w:rsidR="00A250FA">
              <w:rPr>
                <w:noProof/>
                <w:webHidden/>
              </w:rPr>
              <w:fldChar w:fldCharType="separate"/>
            </w:r>
            <w:r w:rsidR="006F53E9">
              <w:rPr>
                <w:noProof/>
                <w:webHidden/>
              </w:rPr>
              <w:t>3</w:t>
            </w:r>
            <w:r w:rsidR="00A250FA">
              <w:rPr>
                <w:noProof/>
                <w:webHidden/>
              </w:rPr>
              <w:fldChar w:fldCharType="end"/>
            </w:r>
          </w:hyperlink>
        </w:p>
        <w:p w:rsidR="00A250FA" w:rsidRDefault="00521C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4518522" w:history="1">
            <w:r w:rsidR="00A250FA" w:rsidRPr="006633AB">
              <w:rPr>
                <w:rStyle w:val="a8"/>
                <w:noProof/>
              </w:rPr>
              <w:t>3 ВВЕДЕНИЕ</w:t>
            </w:r>
            <w:r w:rsidR="00A250FA">
              <w:rPr>
                <w:noProof/>
                <w:webHidden/>
              </w:rPr>
              <w:tab/>
            </w:r>
            <w:r w:rsidR="00A250FA">
              <w:rPr>
                <w:noProof/>
                <w:webHidden/>
              </w:rPr>
              <w:fldChar w:fldCharType="begin"/>
            </w:r>
            <w:r w:rsidR="00A250FA">
              <w:rPr>
                <w:noProof/>
                <w:webHidden/>
              </w:rPr>
              <w:instrText xml:space="preserve"> PAGEREF _Toc414518522 \h </w:instrText>
            </w:r>
            <w:r w:rsidR="00A250FA">
              <w:rPr>
                <w:noProof/>
                <w:webHidden/>
              </w:rPr>
            </w:r>
            <w:r w:rsidR="00A250FA">
              <w:rPr>
                <w:noProof/>
                <w:webHidden/>
              </w:rPr>
              <w:fldChar w:fldCharType="separate"/>
            </w:r>
            <w:r w:rsidR="006F53E9">
              <w:rPr>
                <w:noProof/>
                <w:webHidden/>
              </w:rPr>
              <w:t>4</w:t>
            </w:r>
            <w:r w:rsidR="00A250FA">
              <w:rPr>
                <w:noProof/>
                <w:webHidden/>
              </w:rPr>
              <w:fldChar w:fldCharType="end"/>
            </w:r>
          </w:hyperlink>
        </w:p>
        <w:p w:rsidR="00A250FA" w:rsidRDefault="00521C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4518523" w:history="1">
            <w:r w:rsidR="00A250FA" w:rsidRPr="006633AB">
              <w:rPr>
                <w:rStyle w:val="a8"/>
                <w:noProof/>
              </w:rPr>
              <w:t>4 ОСНОВНАЯ ЧАСТЬ</w:t>
            </w:r>
            <w:r w:rsidR="00A250FA">
              <w:rPr>
                <w:noProof/>
                <w:webHidden/>
              </w:rPr>
              <w:tab/>
            </w:r>
            <w:r w:rsidR="00A250FA">
              <w:rPr>
                <w:noProof/>
                <w:webHidden/>
              </w:rPr>
              <w:fldChar w:fldCharType="begin"/>
            </w:r>
            <w:r w:rsidR="00A250FA">
              <w:rPr>
                <w:noProof/>
                <w:webHidden/>
              </w:rPr>
              <w:instrText xml:space="preserve"> PAGEREF _Toc414518523 \h </w:instrText>
            </w:r>
            <w:r w:rsidR="00A250FA">
              <w:rPr>
                <w:noProof/>
                <w:webHidden/>
              </w:rPr>
            </w:r>
            <w:r w:rsidR="00A250FA">
              <w:rPr>
                <w:noProof/>
                <w:webHidden/>
              </w:rPr>
              <w:fldChar w:fldCharType="separate"/>
            </w:r>
            <w:r w:rsidR="006F53E9">
              <w:rPr>
                <w:noProof/>
                <w:webHidden/>
              </w:rPr>
              <w:t>5</w:t>
            </w:r>
            <w:r w:rsidR="00A250FA">
              <w:rPr>
                <w:noProof/>
                <w:webHidden/>
              </w:rPr>
              <w:fldChar w:fldCharType="end"/>
            </w:r>
          </w:hyperlink>
        </w:p>
        <w:p w:rsidR="00A250FA" w:rsidRDefault="00521C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4518524" w:history="1">
            <w:r w:rsidR="00A250FA" w:rsidRPr="006633AB">
              <w:rPr>
                <w:rStyle w:val="a8"/>
                <w:noProof/>
              </w:rPr>
              <w:t>5 ЗАКЛЮЧЕНИЕ</w:t>
            </w:r>
            <w:r w:rsidR="00A250FA">
              <w:rPr>
                <w:noProof/>
                <w:webHidden/>
              </w:rPr>
              <w:tab/>
            </w:r>
            <w:r w:rsidR="00A250FA">
              <w:rPr>
                <w:noProof/>
                <w:webHidden/>
              </w:rPr>
              <w:fldChar w:fldCharType="begin"/>
            </w:r>
            <w:r w:rsidR="00A250FA">
              <w:rPr>
                <w:noProof/>
                <w:webHidden/>
              </w:rPr>
              <w:instrText xml:space="preserve"> PAGEREF _Toc414518524 \h </w:instrText>
            </w:r>
            <w:r w:rsidR="00A250FA">
              <w:rPr>
                <w:noProof/>
                <w:webHidden/>
              </w:rPr>
            </w:r>
            <w:r w:rsidR="00A250FA">
              <w:rPr>
                <w:noProof/>
                <w:webHidden/>
              </w:rPr>
              <w:fldChar w:fldCharType="separate"/>
            </w:r>
            <w:r w:rsidR="006F53E9">
              <w:rPr>
                <w:noProof/>
                <w:webHidden/>
              </w:rPr>
              <w:t>7</w:t>
            </w:r>
            <w:r w:rsidR="00A250FA">
              <w:rPr>
                <w:noProof/>
                <w:webHidden/>
              </w:rPr>
              <w:fldChar w:fldCharType="end"/>
            </w:r>
          </w:hyperlink>
        </w:p>
        <w:p w:rsidR="00A250FA" w:rsidRDefault="00521C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4518525" w:history="1">
            <w:r w:rsidR="00A250FA" w:rsidRPr="006633AB">
              <w:rPr>
                <w:rStyle w:val="a8"/>
                <w:noProof/>
              </w:rPr>
              <w:t>6 ПРИЛОЖЕНИЯ</w:t>
            </w:r>
            <w:r w:rsidR="00A250FA">
              <w:rPr>
                <w:noProof/>
                <w:webHidden/>
              </w:rPr>
              <w:tab/>
            </w:r>
            <w:r w:rsidR="00A250FA">
              <w:rPr>
                <w:noProof/>
                <w:webHidden/>
              </w:rPr>
              <w:fldChar w:fldCharType="begin"/>
            </w:r>
            <w:r w:rsidR="00A250FA">
              <w:rPr>
                <w:noProof/>
                <w:webHidden/>
              </w:rPr>
              <w:instrText xml:space="preserve"> PAGEREF _Toc414518525 \h </w:instrText>
            </w:r>
            <w:r w:rsidR="00A250FA">
              <w:rPr>
                <w:noProof/>
                <w:webHidden/>
              </w:rPr>
            </w:r>
            <w:r w:rsidR="00A250FA">
              <w:rPr>
                <w:noProof/>
                <w:webHidden/>
              </w:rPr>
              <w:fldChar w:fldCharType="separate"/>
            </w:r>
            <w:r w:rsidR="006F53E9">
              <w:rPr>
                <w:noProof/>
                <w:webHidden/>
              </w:rPr>
              <w:t>8</w:t>
            </w:r>
            <w:r w:rsidR="00A250FA">
              <w:rPr>
                <w:noProof/>
                <w:webHidden/>
              </w:rPr>
              <w:fldChar w:fldCharType="end"/>
            </w:r>
          </w:hyperlink>
        </w:p>
        <w:p w:rsidR="00A250FA" w:rsidRDefault="00521C8D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14518526" w:history="1">
            <w:r w:rsidR="00A250FA" w:rsidRPr="006633AB">
              <w:rPr>
                <w:rStyle w:val="a8"/>
                <w:noProof/>
              </w:rPr>
              <w:t>6.1. Таблицы с расчетами</w:t>
            </w:r>
            <w:r w:rsidR="00A250FA">
              <w:rPr>
                <w:noProof/>
                <w:webHidden/>
              </w:rPr>
              <w:tab/>
            </w:r>
            <w:r w:rsidR="00A250FA">
              <w:rPr>
                <w:noProof/>
                <w:webHidden/>
              </w:rPr>
              <w:fldChar w:fldCharType="begin"/>
            </w:r>
            <w:r w:rsidR="00A250FA">
              <w:rPr>
                <w:noProof/>
                <w:webHidden/>
              </w:rPr>
              <w:instrText xml:space="preserve"> PAGEREF _Toc414518526 \h </w:instrText>
            </w:r>
            <w:r w:rsidR="00A250FA">
              <w:rPr>
                <w:noProof/>
                <w:webHidden/>
              </w:rPr>
            </w:r>
            <w:r w:rsidR="00A250FA">
              <w:rPr>
                <w:noProof/>
                <w:webHidden/>
              </w:rPr>
              <w:fldChar w:fldCharType="separate"/>
            </w:r>
            <w:r w:rsidR="006F53E9">
              <w:rPr>
                <w:noProof/>
                <w:webHidden/>
              </w:rPr>
              <w:t>8</w:t>
            </w:r>
            <w:r w:rsidR="00A250FA">
              <w:rPr>
                <w:noProof/>
                <w:webHidden/>
              </w:rPr>
              <w:fldChar w:fldCharType="end"/>
            </w:r>
          </w:hyperlink>
        </w:p>
        <w:p w:rsidR="00EC5255" w:rsidRPr="00EC5255" w:rsidRDefault="00EC5255" w:rsidP="009F3476">
          <w:pPr>
            <w:pStyle w:val="21"/>
            <w:ind w:firstLine="0"/>
            <w:rPr>
              <w:noProof/>
            </w:rPr>
          </w:pPr>
          <w:r w:rsidRPr="00EC5255">
            <w:rPr>
              <w:noProof/>
              <w:lang w:eastAsia="ru-RU"/>
            </w:rPr>
            <w:fldChar w:fldCharType="end"/>
          </w:r>
          <w:r w:rsidR="00E611D5">
            <w:rPr>
              <w:noProof/>
            </w:rPr>
            <w:br w:type="page"/>
          </w:r>
        </w:p>
      </w:sdtContent>
    </w:sdt>
    <w:p w:rsidR="00BF2258" w:rsidRPr="00E2628F" w:rsidRDefault="00E2628F" w:rsidP="009A4783">
      <w:pPr>
        <w:pStyle w:val="1"/>
        <w:rPr>
          <w:rFonts w:eastAsiaTheme="minorEastAsia"/>
          <w:b/>
        </w:rPr>
      </w:pPr>
      <w:bookmarkStart w:id="0" w:name="_Toc414518521"/>
      <w:r>
        <w:rPr>
          <w:rFonts w:eastAsiaTheme="minorEastAsia"/>
        </w:rPr>
        <w:lastRenderedPageBreak/>
        <w:t>2 НОРМАТИВНЫЕ ССЫЛКИ</w:t>
      </w:r>
      <w:bookmarkEnd w:id="0"/>
    </w:p>
    <w:p w:rsidR="00CB1AD6" w:rsidRPr="00CB1AD6" w:rsidRDefault="00375A2D" w:rsidP="00CB1AD6">
      <w:pPr>
        <w:pStyle w:val="a"/>
        <w:rPr>
          <w:rStyle w:val="a7"/>
          <w:i w:val="0"/>
          <w:iCs w:val="0"/>
        </w:rPr>
      </w:pPr>
      <w:bookmarkStart w:id="1" w:name="_Toc398134987"/>
      <w:r w:rsidRPr="00CB1AD6">
        <w:t>ГОСТ 28806-90</w:t>
      </w:r>
      <w:r w:rsidRPr="00CB1AD6">
        <w:rPr>
          <w:rStyle w:val="a7"/>
          <w:i w:val="0"/>
          <w:iCs w:val="0"/>
        </w:rPr>
        <w:t xml:space="preserve">. </w:t>
      </w:r>
      <w:r w:rsidRPr="00CB1AD6">
        <w:t>Качество программных средств. Термины и определения</w:t>
      </w:r>
      <w:r w:rsidRPr="00CB1AD6">
        <w:rPr>
          <w:rStyle w:val="a7"/>
          <w:i w:val="0"/>
          <w:iCs w:val="0"/>
        </w:rPr>
        <w:t xml:space="preserve">. </w:t>
      </w:r>
      <w:hyperlink r:id="rId8" w:history="1">
        <w:r w:rsidRPr="00CB1AD6">
          <w:t>http://vsegost.com/Catalog/10/10605.shtml</w:t>
        </w:r>
      </w:hyperlink>
    </w:p>
    <w:p w:rsidR="00CB3345" w:rsidRPr="005C7511" w:rsidRDefault="00CB3345" w:rsidP="00375A2D">
      <w:pPr>
        <w:pStyle w:val="a"/>
        <w:rPr>
          <w:rFonts w:cs="Times New Roman"/>
        </w:rPr>
      </w:pPr>
      <w:r w:rsidRPr="005C7511">
        <w:rPr>
          <w:b/>
          <w:bCs/>
        </w:rPr>
        <w:br w:type="page"/>
      </w:r>
    </w:p>
    <w:p w:rsidR="00D92FF2" w:rsidRDefault="0009306F" w:rsidP="00572E8F">
      <w:pPr>
        <w:pStyle w:val="1"/>
        <w:rPr>
          <w:rFonts w:eastAsiaTheme="minorEastAsia"/>
          <w:b/>
        </w:rPr>
      </w:pPr>
      <w:bookmarkStart w:id="2" w:name="_Toc414518522"/>
      <w:bookmarkEnd w:id="1"/>
      <w:r>
        <w:rPr>
          <w:rFonts w:eastAsiaTheme="minorEastAsia"/>
        </w:rPr>
        <w:lastRenderedPageBreak/>
        <w:t>3</w:t>
      </w:r>
      <w:r w:rsidR="00D92FF2" w:rsidRPr="00D92FF2">
        <w:rPr>
          <w:rFonts w:eastAsiaTheme="minorEastAsia"/>
        </w:rPr>
        <w:t xml:space="preserve"> ВВЕДЕНИЕ</w:t>
      </w:r>
      <w:bookmarkEnd w:id="2"/>
    </w:p>
    <w:p w:rsidR="00D92FF2" w:rsidRDefault="007F2FE0" w:rsidP="006E3E65">
      <w:pPr>
        <w:rPr>
          <w:lang w:eastAsia="ru-RU"/>
        </w:rPr>
      </w:pPr>
      <w:r>
        <w:rPr>
          <w:lang w:eastAsia="ru-RU"/>
        </w:rPr>
        <w:t xml:space="preserve">Целью данной работы является ознакомление </w:t>
      </w:r>
      <w:r w:rsidR="006E3E65" w:rsidRPr="006E3E65">
        <w:rPr>
          <w:lang w:eastAsia="ru-RU"/>
        </w:rPr>
        <w:t>с подходами к оценке качества ПО</w:t>
      </w:r>
      <w:r w:rsidR="006E3E65">
        <w:rPr>
          <w:lang w:eastAsia="ru-RU"/>
        </w:rPr>
        <w:t xml:space="preserve"> и </w:t>
      </w:r>
      <w:r w:rsidR="006E3E65" w:rsidRPr="006E3E65">
        <w:rPr>
          <w:lang w:eastAsia="ru-RU"/>
        </w:rPr>
        <w:t>подходами к многокритериальному анализу</w:t>
      </w:r>
      <w:r>
        <w:rPr>
          <w:lang w:eastAsia="ru-RU"/>
        </w:rPr>
        <w:t>.</w:t>
      </w:r>
      <w:r w:rsidR="00D92FF2">
        <w:rPr>
          <w:lang w:eastAsia="ru-RU"/>
        </w:rPr>
        <w:br w:type="page"/>
      </w:r>
    </w:p>
    <w:p w:rsidR="00D92FF2" w:rsidRDefault="0009306F" w:rsidP="00CF4D4E">
      <w:pPr>
        <w:pStyle w:val="1"/>
        <w:rPr>
          <w:rFonts w:eastAsiaTheme="minorEastAsia"/>
        </w:rPr>
      </w:pPr>
      <w:bookmarkStart w:id="3" w:name="_Toc414518523"/>
      <w:r>
        <w:rPr>
          <w:rFonts w:eastAsiaTheme="minorEastAsia"/>
        </w:rPr>
        <w:lastRenderedPageBreak/>
        <w:t>4</w:t>
      </w:r>
      <w:r w:rsidR="00D92FF2" w:rsidRPr="00D92FF2">
        <w:rPr>
          <w:rFonts w:eastAsiaTheme="minorEastAsia"/>
        </w:rPr>
        <w:t xml:space="preserve"> ОСНОВНАЯ ЧАСТЬ</w:t>
      </w:r>
      <w:bookmarkEnd w:id="3"/>
    </w:p>
    <w:p w:rsidR="006A0154" w:rsidRDefault="006A0154" w:rsidP="006A0154">
      <w:r>
        <w:t>По ГОСТу 28806 были выделены 6 характеристик и их подхарактеристик:</w:t>
      </w:r>
    </w:p>
    <w:p w:rsidR="006A0154" w:rsidRDefault="006A0154" w:rsidP="006A0154">
      <w:pPr>
        <w:pStyle w:val="a0"/>
      </w:pPr>
      <w:r>
        <w:t>Функциональность</w:t>
      </w:r>
    </w:p>
    <w:p w:rsidR="006A0154" w:rsidRPr="006A0154" w:rsidRDefault="006A0154" w:rsidP="006A0154">
      <w:pPr>
        <w:pStyle w:val="a0"/>
        <w:numPr>
          <w:ilvl w:val="1"/>
          <w:numId w:val="19"/>
        </w:numPr>
      </w:pPr>
      <w:r w:rsidRPr="006A0154">
        <w:t>Адекватность</w:t>
      </w:r>
    </w:p>
    <w:p w:rsidR="006A0154" w:rsidRPr="006A0154" w:rsidRDefault="006A0154" w:rsidP="006A0154">
      <w:pPr>
        <w:pStyle w:val="a0"/>
        <w:numPr>
          <w:ilvl w:val="1"/>
          <w:numId w:val="19"/>
        </w:numPr>
      </w:pPr>
      <w:r w:rsidRPr="006A0154">
        <w:t>Правильность</w:t>
      </w:r>
    </w:p>
    <w:p w:rsidR="006A0154" w:rsidRPr="006A0154" w:rsidRDefault="006A0154" w:rsidP="006A0154">
      <w:pPr>
        <w:pStyle w:val="a0"/>
        <w:numPr>
          <w:ilvl w:val="1"/>
          <w:numId w:val="19"/>
        </w:numPr>
      </w:pPr>
      <w:r w:rsidRPr="006A0154">
        <w:t>Комплексируемость</w:t>
      </w:r>
    </w:p>
    <w:p w:rsidR="006A0154" w:rsidRPr="006A0154" w:rsidRDefault="006A0154" w:rsidP="006A0154">
      <w:pPr>
        <w:pStyle w:val="a0"/>
        <w:numPr>
          <w:ilvl w:val="1"/>
          <w:numId w:val="19"/>
        </w:numPr>
      </w:pPr>
      <w:r w:rsidRPr="006A0154">
        <w:t>Нормосоответствие</w:t>
      </w:r>
    </w:p>
    <w:p w:rsidR="006A0154" w:rsidRPr="006A0154" w:rsidRDefault="006A0154" w:rsidP="006A0154">
      <w:pPr>
        <w:pStyle w:val="a0"/>
        <w:numPr>
          <w:ilvl w:val="1"/>
          <w:numId w:val="19"/>
        </w:numPr>
      </w:pPr>
      <w:r w:rsidRPr="006A0154">
        <w:t>Защищенность</w:t>
      </w:r>
    </w:p>
    <w:p w:rsidR="006A0154" w:rsidRDefault="006A0154" w:rsidP="006A0154">
      <w:pPr>
        <w:pStyle w:val="a0"/>
      </w:pPr>
      <w:r>
        <w:t>Надежность</w:t>
      </w:r>
    </w:p>
    <w:p w:rsidR="006A0154" w:rsidRDefault="006A0154" w:rsidP="006A0154">
      <w:pPr>
        <w:pStyle w:val="a0"/>
        <w:numPr>
          <w:ilvl w:val="1"/>
          <w:numId w:val="25"/>
        </w:numPr>
      </w:pPr>
      <w:r>
        <w:t>Завершенность</w:t>
      </w:r>
    </w:p>
    <w:p w:rsidR="006A0154" w:rsidRDefault="006A0154" w:rsidP="006A0154">
      <w:pPr>
        <w:pStyle w:val="a0"/>
        <w:numPr>
          <w:ilvl w:val="1"/>
          <w:numId w:val="25"/>
        </w:numPr>
      </w:pPr>
      <w:r>
        <w:t>Отказоустойчивость</w:t>
      </w:r>
    </w:p>
    <w:p w:rsidR="006A0154" w:rsidRDefault="006A0154" w:rsidP="006A0154">
      <w:pPr>
        <w:pStyle w:val="a0"/>
        <w:numPr>
          <w:ilvl w:val="1"/>
          <w:numId w:val="25"/>
        </w:numPr>
      </w:pPr>
      <w:r>
        <w:t>Восстанавливаемость</w:t>
      </w:r>
    </w:p>
    <w:p w:rsidR="006A0154" w:rsidRDefault="006A0154" w:rsidP="006A0154">
      <w:pPr>
        <w:pStyle w:val="a0"/>
      </w:pPr>
      <w:r>
        <w:t>Удобство использования</w:t>
      </w:r>
    </w:p>
    <w:p w:rsidR="006A0154" w:rsidRDefault="006A0154" w:rsidP="006A0154">
      <w:pPr>
        <w:pStyle w:val="a0"/>
        <w:numPr>
          <w:ilvl w:val="1"/>
          <w:numId w:val="24"/>
        </w:numPr>
      </w:pPr>
      <w:r>
        <w:t>Понимаемость</w:t>
      </w:r>
    </w:p>
    <w:p w:rsidR="006A0154" w:rsidRDefault="006A0154" w:rsidP="006A0154">
      <w:pPr>
        <w:pStyle w:val="a0"/>
        <w:numPr>
          <w:ilvl w:val="1"/>
          <w:numId w:val="24"/>
        </w:numPr>
      </w:pPr>
      <w:r>
        <w:t>Осваиваемость</w:t>
      </w:r>
    </w:p>
    <w:p w:rsidR="006A0154" w:rsidRDefault="006A0154" w:rsidP="006A0154">
      <w:pPr>
        <w:pStyle w:val="a0"/>
        <w:numPr>
          <w:ilvl w:val="1"/>
          <w:numId w:val="24"/>
        </w:numPr>
      </w:pPr>
      <w:r>
        <w:t>Управляемость</w:t>
      </w:r>
    </w:p>
    <w:p w:rsidR="006A0154" w:rsidRDefault="006A0154" w:rsidP="006A0154">
      <w:pPr>
        <w:pStyle w:val="a0"/>
      </w:pPr>
      <w:r>
        <w:t>Эффективность</w:t>
      </w:r>
    </w:p>
    <w:p w:rsidR="006A0154" w:rsidRDefault="006A0154" w:rsidP="006A0154">
      <w:pPr>
        <w:pStyle w:val="a0"/>
        <w:numPr>
          <w:ilvl w:val="1"/>
          <w:numId w:val="23"/>
        </w:numPr>
      </w:pPr>
      <w:r>
        <w:t>Времяемкость</w:t>
      </w:r>
    </w:p>
    <w:p w:rsidR="006A0154" w:rsidRDefault="006A0154" w:rsidP="006A0154">
      <w:pPr>
        <w:pStyle w:val="a0"/>
        <w:numPr>
          <w:ilvl w:val="1"/>
          <w:numId w:val="23"/>
        </w:numPr>
      </w:pPr>
      <w:r>
        <w:t>Ресурсоемкость</w:t>
      </w:r>
    </w:p>
    <w:p w:rsidR="006A0154" w:rsidRDefault="006A0154" w:rsidP="006A0154">
      <w:pPr>
        <w:pStyle w:val="a0"/>
      </w:pPr>
      <w:r>
        <w:t>Мобильность</w:t>
      </w:r>
    </w:p>
    <w:p w:rsidR="006A0154" w:rsidRDefault="006A0154" w:rsidP="006A0154">
      <w:pPr>
        <w:pStyle w:val="a0"/>
        <w:numPr>
          <w:ilvl w:val="1"/>
          <w:numId w:val="21"/>
        </w:numPr>
      </w:pPr>
      <w:r>
        <w:t>Адаптируемость</w:t>
      </w:r>
    </w:p>
    <w:p w:rsidR="006A0154" w:rsidRDefault="006A0154" w:rsidP="006A0154">
      <w:pPr>
        <w:pStyle w:val="a0"/>
        <w:numPr>
          <w:ilvl w:val="1"/>
          <w:numId w:val="21"/>
        </w:numPr>
      </w:pPr>
      <w:r>
        <w:rPr>
          <w:noProof/>
        </w:rPr>
        <w:t>Настраиваемость</w:t>
      </w:r>
    </w:p>
    <w:p w:rsidR="006A0154" w:rsidRDefault="006A0154" w:rsidP="006A0154">
      <w:pPr>
        <w:pStyle w:val="a0"/>
        <w:numPr>
          <w:ilvl w:val="1"/>
          <w:numId w:val="21"/>
        </w:numPr>
      </w:pPr>
      <w:r>
        <w:t>Заменоспособность</w:t>
      </w:r>
    </w:p>
    <w:p w:rsidR="006A0154" w:rsidRDefault="006A0154" w:rsidP="006A0154">
      <w:pPr>
        <w:pStyle w:val="a0"/>
      </w:pPr>
      <w:r>
        <w:t>Сопровождаемость</w:t>
      </w:r>
    </w:p>
    <w:p w:rsidR="006A0154" w:rsidRDefault="006A0154" w:rsidP="006A0154">
      <w:pPr>
        <w:pStyle w:val="a0"/>
        <w:numPr>
          <w:ilvl w:val="1"/>
          <w:numId w:val="20"/>
        </w:numPr>
      </w:pPr>
      <w:r>
        <w:t>Анализируемость</w:t>
      </w:r>
    </w:p>
    <w:p w:rsidR="006A0154" w:rsidRDefault="006A0154" w:rsidP="006A0154">
      <w:pPr>
        <w:pStyle w:val="a0"/>
        <w:numPr>
          <w:ilvl w:val="1"/>
          <w:numId w:val="20"/>
        </w:numPr>
      </w:pPr>
      <w:r>
        <w:t>Модифицируемость</w:t>
      </w:r>
    </w:p>
    <w:p w:rsidR="006A0154" w:rsidRDefault="006A0154" w:rsidP="006A0154">
      <w:pPr>
        <w:pStyle w:val="a0"/>
        <w:numPr>
          <w:ilvl w:val="1"/>
          <w:numId w:val="20"/>
        </w:numPr>
      </w:pPr>
      <w:r>
        <w:t>Стабилизированность</w:t>
      </w:r>
    </w:p>
    <w:p w:rsidR="006A0154" w:rsidRDefault="006A0154" w:rsidP="00753670">
      <w:pPr>
        <w:pStyle w:val="a0"/>
        <w:numPr>
          <w:ilvl w:val="1"/>
          <w:numId w:val="20"/>
        </w:numPr>
      </w:pPr>
      <w:r>
        <w:t>Тестируемость</w:t>
      </w:r>
    </w:p>
    <w:p w:rsidR="006A0154" w:rsidRDefault="00753670" w:rsidP="0013196E">
      <w:r>
        <w:t xml:space="preserve">Объектом исследования является </w:t>
      </w:r>
      <w:r w:rsidR="006A0154">
        <w:t>оценка комплекса программных продуктов: Windows 7 + Notepad++.</w:t>
      </w:r>
    </w:p>
    <w:p w:rsidR="006A0154" w:rsidRPr="00B5293F" w:rsidRDefault="006A0154" w:rsidP="0013196E">
      <w:r>
        <w:t>Была оценена относительная важность каждой хар</w:t>
      </w:r>
      <w:r w:rsidR="004B04C6">
        <w:t>актеристики относительно другой</w:t>
      </w:r>
      <w:r>
        <w:t>. Для каждой характеристики и подхарактеристики были рассчитаны нормализованные оценки.</w:t>
      </w:r>
      <w:r w:rsidR="00B5293F" w:rsidRPr="00B5293F">
        <w:t xml:space="preserve"> </w:t>
      </w:r>
      <w:r w:rsidR="00B5293F">
        <w:t>Оценивание производилось на основе опыта использования данного программного продукта и его аналогов, а также анализа работы приложения.</w:t>
      </w:r>
    </w:p>
    <w:p w:rsidR="006A0154" w:rsidRDefault="006A0154" w:rsidP="0013196E">
      <w:r>
        <w:lastRenderedPageBreak/>
        <w:t>Все расчеты производились в Microsoft Office Excel.</w:t>
      </w:r>
    </w:p>
    <w:p w:rsidR="00F40C61" w:rsidRPr="00BE542D" w:rsidRDefault="006A0154" w:rsidP="0013196E">
      <w:r>
        <w:t xml:space="preserve">По этим результатам был вычислен общий показатель качества данного ПО, равный </w:t>
      </w:r>
      <w:r w:rsidR="00D01669" w:rsidRPr="00D01669">
        <w:t>91,06</w:t>
      </w:r>
      <w:r>
        <w:t xml:space="preserve">. Это свидетельствует о том, что рассматриваемый нами в работе комплекс программных средств очень хорошо удовлетворяет нуждам пользователей в области </w:t>
      </w:r>
      <w:r w:rsidR="00B363E3">
        <w:t>обработки текстовых данных.</w:t>
      </w:r>
    </w:p>
    <w:p w:rsidR="00B17483" w:rsidRPr="005D1885" w:rsidRDefault="00B17483" w:rsidP="005D1885">
      <w:r>
        <w:t xml:space="preserve">Вектора матриц критериев </w:t>
      </w:r>
      <w:r w:rsidR="00BE542D">
        <w:t>высчитываются</w:t>
      </w:r>
      <w:r>
        <w:t xml:space="preserve"> по формуле арифметического среднего. Для расчета вектора приоритетов используется суммирование столбцов. Для получения нормализированной оценки критерия мы делим компоненту собственного вектора на соответствующую сумму оценок приоритета.</w:t>
      </w:r>
      <w:r>
        <w:tab/>
      </w:r>
      <w:r w:rsidR="005D1885">
        <w:t xml:space="preserve">Значение глобального приоритета для каждого подкритерия считается, как сумма произведений значения вектора приоритета для подкритерия и значения вектора локального приоритета этого критерия в отношении данного подкритерия. Далее </w:t>
      </w:r>
      <w:r w:rsidR="00BE542D">
        <w:t xml:space="preserve">высчитывается </w:t>
      </w:r>
      <w:r w:rsidR="00BE542D" w:rsidRPr="005D1885">
        <w:t>индекс</w:t>
      </w:r>
      <w:r w:rsidR="005D1885" w:rsidRPr="005D1885">
        <w:t xml:space="preserve"> согласованности</w:t>
      </w:r>
      <w:r w:rsidR="005D1885">
        <w:t xml:space="preserve"> по формуле </w:t>
      </w:r>
      <m:oMath>
        <m:r>
          <w:rPr>
            <w:rFonts w:ascii="Cambria Math" w:hAnsi="Cambria Math"/>
          </w:rPr>
          <m:t>(Lmax - n)/(n – 1)</m:t>
        </m:r>
      </m:oMath>
      <w:r w:rsidR="005D1885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5D1885" w:rsidRPr="005D1885">
        <w:t xml:space="preserve"> </w:t>
      </w:r>
      <w:r w:rsidR="005D1885">
        <w:t xml:space="preserve">– количество элементов. Оценка согласованности вычисляется путем деления ИС </w:t>
      </w:r>
      <w:r w:rsidR="00BE542D">
        <w:t>на число,</w:t>
      </w:r>
      <w:r w:rsidR="005D1885">
        <w:t xml:space="preserve"> соответствующее согласованности матрицы того же порядка. </w:t>
      </w:r>
      <w:r w:rsidR="00945C9B">
        <w:t>Приемлемая</w:t>
      </w:r>
      <w:r w:rsidR="005D1885">
        <w:t xml:space="preserve"> ОС должна быть не более 20%.</w:t>
      </w:r>
    </w:p>
    <w:p w:rsidR="002D727F" w:rsidRDefault="002D727F" w:rsidP="0013196E">
      <w:r>
        <w:t>Итоговый результат высчитывается по формуле сумма коэффициентов характеристик, умноженных на сумму оценок подхарактеристик данной характеристики.</w:t>
      </w:r>
    </w:p>
    <w:p w:rsidR="00F40C61" w:rsidRDefault="00F40C61" w:rsidP="00F40C61">
      <w:r>
        <w:br w:type="page"/>
      </w:r>
    </w:p>
    <w:p w:rsidR="003553D0" w:rsidRDefault="0009306F" w:rsidP="003553D0">
      <w:pPr>
        <w:pStyle w:val="1"/>
        <w:rPr>
          <w:rFonts w:eastAsiaTheme="minorEastAsia"/>
        </w:rPr>
      </w:pPr>
      <w:bookmarkStart w:id="4" w:name="_Toc414518524"/>
      <w:r>
        <w:rPr>
          <w:rFonts w:eastAsiaTheme="minorEastAsia"/>
        </w:rPr>
        <w:lastRenderedPageBreak/>
        <w:t>5</w:t>
      </w:r>
      <w:r w:rsidR="00D92FF2" w:rsidRPr="00D92FF2">
        <w:rPr>
          <w:rFonts w:eastAsiaTheme="minorEastAsia"/>
        </w:rPr>
        <w:t xml:space="preserve"> ЗАКЛЮЧЕНИЕ</w:t>
      </w:r>
      <w:bookmarkEnd w:id="4"/>
    </w:p>
    <w:p w:rsidR="00245BF3" w:rsidRDefault="00245BF3" w:rsidP="00245BF3">
      <w:r>
        <w:t>Оценка качества ПО зависит от ряда объективных и субъективных факторов:</w:t>
      </w:r>
    </w:p>
    <w:p w:rsidR="00245BF3" w:rsidRPr="00861744" w:rsidRDefault="00245BF3" w:rsidP="00861744">
      <w:pPr>
        <w:pStyle w:val="a0"/>
        <w:numPr>
          <w:ilvl w:val="0"/>
          <w:numId w:val="27"/>
        </w:numPr>
        <w:ind w:left="1843" w:hanging="425"/>
      </w:pPr>
      <w:r w:rsidRPr="00861744">
        <w:t>квалификация эксперта в области оценивания ПО, умение корректно оценивать ту или иную характеристику продукта;</w:t>
      </w:r>
    </w:p>
    <w:p w:rsidR="00245BF3" w:rsidRPr="00861744" w:rsidRDefault="00245BF3" w:rsidP="00861744">
      <w:pPr>
        <w:pStyle w:val="a0"/>
      </w:pPr>
      <w:r w:rsidRPr="00861744">
        <w:t>степень ознакомления эксперта с продуктом, знание функционала, тех или иных особенностей;</w:t>
      </w:r>
    </w:p>
    <w:p w:rsidR="00245BF3" w:rsidRPr="00861744" w:rsidRDefault="00245BF3" w:rsidP="00861744">
      <w:pPr>
        <w:pStyle w:val="a0"/>
      </w:pPr>
      <w:r w:rsidRPr="00861744">
        <w:t>степень владения эксперта технологиями, используемыми в продукте;</w:t>
      </w:r>
    </w:p>
    <w:p w:rsidR="00245BF3" w:rsidRPr="00861744" w:rsidRDefault="00245BF3" w:rsidP="00861744">
      <w:pPr>
        <w:pStyle w:val="a0"/>
      </w:pPr>
      <w:r w:rsidRPr="00861744">
        <w:t>наличие достаточного времени на выполнение анализа;</w:t>
      </w:r>
    </w:p>
    <w:p w:rsidR="00BB5728" w:rsidRDefault="003553D0" w:rsidP="00245BF3">
      <w:r>
        <w:t>Данная работы была выполнена с целью анализа характеристик объекта исследования. Оценка проводилась на основании большого количества экспериментов с данным программным комплексом и изучением его документации и функциональных возможностей.</w:t>
      </w:r>
    </w:p>
    <w:p w:rsidR="002341E0" w:rsidRPr="002341E0" w:rsidRDefault="002341E0" w:rsidP="002341E0">
      <w:pPr>
        <w:spacing w:line="276" w:lineRule="auto"/>
        <w:ind w:firstLine="0"/>
        <w:jc w:val="left"/>
        <w:rPr>
          <w:rFonts w:eastAsiaTheme="minorEastAsia" w:cs="Times New Roman"/>
          <w:bCs/>
          <w:kern w:val="36"/>
          <w:sz w:val="28"/>
          <w:szCs w:val="48"/>
          <w:lang w:eastAsia="ru-RU"/>
        </w:rPr>
        <w:sectPr w:rsidR="002341E0" w:rsidRPr="002341E0" w:rsidSect="00492A17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eastAsiaTheme="minorEastAsia"/>
        </w:rPr>
        <w:br w:type="page"/>
      </w:r>
    </w:p>
    <w:p w:rsidR="00BB5728" w:rsidRDefault="00BB5728" w:rsidP="00BB5728">
      <w:pPr>
        <w:pStyle w:val="1"/>
        <w:rPr>
          <w:rFonts w:eastAsiaTheme="minorEastAsia"/>
        </w:rPr>
      </w:pPr>
      <w:bookmarkStart w:id="5" w:name="_Toc414518525"/>
      <w:r>
        <w:rPr>
          <w:rFonts w:eastAsiaTheme="minorEastAsia"/>
        </w:rPr>
        <w:lastRenderedPageBreak/>
        <w:t>6</w:t>
      </w:r>
      <w:r w:rsidRPr="00D92FF2">
        <w:rPr>
          <w:rFonts w:eastAsiaTheme="minorEastAsia"/>
        </w:rPr>
        <w:t xml:space="preserve"> </w:t>
      </w:r>
      <w:r>
        <w:rPr>
          <w:rFonts w:eastAsiaTheme="minorEastAsia"/>
        </w:rPr>
        <w:t>ПРИЛОЖЕНИЯ</w:t>
      </w:r>
      <w:bookmarkEnd w:id="5"/>
    </w:p>
    <w:p w:rsidR="002341E0" w:rsidRDefault="00CB3F5B" w:rsidP="002341E0">
      <w:pPr>
        <w:pStyle w:val="12"/>
      </w:pPr>
      <w:bookmarkStart w:id="6" w:name="_Toc414518526"/>
      <w:r>
        <w:t>6.1. Таблицы</w:t>
      </w:r>
      <w:r w:rsidR="00BB5728">
        <w:t xml:space="preserve"> с расчетами</w:t>
      </w:r>
      <w:bookmarkEnd w:id="6"/>
    </w:p>
    <w:tbl>
      <w:tblPr>
        <w:tblW w:w="29083" w:type="dxa"/>
        <w:tblInd w:w="108" w:type="dxa"/>
        <w:tblLook w:val="04A0" w:firstRow="1" w:lastRow="0" w:firstColumn="1" w:lastColumn="0" w:noHBand="0" w:noVBand="1"/>
      </w:tblPr>
      <w:tblGrid>
        <w:gridCol w:w="2425"/>
        <w:gridCol w:w="1997"/>
        <w:gridCol w:w="2128"/>
        <w:gridCol w:w="2279"/>
        <w:gridCol w:w="2528"/>
        <w:gridCol w:w="2680"/>
        <w:gridCol w:w="2528"/>
        <w:gridCol w:w="2740"/>
        <w:gridCol w:w="2660"/>
        <w:gridCol w:w="920"/>
        <w:gridCol w:w="920"/>
        <w:gridCol w:w="1386"/>
        <w:gridCol w:w="222"/>
        <w:gridCol w:w="920"/>
        <w:gridCol w:w="222"/>
        <w:gridCol w:w="2300"/>
        <w:gridCol w:w="1386"/>
      </w:tblGrid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4"/>
                <w:lang w:eastAsia="ru-RU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Функциональность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Надежность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УИ</w:t>
            </w:r>
          </w:p>
        </w:tc>
        <w:tc>
          <w:tcPr>
            <w:tcW w:w="2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Эффективность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Мобильность</w:t>
            </w:r>
          </w:p>
        </w:tc>
        <w:tc>
          <w:tcPr>
            <w:tcW w:w="2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Сопровождаемость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Функциональность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1,513085749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0,214867364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Надежность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1,762734383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0,250318985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6,79531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УИ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0,514360615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0,07304233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0,15906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Эффективность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1,496897583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0,212568546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0,12828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Мобильность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0,447213595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0,063507046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Сопровождаемость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1,307660486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0,185695729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4,333333333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4,033333333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5,866666667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18,5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7,2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7,041952412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auto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auto"/>
                <w:sz w:val="22"/>
                <w:lang w:eastAsia="ru-RU"/>
              </w:rPr>
              <w:t>Оценки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Функциональность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Функциональность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Адекватность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Правильность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Комплексируемость</w:t>
            </w:r>
          </w:p>
        </w:tc>
        <w:tc>
          <w:tcPr>
            <w:tcW w:w="2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Нормосоответствие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Защищенность</w:t>
            </w:r>
          </w:p>
        </w:tc>
        <w:tc>
          <w:tcPr>
            <w:tcW w:w="2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Адекватность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2,37144061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0,365702304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Адекватность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91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Правильность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2,37144061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0,365702304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5,0535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Правильность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98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Комплексируемость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0,740214345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0,114149218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0,01337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Комплексируемость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90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Нормосоответствие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0,603417634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0,093053656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0,01194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Нормосоответствие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90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Защищенность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0,398107171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0,061392518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Защищенность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50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2,733333333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2,733333333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8,5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12,5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6,484620369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Надежность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Надежность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Завершенность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Отказоустойчивость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Восстанавливаемость</w:t>
            </w:r>
          </w:p>
        </w:tc>
        <w:tc>
          <w:tcPr>
            <w:tcW w:w="2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Завершенность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100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Завершенность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1,817120593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0,53961455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Отказоустойчивость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90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Отказоустойчивость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0,296961331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3,0092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Восстанавливаемость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90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Восстанавливаемость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0,550321208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0,163424119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0,0046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1,833333333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3,5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3,367441801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0,00793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Удобство использования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Удобство использования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Понимаемость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80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Понимаемость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Осваиваемость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Управляемость</w:t>
            </w:r>
          </w:p>
        </w:tc>
        <w:tc>
          <w:tcPr>
            <w:tcW w:w="2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Осваиваемость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90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Понимаемость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0,793700526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Управляемость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80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Осваиваемость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0,793700526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Управляемость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1,587401052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341E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Lmax-n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341E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Эффективность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3,174802104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Времяемкость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95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Эффективность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Ресурсоемкость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100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Времяемкость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Ресурсоемкость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Времяемкость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2,236067977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0,833333333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Мобильность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Ресурсоемкость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0,447213595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0,166666667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2,683281573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Адаптируемость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90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Настраиваемость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80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Мобильность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Заменоспособность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90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Адаптируемость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Настраиваемость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Заменоспособность</w:t>
            </w:r>
          </w:p>
        </w:tc>
        <w:tc>
          <w:tcPr>
            <w:tcW w:w="2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Адаптируемость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2,466212074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0,617504227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Сопровождаемость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Настраиваемость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1,185631101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0,296865069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3,135610845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Заменоспособность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0,341995189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0,085630704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0,067805422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Анализируемость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85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1,533333333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4,2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3,993838365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0,11691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Модифицируемость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80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Стабилизированность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87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Сопровождаемость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Тестируемость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80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Анализируемость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Модифицируемость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Стабилизированность</w:t>
            </w:r>
          </w:p>
        </w:tc>
        <w:tc>
          <w:tcPr>
            <w:tcW w:w="2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Тестируемость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Анализируемость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0,903602004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0,183975716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Модифицируемость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0,166666667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0,537284966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0,109392615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4,04589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Результат: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91,06523444</w:t>
            </w: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Стабилизированность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2,710806011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0,551927148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0,0153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Тестируемость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0,759835686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0,15470452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0,01699</w:t>
            </w: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2341E0" w:rsidRPr="002341E0" w:rsidTr="002341E0">
        <w:trPr>
          <w:trHeight w:val="30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5,5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1,833333333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4,911528666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2341E0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41E0" w:rsidRPr="002341E0" w:rsidRDefault="002341E0" w:rsidP="002341E0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</w:tbl>
    <w:p w:rsidR="00A24F6B" w:rsidRDefault="00A24F6B">
      <w:pPr>
        <w:spacing w:line="276" w:lineRule="auto"/>
        <w:ind w:firstLine="0"/>
        <w:jc w:val="left"/>
        <w:rPr>
          <w:rFonts w:eastAsia="Times New Roman" w:cs="Times New Roman"/>
          <w:bCs/>
          <w:sz w:val="28"/>
          <w:szCs w:val="36"/>
          <w:lang w:eastAsia="ru-RU"/>
        </w:rPr>
      </w:pPr>
      <w:r>
        <w:br w:type="page"/>
      </w:r>
    </w:p>
    <w:tbl>
      <w:tblPr>
        <w:tblW w:w="22020" w:type="dxa"/>
        <w:jc w:val="center"/>
        <w:tblLook w:val="04A0" w:firstRow="1" w:lastRow="0" w:firstColumn="1" w:lastColumn="0" w:noHBand="0" w:noVBand="1"/>
      </w:tblPr>
      <w:tblGrid>
        <w:gridCol w:w="2676"/>
        <w:gridCol w:w="1881"/>
        <w:gridCol w:w="2128"/>
        <w:gridCol w:w="2279"/>
        <w:gridCol w:w="2714"/>
        <w:gridCol w:w="2700"/>
        <w:gridCol w:w="2680"/>
        <w:gridCol w:w="2680"/>
        <w:gridCol w:w="400"/>
        <w:gridCol w:w="800"/>
        <w:gridCol w:w="1386"/>
      </w:tblGrid>
      <w:tr w:rsidR="00A24F6B" w:rsidRPr="00A24F6B" w:rsidTr="00A24F6B">
        <w:trPr>
          <w:trHeight w:val="300"/>
          <w:jc w:val="center"/>
        </w:trPr>
        <w:tc>
          <w:tcPr>
            <w:tcW w:w="1154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  <w:lastRenderedPageBreak/>
              <w:t>Функциональность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1154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1154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Надежность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Завершенность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Отказоустойчивость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Восстанавливаемость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Завершенность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0,310813683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3,05362158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Отказоустойчивость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0,629960525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0,195800351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0,02681079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Восстанавливаемость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1,587401052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0,493385967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0,0462255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3,217361577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Удобство использования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Понимаемость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Осваиваемость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Управляемость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Понимаемость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0,793700526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0,224657312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3,09401511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Осваиваемость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0,584803548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0,165528923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0,04700755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Управляемость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2,15443469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0,609813765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0,08104751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1,7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3,532938764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Эффективность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Времяемкость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Ресурсоемкость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Времяемкость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1,414213562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0,666666667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Ресурсоемкость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0,707106781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2,121320344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Мобильность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Адаптируемость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Настраиваемость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Заменоспособность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Адаптируемость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1,587401052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Настраиваемость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0,793700526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Заменоспособность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0,793700526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3,174802104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Сопровождаемость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Анализируемость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Модифицируемость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Стабилизированность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Тестируемость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Анализируемость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1,189207115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0,271743645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5,05585665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Модифицируемость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1,046635139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0,239164771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85AE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</w:t>
            </w:r>
            <w:r w:rsidR="00A85AE2">
              <w:rPr>
                <w:rFonts w:ascii="Calibri" w:eastAsia="Times New Roman" w:hAnsi="Calibri" w:cs="Arial"/>
                <w:color w:val="000000"/>
                <w:sz w:val="22"/>
                <w:lang w:val="en-US" w:eastAsia="ru-RU"/>
              </w:rPr>
              <w:t>1</w:t>
            </w: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5195222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Стабилизированность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1,65487546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0,378152706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85AE2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</w:t>
            </w:r>
            <w:bookmarkStart w:id="7" w:name="_GoBack"/>
            <w:bookmarkEnd w:id="7"/>
            <w:r w:rsidR="00A24F6B"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9105802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Тестируемость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0,485491772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0,110938878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6,833333333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3,533333333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4,376209486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1154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  <w:t>Надежность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1154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1154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Функциональность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Адекватность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Правильность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Комплексируемость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Нормосоответствие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Защищенность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Адекватность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1,782602458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0,328980519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5,14048134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Правильность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1,430969081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0,264086336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0,03512033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Комплексируемость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0,757858283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0,139863271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0,03135744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Нормосоответствие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0,802741562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0,148146512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Защищенность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0,644394015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0,118923362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3,166666667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3,833333333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5,418565399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Удобство использования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Понимаемость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Осваиваемость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Управляемость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Понимаемость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Осваиваемость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Управляемость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Эффективность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Времяемкость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Ресурсоемкость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Времяемкость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1,414213562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0,666666667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Ресурсоемкость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0,707106781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2,121320344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lastRenderedPageBreak/>
              <w:t>Мобильность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Адаптируемость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Настраиваемость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Заменоспособность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Адаптируемость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0,584803548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0,177493987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3,294779494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Настраиваемость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1,709975947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0,518995565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85AE2" w:rsidP="00A85AE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0,014</w:t>
            </w:r>
            <w:r w:rsidR="00A24F6B"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789747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Заменоспособность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0,303510448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85AE2" w:rsidP="00A85AE2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0,07</w:t>
            </w:r>
            <w:r w:rsidR="00A24F6B"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412025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3,294779494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Сопровождаемость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Анализируемость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Модифицируемость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Стабилизированность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Тестируемость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Анализируемость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0,200959887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4,04623478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Модифицируемость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0,200959887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0,01541159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Стабилизированность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2,590020064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0,520490138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0,01712399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Тестируемость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0,386097395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0,077590089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5,333333333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5,333333333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1,866666667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4,976117459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1154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  <w:t>Удобство использования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1154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1154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Функциональность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Адекватность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Правильность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Комплексируемость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Нормосоответствие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Защищенность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Адекватность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1,430969081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0,244192344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5,08487728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Правильность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1,551845574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0,264819704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0,02121932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Комплексируемость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0,467043677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0,079700178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0,01894582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Нормосоответствие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1,903653939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0,32485518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Защищенность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0,506495684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0,086432593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3,833333333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3,666666667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5,860007955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Надежность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Завершенность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Отказоустойчивость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Восстанавливаемость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Завершенность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0,793700526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0,25992105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3,21736158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Отказоустойчивость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1,25992105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0,412598948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4F6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Lmax-n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4F6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0,21736158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Восстанавливаемость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0,327480002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0,10868079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3,5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3,053621576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0,18738067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Эффективность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Времяемкость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Ресурсоемкость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Времяемкость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Ресурсоемкость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Мобильность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Адаптируемость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Настраиваемость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Заменоспособность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Адаптируемость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0,249855533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3,073513525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Настраиваемость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2,620741394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0,654806738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0,036756763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Заменоспособность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0,111111111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0,381571414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0,095337729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0,06337373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1,611111111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4,002312808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Сопровождаемость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Анализируемость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Модифицируемость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Стабилизированность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Тестируемость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Анализируемость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1,414213562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0,343145751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4,24264069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Модифицируемость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0,242640687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0,08088023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Стабилизированность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0,242640687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0,08986692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Тестируемость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0,707106781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0,171572875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4,5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4,5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4,121320344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1154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  <w:t>Эффективность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1154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1154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lastRenderedPageBreak/>
              <w:t>Функциональность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Адекватность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Правильность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Комплексируемость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Нормосоответствие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Защищенность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Адекватность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1,515716567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0,293551555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5,07919117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Правильность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1,148698355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0,222470478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4F6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Lmax-n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24F6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0,07919117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Комплексируемость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0,757858283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0,146775778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0,01979779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Нормосоответствие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0,870550563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0,168601094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0,0176766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Защищенность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0,870550563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0,168601094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4,5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5,163374331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Надежность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Завершенность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Отказоустойчивость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Восстанавливаемость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Завершенность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1,25992105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0,412598948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3,05362158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Отказоустойчивость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0,327480002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0,02681079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Восстанавливаемость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0,793700526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0,25992105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0,0462255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3,053621576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Удобство использования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Понимаемость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Осваиваемость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Управляемость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Понимаемость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0,793700526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0,25992105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3,05362158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Осваиваемость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0,327480002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0,02681079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Управляемость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1,25992105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0,412598948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0,0462255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2,5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3,053621576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Мобильность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Адаптируемость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Настраиваемость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Заменоспособность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Адаптируемость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2,466212074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0,636985572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3,038511091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Настраиваемость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0,258284994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0,019255545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Заменоспособность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0,405480133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0,104729434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0,03319922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1,533333333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4,333333333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3,871692207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Сопровождаемость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Анализируемость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Модифицируемость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Стабилизированность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Тестируемость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Анализируемость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1,77827941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0,394072901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4,41991493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Модифицируемость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0,707106781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0,156697322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0,13997164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Стабилизированность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0,53182959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0,117855287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0,15552405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Тестируемость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1,495348781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0,33137449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2,7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11,5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4,512564562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1154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  <w:t>Мобильность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1154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1154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Функциональность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Адекватность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Правильность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Комплексируемость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Нормосоответствие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Защищенность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Адекватность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0,574349177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0,090909091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Правильность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0,574349177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0,090909091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Комплексируемость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2,29739671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0,363636364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Нормосоответствие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2,29739671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0,363636364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Защищенность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0,574349177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0,090909091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2,75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2,75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6,317840952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Надежность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Завершенность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Отказоустойчивость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Восстанавливаемость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Завершенность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Отказоустойчивость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Восстанавливаемость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Удобство использования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Понимаемость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Осваиваемость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Управляемость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Понимаемость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0,584803548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0,142857143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Осваиваемость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0,584803548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0,142857143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Управляемость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2,924017738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0,714285714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1,4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4,093624833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Эффективность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Времяемкость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Ресурсоемкость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Времяемкость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Ресурсоемкость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Сопровождаемость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Анализируемость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Модифицируемость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Стабилизированность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Тестируемость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Анализируемость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0,945741609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0,18451168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4,13958218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Модифицируемость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2,990697562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0,583477165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0,04652739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Стабилизированность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0,594603558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0,116005577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0,0516971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Тестируемость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0,594603558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0,116005577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1,7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5,125646286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1154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  <w:t>Сопровождаемость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1154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1154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Функциональность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Адекватность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Правильность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Комплексируемость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Нормосоответствие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Защищенность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Адекватность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1,515716567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0,285799257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5,15646002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Правильность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1,148698355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0,216595334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0,03911501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Комплексируемость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0,659753955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0,124401352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0,03492411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Нормосоответствие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1,319507911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0,248802704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Защищенность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0,659753955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0,124401352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3,75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4,5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5,303430743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Надежность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Завершенность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Отказоустойчивость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Восстанавливаемость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Завершенность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1,587401052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Отказоустойчивость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0,793700526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Восстанавливаемость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0,793700526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3,174802104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Удобство использования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Понимаемость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Осваиваемость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Управляемость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Понимаемость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0,693361274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Осваиваемость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0,333333333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0,693361274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Управляемость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2,080083823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1,666666667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3,466806372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Эффективность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Времяемкость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Ресурсоемкость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Времяемкость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Ресурсоемкость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b/>
                <w:bCs/>
                <w:color w:val="000000"/>
                <w:sz w:val="22"/>
                <w:lang w:eastAsia="ru-RU"/>
              </w:rPr>
              <w:t>Мобильность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Адаптируемость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Настраиваемость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Заменоспособность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Оценки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Нормализованные оценки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n=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Адаптируемость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0,793700526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0,231828009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Lmax=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3,053621576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Настраиваемость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0,584169978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ИС=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0,026810788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Заменоспособность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0,25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0,629960525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0,184002013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ОС=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0,0462255</w:t>
            </w:r>
          </w:p>
        </w:tc>
      </w:tr>
      <w:tr w:rsidR="00A24F6B" w:rsidRPr="00A24F6B" w:rsidTr="00A24F6B">
        <w:trPr>
          <w:trHeight w:val="300"/>
          <w:jc w:val="center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1,75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24F6B">
              <w:rPr>
                <w:rFonts w:ascii="Calibri" w:eastAsia="Times New Roman" w:hAnsi="Calibri" w:cs="Arial"/>
                <w:color w:val="000000"/>
                <w:sz w:val="22"/>
                <w:lang w:eastAsia="ru-RU"/>
              </w:rPr>
              <w:t>3,423661051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F6B" w:rsidRPr="00A24F6B" w:rsidRDefault="00A24F6B" w:rsidP="00A24F6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</w:tr>
    </w:tbl>
    <w:p w:rsidR="002341E0" w:rsidRPr="004338F9" w:rsidRDefault="002341E0" w:rsidP="002341E0">
      <w:pPr>
        <w:pStyle w:val="12"/>
      </w:pPr>
    </w:p>
    <w:sectPr w:rsidR="002341E0" w:rsidRPr="004338F9" w:rsidSect="002341E0">
      <w:pgSz w:w="31678" w:h="22680" w:orient="landscape" w:code="5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C8D" w:rsidRDefault="00521C8D" w:rsidP="0036391D">
      <w:pPr>
        <w:spacing w:after="0" w:line="240" w:lineRule="auto"/>
      </w:pPr>
      <w:r>
        <w:separator/>
      </w:r>
    </w:p>
    <w:p w:rsidR="00521C8D" w:rsidRDefault="00521C8D"/>
    <w:p w:rsidR="00521C8D" w:rsidRDefault="00521C8D" w:rsidP="009A4783"/>
  </w:endnote>
  <w:endnote w:type="continuationSeparator" w:id="0">
    <w:p w:rsidR="00521C8D" w:rsidRDefault="00521C8D" w:rsidP="0036391D">
      <w:pPr>
        <w:spacing w:after="0" w:line="240" w:lineRule="auto"/>
      </w:pPr>
      <w:r>
        <w:continuationSeparator/>
      </w:r>
    </w:p>
    <w:p w:rsidR="00521C8D" w:rsidRDefault="00521C8D"/>
    <w:p w:rsidR="00521C8D" w:rsidRDefault="00521C8D" w:rsidP="009A47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</w:rPr>
      <w:id w:val="1681471392"/>
      <w:docPartObj>
        <w:docPartGallery w:val="Page Numbers (Bottom of Page)"/>
        <w:docPartUnique/>
      </w:docPartObj>
    </w:sdtPr>
    <w:sdtEndPr/>
    <w:sdtContent>
      <w:p w:rsidR="00B17483" w:rsidRPr="004F1FC4" w:rsidRDefault="00B17483" w:rsidP="004F1FC4">
        <w:pPr>
          <w:pStyle w:val="af7"/>
          <w:rPr>
            <w:rFonts w:cs="Times New Roman"/>
          </w:rPr>
        </w:pPr>
        <w:r w:rsidRPr="00817358">
          <w:rPr>
            <w:rFonts w:cs="Times New Roman"/>
          </w:rPr>
          <w:fldChar w:fldCharType="begin"/>
        </w:r>
        <w:r w:rsidRPr="00817358">
          <w:rPr>
            <w:rFonts w:cs="Times New Roman"/>
          </w:rPr>
          <w:instrText>PAGE   \* MERGEFORMAT</w:instrText>
        </w:r>
        <w:r w:rsidRPr="00817358">
          <w:rPr>
            <w:rFonts w:cs="Times New Roman"/>
          </w:rPr>
          <w:fldChar w:fldCharType="separate"/>
        </w:r>
        <w:r w:rsidR="00A85AE2">
          <w:rPr>
            <w:rFonts w:cs="Times New Roman"/>
          </w:rPr>
          <w:t>9</w:t>
        </w:r>
        <w:r w:rsidRPr="00817358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C8D" w:rsidRDefault="00521C8D" w:rsidP="0036391D">
      <w:pPr>
        <w:spacing w:after="0" w:line="240" w:lineRule="auto"/>
      </w:pPr>
      <w:r>
        <w:separator/>
      </w:r>
    </w:p>
    <w:p w:rsidR="00521C8D" w:rsidRDefault="00521C8D"/>
    <w:p w:rsidR="00521C8D" w:rsidRDefault="00521C8D" w:rsidP="009A4783"/>
  </w:footnote>
  <w:footnote w:type="continuationSeparator" w:id="0">
    <w:p w:rsidR="00521C8D" w:rsidRDefault="00521C8D" w:rsidP="0036391D">
      <w:pPr>
        <w:spacing w:after="0" w:line="240" w:lineRule="auto"/>
      </w:pPr>
      <w:r>
        <w:continuationSeparator/>
      </w:r>
    </w:p>
    <w:p w:rsidR="00521C8D" w:rsidRDefault="00521C8D"/>
    <w:p w:rsidR="00521C8D" w:rsidRDefault="00521C8D" w:rsidP="009A478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11EE"/>
    <w:multiLevelType w:val="hybridMultilevel"/>
    <w:tmpl w:val="DB5881D8"/>
    <w:lvl w:ilvl="0" w:tplc="CFE66952">
      <w:start w:val="1"/>
      <w:numFmt w:val="russianLower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706C9"/>
    <w:multiLevelType w:val="hybridMultilevel"/>
    <w:tmpl w:val="EFE2510C"/>
    <w:lvl w:ilvl="0" w:tplc="CDAE3EAA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220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0ECF5105"/>
    <w:multiLevelType w:val="hybridMultilevel"/>
    <w:tmpl w:val="64B01D16"/>
    <w:lvl w:ilvl="0" w:tplc="B21E9892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135430D0"/>
    <w:multiLevelType w:val="hybridMultilevel"/>
    <w:tmpl w:val="BEE61EE0"/>
    <w:lvl w:ilvl="0" w:tplc="CDAE3EAA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0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177E6D49"/>
    <w:multiLevelType w:val="hybridMultilevel"/>
    <w:tmpl w:val="BF1A0230"/>
    <w:lvl w:ilvl="0" w:tplc="CDAE3EAA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0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>
    <w:nsid w:val="17E43FAA"/>
    <w:multiLevelType w:val="hybridMultilevel"/>
    <w:tmpl w:val="5D24A3D8"/>
    <w:lvl w:ilvl="0" w:tplc="43DE245C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643C7E"/>
    <w:multiLevelType w:val="hybridMultilevel"/>
    <w:tmpl w:val="CDC48F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AE3D84"/>
    <w:multiLevelType w:val="hybridMultilevel"/>
    <w:tmpl w:val="1AD23B3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3831CB"/>
    <w:multiLevelType w:val="hybridMultilevel"/>
    <w:tmpl w:val="F458918A"/>
    <w:lvl w:ilvl="0" w:tplc="CDAE3EAA">
      <w:start w:val="1"/>
      <w:numFmt w:val="russianLower"/>
      <w:pStyle w:val="a0"/>
      <w:lvlText w:val="%1."/>
      <w:lvlJc w:val="left"/>
      <w:pPr>
        <w:ind w:left="1778" w:hanging="360"/>
      </w:pPr>
      <w:rPr>
        <w:rFonts w:hint="default"/>
      </w:rPr>
    </w:lvl>
    <w:lvl w:ilvl="1" w:tplc="B2308D36">
      <w:start w:val="9"/>
      <w:numFmt w:val="lowerLetter"/>
      <w:lvlText w:val="%2."/>
      <w:lvlJc w:val="left"/>
      <w:pPr>
        <w:ind w:left="249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4982432A"/>
    <w:multiLevelType w:val="hybridMultilevel"/>
    <w:tmpl w:val="A3D48C12"/>
    <w:lvl w:ilvl="0" w:tplc="8BCC978E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400DD"/>
    <w:multiLevelType w:val="hybridMultilevel"/>
    <w:tmpl w:val="B42C7268"/>
    <w:lvl w:ilvl="0" w:tplc="CDAE3EAA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0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>
    <w:nsid w:val="520A1EC7"/>
    <w:multiLevelType w:val="hybridMultilevel"/>
    <w:tmpl w:val="C39CCA94"/>
    <w:lvl w:ilvl="0" w:tplc="60BCA500">
      <w:start w:val="9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C864B9"/>
    <w:multiLevelType w:val="hybridMultilevel"/>
    <w:tmpl w:val="C75A8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F00244"/>
    <w:multiLevelType w:val="hybridMultilevel"/>
    <w:tmpl w:val="3E1AB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83532"/>
    <w:multiLevelType w:val="hybridMultilevel"/>
    <w:tmpl w:val="08E44D38"/>
    <w:lvl w:ilvl="0" w:tplc="634E1750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8B04BC"/>
    <w:multiLevelType w:val="hybridMultilevel"/>
    <w:tmpl w:val="B7BA0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88725B"/>
    <w:multiLevelType w:val="hybridMultilevel"/>
    <w:tmpl w:val="B7387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47F3159"/>
    <w:multiLevelType w:val="hybridMultilevel"/>
    <w:tmpl w:val="E1901756"/>
    <w:lvl w:ilvl="0" w:tplc="CDAE3EAA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0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>
    <w:nsid w:val="6BF848DA"/>
    <w:multiLevelType w:val="hybridMultilevel"/>
    <w:tmpl w:val="1FBA7A4E"/>
    <w:lvl w:ilvl="0" w:tplc="CDAE3EAA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0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>
    <w:nsid w:val="6C971D7A"/>
    <w:multiLevelType w:val="hybridMultilevel"/>
    <w:tmpl w:val="20DCF3DA"/>
    <w:lvl w:ilvl="0" w:tplc="CDAE3EAA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B">
      <w:start w:val="1"/>
      <w:numFmt w:val="lowerRoman"/>
      <w:lvlText w:val="%2."/>
      <w:lvlJc w:val="right"/>
      <w:pPr>
        <w:ind w:left="220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>
    <w:nsid w:val="72062163"/>
    <w:multiLevelType w:val="hybridMultilevel"/>
    <w:tmpl w:val="0B947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B823A7"/>
    <w:multiLevelType w:val="hybridMultilevel"/>
    <w:tmpl w:val="0958B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162874"/>
    <w:multiLevelType w:val="hybridMultilevel"/>
    <w:tmpl w:val="5A5CE1A2"/>
    <w:lvl w:ilvl="0" w:tplc="BA46A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D0E79"/>
    <w:multiLevelType w:val="multilevel"/>
    <w:tmpl w:val="B5FE64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79910E0D"/>
    <w:multiLevelType w:val="hybridMultilevel"/>
    <w:tmpl w:val="8D661492"/>
    <w:lvl w:ilvl="0" w:tplc="B21E9892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13"/>
  </w:num>
  <w:num w:numId="3">
    <w:abstractNumId w:val="12"/>
  </w:num>
  <w:num w:numId="4">
    <w:abstractNumId w:val="22"/>
  </w:num>
  <w:num w:numId="5">
    <w:abstractNumId w:val="21"/>
  </w:num>
  <w:num w:numId="6">
    <w:abstractNumId w:val="15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9"/>
  </w:num>
  <w:num w:numId="12">
    <w:abstractNumId w:val="14"/>
  </w:num>
  <w:num w:numId="13">
    <w:abstractNumId w:val="7"/>
  </w:num>
  <w:num w:numId="14">
    <w:abstractNumId w:val="23"/>
  </w:num>
  <w:num w:numId="15">
    <w:abstractNumId w:val="8"/>
  </w:num>
  <w:num w:numId="16">
    <w:abstractNumId w:val="2"/>
  </w:num>
  <w:num w:numId="17">
    <w:abstractNumId w:val="24"/>
  </w:num>
  <w:num w:numId="18">
    <w:abstractNumId w:val="16"/>
  </w:num>
  <w:num w:numId="19">
    <w:abstractNumId w:val="18"/>
  </w:num>
  <w:num w:numId="20">
    <w:abstractNumId w:val="3"/>
  </w:num>
  <w:num w:numId="21">
    <w:abstractNumId w:val="19"/>
  </w:num>
  <w:num w:numId="22">
    <w:abstractNumId w:val="1"/>
  </w:num>
  <w:num w:numId="23">
    <w:abstractNumId w:val="4"/>
  </w:num>
  <w:num w:numId="24">
    <w:abstractNumId w:val="17"/>
  </w:num>
  <w:num w:numId="25">
    <w:abstractNumId w:val="1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2258"/>
    <w:rsid w:val="00013032"/>
    <w:rsid w:val="00013DA4"/>
    <w:rsid w:val="00030907"/>
    <w:rsid w:val="00037B58"/>
    <w:rsid w:val="00040E20"/>
    <w:rsid w:val="00081292"/>
    <w:rsid w:val="0009306F"/>
    <w:rsid w:val="000C3036"/>
    <w:rsid w:val="000D5ED6"/>
    <w:rsid w:val="000E0A81"/>
    <w:rsid w:val="001316DB"/>
    <w:rsid w:val="0013196E"/>
    <w:rsid w:val="00141AF1"/>
    <w:rsid w:val="00147173"/>
    <w:rsid w:val="00176BB9"/>
    <w:rsid w:val="001C67A9"/>
    <w:rsid w:val="001D3EB5"/>
    <w:rsid w:val="001D6ABF"/>
    <w:rsid w:val="001E0DF9"/>
    <w:rsid w:val="00202424"/>
    <w:rsid w:val="00217BB8"/>
    <w:rsid w:val="00217ED2"/>
    <w:rsid w:val="00220E19"/>
    <w:rsid w:val="0022418B"/>
    <w:rsid w:val="00231ED1"/>
    <w:rsid w:val="002341E0"/>
    <w:rsid w:val="002411D1"/>
    <w:rsid w:val="00245BF3"/>
    <w:rsid w:val="00246E4E"/>
    <w:rsid w:val="002812F0"/>
    <w:rsid w:val="00291EE0"/>
    <w:rsid w:val="00291F38"/>
    <w:rsid w:val="002B5E11"/>
    <w:rsid w:val="002D727F"/>
    <w:rsid w:val="00301166"/>
    <w:rsid w:val="00324DB8"/>
    <w:rsid w:val="003250A4"/>
    <w:rsid w:val="00330020"/>
    <w:rsid w:val="003333E1"/>
    <w:rsid w:val="003553D0"/>
    <w:rsid w:val="0035641E"/>
    <w:rsid w:val="0036070A"/>
    <w:rsid w:val="0036391D"/>
    <w:rsid w:val="003644C6"/>
    <w:rsid w:val="00375A2D"/>
    <w:rsid w:val="00377CA6"/>
    <w:rsid w:val="003A36F6"/>
    <w:rsid w:val="003A3EEA"/>
    <w:rsid w:val="003D5DAA"/>
    <w:rsid w:val="003D7C41"/>
    <w:rsid w:val="003E6E79"/>
    <w:rsid w:val="00406C04"/>
    <w:rsid w:val="004231F2"/>
    <w:rsid w:val="004338F9"/>
    <w:rsid w:val="004425B3"/>
    <w:rsid w:val="00466A63"/>
    <w:rsid w:val="00484E53"/>
    <w:rsid w:val="00492A17"/>
    <w:rsid w:val="004B04C6"/>
    <w:rsid w:val="004E22F5"/>
    <w:rsid w:val="004F1FC4"/>
    <w:rsid w:val="004F7E8A"/>
    <w:rsid w:val="00500345"/>
    <w:rsid w:val="00511E03"/>
    <w:rsid w:val="0052071D"/>
    <w:rsid w:val="00521C8D"/>
    <w:rsid w:val="005351DF"/>
    <w:rsid w:val="005405DB"/>
    <w:rsid w:val="00563AD5"/>
    <w:rsid w:val="005726E4"/>
    <w:rsid w:val="00572E8F"/>
    <w:rsid w:val="005771FD"/>
    <w:rsid w:val="00593C97"/>
    <w:rsid w:val="00597931"/>
    <w:rsid w:val="005C7511"/>
    <w:rsid w:val="005C7DC7"/>
    <w:rsid w:val="005D1885"/>
    <w:rsid w:val="005D3DCB"/>
    <w:rsid w:val="00686A4B"/>
    <w:rsid w:val="006939A0"/>
    <w:rsid w:val="006949EC"/>
    <w:rsid w:val="006A0154"/>
    <w:rsid w:val="006B2E1A"/>
    <w:rsid w:val="006E2DB9"/>
    <w:rsid w:val="006E3E65"/>
    <w:rsid w:val="006F25D8"/>
    <w:rsid w:val="006F53E9"/>
    <w:rsid w:val="00702014"/>
    <w:rsid w:val="00711ACF"/>
    <w:rsid w:val="007165CC"/>
    <w:rsid w:val="00740AFC"/>
    <w:rsid w:val="00740F4D"/>
    <w:rsid w:val="00753670"/>
    <w:rsid w:val="00757183"/>
    <w:rsid w:val="007617AE"/>
    <w:rsid w:val="00795E82"/>
    <w:rsid w:val="007F2FE0"/>
    <w:rsid w:val="00800AC4"/>
    <w:rsid w:val="00817358"/>
    <w:rsid w:val="00860225"/>
    <w:rsid w:val="00861744"/>
    <w:rsid w:val="0087022B"/>
    <w:rsid w:val="0087385E"/>
    <w:rsid w:val="00885AED"/>
    <w:rsid w:val="008A3DD0"/>
    <w:rsid w:val="008C0FFB"/>
    <w:rsid w:val="008C4EF9"/>
    <w:rsid w:val="00906698"/>
    <w:rsid w:val="0091092A"/>
    <w:rsid w:val="00920699"/>
    <w:rsid w:val="00945C9B"/>
    <w:rsid w:val="0097008F"/>
    <w:rsid w:val="009749A5"/>
    <w:rsid w:val="009A37E7"/>
    <w:rsid w:val="009A4783"/>
    <w:rsid w:val="009B42D6"/>
    <w:rsid w:val="009D44AA"/>
    <w:rsid w:val="009F3476"/>
    <w:rsid w:val="00A24F6B"/>
    <w:rsid w:val="00A250FA"/>
    <w:rsid w:val="00A37BB5"/>
    <w:rsid w:val="00A4195A"/>
    <w:rsid w:val="00A4362A"/>
    <w:rsid w:val="00A50B31"/>
    <w:rsid w:val="00A54D56"/>
    <w:rsid w:val="00A76DEB"/>
    <w:rsid w:val="00A85AE2"/>
    <w:rsid w:val="00A92DF4"/>
    <w:rsid w:val="00AB4D31"/>
    <w:rsid w:val="00AC0E11"/>
    <w:rsid w:val="00AC6161"/>
    <w:rsid w:val="00AE0591"/>
    <w:rsid w:val="00AE7245"/>
    <w:rsid w:val="00AF0AA1"/>
    <w:rsid w:val="00B02194"/>
    <w:rsid w:val="00B126CD"/>
    <w:rsid w:val="00B17483"/>
    <w:rsid w:val="00B363E3"/>
    <w:rsid w:val="00B448D0"/>
    <w:rsid w:val="00B47607"/>
    <w:rsid w:val="00B5293F"/>
    <w:rsid w:val="00B5388C"/>
    <w:rsid w:val="00B5491E"/>
    <w:rsid w:val="00B579D9"/>
    <w:rsid w:val="00B625E5"/>
    <w:rsid w:val="00B754F6"/>
    <w:rsid w:val="00B755F3"/>
    <w:rsid w:val="00B756BF"/>
    <w:rsid w:val="00B76125"/>
    <w:rsid w:val="00BA3DAC"/>
    <w:rsid w:val="00BB5728"/>
    <w:rsid w:val="00BE1CB0"/>
    <w:rsid w:val="00BE542D"/>
    <w:rsid w:val="00BF2258"/>
    <w:rsid w:val="00C119EF"/>
    <w:rsid w:val="00C12158"/>
    <w:rsid w:val="00C23719"/>
    <w:rsid w:val="00C83920"/>
    <w:rsid w:val="00CA20E4"/>
    <w:rsid w:val="00CA4C94"/>
    <w:rsid w:val="00CB1AD6"/>
    <w:rsid w:val="00CB3345"/>
    <w:rsid w:val="00CB3F5B"/>
    <w:rsid w:val="00CC497B"/>
    <w:rsid w:val="00CD2927"/>
    <w:rsid w:val="00CE0D5B"/>
    <w:rsid w:val="00CF4D4E"/>
    <w:rsid w:val="00D01669"/>
    <w:rsid w:val="00D12461"/>
    <w:rsid w:val="00D25465"/>
    <w:rsid w:val="00D31F89"/>
    <w:rsid w:val="00D72B77"/>
    <w:rsid w:val="00D82BBC"/>
    <w:rsid w:val="00D911C9"/>
    <w:rsid w:val="00D92FF2"/>
    <w:rsid w:val="00DA403D"/>
    <w:rsid w:val="00DA727D"/>
    <w:rsid w:val="00E2628F"/>
    <w:rsid w:val="00E35354"/>
    <w:rsid w:val="00E40D39"/>
    <w:rsid w:val="00E4500D"/>
    <w:rsid w:val="00E55994"/>
    <w:rsid w:val="00E611D5"/>
    <w:rsid w:val="00EA2E31"/>
    <w:rsid w:val="00EA672C"/>
    <w:rsid w:val="00EB24B1"/>
    <w:rsid w:val="00EC5255"/>
    <w:rsid w:val="00EE2B87"/>
    <w:rsid w:val="00F21914"/>
    <w:rsid w:val="00F40C61"/>
    <w:rsid w:val="00F41D07"/>
    <w:rsid w:val="00F510BD"/>
    <w:rsid w:val="00F82F3E"/>
    <w:rsid w:val="00F84BA8"/>
    <w:rsid w:val="00F8677D"/>
    <w:rsid w:val="00F92474"/>
    <w:rsid w:val="00FB77E7"/>
    <w:rsid w:val="00FC6A9D"/>
    <w:rsid w:val="00FE0E05"/>
    <w:rsid w:val="00FF3A3C"/>
    <w:rsid w:val="00F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37F467-48AC-4CFA-905E-50F78251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F1FC4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"/>
    <w:basedOn w:val="a1"/>
    <w:link w:val="10"/>
    <w:uiPriority w:val="9"/>
    <w:qFormat/>
    <w:rsid w:val="00CF4D4E"/>
    <w:pPr>
      <w:spacing w:after="120"/>
      <w:ind w:firstLine="0"/>
      <w:jc w:val="center"/>
      <w:outlineLvl w:val="0"/>
    </w:pPr>
    <w:rPr>
      <w:rFonts w:eastAsia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basedOn w:val="a1"/>
    <w:link w:val="20"/>
    <w:uiPriority w:val="9"/>
    <w:rsid w:val="00BF225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0130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22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BF22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130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BF22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1"/>
    <w:link w:val="a6"/>
    <w:uiPriority w:val="34"/>
    <w:rsid w:val="00BF2258"/>
    <w:pPr>
      <w:ind w:left="720"/>
      <w:contextualSpacing/>
    </w:pPr>
  </w:style>
  <w:style w:type="character" w:styleId="a7">
    <w:name w:val="Emphasis"/>
    <w:basedOn w:val="a2"/>
    <w:uiPriority w:val="20"/>
    <w:rsid w:val="00BF2258"/>
    <w:rPr>
      <w:i/>
      <w:iCs/>
    </w:rPr>
  </w:style>
  <w:style w:type="character" w:customStyle="1" w:styleId="apple-converted-space">
    <w:name w:val="apple-converted-space"/>
    <w:basedOn w:val="a2"/>
    <w:rsid w:val="00BF2258"/>
  </w:style>
  <w:style w:type="character" w:styleId="a8">
    <w:name w:val="Hyperlink"/>
    <w:basedOn w:val="a2"/>
    <w:uiPriority w:val="99"/>
    <w:unhideWhenUsed/>
    <w:rsid w:val="00BF2258"/>
    <w:rPr>
      <w:color w:val="0000FF"/>
      <w:u w:val="single"/>
    </w:rPr>
  </w:style>
  <w:style w:type="character" w:styleId="a9">
    <w:name w:val="Strong"/>
    <w:basedOn w:val="a2"/>
    <w:uiPriority w:val="22"/>
    <w:rsid w:val="00BF2258"/>
    <w:rPr>
      <w:b/>
      <w:bCs/>
    </w:rPr>
  </w:style>
  <w:style w:type="character" w:customStyle="1" w:styleId="10">
    <w:name w:val="Заголовок 1 Знак"/>
    <w:aliases w:val="Заголовок Знак"/>
    <w:basedOn w:val="a2"/>
    <w:link w:val="1"/>
    <w:uiPriority w:val="9"/>
    <w:rsid w:val="00CF4D4E"/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character" w:customStyle="1" w:styleId="aa">
    <w:name w:val="Текст выноски Знак"/>
    <w:basedOn w:val="a2"/>
    <w:link w:val="ab"/>
    <w:uiPriority w:val="99"/>
    <w:semiHidden/>
    <w:rsid w:val="005405DB"/>
    <w:rPr>
      <w:rFonts w:ascii="Tahoma" w:hAnsi="Tahoma" w:cs="Tahoma"/>
      <w:sz w:val="16"/>
      <w:szCs w:val="16"/>
    </w:rPr>
  </w:style>
  <w:style w:type="paragraph" w:styleId="ab">
    <w:name w:val="Balloon Text"/>
    <w:basedOn w:val="a1"/>
    <w:link w:val="aa"/>
    <w:uiPriority w:val="99"/>
    <w:semiHidden/>
    <w:unhideWhenUsed/>
    <w:rsid w:val="005405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1"/>
    <w:uiPriority w:val="99"/>
    <w:unhideWhenUsed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formattext">
    <w:name w:val="formattext"/>
    <w:basedOn w:val="a1"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Default">
    <w:name w:val="Default"/>
    <w:rsid w:val="00FF495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ru-RU"/>
    </w:rPr>
  </w:style>
  <w:style w:type="paragraph" w:styleId="11">
    <w:name w:val="toc 1"/>
    <w:basedOn w:val="a1"/>
    <w:autoRedefine/>
    <w:uiPriority w:val="39"/>
    <w:unhideWhenUsed/>
    <w:rsid w:val="005405D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d">
    <w:name w:val="FollowedHyperlink"/>
    <w:basedOn w:val="a2"/>
    <w:uiPriority w:val="99"/>
    <w:semiHidden/>
    <w:unhideWhenUsed/>
    <w:rsid w:val="00F84BA8"/>
    <w:rPr>
      <w:color w:val="800080" w:themeColor="followedHyperlink"/>
      <w:u w:val="single"/>
    </w:rPr>
  </w:style>
  <w:style w:type="paragraph" w:styleId="ae">
    <w:name w:val="header"/>
    <w:basedOn w:val="a1"/>
    <w:link w:val="af"/>
    <w:uiPriority w:val="99"/>
    <w:unhideWhenUsed/>
    <w:rsid w:val="00363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36391D"/>
  </w:style>
  <w:style w:type="paragraph" w:styleId="af0">
    <w:name w:val="footer"/>
    <w:basedOn w:val="a1"/>
    <w:link w:val="af1"/>
    <w:uiPriority w:val="99"/>
    <w:unhideWhenUsed/>
    <w:rsid w:val="00363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36391D"/>
  </w:style>
  <w:style w:type="paragraph" w:styleId="af2">
    <w:name w:val="TOC Heading"/>
    <w:basedOn w:val="1"/>
    <w:next w:val="a1"/>
    <w:uiPriority w:val="39"/>
    <w:unhideWhenUsed/>
    <w:rsid w:val="00B02194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B126CD"/>
    <w:pPr>
      <w:tabs>
        <w:tab w:val="left" w:pos="660"/>
        <w:tab w:val="right" w:leader="dot" w:pos="9628"/>
      </w:tabs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B754F6"/>
    <w:pPr>
      <w:spacing w:after="100"/>
      <w:ind w:left="440"/>
    </w:pPr>
    <w:rPr>
      <w:rFonts w:eastAsiaTheme="minorEastAsia"/>
      <w:lang w:eastAsia="ru-RU"/>
    </w:rPr>
  </w:style>
  <w:style w:type="character" w:styleId="af3">
    <w:name w:val="Book Title"/>
    <w:basedOn w:val="a2"/>
    <w:uiPriority w:val="33"/>
    <w:rsid w:val="00D82BBC"/>
    <w:rPr>
      <w:b/>
      <w:bCs/>
      <w:smallCaps/>
      <w:spacing w:val="5"/>
    </w:rPr>
  </w:style>
  <w:style w:type="character" w:customStyle="1" w:styleId="cgostcode">
    <w:name w:val="cgostcode"/>
    <w:basedOn w:val="a2"/>
    <w:rsid w:val="00A4195A"/>
  </w:style>
  <w:style w:type="paragraph" w:styleId="af4">
    <w:name w:val="caption"/>
    <w:basedOn w:val="a1"/>
    <w:next w:val="a1"/>
    <w:uiPriority w:val="35"/>
    <w:unhideWhenUsed/>
    <w:rsid w:val="003D5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No Spacing"/>
    <w:aliases w:val="Титульник"/>
    <w:basedOn w:val="a1"/>
    <w:uiPriority w:val="1"/>
    <w:qFormat/>
    <w:rsid w:val="004F1FC4"/>
    <w:pPr>
      <w:spacing w:after="0"/>
      <w:ind w:firstLine="0"/>
      <w:jc w:val="center"/>
    </w:pPr>
    <w:rPr>
      <w:sz w:val="28"/>
    </w:rPr>
  </w:style>
  <w:style w:type="paragraph" w:customStyle="1" w:styleId="af6">
    <w:name w:val="Авторы"/>
    <w:basedOn w:val="af5"/>
    <w:qFormat/>
    <w:rsid w:val="004F1FC4"/>
    <w:pPr>
      <w:tabs>
        <w:tab w:val="left" w:pos="5954"/>
        <w:tab w:val="left" w:leader="underscore" w:pos="7513"/>
        <w:tab w:val="left" w:pos="7797"/>
        <w:tab w:val="left" w:pos="8364"/>
      </w:tabs>
      <w:spacing w:line="240" w:lineRule="auto"/>
      <w:jc w:val="left"/>
    </w:pPr>
    <w:rPr>
      <w:rFonts w:cs="Times New Roman"/>
    </w:rPr>
  </w:style>
  <w:style w:type="paragraph" w:customStyle="1" w:styleId="af7">
    <w:name w:val="Нумерация"/>
    <w:basedOn w:val="a1"/>
    <w:link w:val="af8"/>
    <w:qFormat/>
    <w:rsid w:val="004F1FC4"/>
    <w:pPr>
      <w:spacing w:after="0" w:line="240" w:lineRule="auto"/>
      <w:ind w:firstLine="0"/>
      <w:jc w:val="center"/>
    </w:pPr>
    <w:rPr>
      <w:noProof/>
      <w:lang w:eastAsia="ru-RU"/>
    </w:rPr>
  </w:style>
  <w:style w:type="paragraph" w:customStyle="1" w:styleId="a0">
    <w:name w:val="Буквенный список"/>
    <w:basedOn w:val="a5"/>
    <w:link w:val="af9"/>
    <w:qFormat/>
    <w:rsid w:val="00CF4D4E"/>
    <w:pPr>
      <w:numPr>
        <w:numId w:val="15"/>
      </w:numPr>
      <w:shd w:val="clear" w:color="auto" w:fill="FFFFFF"/>
      <w:spacing w:after="0"/>
      <w:ind w:left="1843" w:hanging="425"/>
    </w:pPr>
    <w:rPr>
      <w:rFonts w:cs="Times New Roman"/>
      <w:szCs w:val="24"/>
      <w:shd w:val="clear" w:color="auto" w:fill="FFFFFF"/>
    </w:rPr>
  </w:style>
  <w:style w:type="character" w:customStyle="1" w:styleId="af8">
    <w:name w:val="Нумерация Знак"/>
    <w:basedOn w:val="a2"/>
    <w:link w:val="af7"/>
    <w:rsid w:val="004F1FC4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fa">
    <w:name w:val="Рисунок"/>
    <w:basedOn w:val="a1"/>
    <w:link w:val="afb"/>
    <w:qFormat/>
    <w:rsid w:val="004425B3"/>
    <w:pPr>
      <w:keepNext/>
      <w:ind w:firstLine="0"/>
      <w:jc w:val="center"/>
    </w:pPr>
    <w:rPr>
      <w:noProof/>
      <w:lang w:eastAsia="ru-RU"/>
    </w:rPr>
  </w:style>
  <w:style w:type="character" w:customStyle="1" w:styleId="a6">
    <w:name w:val="Абзац списка Знак"/>
    <w:basedOn w:val="a2"/>
    <w:link w:val="a5"/>
    <w:uiPriority w:val="34"/>
    <w:rsid w:val="00CF4D4E"/>
    <w:rPr>
      <w:rFonts w:ascii="Times New Roman" w:hAnsi="Times New Roman"/>
      <w:color w:val="000000" w:themeColor="text1"/>
      <w:sz w:val="24"/>
    </w:rPr>
  </w:style>
  <w:style w:type="character" w:customStyle="1" w:styleId="af9">
    <w:name w:val="Буквенный список Знак"/>
    <w:basedOn w:val="a6"/>
    <w:link w:val="a0"/>
    <w:rsid w:val="00CF4D4E"/>
    <w:rPr>
      <w:rFonts w:ascii="Times New Roman" w:hAnsi="Times New Roman" w:cs="Times New Roman"/>
      <w:color w:val="000000" w:themeColor="text1"/>
      <w:sz w:val="24"/>
      <w:szCs w:val="24"/>
      <w:shd w:val="clear" w:color="auto" w:fill="FFFFFF"/>
    </w:rPr>
  </w:style>
  <w:style w:type="paragraph" w:customStyle="1" w:styleId="12">
    <w:name w:val="Нумерованый заголовок 1"/>
    <w:basedOn w:val="2"/>
    <w:link w:val="13"/>
    <w:qFormat/>
    <w:rsid w:val="006949EC"/>
    <w:pPr>
      <w:keepNext/>
      <w:spacing w:before="0" w:beforeAutospacing="0" w:after="0" w:afterAutospacing="0" w:line="360" w:lineRule="auto"/>
    </w:pPr>
    <w:rPr>
      <w:b w:val="0"/>
      <w:sz w:val="28"/>
    </w:rPr>
  </w:style>
  <w:style w:type="character" w:customStyle="1" w:styleId="afb">
    <w:name w:val="Рисунок Знак"/>
    <w:basedOn w:val="a2"/>
    <w:link w:val="afa"/>
    <w:rsid w:val="004425B3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">
    <w:name w:val="Нормативные ссылки"/>
    <w:basedOn w:val="a1"/>
    <w:link w:val="afc"/>
    <w:qFormat/>
    <w:rsid w:val="004425B3"/>
    <w:pPr>
      <w:numPr>
        <w:numId w:val="8"/>
      </w:numPr>
      <w:shd w:val="clear" w:color="auto" w:fill="FFFFFF"/>
      <w:spacing w:after="0"/>
      <w:ind w:left="357" w:hanging="357"/>
    </w:pPr>
    <w:rPr>
      <w:szCs w:val="24"/>
      <w:bdr w:val="none" w:sz="0" w:space="0" w:color="auto" w:frame="1"/>
      <w:shd w:val="clear" w:color="auto" w:fill="FFFFFF"/>
    </w:rPr>
  </w:style>
  <w:style w:type="character" w:customStyle="1" w:styleId="13">
    <w:name w:val="Нумерованый заголовок 1 Знак"/>
    <w:basedOn w:val="a2"/>
    <w:link w:val="12"/>
    <w:rsid w:val="006949EC"/>
    <w:rPr>
      <w:rFonts w:ascii="Times New Roman" w:eastAsia="Times New Roman" w:hAnsi="Times New Roman" w:cs="Times New Roman"/>
      <w:bCs/>
      <w:color w:val="000000" w:themeColor="text1"/>
      <w:sz w:val="28"/>
      <w:szCs w:val="36"/>
      <w:lang w:eastAsia="ru-RU"/>
    </w:rPr>
  </w:style>
  <w:style w:type="paragraph" w:customStyle="1" w:styleId="22">
    <w:name w:val="Нумерованый заголовок 2"/>
    <w:basedOn w:val="3"/>
    <w:link w:val="23"/>
    <w:qFormat/>
    <w:rsid w:val="00B126CD"/>
    <w:pPr>
      <w:spacing w:before="0"/>
    </w:pPr>
    <w:rPr>
      <w:rFonts w:ascii="Times New Roman" w:hAnsi="Times New Roman"/>
      <w:b w:val="0"/>
      <w:color w:val="000000" w:themeColor="text1"/>
      <w:sz w:val="28"/>
    </w:rPr>
  </w:style>
  <w:style w:type="character" w:customStyle="1" w:styleId="afc">
    <w:name w:val="Нормативные ссылки Знак"/>
    <w:basedOn w:val="a2"/>
    <w:link w:val="a"/>
    <w:rsid w:val="004425B3"/>
    <w:rPr>
      <w:rFonts w:ascii="Times New Roman" w:hAnsi="Times New Roman"/>
      <w:color w:val="000000" w:themeColor="text1"/>
      <w:sz w:val="24"/>
      <w:szCs w:val="24"/>
      <w:bdr w:val="none" w:sz="0" w:space="0" w:color="auto" w:frame="1"/>
      <w:shd w:val="clear" w:color="auto" w:fill="FFFFFF"/>
    </w:rPr>
  </w:style>
  <w:style w:type="paragraph" w:customStyle="1" w:styleId="afd">
    <w:name w:val="Оглавление"/>
    <w:basedOn w:val="1"/>
    <w:link w:val="afe"/>
    <w:rsid w:val="00511E03"/>
    <w:pPr>
      <w:tabs>
        <w:tab w:val="right" w:leader="dot" w:pos="9628"/>
      </w:tabs>
      <w:jc w:val="both"/>
    </w:pPr>
    <w:rPr>
      <w:noProof/>
      <w:sz w:val="24"/>
    </w:rPr>
  </w:style>
  <w:style w:type="character" w:customStyle="1" w:styleId="23">
    <w:name w:val="Нумерованый заголовок 2 Знак"/>
    <w:basedOn w:val="13"/>
    <w:link w:val="22"/>
    <w:rsid w:val="00B126CD"/>
    <w:rPr>
      <w:rFonts w:ascii="Times New Roman" w:eastAsiaTheme="majorEastAsia" w:hAnsi="Times New Roman" w:cstheme="majorBidi"/>
      <w:bCs/>
      <w:color w:val="000000" w:themeColor="text1"/>
      <w:sz w:val="28"/>
      <w:szCs w:val="36"/>
      <w:lang w:eastAsia="ru-RU"/>
    </w:rPr>
  </w:style>
  <w:style w:type="character" w:customStyle="1" w:styleId="afe">
    <w:name w:val="Оглавление Знак"/>
    <w:basedOn w:val="10"/>
    <w:link w:val="afd"/>
    <w:rsid w:val="00511E03"/>
    <w:rPr>
      <w:rFonts w:ascii="Times New Roman" w:eastAsia="Times New Roman" w:hAnsi="Times New Roman" w:cs="Times New Roman"/>
      <w:bCs/>
      <w:noProof/>
      <w:color w:val="000000" w:themeColor="text1"/>
      <w:kern w:val="36"/>
      <w:sz w:val="24"/>
      <w:szCs w:val="48"/>
      <w:lang w:eastAsia="ru-RU"/>
    </w:rPr>
  </w:style>
  <w:style w:type="paragraph" w:customStyle="1" w:styleId="xl63">
    <w:name w:val="xl63"/>
    <w:basedOn w:val="a1"/>
    <w:rsid w:val="00A24F6B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4">
    <w:name w:val="xl64"/>
    <w:basedOn w:val="a1"/>
    <w:rsid w:val="00A24F6B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5">
    <w:name w:val="xl65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6">
    <w:name w:val="xl66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7">
    <w:name w:val="xl67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paragraph" w:customStyle="1" w:styleId="xl68">
    <w:name w:val="xl68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69">
    <w:name w:val="xl69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0">
    <w:name w:val="xl70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1">
    <w:name w:val="xl71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2">
    <w:name w:val="xl72"/>
    <w:basedOn w:val="a1"/>
    <w:rsid w:val="00A24F6B"/>
    <w:pPr>
      <w:shd w:val="clear" w:color="000000" w:fill="FFFFFF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3">
    <w:name w:val="xl73"/>
    <w:basedOn w:val="a1"/>
    <w:rsid w:val="00A24F6B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b/>
      <w:bCs/>
      <w:color w:val="auto"/>
      <w:sz w:val="22"/>
      <w:lang w:eastAsia="ru-RU"/>
    </w:rPr>
  </w:style>
  <w:style w:type="paragraph" w:customStyle="1" w:styleId="xl74">
    <w:name w:val="xl74"/>
    <w:basedOn w:val="a1"/>
    <w:rsid w:val="00A24F6B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b/>
      <w:bCs/>
      <w:color w:val="auto"/>
      <w:sz w:val="22"/>
      <w:lang w:eastAsia="ru-RU"/>
    </w:rPr>
  </w:style>
  <w:style w:type="paragraph" w:customStyle="1" w:styleId="xl75">
    <w:name w:val="xl75"/>
    <w:basedOn w:val="a1"/>
    <w:rsid w:val="00A24F6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6">
    <w:name w:val="xl76"/>
    <w:basedOn w:val="a1"/>
    <w:rsid w:val="00A24F6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77">
    <w:name w:val="xl77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b/>
      <w:bCs/>
      <w:color w:val="auto"/>
      <w:sz w:val="22"/>
      <w:lang w:eastAsia="ru-RU"/>
    </w:rPr>
  </w:style>
  <w:style w:type="paragraph" w:customStyle="1" w:styleId="xl78">
    <w:name w:val="xl78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b/>
      <w:bCs/>
      <w:color w:val="auto"/>
      <w:sz w:val="22"/>
      <w:lang w:eastAsia="ru-RU"/>
    </w:rPr>
  </w:style>
  <w:style w:type="paragraph" w:customStyle="1" w:styleId="xl79">
    <w:name w:val="xl79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0">
    <w:name w:val="xl80"/>
    <w:basedOn w:val="a1"/>
    <w:rsid w:val="00A24F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1">
    <w:name w:val="xl81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2">
    <w:name w:val="xl82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3">
    <w:name w:val="xl83"/>
    <w:basedOn w:val="a1"/>
    <w:rsid w:val="00A24F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4">
    <w:name w:val="xl84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5">
    <w:name w:val="xl85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ind w:firstLine="0"/>
      <w:jc w:val="left"/>
    </w:pPr>
    <w:rPr>
      <w:rFonts w:ascii="Arial" w:eastAsia="Times New Roman" w:hAnsi="Arial" w:cs="Arial"/>
      <w:color w:val="auto"/>
      <w:szCs w:val="24"/>
      <w:lang w:eastAsia="ru-RU"/>
    </w:rPr>
  </w:style>
  <w:style w:type="paragraph" w:customStyle="1" w:styleId="xl86">
    <w:name w:val="xl86"/>
    <w:basedOn w:val="a1"/>
    <w:rsid w:val="00A24F6B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7">
    <w:name w:val="xl87"/>
    <w:basedOn w:val="a1"/>
    <w:rsid w:val="00A24F6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8">
    <w:name w:val="xl88"/>
    <w:basedOn w:val="a1"/>
    <w:rsid w:val="00A24F6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89">
    <w:name w:val="xl89"/>
    <w:basedOn w:val="a1"/>
    <w:rsid w:val="00A24F6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0">
    <w:name w:val="xl90"/>
    <w:basedOn w:val="a1"/>
    <w:rsid w:val="00A24F6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1">
    <w:name w:val="xl91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2">
    <w:name w:val="xl92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3">
    <w:name w:val="xl93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4">
    <w:name w:val="xl94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Times New Roman"/>
      <w:color w:val="auto"/>
      <w:sz w:val="22"/>
      <w:lang w:eastAsia="ru-RU"/>
    </w:rPr>
  </w:style>
  <w:style w:type="paragraph" w:customStyle="1" w:styleId="xl95">
    <w:name w:val="xl95"/>
    <w:basedOn w:val="a1"/>
    <w:rsid w:val="00A24F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Times New Roman"/>
      <w:color w:val="auto"/>
      <w:sz w:val="40"/>
      <w:szCs w:val="40"/>
      <w:lang w:eastAsia="ru-RU"/>
    </w:rPr>
  </w:style>
  <w:style w:type="character" w:styleId="aff">
    <w:name w:val="Placeholder Text"/>
    <w:basedOn w:val="a2"/>
    <w:uiPriority w:val="99"/>
    <w:semiHidden/>
    <w:rsid w:val="002D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790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6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8895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57682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9481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egost.com/Catalog/10/10605.s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B99DB-9D92-4829-A078-841950804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12</Pages>
  <Words>2850</Words>
  <Characters>16247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Юлия</dc:creator>
  <cp:lastModifiedBy>Трофимов Владислав</cp:lastModifiedBy>
  <cp:revision>134</cp:revision>
  <cp:lastPrinted>2015-04-02T05:19:00Z</cp:lastPrinted>
  <dcterms:created xsi:type="dcterms:W3CDTF">2014-09-08T10:17:00Z</dcterms:created>
  <dcterms:modified xsi:type="dcterms:W3CDTF">2015-05-14T05:19:00Z</dcterms:modified>
</cp:coreProperties>
</file>