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EEE" w:rsidRDefault="00A93EEE" w:rsidP="00CC155E">
      <w:pPr>
        <w:ind w:firstLine="0"/>
        <w:jc w:val="center"/>
        <w:rPr>
          <w:rFonts w:cs="Calibri"/>
          <w:szCs w:val="28"/>
        </w:rPr>
      </w:pPr>
      <w:r>
        <w:rPr>
          <w:rFonts w:cs="Calibri"/>
          <w:szCs w:val="28"/>
        </w:rPr>
        <w:t>Санкт-Петербургский национальный исследовательский университет</w:t>
      </w:r>
    </w:p>
    <w:p w:rsidR="00A93EEE" w:rsidRDefault="00A93EEE" w:rsidP="00CC155E">
      <w:pPr>
        <w:spacing w:after="800"/>
        <w:ind w:firstLine="0"/>
        <w:jc w:val="center"/>
        <w:rPr>
          <w:rFonts w:cs="Calibri"/>
          <w:szCs w:val="28"/>
        </w:rPr>
      </w:pPr>
      <w:r w:rsidRPr="00EB24B1">
        <w:rPr>
          <w:rFonts w:cs="Calibri"/>
          <w:szCs w:val="28"/>
        </w:rPr>
        <w:t>Информ</w:t>
      </w:r>
      <w:r>
        <w:rPr>
          <w:rFonts w:cs="Calibri"/>
          <w:szCs w:val="28"/>
        </w:rPr>
        <w:t>ационных технологий механики и о</w:t>
      </w:r>
      <w:r w:rsidRPr="00EB24B1">
        <w:rPr>
          <w:rFonts w:cs="Calibri"/>
          <w:szCs w:val="28"/>
        </w:rPr>
        <w:t>птики</w:t>
      </w:r>
    </w:p>
    <w:p w:rsidR="00A93EEE" w:rsidRPr="00EB24B1" w:rsidRDefault="00A93EEE" w:rsidP="00CC155E">
      <w:pPr>
        <w:spacing w:after="3360"/>
        <w:ind w:firstLine="0"/>
        <w:jc w:val="center"/>
        <w:rPr>
          <w:rFonts w:cs="Calibri"/>
          <w:szCs w:val="28"/>
        </w:rPr>
      </w:pPr>
      <w:r>
        <w:rPr>
          <w:rFonts w:cs="Calibri"/>
          <w:szCs w:val="28"/>
        </w:rPr>
        <w:t>Факультет информационных технологий и программирования</w:t>
      </w:r>
    </w:p>
    <w:p w:rsidR="00A93EEE" w:rsidRDefault="00C431E1" w:rsidP="00CC155E">
      <w:pPr>
        <w:ind w:firstLine="0"/>
        <w:jc w:val="center"/>
        <w:rPr>
          <w:rFonts w:cs="Calibri"/>
          <w:szCs w:val="28"/>
        </w:rPr>
      </w:pPr>
      <w:r>
        <w:rPr>
          <w:rFonts w:cs="Calibri"/>
          <w:szCs w:val="28"/>
        </w:rPr>
        <w:t>Домашнее задание №2</w:t>
      </w:r>
    </w:p>
    <w:p w:rsidR="00A93EEE" w:rsidRDefault="00A93EEE" w:rsidP="00CC155E">
      <w:pPr>
        <w:ind w:firstLine="0"/>
        <w:jc w:val="center"/>
        <w:rPr>
          <w:rFonts w:cs="Calibri"/>
          <w:szCs w:val="28"/>
        </w:rPr>
      </w:pPr>
      <w:r>
        <w:rPr>
          <w:rFonts w:cs="Calibri"/>
          <w:szCs w:val="28"/>
        </w:rPr>
        <w:t>По предмету Телекоммуникационные системы и технологии</w:t>
      </w:r>
    </w:p>
    <w:p w:rsidR="00015D0A" w:rsidRDefault="00A93EEE" w:rsidP="00015D0A">
      <w:pPr>
        <w:ind w:firstLine="0"/>
        <w:jc w:val="center"/>
        <w:rPr>
          <w:rFonts w:cs="Calibri"/>
          <w:szCs w:val="28"/>
        </w:rPr>
      </w:pPr>
      <w:r>
        <w:rPr>
          <w:rFonts w:cs="Calibri"/>
          <w:szCs w:val="28"/>
        </w:rPr>
        <w:t>«</w:t>
      </w:r>
      <w:r w:rsidR="00C431E1">
        <w:rPr>
          <w:rFonts w:cs="Calibri"/>
          <w:szCs w:val="28"/>
        </w:rPr>
        <w:t xml:space="preserve">Выбор и обоснование технологий построения </w:t>
      </w:r>
    </w:p>
    <w:p w:rsidR="00A93EEE" w:rsidRPr="00EB24B1" w:rsidRDefault="00015D0A" w:rsidP="00CC155E">
      <w:pPr>
        <w:spacing w:after="4560"/>
        <w:ind w:firstLine="0"/>
        <w:jc w:val="center"/>
        <w:rPr>
          <w:rFonts w:cs="Calibri"/>
          <w:szCs w:val="28"/>
        </w:rPr>
      </w:pPr>
      <w:r>
        <w:rPr>
          <w:rFonts w:cs="Calibri"/>
          <w:szCs w:val="28"/>
        </w:rPr>
        <w:t>Телекоммуникационных</w:t>
      </w:r>
      <w:r w:rsidR="00C431E1">
        <w:rPr>
          <w:rFonts w:cs="Calibri"/>
          <w:szCs w:val="28"/>
        </w:rPr>
        <w:t xml:space="preserve"> систем</w:t>
      </w:r>
      <w:r w:rsidR="00A93EEE">
        <w:rPr>
          <w:rFonts w:cs="Calibri"/>
          <w:szCs w:val="28"/>
        </w:rPr>
        <w:t>»</w:t>
      </w:r>
    </w:p>
    <w:p w:rsidR="00A93EEE" w:rsidRDefault="00A93EEE" w:rsidP="00CC155E">
      <w:pPr>
        <w:ind w:firstLine="0"/>
        <w:jc w:val="right"/>
        <w:rPr>
          <w:rFonts w:cs="Calibri"/>
          <w:szCs w:val="28"/>
        </w:rPr>
      </w:pPr>
      <w:r>
        <w:rPr>
          <w:rFonts w:cs="Calibri"/>
          <w:szCs w:val="28"/>
        </w:rPr>
        <w:t>Исполнитель</w:t>
      </w:r>
      <w:r w:rsidRPr="00EB24B1">
        <w:rPr>
          <w:rFonts w:cs="Calibri"/>
          <w:szCs w:val="28"/>
        </w:rPr>
        <w:t>: Трофимов В</w:t>
      </w:r>
      <w:r>
        <w:rPr>
          <w:rFonts w:cs="Calibri"/>
          <w:szCs w:val="28"/>
        </w:rPr>
        <w:t>.А.</w:t>
      </w:r>
    </w:p>
    <w:p w:rsidR="00E75323" w:rsidRDefault="00E75323" w:rsidP="00CC155E">
      <w:pPr>
        <w:ind w:firstLine="0"/>
        <w:jc w:val="right"/>
        <w:rPr>
          <w:rFonts w:cs="Calibri"/>
          <w:szCs w:val="28"/>
        </w:rPr>
      </w:pPr>
      <w:r>
        <w:rPr>
          <w:rFonts w:cs="Calibri"/>
          <w:szCs w:val="28"/>
        </w:rPr>
        <w:t>Руководитель: Нестеренко А.Г.</w:t>
      </w:r>
    </w:p>
    <w:p w:rsidR="00E75323" w:rsidRDefault="00C431E1" w:rsidP="00E75323">
      <w:pPr>
        <w:spacing w:after="3120"/>
        <w:ind w:firstLine="0"/>
        <w:jc w:val="right"/>
        <w:rPr>
          <w:rFonts w:cs="Calibri"/>
          <w:szCs w:val="28"/>
        </w:rPr>
      </w:pPr>
      <w:r>
        <w:rPr>
          <w:rFonts w:cs="Calibri"/>
          <w:szCs w:val="28"/>
        </w:rPr>
        <w:t>Группа: 2511, вариант 1101</w:t>
      </w:r>
    </w:p>
    <w:p w:rsidR="00A93EEE" w:rsidRPr="00EB24B1" w:rsidRDefault="00A93EEE" w:rsidP="00CC155E">
      <w:pPr>
        <w:ind w:firstLine="0"/>
        <w:jc w:val="center"/>
        <w:rPr>
          <w:rFonts w:cs="Calibri"/>
          <w:szCs w:val="28"/>
        </w:rPr>
      </w:pPr>
      <w:r w:rsidRPr="00EB24B1">
        <w:rPr>
          <w:rFonts w:cs="Calibri"/>
          <w:szCs w:val="28"/>
        </w:rPr>
        <w:t>Санкт-Петербург</w:t>
      </w:r>
    </w:p>
    <w:p w:rsidR="00A93EEE" w:rsidRDefault="00A93EEE" w:rsidP="00CC155E">
      <w:pPr>
        <w:ind w:firstLine="0"/>
        <w:jc w:val="center"/>
        <w:rPr>
          <w:rFonts w:cs="Calibri"/>
          <w:szCs w:val="28"/>
        </w:rPr>
      </w:pPr>
      <w:r>
        <w:rPr>
          <w:rFonts w:cs="Calibri"/>
          <w:szCs w:val="28"/>
        </w:rPr>
        <w:t>2014</w:t>
      </w:r>
    </w:p>
    <w:sdt>
      <w:sdtPr>
        <w:rPr>
          <w:rFonts w:ascii="Ubuntu Light" w:eastAsiaTheme="minorHAnsi" w:hAnsi="Ubuntu Light" w:cstheme="minorBidi"/>
          <w:color w:val="auto"/>
          <w:sz w:val="28"/>
          <w:szCs w:val="22"/>
          <w:lang w:eastAsia="en-US"/>
        </w:rPr>
        <w:id w:val="-1548282266"/>
        <w:docPartObj>
          <w:docPartGallery w:val="Table of Contents"/>
          <w:docPartUnique/>
        </w:docPartObj>
      </w:sdtPr>
      <w:sdtEndPr>
        <w:rPr>
          <w:bCs/>
        </w:rPr>
      </w:sdtEndPr>
      <w:sdtContent>
        <w:p w:rsidR="003B2B76" w:rsidRDefault="003B2B76" w:rsidP="003B2B76">
          <w:pPr>
            <w:pStyle w:val="ad"/>
            <w:jc w:val="center"/>
          </w:pPr>
          <w:r>
            <w:rPr>
              <w:rStyle w:val="10"/>
            </w:rPr>
            <w:t>Содержание</w:t>
          </w:r>
        </w:p>
        <w:p w:rsidR="002E679A" w:rsidRDefault="003B2B76">
          <w:pPr>
            <w:pStyle w:val="11"/>
            <w:rPr>
              <w:rFonts w:asciiTheme="minorHAnsi" w:eastAsiaTheme="minorEastAsia" w:hAnsiTheme="minorHAnsi"/>
              <w:noProof/>
              <w:sz w:val="22"/>
              <w:lang w:eastAsia="ru-RU"/>
            </w:rPr>
          </w:pPr>
          <w:r w:rsidRPr="003B2B76">
            <w:rPr>
              <w:bCs/>
            </w:rPr>
            <w:fldChar w:fldCharType="begin"/>
          </w:r>
          <w:r w:rsidRPr="003B2B76">
            <w:rPr>
              <w:bCs/>
            </w:rPr>
            <w:instrText xml:space="preserve"> TOC \o "1-3" \h \z \u </w:instrText>
          </w:r>
          <w:r w:rsidRPr="003B2B76">
            <w:rPr>
              <w:bCs/>
            </w:rPr>
            <w:fldChar w:fldCharType="separate"/>
          </w:r>
          <w:hyperlink w:anchor="_Toc387543557" w:history="1">
            <w:r w:rsidR="002E679A" w:rsidRPr="00B6636E">
              <w:rPr>
                <w:rStyle w:val="ac"/>
                <w:noProof/>
              </w:rPr>
              <w:t>Введение</w:t>
            </w:r>
            <w:r w:rsidR="002E679A">
              <w:rPr>
                <w:noProof/>
                <w:webHidden/>
              </w:rPr>
              <w:tab/>
            </w:r>
            <w:r w:rsidR="002E679A">
              <w:rPr>
                <w:noProof/>
                <w:webHidden/>
              </w:rPr>
              <w:fldChar w:fldCharType="begin"/>
            </w:r>
            <w:r w:rsidR="002E679A">
              <w:rPr>
                <w:noProof/>
                <w:webHidden/>
              </w:rPr>
              <w:instrText xml:space="preserve"> PAGEREF _Toc387543557 \h </w:instrText>
            </w:r>
            <w:r w:rsidR="002E679A">
              <w:rPr>
                <w:noProof/>
                <w:webHidden/>
              </w:rPr>
            </w:r>
            <w:r w:rsidR="002E679A">
              <w:rPr>
                <w:noProof/>
                <w:webHidden/>
              </w:rPr>
              <w:fldChar w:fldCharType="separate"/>
            </w:r>
            <w:r w:rsidR="0048628D">
              <w:rPr>
                <w:noProof/>
                <w:webHidden/>
              </w:rPr>
              <w:t>3</w:t>
            </w:r>
            <w:r w:rsidR="002E679A">
              <w:rPr>
                <w:noProof/>
                <w:webHidden/>
              </w:rPr>
              <w:fldChar w:fldCharType="end"/>
            </w:r>
          </w:hyperlink>
        </w:p>
        <w:p w:rsidR="002E679A" w:rsidRDefault="007D29C5">
          <w:pPr>
            <w:pStyle w:val="11"/>
            <w:rPr>
              <w:rFonts w:asciiTheme="minorHAnsi" w:eastAsiaTheme="minorEastAsia" w:hAnsiTheme="minorHAnsi"/>
              <w:noProof/>
              <w:sz w:val="22"/>
              <w:lang w:eastAsia="ru-RU"/>
            </w:rPr>
          </w:pPr>
          <w:hyperlink w:anchor="_Toc387543558" w:history="1">
            <w:r w:rsidR="002E679A" w:rsidRPr="00B6636E">
              <w:rPr>
                <w:rStyle w:val="ac"/>
                <w:noProof/>
              </w:rPr>
              <w:t>Список сокращений</w:t>
            </w:r>
            <w:r w:rsidR="002E679A">
              <w:rPr>
                <w:noProof/>
                <w:webHidden/>
              </w:rPr>
              <w:tab/>
            </w:r>
            <w:r w:rsidR="002E679A">
              <w:rPr>
                <w:noProof/>
                <w:webHidden/>
              </w:rPr>
              <w:fldChar w:fldCharType="begin"/>
            </w:r>
            <w:r w:rsidR="002E679A">
              <w:rPr>
                <w:noProof/>
                <w:webHidden/>
              </w:rPr>
              <w:instrText xml:space="preserve"> PAGEREF _Toc387543558 \h </w:instrText>
            </w:r>
            <w:r w:rsidR="002E679A">
              <w:rPr>
                <w:noProof/>
                <w:webHidden/>
              </w:rPr>
            </w:r>
            <w:r w:rsidR="002E679A">
              <w:rPr>
                <w:noProof/>
                <w:webHidden/>
              </w:rPr>
              <w:fldChar w:fldCharType="separate"/>
            </w:r>
            <w:r w:rsidR="0048628D">
              <w:rPr>
                <w:noProof/>
                <w:webHidden/>
              </w:rPr>
              <w:t>3</w:t>
            </w:r>
            <w:r w:rsidR="002E679A">
              <w:rPr>
                <w:noProof/>
                <w:webHidden/>
              </w:rPr>
              <w:fldChar w:fldCharType="end"/>
            </w:r>
          </w:hyperlink>
        </w:p>
        <w:p w:rsidR="002E679A" w:rsidRDefault="007D29C5">
          <w:pPr>
            <w:pStyle w:val="11"/>
            <w:rPr>
              <w:rFonts w:asciiTheme="minorHAnsi" w:eastAsiaTheme="minorEastAsia" w:hAnsiTheme="minorHAnsi"/>
              <w:noProof/>
              <w:sz w:val="22"/>
              <w:lang w:eastAsia="ru-RU"/>
            </w:rPr>
          </w:pPr>
          <w:hyperlink w:anchor="_Toc387543559" w:history="1">
            <w:r w:rsidR="002E679A" w:rsidRPr="00B6636E">
              <w:rPr>
                <w:rStyle w:val="ac"/>
                <w:noProof/>
              </w:rPr>
              <w:t>Постановка задачи</w:t>
            </w:r>
            <w:r w:rsidR="002E679A">
              <w:rPr>
                <w:noProof/>
                <w:webHidden/>
              </w:rPr>
              <w:tab/>
            </w:r>
            <w:r w:rsidR="002E679A">
              <w:rPr>
                <w:noProof/>
                <w:webHidden/>
              </w:rPr>
              <w:fldChar w:fldCharType="begin"/>
            </w:r>
            <w:r w:rsidR="002E679A">
              <w:rPr>
                <w:noProof/>
                <w:webHidden/>
              </w:rPr>
              <w:instrText xml:space="preserve"> PAGEREF _Toc387543559 \h </w:instrText>
            </w:r>
            <w:r w:rsidR="002E679A">
              <w:rPr>
                <w:noProof/>
                <w:webHidden/>
              </w:rPr>
            </w:r>
            <w:r w:rsidR="002E679A">
              <w:rPr>
                <w:noProof/>
                <w:webHidden/>
              </w:rPr>
              <w:fldChar w:fldCharType="separate"/>
            </w:r>
            <w:r w:rsidR="0048628D">
              <w:rPr>
                <w:noProof/>
                <w:webHidden/>
              </w:rPr>
              <w:t>5</w:t>
            </w:r>
            <w:r w:rsidR="002E679A">
              <w:rPr>
                <w:noProof/>
                <w:webHidden/>
              </w:rPr>
              <w:fldChar w:fldCharType="end"/>
            </w:r>
          </w:hyperlink>
        </w:p>
        <w:p w:rsidR="002E679A" w:rsidRDefault="007D29C5">
          <w:pPr>
            <w:pStyle w:val="21"/>
            <w:tabs>
              <w:tab w:val="right" w:leader="dot" w:pos="10762"/>
            </w:tabs>
            <w:rPr>
              <w:rFonts w:cstheme="minorBidi"/>
              <w:noProof/>
            </w:rPr>
          </w:pPr>
          <w:hyperlink w:anchor="_Toc387543560" w:history="1">
            <w:r w:rsidR="002E679A" w:rsidRPr="00B6636E">
              <w:rPr>
                <w:rStyle w:val="ac"/>
                <w:noProof/>
              </w:rPr>
              <w:t>Исходные данные</w:t>
            </w:r>
            <w:r w:rsidR="002E679A">
              <w:rPr>
                <w:noProof/>
                <w:webHidden/>
              </w:rPr>
              <w:tab/>
            </w:r>
            <w:r w:rsidR="002E679A">
              <w:rPr>
                <w:noProof/>
                <w:webHidden/>
              </w:rPr>
              <w:fldChar w:fldCharType="begin"/>
            </w:r>
            <w:r w:rsidR="002E679A">
              <w:rPr>
                <w:noProof/>
                <w:webHidden/>
              </w:rPr>
              <w:instrText xml:space="preserve"> PAGEREF _Toc387543560 \h </w:instrText>
            </w:r>
            <w:r w:rsidR="002E679A">
              <w:rPr>
                <w:noProof/>
                <w:webHidden/>
              </w:rPr>
            </w:r>
            <w:r w:rsidR="002E679A">
              <w:rPr>
                <w:noProof/>
                <w:webHidden/>
              </w:rPr>
              <w:fldChar w:fldCharType="separate"/>
            </w:r>
            <w:r w:rsidR="0048628D">
              <w:rPr>
                <w:noProof/>
                <w:webHidden/>
              </w:rPr>
              <w:t>5</w:t>
            </w:r>
            <w:r w:rsidR="002E679A">
              <w:rPr>
                <w:noProof/>
                <w:webHidden/>
              </w:rPr>
              <w:fldChar w:fldCharType="end"/>
            </w:r>
          </w:hyperlink>
        </w:p>
        <w:p w:rsidR="002E679A" w:rsidRDefault="007D29C5">
          <w:pPr>
            <w:pStyle w:val="11"/>
            <w:rPr>
              <w:rFonts w:asciiTheme="minorHAnsi" w:eastAsiaTheme="minorEastAsia" w:hAnsiTheme="minorHAnsi"/>
              <w:noProof/>
              <w:sz w:val="22"/>
              <w:lang w:eastAsia="ru-RU"/>
            </w:rPr>
          </w:pPr>
          <w:hyperlink w:anchor="_Toc387543561" w:history="1">
            <w:r w:rsidR="002E679A" w:rsidRPr="00B6636E">
              <w:rPr>
                <w:rStyle w:val="ac"/>
                <w:noProof/>
              </w:rPr>
              <w:t>1. Формирование варианта использования локальных сетевых технологий</w:t>
            </w:r>
            <w:r w:rsidR="002E679A">
              <w:rPr>
                <w:noProof/>
                <w:webHidden/>
              </w:rPr>
              <w:tab/>
            </w:r>
            <w:r w:rsidR="002E679A">
              <w:rPr>
                <w:noProof/>
                <w:webHidden/>
              </w:rPr>
              <w:fldChar w:fldCharType="begin"/>
            </w:r>
            <w:r w:rsidR="002E679A">
              <w:rPr>
                <w:noProof/>
                <w:webHidden/>
              </w:rPr>
              <w:instrText xml:space="preserve"> PAGEREF _Toc387543561 \h </w:instrText>
            </w:r>
            <w:r w:rsidR="002E679A">
              <w:rPr>
                <w:noProof/>
                <w:webHidden/>
              </w:rPr>
            </w:r>
            <w:r w:rsidR="002E679A">
              <w:rPr>
                <w:noProof/>
                <w:webHidden/>
              </w:rPr>
              <w:fldChar w:fldCharType="separate"/>
            </w:r>
            <w:r w:rsidR="0048628D">
              <w:rPr>
                <w:noProof/>
                <w:webHidden/>
              </w:rPr>
              <w:t>6</w:t>
            </w:r>
            <w:r w:rsidR="002E679A">
              <w:rPr>
                <w:noProof/>
                <w:webHidden/>
              </w:rPr>
              <w:fldChar w:fldCharType="end"/>
            </w:r>
          </w:hyperlink>
        </w:p>
        <w:p w:rsidR="002E679A" w:rsidRDefault="007D29C5">
          <w:pPr>
            <w:pStyle w:val="21"/>
            <w:tabs>
              <w:tab w:val="right" w:leader="dot" w:pos="10762"/>
            </w:tabs>
            <w:rPr>
              <w:rFonts w:cstheme="minorBidi"/>
              <w:noProof/>
            </w:rPr>
          </w:pPr>
          <w:hyperlink w:anchor="_Toc387543562" w:history="1">
            <w:r w:rsidR="002E679A" w:rsidRPr="00B6636E">
              <w:rPr>
                <w:rStyle w:val="ac"/>
                <w:noProof/>
              </w:rPr>
              <w:t>1.1. Структурная схема локальной сети</w:t>
            </w:r>
            <w:r w:rsidR="002E679A">
              <w:rPr>
                <w:noProof/>
                <w:webHidden/>
              </w:rPr>
              <w:tab/>
            </w:r>
            <w:r w:rsidR="002E679A">
              <w:rPr>
                <w:noProof/>
                <w:webHidden/>
              </w:rPr>
              <w:fldChar w:fldCharType="begin"/>
            </w:r>
            <w:r w:rsidR="002E679A">
              <w:rPr>
                <w:noProof/>
                <w:webHidden/>
              </w:rPr>
              <w:instrText xml:space="preserve"> PAGEREF _Toc387543562 \h </w:instrText>
            </w:r>
            <w:r w:rsidR="002E679A">
              <w:rPr>
                <w:noProof/>
                <w:webHidden/>
              </w:rPr>
            </w:r>
            <w:r w:rsidR="002E679A">
              <w:rPr>
                <w:noProof/>
                <w:webHidden/>
              </w:rPr>
              <w:fldChar w:fldCharType="separate"/>
            </w:r>
            <w:r w:rsidR="0048628D">
              <w:rPr>
                <w:noProof/>
                <w:webHidden/>
              </w:rPr>
              <w:t>6</w:t>
            </w:r>
            <w:r w:rsidR="002E679A">
              <w:rPr>
                <w:noProof/>
                <w:webHidden/>
              </w:rPr>
              <w:fldChar w:fldCharType="end"/>
            </w:r>
          </w:hyperlink>
        </w:p>
        <w:p w:rsidR="002E679A" w:rsidRDefault="007D29C5">
          <w:pPr>
            <w:pStyle w:val="21"/>
            <w:tabs>
              <w:tab w:val="right" w:leader="dot" w:pos="10762"/>
            </w:tabs>
            <w:rPr>
              <w:rFonts w:cstheme="minorBidi"/>
              <w:noProof/>
            </w:rPr>
          </w:pPr>
          <w:hyperlink w:anchor="_Toc387543563" w:history="1">
            <w:r w:rsidR="002E679A" w:rsidRPr="00B6636E">
              <w:rPr>
                <w:rStyle w:val="ac"/>
                <w:noProof/>
              </w:rPr>
              <w:t>1.2. Результаты расчетов обобщенных показателей формируемой локальной сети</w:t>
            </w:r>
            <w:r w:rsidR="002E679A">
              <w:rPr>
                <w:noProof/>
                <w:webHidden/>
              </w:rPr>
              <w:tab/>
            </w:r>
            <w:r w:rsidR="002E679A">
              <w:rPr>
                <w:noProof/>
                <w:webHidden/>
              </w:rPr>
              <w:fldChar w:fldCharType="begin"/>
            </w:r>
            <w:r w:rsidR="002E679A">
              <w:rPr>
                <w:noProof/>
                <w:webHidden/>
              </w:rPr>
              <w:instrText xml:space="preserve"> PAGEREF _Toc387543563 \h </w:instrText>
            </w:r>
            <w:r w:rsidR="002E679A">
              <w:rPr>
                <w:noProof/>
                <w:webHidden/>
              </w:rPr>
            </w:r>
            <w:r w:rsidR="002E679A">
              <w:rPr>
                <w:noProof/>
                <w:webHidden/>
              </w:rPr>
              <w:fldChar w:fldCharType="separate"/>
            </w:r>
            <w:r w:rsidR="0048628D">
              <w:rPr>
                <w:noProof/>
                <w:webHidden/>
              </w:rPr>
              <w:t>8</w:t>
            </w:r>
            <w:r w:rsidR="002E679A">
              <w:rPr>
                <w:noProof/>
                <w:webHidden/>
              </w:rPr>
              <w:fldChar w:fldCharType="end"/>
            </w:r>
          </w:hyperlink>
        </w:p>
        <w:p w:rsidR="002E679A" w:rsidRDefault="007D29C5">
          <w:pPr>
            <w:pStyle w:val="21"/>
            <w:tabs>
              <w:tab w:val="right" w:leader="dot" w:pos="10762"/>
            </w:tabs>
            <w:rPr>
              <w:rFonts w:cstheme="minorBidi"/>
              <w:noProof/>
            </w:rPr>
          </w:pPr>
          <w:hyperlink w:anchor="_Toc387543564" w:history="1">
            <w:r w:rsidR="002E679A" w:rsidRPr="00B6636E">
              <w:rPr>
                <w:rStyle w:val="ac"/>
                <w:noProof/>
              </w:rPr>
              <w:t>1.3. Анализ степени выполнения предъявляемых требований к качеству связи</w:t>
            </w:r>
            <w:r w:rsidR="002E679A">
              <w:rPr>
                <w:noProof/>
                <w:webHidden/>
              </w:rPr>
              <w:tab/>
            </w:r>
            <w:r w:rsidR="002E679A">
              <w:rPr>
                <w:noProof/>
                <w:webHidden/>
              </w:rPr>
              <w:fldChar w:fldCharType="begin"/>
            </w:r>
            <w:r w:rsidR="002E679A">
              <w:rPr>
                <w:noProof/>
                <w:webHidden/>
              </w:rPr>
              <w:instrText xml:space="preserve"> PAGEREF _Toc387543564 \h </w:instrText>
            </w:r>
            <w:r w:rsidR="002E679A">
              <w:rPr>
                <w:noProof/>
                <w:webHidden/>
              </w:rPr>
            </w:r>
            <w:r w:rsidR="002E679A">
              <w:rPr>
                <w:noProof/>
                <w:webHidden/>
              </w:rPr>
              <w:fldChar w:fldCharType="separate"/>
            </w:r>
            <w:r w:rsidR="0048628D">
              <w:rPr>
                <w:noProof/>
                <w:webHidden/>
              </w:rPr>
              <w:t>9</w:t>
            </w:r>
            <w:r w:rsidR="002E679A">
              <w:rPr>
                <w:noProof/>
                <w:webHidden/>
              </w:rPr>
              <w:fldChar w:fldCharType="end"/>
            </w:r>
          </w:hyperlink>
        </w:p>
        <w:p w:rsidR="002E679A" w:rsidRDefault="007D29C5">
          <w:pPr>
            <w:pStyle w:val="11"/>
            <w:rPr>
              <w:rFonts w:asciiTheme="minorHAnsi" w:eastAsiaTheme="minorEastAsia" w:hAnsiTheme="minorHAnsi"/>
              <w:noProof/>
              <w:sz w:val="22"/>
              <w:lang w:eastAsia="ru-RU"/>
            </w:rPr>
          </w:pPr>
          <w:hyperlink w:anchor="_Toc387543565" w:history="1">
            <w:r w:rsidR="002E679A" w:rsidRPr="00B6636E">
              <w:rPr>
                <w:rStyle w:val="ac"/>
                <w:noProof/>
              </w:rPr>
              <w:t>2. Формирование варианта использования телефонной сети</w:t>
            </w:r>
            <w:r w:rsidR="002E679A">
              <w:rPr>
                <w:noProof/>
                <w:webHidden/>
              </w:rPr>
              <w:tab/>
            </w:r>
            <w:r w:rsidR="002E679A">
              <w:rPr>
                <w:noProof/>
                <w:webHidden/>
              </w:rPr>
              <w:fldChar w:fldCharType="begin"/>
            </w:r>
            <w:r w:rsidR="002E679A">
              <w:rPr>
                <w:noProof/>
                <w:webHidden/>
              </w:rPr>
              <w:instrText xml:space="preserve"> PAGEREF _Toc387543565 \h </w:instrText>
            </w:r>
            <w:r w:rsidR="002E679A">
              <w:rPr>
                <w:noProof/>
                <w:webHidden/>
              </w:rPr>
            </w:r>
            <w:r w:rsidR="002E679A">
              <w:rPr>
                <w:noProof/>
                <w:webHidden/>
              </w:rPr>
              <w:fldChar w:fldCharType="separate"/>
            </w:r>
            <w:r w:rsidR="0048628D">
              <w:rPr>
                <w:noProof/>
                <w:webHidden/>
              </w:rPr>
              <w:t>10</w:t>
            </w:r>
            <w:r w:rsidR="002E679A">
              <w:rPr>
                <w:noProof/>
                <w:webHidden/>
              </w:rPr>
              <w:fldChar w:fldCharType="end"/>
            </w:r>
          </w:hyperlink>
        </w:p>
        <w:p w:rsidR="002E679A" w:rsidRDefault="007D29C5">
          <w:pPr>
            <w:pStyle w:val="21"/>
            <w:tabs>
              <w:tab w:val="right" w:leader="dot" w:pos="10762"/>
            </w:tabs>
            <w:rPr>
              <w:rFonts w:cstheme="minorBidi"/>
              <w:noProof/>
            </w:rPr>
          </w:pPr>
          <w:hyperlink w:anchor="_Toc387543566" w:history="1">
            <w:r w:rsidR="002E679A" w:rsidRPr="00B6636E">
              <w:rPr>
                <w:rStyle w:val="ac"/>
                <w:noProof/>
              </w:rPr>
              <w:t>2.1. Структурная схема телефонной сети</w:t>
            </w:r>
            <w:r w:rsidR="002E679A">
              <w:rPr>
                <w:noProof/>
                <w:webHidden/>
              </w:rPr>
              <w:tab/>
            </w:r>
            <w:r w:rsidR="002E679A">
              <w:rPr>
                <w:noProof/>
                <w:webHidden/>
              </w:rPr>
              <w:fldChar w:fldCharType="begin"/>
            </w:r>
            <w:r w:rsidR="002E679A">
              <w:rPr>
                <w:noProof/>
                <w:webHidden/>
              </w:rPr>
              <w:instrText xml:space="preserve"> PAGEREF _Toc387543566 \h </w:instrText>
            </w:r>
            <w:r w:rsidR="002E679A">
              <w:rPr>
                <w:noProof/>
                <w:webHidden/>
              </w:rPr>
            </w:r>
            <w:r w:rsidR="002E679A">
              <w:rPr>
                <w:noProof/>
                <w:webHidden/>
              </w:rPr>
              <w:fldChar w:fldCharType="separate"/>
            </w:r>
            <w:r w:rsidR="0048628D">
              <w:rPr>
                <w:noProof/>
                <w:webHidden/>
              </w:rPr>
              <w:t>10</w:t>
            </w:r>
            <w:r w:rsidR="002E679A">
              <w:rPr>
                <w:noProof/>
                <w:webHidden/>
              </w:rPr>
              <w:fldChar w:fldCharType="end"/>
            </w:r>
          </w:hyperlink>
        </w:p>
        <w:p w:rsidR="002E679A" w:rsidRDefault="007D29C5">
          <w:pPr>
            <w:pStyle w:val="21"/>
            <w:tabs>
              <w:tab w:val="right" w:leader="dot" w:pos="10762"/>
            </w:tabs>
            <w:rPr>
              <w:rFonts w:cstheme="minorBidi"/>
              <w:noProof/>
            </w:rPr>
          </w:pPr>
          <w:hyperlink w:anchor="_Toc387543567" w:history="1">
            <w:r w:rsidR="002E679A" w:rsidRPr="00B6636E">
              <w:rPr>
                <w:rStyle w:val="ac"/>
                <w:noProof/>
              </w:rPr>
              <w:t>2.2. Результаты расчетов обобщенных показателей</w:t>
            </w:r>
            <w:r w:rsidR="002E679A">
              <w:rPr>
                <w:noProof/>
                <w:webHidden/>
              </w:rPr>
              <w:tab/>
            </w:r>
            <w:r w:rsidR="002E679A">
              <w:rPr>
                <w:noProof/>
                <w:webHidden/>
              </w:rPr>
              <w:fldChar w:fldCharType="begin"/>
            </w:r>
            <w:r w:rsidR="002E679A">
              <w:rPr>
                <w:noProof/>
                <w:webHidden/>
              </w:rPr>
              <w:instrText xml:space="preserve"> PAGEREF _Toc387543567 \h </w:instrText>
            </w:r>
            <w:r w:rsidR="002E679A">
              <w:rPr>
                <w:noProof/>
                <w:webHidden/>
              </w:rPr>
            </w:r>
            <w:r w:rsidR="002E679A">
              <w:rPr>
                <w:noProof/>
                <w:webHidden/>
              </w:rPr>
              <w:fldChar w:fldCharType="separate"/>
            </w:r>
            <w:r w:rsidR="0048628D">
              <w:rPr>
                <w:noProof/>
                <w:webHidden/>
              </w:rPr>
              <w:t>12</w:t>
            </w:r>
            <w:r w:rsidR="002E679A">
              <w:rPr>
                <w:noProof/>
                <w:webHidden/>
              </w:rPr>
              <w:fldChar w:fldCharType="end"/>
            </w:r>
          </w:hyperlink>
        </w:p>
        <w:p w:rsidR="002E679A" w:rsidRDefault="007D29C5">
          <w:pPr>
            <w:pStyle w:val="11"/>
            <w:rPr>
              <w:rFonts w:asciiTheme="minorHAnsi" w:eastAsiaTheme="minorEastAsia" w:hAnsiTheme="minorHAnsi"/>
              <w:noProof/>
              <w:sz w:val="22"/>
              <w:lang w:eastAsia="ru-RU"/>
            </w:rPr>
          </w:pPr>
          <w:hyperlink w:anchor="_Toc387543568" w:history="1">
            <w:r w:rsidR="002E679A" w:rsidRPr="00B6636E">
              <w:rPr>
                <w:rStyle w:val="ac"/>
                <w:noProof/>
              </w:rPr>
              <w:t>3. Формирование варианта использования транспортных сетевых технологий</w:t>
            </w:r>
            <w:r w:rsidR="002E679A">
              <w:rPr>
                <w:noProof/>
                <w:webHidden/>
              </w:rPr>
              <w:tab/>
            </w:r>
            <w:r w:rsidR="002E679A">
              <w:rPr>
                <w:noProof/>
                <w:webHidden/>
              </w:rPr>
              <w:fldChar w:fldCharType="begin"/>
            </w:r>
            <w:r w:rsidR="002E679A">
              <w:rPr>
                <w:noProof/>
                <w:webHidden/>
              </w:rPr>
              <w:instrText xml:space="preserve"> PAGEREF _Toc387543568 \h </w:instrText>
            </w:r>
            <w:r w:rsidR="002E679A">
              <w:rPr>
                <w:noProof/>
                <w:webHidden/>
              </w:rPr>
            </w:r>
            <w:r w:rsidR="002E679A">
              <w:rPr>
                <w:noProof/>
                <w:webHidden/>
              </w:rPr>
              <w:fldChar w:fldCharType="separate"/>
            </w:r>
            <w:r w:rsidR="0048628D">
              <w:rPr>
                <w:noProof/>
                <w:webHidden/>
              </w:rPr>
              <w:t>13</w:t>
            </w:r>
            <w:r w:rsidR="002E679A">
              <w:rPr>
                <w:noProof/>
                <w:webHidden/>
              </w:rPr>
              <w:fldChar w:fldCharType="end"/>
            </w:r>
          </w:hyperlink>
        </w:p>
        <w:p w:rsidR="002E679A" w:rsidRDefault="007D29C5">
          <w:pPr>
            <w:pStyle w:val="31"/>
            <w:tabs>
              <w:tab w:val="right" w:leader="dot" w:pos="10762"/>
            </w:tabs>
            <w:rPr>
              <w:rFonts w:cstheme="minorBidi"/>
              <w:noProof/>
            </w:rPr>
          </w:pPr>
          <w:hyperlink w:anchor="_Toc387543569" w:history="1">
            <w:r w:rsidR="002E679A" w:rsidRPr="00B6636E">
              <w:rPr>
                <w:rStyle w:val="ac"/>
                <w:noProof/>
              </w:rPr>
              <w:t>3.1. Архитектура стека протоколов и обобщенная структура сети</w:t>
            </w:r>
            <w:r w:rsidR="002E679A">
              <w:rPr>
                <w:noProof/>
                <w:webHidden/>
              </w:rPr>
              <w:tab/>
            </w:r>
            <w:r w:rsidR="002E679A">
              <w:rPr>
                <w:noProof/>
                <w:webHidden/>
              </w:rPr>
              <w:fldChar w:fldCharType="begin"/>
            </w:r>
            <w:r w:rsidR="002E679A">
              <w:rPr>
                <w:noProof/>
                <w:webHidden/>
              </w:rPr>
              <w:instrText xml:space="preserve"> PAGEREF _Toc387543569 \h </w:instrText>
            </w:r>
            <w:r w:rsidR="002E679A">
              <w:rPr>
                <w:noProof/>
                <w:webHidden/>
              </w:rPr>
            </w:r>
            <w:r w:rsidR="002E679A">
              <w:rPr>
                <w:noProof/>
                <w:webHidden/>
              </w:rPr>
              <w:fldChar w:fldCharType="separate"/>
            </w:r>
            <w:r w:rsidR="0048628D">
              <w:rPr>
                <w:noProof/>
                <w:webHidden/>
              </w:rPr>
              <w:t>13</w:t>
            </w:r>
            <w:r w:rsidR="002E679A">
              <w:rPr>
                <w:noProof/>
                <w:webHidden/>
              </w:rPr>
              <w:fldChar w:fldCharType="end"/>
            </w:r>
          </w:hyperlink>
        </w:p>
        <w:p w:rsidR="002E679A" w:rsidRDefault="007D29C5">
          <w:pPr>
            <w:pStyle w:val="21"/>
            <w:tabs>
              <w:tab w:val="right" w:leader="dot" w:pos="10762"/>
            </w:tabs>
            <w:rPr>
              <w:rFonts w:cstheme="minorBidi"/>
              <w:noProof/>
            </w:rPr>
          </w:pPr>
          <w:hyperlink w:anchor="_Toc387543570" w:history="1">
            <w:r w:rsidR="002E679A" w:rsidRPr="00B6636E">
              <w:rPr>
                <w:rStyle w:val="ac"/>
                <w:noProof/>
              </w:rPr>
              <w:t>3.2. Результаты расчетов обобщенных показателей</w:t>
            </w:r>
            <w:r w:rsidR="002E679A">
              <w:rPr>
                <w:noProof/>
                <w:webHidden/>
              </w:rPr>
              <w:tab/>
            </w:r>
            <w:r w:rsidR="002E679A">
              <w:rPr>
                <w:noProof/>
                <w:webHidden/>
              </w:rPr>
              <w:fldChar w:fldCharType="begin"/>
            </w:r>
            <w:r w:rsidR="002E679A">
              <w:rPr>
                <w:noProof/>
                <w:webHidden/>
              </w:rPr>
              <w:instrText xml:space="preserve"> PAGEREF _Toc387543570 \h </w:instrText>
            </w:r>
            <w:r w:rsidR="002E679A">
              <w:rPr>
                <w:noProof/>
                <w:webHidden/>
              </w:rPr>
            </w:r>
            <w:r w:rsidR="002E679A">
              <w:rPr>
                <w:noProof/>
                <w:webHidden/>
              </w:rPr>
              <w:fldChar w:fldCharType="separate"/>
            </w:r>
            <w:r w:rsidR="0048628D">
              <w:rPr>
                <w:noProof/>
                <w:webHidden/>
              </w:rPr>
              <w:t>16</w:t>
            </w:r>
            <w:r w:rsidR="002E679A">
              <w:rPr>
                <w:noProof/>
                <w:webHidden/>
              </w:rPr>
              <w:fldChar w:fldCharType="end"/>
            </w:r>
          </w:hyperlink>
        </w:p>
        <w:p w:rsidR="002E679A" w:rsidRDefault="007D29C5">
          <w:pPr>
            <w:pStyle w:val="31"/>
            <w:tabs>
              <w:tab w:val="right" w:leader="dot" w:pos="10762"/>
            </w:tabs>
            <w:rPr>
              <w:rFonts w:cstheme="minorBidi"/>
              <w:noProof/>
            </w:rPr>
          </w:pPr>
          <w:hyperlink w:anchor="_Toc387543571" w:history="1">
            <w:r w:rsidR="002E679A" w:rsidRPr="00B6636E">
              <w:rPr>
                <w:rStyle w:val="ac"/>
                <w:noProof/>
              </w:rPr>
              <w:t xml:space="preserve">3.2.1. </w:t>
            </w:r>
            <w:r w:rsidR="002E679A" w:rsidRPr="00B6636E">
              <w:rPr>
                <w:rStyle w:val="ac"/>
                <w:noProof/>
                <w:lang w:val="en-US"/>
              </w:rPr>
              <w:t>X</w:t>
            </w:r>
            <w:r w:rsidR="002E679A" w:rsidRPr="00B6636E">
              <w:rPr>
                <w:rStyle w:val="ac"/>
                <w:noProof/>
              </w:rPr>
              <w:t>.25</w:t>
            </w:r>
            <w:r w:rsidR="002E679A">
              <w:rPr>
                <w:noProof/>
                <w:webHidden/>
              </w:rPr>
              <w:tab/>
            </w:r>
            <w:r w:rsidR="002E679A">
              <w:rPr>
                <w:noProof/>
                <w:webHidden/>
              </w:rPr>
              <w:fldChar w:fldCharType="begin"/>
            </w:r>
            <w:r w:rsidR="002E679A">
              <w:rPr>
                <w:noProof/>
                <w:webHidden/>
              </w:rPr>
              <w:instrText xml:space="preserve"> PAGEREF _Toc387543571 \h </w:instrText>
            </w:r>
            <w:r w:rsidR="002E679A">
              <w:rPr>
                <w:noProof/>
                <w:webHidden/>
              </w:rPr>
            </w:r>
            <w:r w:rsidR="002E679A">
              <w:rPr>
                <w:noProof/>
                <w:webHidden/>
              </w:rPr>
              <w:fldChar w:fldCharType="separate"/>
            </w:r>
            <w:r w:rsidR="0048628D">
              <w:rPr>
                <w:noProof/>
                <w:webHidden/>
              </w:rPr>
              <w:t>16</w:t>
            </w:r>
            <w:r w:rsidR="002E679A">
              <w:rPr>
                <w:noProof/>
                <w:webHidden/>
              </w:rPr>
              <w:fldChar w:fldCharType="end"/>
            </w:r>
          </w:hyperlink>
        </w:p>
        <w:p w:rsidR="002E679A" w:rsidRDefault="007D29C5">
          <w:pPr>
            <w:pStyle w:val="31"/>
            <w:tabs>
              <w:tab w:val="right" w:leader="dot" w:pos="10762"/>
            </w:tabs>
            <w:rPr>
              <w:rFonts w:cstheme="minorBidi"/>
              <w:noProof/>
            </w:rPr>
          </w:pPr>
          <w:hyperlink w:anchor="_Toc387543572" w:history="1">
            <w:r w:rsidR="002E679A" w:rsidRPr="00B6636E">
              <w:rPr>
                <w:rStyle w:val="ac"/>
                <w:noProof/>
              </w:rPr>
              <w:t xml:space="preserve">3.2.2. </w:t>
            </w:r>
            <w:r w:rsidR="002E679A" w:rsidRPr="00B6636E">
              <w:rPr>
                <w:rStyle w:val="ac"/>
                <w:noProof/>
                <w:lang w:val="en-US"/>
              </w:rPr>
              <w:t>Frame</w:t>
            </w:r>
            <w:r w:rsidR="002E679A" w:rsidRPr="00B6636E">
              <w:rPr>
                <w:rStyle w:val="ac"/>
                <w:noProof/>
              </w:rPr>
              <w:t xml:space="preserve"> </w:t>
            </w:r>
            <w:r w:rsidR="002E679A" w:rsidRPr="00B6636E">
              <w:rPr>
                <w:rStyle w:val="ac"/>
                <w:noProof/>
                <w:lang w:val="en-US"/>
              </w:rPr>
              <w:t>Relay</w:t>
            </w:r>
            <w:r w:rsidR="002E679A">
              <w:rPr>
                <w:noProof/>
                <w:webHidden/>
              </w:rPr>
              <w:tab/>
            </w:r>
            <w:r w:rsidR="002E679A">
              <w:rPr>
                <w:noProof/>
                <w:webHidden/>
              </w:rPr>
              <w:fldChar w:fldCharType="begin"/>
            </w:r>
            <w:r w:rsidR="002E679A">
              <w:rPr>
                <w:noProof/>
                <w:webHidden/>
              </w:rPr>
              <w:instrText xml:space="preserve"> PAGEREF _Toc387543572 \h </w:instrText>
            </w:r>
            <w:r w:rsidR="002E679A">
              <w:rPr>
                <w:noProof/>
                <w:webHidden/>
              </w:rPr>
            </w:r>
            <w:r w:rsidR="002E679A">
              <w:rPr>
                <w:noProof/>
                <w:webHidden/>
              </w:rPr>
              <w:fldChar w:fldCharType="separate"/>
            </w:r>
            <w:r w:rsidR="0048628D">
              <w:rPr>
                <w:noProof/>
                <w:webHidden/>
              </w:rPr>
              <w:t>18</w:t>
            </w:r>
            <w:r w:rsidR="002E679A">
              <w:rPr>
                <w:noProof/>
                <w:webHidden/>
              </w:rPr>
              <w:fldChar w:fldCharType="end"/>
            </w:r>
          </w:hyperlink>
        </w:p>
        <w:p w:rsidR="002E679A" w:rsidRDefault="007D29C5">
          <w:pPr>
            <w:pStyle w:val="31"/>
            <w:tabs>
              <w:tab w:val="right" w:leader="dot" w:pos="10762"/>
            </w:tabs>
            <w:rPr>
              <w:rFonts w:cstheme="minorBidi"/>
              <w:noProof/>
            </w:rPr>
          </w:pPr>
          <w:hyperlink w:anchor="_Toc387543573" w:history="1">
            <w:r w:rsidR="002E679A" w:rsidRPr="00B6636E">
              <w:rPr>
                <w:rStyle w:val="ac"/>
                <w:noProof/>
              </w:rPr>
              <w:t xml:space="preserve">3.2.2. </w:t>
            </w:r>
            <w:r w:rsidR="002E679A" w:rsidRPr="00B6636E">
              <w:rPr>
                <w:rStyle w:val="ac"/>
                <w:noProof/>
                <w:lang w:val="en-US"/>
              </w:rPr>
              <w:t>ATM</w:t>
            </w:r>
            <w:r w:rsidR="002E679A">
              <w:rPr>
                <w:noProof/>
                <w:webHidden/>
              </w:rPr>
              <w:tab/>
            </w:r>
            <w:r w:rsidR="002E679A">
              <w:rPr>
                <w:noProof/>
                <w:webHidden/>
              </w:rPr>
              <w:fldChar w:fldCharType="begin"/>
            </w:r>
            <w:r w:rsidR="002E679A">
              <w:rPr>
                <w:noProof/>
                <w:webHidden/>
              </w:rPr>
              <w:instrText xml:space="preserve"> PAGEREF _Toc387543573 \h </w:instrText>
            </w:r>
            <w:r w:rsidR="002E679A">
              <w:rPr>
                <w:noProof/>
                <w:webHidden/>
              </w:rPr>
            </w:r>
            <w:r w:rsidR="002E679A">
              <w:rPr>
                <w:noProof/>
                <w:webHidden/>
              </w:rPr>
              <w:fldChar w:fldCharType="separate"/>
            </w:r>
            <w:r w:rsidR="0048628D">
              <w:rPr>
                <w:noProof/>
                <w:webHidden/>
              </w:rPr>
              <w:t>20</w:t>
            </w:r>
            <w:r w:rsidR="002E679A">
              <w:rPr>
                <w:noProof/>
                <w:webHidden/>
              </w:rPr>
              <w:fldChar w:fldCharType="end"/>
            </w:r>
          </w:hyperlink>
        </w:p>
        <w:p w:rsidR="002E679A" w:rsidRDefault="007D29C5">
          <w:pPr>
            <w:pStyle w:val="21"/>
            <w:tabs>
              <w:tab w:val="right" w:leader="dot" w:pos="10762"/>
            </w:tabs>
            <w:rPr>
              <w:rFonts w:cstheme="minorBidi"/>
              <w:noProof/>
            </w:rPr>
          </w:pPr>
          <w:hyperlink w:anchor="_Toc387543574" w:history="1">
            <w:r w:rsidR="002E679A" w:rsidRPr="00B6636E">
              <w:rPr>
                <w:rStyle w:val="ac"/>
                <w:noProof/>
              </w:rPr>
              <w:t>3.3. Сравнительный анализ выполненных расчетов</w:t>
            </w:r>
            <w:r w:rsidR="002E679A">
              <w:rPr>
                <w:noProof/>
                <w:webHidden/>
              </w:rPr>
              <w:tab/>
            </w:r>
            <w:r w:rsidR="002E679A">
              <w:rPr>
                <w:noProof/>
                <w:webHidden/>
              </w:rPr>
              <w:fldChar w:fldCharType="begin"/>
            </w:r>
            <w:r w:rsidR="002E679A">
              <w:rPr>
                <w:noProof/>
                <w:webHidden/>
              </w:rPr>
              <w:instrText xml:space="preserve"> PAGEREF _Toc387543574 \h </w:instrText>
            </w:r>
            <w:r w:rsidR="002E679A">
              <w:rPr>
                <w:noProof/>
                <w:webHidden/>
              </w:rPr>
            </w:r>
            <w:r w:rsidR="002E679A">
              <w:rPr>
                <w:noProof/>
                <w:webHidden/>
              </w:rPr>
              <w:fldChar w:fldCharType="separate"/>
            </w:r>
            <w:r w:rsidR="0048628D">
              <w:rPr>
                <w:noProof/>
                <w:webHidden/>
              </w:rPr>
              <w:t>21</w:t>
            </w:r>
            <w:r w:rsidR="002E679A">
              <w:rPr>
                <w:noProof/>
                <w:webHidden/>
              </w:rPr>
              <w:fldChar w:fldCharType="end"/>
            </w:r>
          </w:hyperlink>
        </w:p>
        <w:p w:rsidR="002E679A" w:rsidRDefault="007D29C5">
          <w:pPr>
            <w:pStyle w:val="11"/>
            <w:rPr>
              <w:rFonts w:asciiTheme="minorHAnsi" w:eastAsiaTheme="minorEastAsia" w:hAnsiTheme="minorHAnsi"/>
              <w:noProof/>
              <w:sz w:val="22"/>
              <w:lang w:eastAsia="ru-RU"/>
            </w:rPr>
          </w:pPr>
          <w:hyperlink w:anchor="_Toc387543575" w:history="1">
            <w:r w:rsidR="002E679A" w:rsidRPr="00B6636E">
              <w:rPr>
                <w:rStyle w:val="ac"/>
                <w:noProof/>
                <w:lang w:eastAsia="ru-RU"/>
              </w:rPr>
              <w:t>4. Анализ доступных технологий</w:t>
            </w:r>
            <w:r w:rsidR="002E679A">
              <w:rPr>
                <w:noProof/>
                <w:webHidden/>
              </w:rPr>
              <w:tab/>
            </w:r>
            <w:r w:rsidR="002E679A">
              <w:rPr>
                <w:noProof/>
                <w:webHidden/>
              </w:rPr>
              <w:fldChar w:fldCharType="begin"/>
            </w:r>
            <w:r w:rsidR="002E679A">
              <w:rPr>
                <w:noProof/>
                <w:webHidden/>
              </w:rPr>
              <w:instrText xml:space="preserve"> PAGEREF _Toc387543575 \h </w:instrText>
            </w:r>
            <w:r w:rsidR="002E679A">
              <w:rPr>
                <w:noProof/>
                <w:webHidden/>
              </w:rPr>
            </w:r>
            <w:r w:rsidR="002E679A">
              <w:rPr>
                <w:noProof/>
                <w:webHidden/>
              </w:rPr>
              <w:fldChar w:fldCharType="separate"/>
            </w:r>
            <w:r w:rsidR="0048628D">
              <w:rPr>
                <w:noProof/>
                <w:webHidden/>
              </w:rPr>
              <w:t>22</w:t>
            </w:r>
            <w:r w:rsidR="002E679A">
              <w:rPr>
                <w:noProof/>
                <w:webHidden/>
              </w:rPr>
              <w:fldChar w:fldCharType="end"/>
            </w:r>
          </w:hyperlink>
        </w:p>
        <w:p w:rsidR="002E679A" w:rsidRDefault="007D29C5">
          <w:pPr>
            <w:pStyle w:val="11"/>
            <w:rPr>
              <w:rFonts w:asciiTheme="minorHAnsi" w:eastAsiaTheme="minorEastAsia" w:hAnsiTheme="minorHAnsi"/>
              <w:noProof/>
              <w:sz w:val="22"/>
              <w:lang w:eastAsia="ru-RU"/>
            </w:rPr>
          </w:pPr>
          <w:hyperlink w:anchor="_Toc387543576" w:history="1">
            <w:r w:rsidR="002E679A" w:rsidRPr="00B6636E">
              <w:rPr>
                <w:rStyle w:val="ac"/>
                <w:noProof/>
                <w:lang w:eastAsia="ru-RU"/>
              </w:rPr>
              <w:t>Заключение</w:t>
            </w:r>
            <w:r w:rsidR="002E679A">
              <w:rPr>
                <w:noProof/>
                <w:webHidden/>
              </w:rPr>
              <w:tab/>
            </w:r>
            <w:r w:rsidR="002E679A">
              <w:rPr>
                <w:noProof/>
                <w:webHidden/>
              </w:rPr>
              <w:fldChar w:fldCharType="begin"/>
            </w:r>
            <w:r w:rsidR="002E679A">
              <w:rPr>
                <w:noProof/>
                <w:webHidden/>
              </w:rPr>
              <w:instrText xml:space="preserve"> PAGEREF _Toc387543576 \h </w:instrText>
            </w:r>
            <w:r w:rsidR="002E679A">
              <w:rPr>
                <w:noProof/>
                <w:webHidden/>
              </w:rPr>
            </w:r>
            <w:r w:rsidR="002E679A">
              <w:rPr>
                <w:noProof/>
                <w:webHidden/>
              </w:rPr>
              <w:fldChar w:fldCharType="separate"/>
            </w:r>
            <w:r w:rsidR="0048628D">
              <w:rPr>
                <w:noProof/>
                <w:webHidden/>
              </w:rPr>
              <w:t>25</w:t>
            </w:r>
            <w:r w:rsidR="002E679A">
              <w:rPr>
                <w:noProof/>
                <w:webHidden/>
              </w:rPr>
              <w:fldChar w:fldCharType="end"/>
            </w:r>
          </w:hyperlink>
        </w:p>
        <w:p w:rsidR="003B2B76" w:rsidRPr="003B2B76" w:rsidRDefault="007D29C5" w:rsidP="002E679A">
          <w:pPr>
            <w:pStyle w:val="11"/>
            <w:rPr>
              <w:bCs/>
            </w:rPr>
          </w:pPr>
          <w:hyperlink w:anchor="_Toc387543577" w:history="1">
            <w:r w:rsidR="002E679A" w:rsidRPr="00B6636E">
              <w:rPr>
                <w:rStyle w:val="ac"/>
                <w:noProof/>
                <w:lang w:eastAsia="ru-RU"/>
              </w:rPr>
              <w:t>Список использованной литературы</w:t>
            </w:r>
            <w:r w:rsidR="002E679A">
              <w:rPr>
                <w:noProof/>
                <w:webHidden/>
              </w:rPr>
              <w:tab/>
            </w:r>
            <w:r w:rsidR="002E679A">
              <w:rPr>
                <w:noProof/>
                <w:webHidden/>
              </w:rPr>
              <w:fldChar w:fldCharType="begin"/>
            </w:r>
            <w:r w:rsidR="002E679A">
              <w:rPr>
                <w:noProof/>
                <w:webHidden/>
              </w:rPr>
              <w:instrText xml:space="preserve"> PAGEREF _Toc387543577 \h </w:instrText>
            </w:r>
            <w:r w:rsidR="002E679A">
              <w:rPr>
                <w:noProof/>
                <w:webHidden/>
              </w:rPr>
            </w:r>
            <w:r w:rsidR="002E679A">
              <w:rPr>
                <w:noProof/>
                <w:webHidden/>
              </w:rPr>
              <w:fldChar w:fldCharType="separate"/>
            </w:r>
            <w:r w:rsidR="0048628D">
              <w:rPr>
                <w:noProof/>
                <w:webHidden/>
              </w:rPr>
              <w:t>25</w:t>
            </w:r>
            <w:r w:rsidR="002E679A">
              <w:rPr>
                <w:noProof/>
                <w:webHidden/>
              </w:rPr>
              <w:fldChar w:fldCharType="end"/>
            </w:r>
          </w:hyperlink>
          <w:r w:rsidR="003B2B76" w:rsidRPr="003B2B76">
            <w:rPr>
              <w:bCs/>
            </w:rPr>
            <w:fldChar w:fldCharType="end"/>
          </w:r>
        </w:p>
      </w:sdtContent>
    </w:sdt>
    <w:p w:rsidR="003B2B76" w:rsidRDefault="003B2B76" w:rsidP="003B2B76">
      <w:pPr>
        <w:pStyle w:val="a0"/>
      </w:pPr>
      <w:r>
        <w:br w:type="page"/>
      </w:r>
    </w:p>
    <w:p w:rsidR="009321C2" w:rsidRDefault="00CC155E" w:rsidP="00C72779">
      <w:pPr>
        <w:pStyle w:val="1"/>
      </w:pPr>
      <w:bookmarkStart w:id="0" w:name="_Toc387543557"/>
      <w:r>
        <w:lastRenderedPageBreak/>
        <w:t>Введение</w:t>
      </w:r>
      <w:bookmarkEnd w:id="0"/>
    </w:p>
    <w:p w:rsidR="00DA7EBF" w:rsidRDefault="00E318BB" w:rsidP="00DA7EBF">
      <w:pPr>
        <w:pStyle w:val="a0"/>
      </w:pPr>
      <w:r>
        <w:t xml:space="preserve">Целью данной работы является </w:t>
      </w:r>
      <w:r w:rsidR="00C431E1">
        <w:t>закрепление знаний о сетевых технологиях</w:t>
      </w:r>
      <w:r w:rsidR="00A55585">
        <w:t xml:space="preserve"> и</w:t>
      </w:r>
      <w:r w:rsidR="00C431E1">
        <w:t xml:space="preserve"> овладевание навыками проектирования и анализа телекоммуникационных сетей на основании формализованных требований, представленных в варианте задания.</w:t>
      </w:r>
    </w:p>
    <w:p w:rsidR="00DA7EBF" w:rsidRPr="00DA7EBF" w:rsidRDefault="00DA7EBF" w:rsidP="00DA7EBF">
      <w:pPr>
        <w:pStyle w:val="a0"/>
      </w:pPr>
      <w:r>
        <w:t xml:space="preserve">В данной работе будет произведен расчет требуемых каналов связи для локальной сети, требуемых арендуемых основных цифровых потоков для телефонной сети на основании исходных данных, прилагаемых к данной работе, а также произведен анализ имеющихся сетевых </w:t>
      </w:r>
      <w:proofErr w:type="gramStart"/>
      <w:r>
        <w:t xml:space="preserve">технологий </w:t>
      </w:r>
      <m:oMath>
        <m:r>
          <w:rPr>
            <w:rFonts w:ascii="Cambria Math" w:hAnsi="Cambria Math"/>
            <w:lang w:val="en-US"/>
          </w:rPr>
          <m:t>X</m:t>
        </m:r>
        <m:r>
          <w:rPr>
            <w:rFonts w:ascii="Cambria Math" w:hAnsi="Cambria Math"/>
          </w:rPr>
          <m:t>.25</m:t>
        </m:r>
      </m:oMath>
      <w:r w:rsidRPr="00DA7EBF">
        <w:t>,</w:t>
      </w:r>
      <w:proofErr w:type="gramEnd"/>
      <w:r w:rsidRPr="00DA7EBF">
        <w:t xml:space="preserve"> </w:t>
      </w:r>
      <m:oMath>
        <m:r>
          <w:rPr>
            <w:rFonts w:ascii="Cambria Math" w:hAnsi="Cambria Math"/>
            <w:lang w:val="en-US"/>
          </w:rPr>
          <m:t>Frame</m:t>
        </m:r>
        <m:r>
          <w:rPr>
            <w:rFonts w:ascii="Cambria Math" w:hAnsi="Cambria Math"/>
          </w:rPr>
          <m:t xml:space="preserve"> </m:t>
        </m:r>
        <m:r>
          <w:rPr>
            <w:rFonts w:ascii="Cambria Math" w:hAnsi="Cambria Math"/>
            <w:lang w:val="en-US"/>
          </w:rPr>
          <m:t>Relay</m:t>
        </m:r>
      </m:oMath>
      <w:r w:rsidRPr="00DA7EBF">
        <w:t xml:space="preserve"> </w:t>
      </w:r>
      <w:r>
        <w:t xml:space="preserve">и </w:t>
      </w:r>
      <m:oMath>
        <m:r>
          <w:rPr>
            <w:rFonts w:ascii="Cambria Math" w:hAnsi="Cambria Math"/>
          </w:rPr>
          <m:t>AT</m:t>
        </m:r>
        <m:r>
          <w:rPr>
            <w:rFonts w:ascii="Cambria Math" w:hAnsi="Cambria Math"/>
            <w:lang w:val="en-US"/>
          </w:rPr>
          <m:t>M</m:t>
        </m:r>
      </m:oMath>
      <w:r>
        <w:t xml:space="preserve">, расчет основных параметров сети при использовании этих технологий вместе с технологией </w:t>
      </w:r>
      <m:oMath>
        <m:r>
          <w:rPr>
            <w:rFonts w:ascii="Cambria Math" w:hAnsi="Cambria Math"/>
            <w:lang w:val="en-US"/>
          </w:rPr>
          <m:t>TCP</m:t>
        </m:r>
        <m:r>
          <w:rPr>
            <w:rFonts w:ascii="Cambria Math" w:hAnsi="Cambria Math"/>
          </w:rPr>
          <m:t>/</m:t>
        </m:r>
        <m:r>
          <w:rPr>
            <w:rFonts w:ascii="Cambria Math" w:hAnsi="Cambria Math"/>
            <w:lang w:val="en-US"/>
          </w:rPr>
          <m:t>IP</m:t>
        </m:r>
      </m:oMath>
      <w:r w:rsidRPr="00DA7EBF">
        <w:t xml:space="preserve">, </w:t>
      </w:r>
      <w:r>
        <w:t>будет произведен выбор наилучшей из них исходя из различных параметров. Также будет выполнен расчет параметров сети при использовании современных сетевых технологий с последующим сравнением результатов.</w:t>
      </w:r>
    </w:p>
    <w:p w:rsidR="00C431E1" w:rsidRDefault="00C431E1" w:rsidP="00DA7EBF">
      <w:pPr>
        <w:pStyle w:val="1"/>
      </w:pPr>
      <w:bookmarkStart w:id="1" w:name="_Toc387543558"/>
      <w:r>
        <w:t xml:space="preserve">Список </w:t>
      </w:r>
      <w:r w:rsidR="00370085">
        <w:t>сокращений</w:t>
      </w:r>
      <w:bookmarkEnd w:id="1"/>
    </w:p>
    <w:p w:rsidR="00DA7EBF" w:rsidRPr="00DA7EBF" w:rsidRDefault="00DA7EBF" w:rsidP="00DA7EBF">
      <w:pPr>
        <w:pStyle w:val="a0"/>
        <w:numPr>
          <w:ilvl w:val="0"/>
          <w:numId w:val="16"/>
        </w:numPr>
        <w:ind w:left="426"/>
      </w:pPr>
      <m:oMath>
        <m:r>
          <w:rPr>
            <w:rFonts w:ascii="Cambria Math" w:hAnsi="Cambria Math"/>
            <w:lang w:val="en-US"/>
          </w:rPr>
          <m:t>FR</m:t>
        </m:r>
      </m:oMath>
      <w:r w:rsidR="00D0062E">
        <w:rPr>
          <w:rFonts w:eastAsiaTheme="minorEastAsia"/>
          <w:lang w:val="en-US"/>
        </w:rPr>
        <w:t xml:space="preserve"> – </w:t>
      </w:r>
      <m:oMath>
        <m:r>
          <w:rPr>
            <w:rFonts w:ascii="Cambria Math" w:eastAsiaTheme="minorEastAsia" w:hAnsi="Cambria Math"/>
            <w:lang w:val="en-US"/>
          </w:rPr>
          <m:t>Frame relay</m:t>
        </m:r>
      </m:oMath>
    </w:p>
    <w:p w:rsidR="00DA7EBF" w:rsidRPr="00DA7EBF" w:rsidRDefault="00DA7EBF" w:rsidP="00D0062E">
      <w:pPr>
        <w:pStyle w:val="a0"/>
        <w:numPr>
          <w:ilvl w:val="0"/>
          <w:numId w:val="16"/>
        </w:numPr>
        <w:ind w:left="426"/>
      </w:pPr>
      <m:oMath>
        <m:r>
          <w:rPr>
            <w:rFonts w:ascii="Cambria Math" w:hAnsi="Cambria Math"/>
            <w:lang w:val="en-US"/>
          </w:rPr>
          <m:t>ATM</m:t>
        </m:r>
      </m:oMath>
      <w:r w:rsidR="00D0062E">
        <w:rPr>
          <w:rFonts w:eastAsiaTheme="minorEastAsia"/>
          <w:lang w:val="en-US"/>
        </w:rPr>
        <w:t xml:space="preserve"> – </w:t>
      </w:r>
      <w:r w:rsidR="00D0062E" w:rsidRPr="00D0062E">
        <w:rPr>
          <w:rFonts w:eastAsiaTheme="minorEastAsia"/>
          <w:lang w:val="en-US"/>
        </w:rPr>
        <w:t>Asynchronous Transfer Mode</w:t>
      </w:r>
    </w:p>
    <w:p w:rsidR="00DA7EBF" w:rsidRPr="00DA7EBF" w:rsidRDefault="00DA7EBF" w:rsidP="00D0062E">
      <w:pPr>
        <w:pStyle w:val="a0"/>
        <w:numPr>
          <w:ilvl w:val="0"/>
          <w:numId w:val="16"/>
        </w:numPr>
        <w:ind w:left="426"/>
      </w:pPr>
      <m:oMath>
        <m:r>
          <w:rPr>
            <w:rFonts w:ascii="Cambria Math" w:hAnsi="Cambria Math"/>
            <w:lang w:val="en-US"/>
          </w:rPr>
          <m:t>IP</m:t>
        </m:r>
      </m:oMath>
      <w:r w:rsidR="00D0062E">
        <w:rPr>
          <w:rFonts w:eastAsiaTheme="minorEastAsia"/>
          <w:lang w:val="en-US"/>
        </w:rPr>
        <w:t xml:space="preserve"> – </w:t>
      </w:r>
      <w:r w:rsidR="00D0062E" w:rsidRPr="00D0062E">
        <w:rPr>
          <w:rFonts w:eastAsiaTheme="minorEastAsia"/>
          <w:lang w:val="en-US"/>
        </w:rPr>
        <w:t>Internet Protocol</w:t>
      </w:r>
    </w:p>
    <w:p w:rsidR="00DA7EBF" w:rsidRDefault="00DA7EBF" w:rsidP="00DA7EBF">
      <w:pPr>
        <w:pStyle w:val="a0"/>
        <w:numPr>
          <w:ilvl w:val="0"/>
          <w:numId w:val="16"/>
        </w:numPr>
        <w:ind w:left="426"/>
      </w:pPr>
      <m:oMath>
        <m:r>
          <w:rPr>
            <w:rFonts w:ascii="Cambria Math" w:hAnsi="Cambria Math"/>
          </w:rPr>
          <m:t>АГ</m:t>
        </m:r>
      </m:oMath>
      <w:r w:rsidR="00D0062E">
        <w:rPr>
          <w:rFonts w:eastAsiaTheme="minorEastAsia"/>
          <w:lang w:val="en-US"/>
        </w:rPr>
        <w:t xml:space="preserve"> – </w:t>
      </w:r>
      <w:r w:rsidR="00FF6ACD">
        <w:rPr>
          <w:rFonts w:eastAsiaTheme="minorEastAsia"/>
        </w:rPr>
        <w:t>А</w:t>
      </w:r>
      <w:r w:rsidR="00D0062E">
        <w:rPr>
          <w:rFonts w:eastAsiaTheme="minorEastAsia"/>
        </w:rPr>
        <w:t>бонентская группа</w:t>
      </w:r>
    </w:p>
    <w:p w:rsidR="00DA7EBF" w:rsidRDefault="00DA7EBF" w:rsidP="00DA7EBF">
      <w:pPr>
        <w:pStyle w:val="a0"/>
        <w:numPr>
          <w:ilvl w:val="0"/>
          <w:numId w:val="16"/>
        </w:numPr>
        <w:ind w:left="426"/>
      </w:pPr>
      <m:oMath>
        <m:r>
          <w:rPr>
            <w:rFonts w:ascii="Cambria Math" w:hAnsi="Cambria Math"/>
          </w:rPr>
          <m:t>ФА</m:t>
        </m:r>
      </m:oMath>
      <w:r w:rsidR="00D0062E">
        <w:rPr>
          <w:rFonts w:eastAsiaTheme="minorEastAsia"/>
        </w:rPr>
        <w:t xml:space="preserve"> –</w:t>
      </w:r>
      <w:r w:rsidR="00FF6ACD">
        <w:rPr>
          <w:rFonts w:eastAsiaTheme="minorEastAsia"/>
        </w:rPr>
        <w:t xml:space="preserve"> Ф</w:t>
      </w:r>
      <w:r w:rsidR="00D0062E">
        <w:rPr>
          <w:rFonts w:eastAsiaTheme="minorEastAsia"/>
        </w:rPr>
        <w:t>иксированный абонент</w:t>
      </w:r>
    </w:p>
    <w:p w:rsidR="00DA7EBF" w:rsidRPr="00D0062E" w:rsidRDefault="00DA7EBF" w:rsidP="00DA7EBF">
      <w:pPr>
        <w:pStyle w:val="a0"/>
        <w:numPr>
          <w:ilvl w:val="0"/>
          <w:numId w:val="16"/>
        </w:numPr>
        <w:ind w:left="426"/>
        <w:rPr>
          <w:lang w:val="en-US"/>
        </w:rPr>
      </w:pPr>
      <m:oMath>
        <m:r>
          <w:rPr>
            <w:rFonts w:ascii="Cambria Math" w:eastAsiaTheme="minorEastAsia" w:hAnsi="Cambria Math"/>
            <w:lang w:val="en-US"/>
          </w:rPr>
          <m:t>IEEE</m:t>
        </m:r>
      </m:oMath>
      <w:r w:rsidR="00D0062E">
        <w:rPr>
          <w:rFonts w:eastAsiaTheme="minorEastAsia"/>
          <w:lang w:val="en-US"/>
        </w:rPr>
        <w:t xml:space="preserve"> – </w:t>
      </w:r>
      <w:r w:rsidR="00D0062E" w:rsidRPr="00D0062E">
        <w:rPr>
          <w:rFonts w:eastAsiaTheme="minorEastAsia"/>
          <w:iCs/>
          <w:lang w:val="en"/>
        </w:rPr>
        <w:t>Institute of Electrical and Electronics Engineers</w:t>
      </w:r>
    </w:p>
    <w:p w:rsidR="00DA7EBF" w:rsidRPr="00DA7EBF" w:rsidRDefault="00DA7EBF" w:rsidP="00D0062E">
      <w:pPr>
        <w:pStyle w:val="a0"/>
        <w:numPr>
          <w:ilvl w:val="0"/>
          <w:numId w:val="16"/>
        </w:numPr>
        <w:ind w:left="426"/>
      </w:pPr>
      <m:oMath>
        <m:r>
          <w:rPr>
            <w:rFonts w:ascii="Cambria Math" w:eastAsiaTheme="minorEastAsia" w:hAnsi="Cambria Math"/>
            <w:lang w:val="en-US"/>
          </w:rPr>
          <m:t>PDV</m:t>
        </m:r>
      </m:oMath>
      <w:r w:rsidR="00D0062E">
        <w:rPr>
          <w:rFonts w:eastAsiaTheme="minorEastAsia"/>
          <w:lang w:val="en-US"/>
        </w:rPr>
        <w:t xml:space="preserve"> – </w:t>
      </w:r>
      <w:r w:rsidR="00D0062E" w:rsidRPr="00D0062E">
        <w:rPr>
          <w:rFonts w:eastAsiaTheme="minorEastAsia"/>
          <w:lang w:val="en-US"/>
        </w:rPr>
        <w:t>Packet delay variation</w:t>
      </w:r>
    </w:p>
    <w:p w:rsidR="00DA7EBF" w:rsidRPr="00DA7EBF" w:rsidRDefault="00FF6ACD" w:rsidP="00FF6ACD">
      <w:pPr>
        <w:pStyle w:val="a0"/>
        <w:numPr>
          <w:ilvl w:val="0"/>
          <w:numId w:val="16"/>
        </w:numPr>
        <w:ind w:left="426"/>
      </w:pPr>
      <m:oMath>
        <m:r>
          <w:rPr>
            <w:rFonts w:ascii="Cambria Math" w:eastAsiaTheme="minorEastAsia" w:hAnsi="Cambria Math"/>
            <w:lang w:val="en-US"/>
          </w:rPr>
          <m:t>PVV</m:t>
        </m:r>
      </m:oMath>
      <w:r>
        <w:rPr>
          <w:rFonts w:eastAsiaTheme="minorEastAsia"/>
          <w:lang w:val="en-US"/>
        </w:rPr>
        <w:t xml:space="preserve"> – </w:t>
      </w:r>
      <w:r w:rsidRPr="00FF6ACD">
        <w:rPr>
          <w:rFonts w:eastAsiaTheme="minorEastAsia"/>
          <w:lang w:val="en-US"/>
        </w:rPr>
        <w:t>Path Variability Value</w:t>
      </w:r>
    </w:p>
    <w:p w:rsidR="00DA7EBF" w:rsidRPr="00C315BF" w:rsidRDefault="00DA7EBF" w:rsidP="00DA7EBF">
      <w:pPr>
        <w:pStyle w:val="a0"/>
        <w:numPr>
          <w:ilvl w:val="0"/>
          <w:numId w:val="16"/>
        </w:numPr>
        <w:ind w:left="426"/>
      </w:pPr>
      <m:oMath>
        <m:r>
          <w:rPr>
            <w:rFonts w:ascii="Cambria Math" w:eastAsiaTheme="minorEastAsia" w:hAnsi="Cambria Math"/>
            <w:lang w:val="en-US"/>
          </w:rPr>
          <m:t>bt</m:t>
        </m:r>
      </m:oMath>
      <w:r w:rsidR="00FF6ACD">
        <w:rPr>
          <w:rFonts w:eastAsiaTheme="minorEastAsia"/>
          <w:lang w:val="en-US"/>
        </w:rPr>
        <w:t xml:space="preserve"> – Bit time</w:t>
      </w:r>
    </w:p>
    <w:p w:rsidR="00C315BF" w:rsidRPr="00C315BF" w:rsidRDefault="00C315BF" w:rsidP="00FF6ACD">
      <w:pPr>
        <w:pStyle w:val="a0"/>
        <w:numPr>
          <w:ilvl w:val="0"/>
          <w:numId w:val="16"/>
        </w:numPr>
        <w:ind w:left="426"/>
      </w:pPr>
      <m:oMath>
        <m:r>
          <w:rPr>
            <w:rFonts w:ascii="Cambria Math" w:hAnsi="Cambria Math"/>
          </w:rPr>
          <m:t>УПАТС</m:t>
        </m:r>
      </m:oMath>
      <w:r w:rsidR="00FF6ACD">
        <w:rPr>
          <w:rFonts w:eastAsiaTheme="minorEastAsia"/>
        </w:rPr>
        <w:t xml:space="preserve"> – </w:t>
      </w:r>
      <w:r w:rsidR="00FF6ACD" w:rsidRPr="00FF6ACD">
        <w:rPr>
          <w:rFonts w:eastAsiaTheme="minorEastAsia"/>
        </w:rPr>
        <w:t>Учрежденческо-производственная автоматическая телефонная станция</w:t>
      </w:r>
    </w:p>
    <w:p w:rsidR="00C315BF" w:rsidRDefault="00D0062E" w:rsidP="00DA7EBF">
      <w:pPr>
        <w:pStyle w:val="a0"/>
        <w:numPr>
          <w:ilvl w:val="0"/>
          <w:numId w:val="16"/>
        </w:numPr>
        <w:ind w:left="426"/>
      </w:pPr>
      <m:oMath>
        <m:r>
          <w:rPr>
            <w:rFonts w:ascii="Cambria Math" w:hAnsi="Cambria Math"/>
          </w:rPr>
          <m:t>ОЦК</m:t>
        </m:r>
      </m:oMath>
      <w:r w:rsidR="00FF6ACD">
        <w:rPr>
          <w:rFonts w:eastAsiaTheme="minorEastAsia"/>
        </w:rPr>
        <w:t xml:space="preserve"> – Основной цифровой канал</w:t>
      </w:r>
    </w:p>
    <w:p w:rsidR="00C315BF" w:rsidRDefault="00D0062E" w:rsidP="00DA7EBF">
      <w:pPr>
        <w:pStyle w:val="a0"/>
        <w:numPr>
          <w:ilvl w:val="0"/>
          <w:numId w:val="16"/>
        </w:numPr>
        <w:ind w:left="426"/>
      </w:pPr>
      <m:oMath>
        <m:r>
          <w:rPr>
            <w:rFonts w:ascii="Cambria Math" w:hAnsi="Cambria Math"/>
          </w:rPr>
          <m:t>Эрл</m:t>
        </m:r>
      </m:oMath>
      <w:r w:rsidR="00FF6ACD">
        <w:rPr>
          <w:rFonts w:eastAsiaTheme="minorEastAsia"/>
        </w:rPr>
        <w:t xml:space="preserve"> – Эрланг</w:t>
      </w:r>
    </w:p>
    <w:p w:rsidR="00C315BF" w:rsidRPr="00FF6ACD" w:rsidRDefault="00D0062E" w:rsidP="00FF6ACD">
      <w:pPr>
        <w:pStyle w:val="a0"/>
        <w:numPr>
          <w:ilvl w:val="0"/>
          <w:numId w:val="16"/>
        </w:numPr>
        <w:ind w:left="426"/>
        <w:rPr>
          <w:lang w:val="en-US"/>
        </w:rPr>
      </w:pPr>
      <m:oMath>
        <m:r>
          <w:rPr>
            <w:rFonts w:ascii="Cambria Math" w:hAnsi="Cambria Math"/>
            <w:lang w:val="en-US"/>
          </w:rPr>
          <m:t>OSI/ISO</m:t>
        </m:r>
      </m:oMath>
      <w:r w:rsidR="00FF6ACD">
        <w:rPr>
          <w:rFonts w:eastAsiaTheme="minorEastAsia"/>
          <w:lang w:val="en-US"/>
        </w:rPr>
        <w:t xml:space="preserve"> – </w:t>
      </w:r>
      <w:r w:rsidR="00FF6ACD" w:rsidRPr="00FF6ACD">
        <w:rPr>
          <w:rFonts w:eastAsiaTheme="minorEastAsia"/>
          <w:lang w:val="en-US"/>
        </w:rPr>
        <w:t>open systems interconnection basic reference model</w:t>
      </w:r>
    </w:p>
    <w:p w:rsidR="00C315BF" w:rsidRPr="00C315BF" w:rsidRDefault="00D0062E" w:rsidP="00FF6ACD">
      <w:pPr>
        <w:pStyle w:val="a0"/>
        <w:numPr>
          <w:ilvl w:val="0"/>
          <w:numId w:val="16"/>
        </w:numPr>
        <w:ind w:left="426"/>
      </w:pPr>
      <m:oMath>
        <m:r>
          <w:rPr>
            <w:rFonts w:ascii="Cambria Math" w:hAnsi="Cambria Math"/>
            <w:lang w:val="en-US"/>
          </w:rPr>
          <m:t>MAC</m:t>
        </m:r>
      </m:oMath>
      <w:r w:rsidR="00FF6ACD">
        <w:rPr>
          <w:rFonts w:eastAsiaTheme="minorEastAsia"/>
          <w:lang w:val="en-US"/>
        </w:rPr>
        <w:t xml:space="preserve"> – </w:t>
      </w:r>
      <w:r w:rsidR="00FF6ACD" w:rsidRPr="00FF6ACD">
        <w:rPr>
          <w:rFonts w:eastAsiaTheme="minorEastAsia"/>
          <w:lang w:val="en-US"/>
        </w:rPr>
        <w:t>Media Access Control</w:t>
      </w:r>
    </w:p>
    <w:p w:rsidR="00C315BF" w:rsidRPr="00C315BF" w:rsidRDefault="00D0062E" w:rsidP="00A3376C">
      <w:pPr>
        <w:pStyle w:val="a0"/>
        <w:numPr>
          <w:ilvl w:val="0"/>
          <w:numId w:val="16"/>
        </w:numPr>
        <w:ind w:left="426"/>
      </w:pPr>
      <m:oMath>
        <m:r>
          <w:rPr>
            <w:rFonts w:ascii="Cambria Math" w:hAnsi="Cambria Math"/>
            <w:lang w:val="en-US"/>
          </w:rPr>
          <m:t>TCP</m:t>
        </m:r>
      </m:oMath>
      <w:r w:rsidR="00A3376C">
        <w:rPr>
          <w:rFonts w:eastAsiaTheme="minorEastAsia"/>
          <w:lang w:val="en-US"/>
        </w:rPr>
        <w:t xml:space="preserve"> – </w:t>
      </w:r>
      <w:r w:rsidR="00A3376C" w:rsidRPr="00A3376C">
        <w:rPr>
          <w:rFonts w:eastAsiaTheme="minorEastAsia"/>
          <w:lang w:val="en-US"/>
        </w:rPr>
        <w:t>Transmission Control Protoco</w:t>
      </w:r>
      <w:r w:rsidR="00AF1001">
        <w:rPr>
          <w:rFonts w:eastAsiaTheme="minorEastAsia"/>
          <w:lang w:val="en-US"/>
        </w:rPr>
        <w:t>l</w:t>
      </w:r>
    </w:p>
    <w:p w:rsidR="00C315BF" w:rsidRPr="00C315BF" w:rsidRDefault="00D0062E" w:rsidP="00436DC7">
      <w:pPr>
        <w:pStyle w:val="a0"/>
        <w:numPr>
          <w:ilvl w:val="0"/>
          <w:numId w:val="16"/>
        </w:numPr>
        <w:ind w:left="426"/>
      </w:pPr>
      <m:oMath>
        <m:r>
          <w:rPr>
            <w:rFonts w:ascii="Cambria Math" w:hAnsi="Cambria Math"/>
            <w:lang w:val="en-US"/>
          </w:rPr>
          <w:lastRenderedPageBreak/>
          <m:t>UDP</m:t>
        </m:r>
      </m:oMath>
      <w:r w:rsidR="00436DC7">
        <w:rPr>
          <w:rFonts w:eastAsiaTheme="minorEastAsia"/>
          <w:lang w:val="en-US"/>
        </w:rPr>
        <w:t xml:space="preserve"> – </w:t>
      </w:r>
      <w:r w:rsidR="00436DC7" w:rsidRPr="00436DC7">
        <w:rPr>
          <w:rFonts w:eastAsiaTheme="minorEastAsia"/>
          <w:lang w:val="en-US"/>
        </w:rPr>
        <w:t>User Datagram Protocol</w:t>
      </w:r>
    </w:p>
    <w:p w:rsidR="00C315BF" w:rsidRPr="00C315BF" w:rsidRDefault="00D0062E" w:rsidP="00436DC7">
      <w:pPr>
        <w:pStyle w:val="a0"/>
        <w:numPr>
          <w:ilvl w:val="0"/>
          <w:numId w:val="16"/>
        </w:numPr>
        <w:ind w:left="426"/>
      </w:pPr>
      <m:oMath>
        <m:r>
          <w:rPr>
            <w:rFonts w:ascii="Cambria Math" w:hAnsi="Cambria Math"/>
            <w:lang w:val="en-US"/>
          </w:rPr>
          <m:t>FTP</m:t>
        </m:r>
      </m:oMath>
      <w:r w:rsidR="00436DC7">
        <w:rPr>
          <w:rFonts w:eastAsiaTheme="minorEastAsia"/>
          <w:lang w:val="en-US"/>
        </w:rPr>
        <w:t xml:space="preserve"> – </w:t>
      </w:r>
      <w:r w:rsidR="00436DC7" w:rsidRPr="00436DC7">
        <w:rPr>
          <w:rFonts w:eastAsiaTheme="minorEastAsia"/>
          <w:lang w:val="en-US"/>
        </w:rPr>
        <w:t>File Transfer Protocol</w:t>
      </w:r>
    </w:p>
    <w:p w:rsidR="00C315BF" w:rsidRPr="00C315BF" w:rsidRDefault="00D0062E" w:rsidP="00436DC7">
      <w:pPr>
        <w:pStyle w:val="a0"/>
        <w:numPr>
          <w:ilvl w:val="0"/>
          <w:numId w:val="16"/>
        </w:numPr>
        <w:ind w:left="426"/>
      </w:pPr>
      <m:oMath>
        <m:r>
          <w:rPr>
            <w:rFonts w:ascii="Cambria Math" w:hAnsi="Cambria Math"/>
            <w:lang w:val="en-US"/>
          </w:rPr>
          <m:t>HTTP</m:t>
        </m:r>
      </m:oMath>
      <w:r w:rsidR="00436DC7">
        <w:rPr>
          <w:rFonts w:eastAsiaTheme="minorEastAsia"/>
          <w:lang w:val="en-US"/>
        </w:rPr>
        <w:t xml:space="preserve"> – </w:t>
      </w:r>
      <w:r w:rsidR="00436DC7" w:rsidRPr="00436DC7">
        <w:rPr>
          <w:rFonts w:eastAsiaTheme="minorEastAsia"/>
          <w:lang w:val="en-US"/>
        </w:rPr>
        <w:t>HyperText Transfer Protocol</w:t>
      </w:r>
    </w:p>
    <w:p w:rsidR="00C315BF" w:rsidRPr="00436DC7" w:rsidRDefault="00D0062E" w:rsidP="00436DC7">
      <w:pPr>
        <w:pStyle w:val="a0"/>
        <w:numPr>
          <w:ilvl w:val="0"/>
          <w:numId w:val="16"/>
        </w:numPr>
        <w:ind w:left="426"/>
        <w:rPr>
          <w:lang w:val="en-US"/>
        </w:rPr>
      </w:pPr>
      <m:oMath>
        <m:r>
          <w:rPr>
            <w:rFonts w:ascii="Cambria Math" w:hAnsi="Cambria Math"/>
            <w:lang w:val="en-US"/>
          </w:rPr>
          <m:t>LAPB</m:t>
        </m:r>
      </m:oMath>
      <w:r w:rsidR="00436DC7">
        <w:rPr>
          <w:rFonts w:eastAsiaTheme="minorEastAsia"/>
          <w:lang w:val="en-US"/>
        </w:rPr>
        <w:t xml:space="preserve"> – </w:t>
      </w:r>
      <w:r w:rsidR="00436DC7" w:rsidRPr="00436DC7">
        <w:rPr>
          <w:rFonts w:eastAsiaTheme="minorEastAsia"/>
          <w:lang w:val="en-US"/>
        </w:rPr>
        <w:t>Link Access Procedure, Balanced</w:t>
      </w:r>
    </w:p>
    <w:p w:rsidR="00C315BF" w:rsidRPr="00436DC7" w:rsidRDefault="00D0062E" w:rsidP="00436DC7">
      <w:pPr>
        <w:pStyle w:val="a0"/>
        <w:numPr>
          <w:ilvl w:val="0"/>
          <w:numId w:val="16"/>
        </w:numPr>
        <w:ind w:left="426"/>
        <w:rPr>
          <w:lang w:val="en-US"/>
        </w:rPr>
      </w:pPr>
      <m:oMath>
        <m:r>
          <w:rPr>
            <w:rFonts w:ascii="Cambria Math" w:hAnsi="Cambria Math"/>
            <w:lang w:val="en-US"/>
          </w:rPr>
          <m:t>LAPF</m:t>
        </m:r>
      </m:oMath>
      <w:r w:rsidR="00436DC7">
        <w:rPr>
          <w:rFonts w:eastAsiaTheme="minorEastAsia"/>
          <w:lang w:val="en-US"/>
        </w:rPr>
        <w:t xml:space="preserve"> – </w:t>
      </w:r>
      <w:r w:rsidR="00436DC7" w:rsidRPr="00436DC7">
        <w:rPr>
          <w:rFonts w:eastAsiaTheme="minorEastAsia"/>
          <w:lang w:val="en-US"/>
        </w:rPr>
        <w:t>Link Access Procedure for Frame Relay</w:t>
      </w:r>
    </w:p>
    <w:p w:rsidR="00C315BF" w:rsidRPr="00C315BF" w:rsidRDefault="00D0062E" w:rsidP="00436DC7">
      <w:pPr>
        <w:pStyle w:val="a0"/>
        <w:numPr>
          <w:ilvl w:val="0"/>
          <w:numId w:val="16"/>
        </w:numPr>
        <w:ind w:left="426"/>
      </w:pPr>
      <m:oMath>
        <m:r>
          <w:rPr>
            <w:rFonts w:ascii="Cambria Math" w:hAnsi="Cambria Math"/>
            <w:lang w:val="en-US"/>
          </w:rPr>
          <m:t>AAL</m:t>
        </m:r>
      </m:oMath>
      <w:r w:rsidR="00436DC7">
        <w:rPr>
          <w:rFonts w:eastAsiaTheme="minorEastAsia"/>
          <w:lang w:val="en-US"/>
        </w:rPr>
        <w:t xml:space="preserve"> – </w:t>
      </w:r>
      <w:r w:rsidR="00436DC7" w:rsidRPr="00436DC7">
        <w:rPr>
          <w:rFonts w:eastAsiaTheme="minorEastAsia"/>
          <w:lang w:val="en-US"/>
        </w:rPr>
        <w:t>ATM Adaptation Layer</w:t>
      </w:r>
    </w:p>
    <w:p w:rsidR="00C315BF" w:rsidRPr="00C315BF" w:rsidRDefault="00D0062E" w:rsidP="00436DC7">
      <w:pPr>
        <w:pStyle w:val="a0"/>
        <w:numPr>
          <w:ilvl w:val="0"/>
          <w:numId w:val="16"/>
        </w:numPr>
        <w:ind w:left="426"/>
      </w:pPr>
      <m:oMath>
        <m:r>
          <w:rPr>
            <w:rFonts w:ascii="Cambria Math" w:hAnsi="Cambria Math"/>
            <w:lang w:val="en-US"/>
          </w:rPr>
          <m:t>PHY</m:t>
        </m:r>
      </m:oMath>
      <w:r w:rsidR="00436DC7">
        <w:rPr>
          <w:rFonts w:eastAsiaTheme="minorEastAsia"/>
          <w:lang w:val="en-US"/>
        </w:rPr>
        <w:t xml:space="preserve"> – Physical Layer</w:t>
      </w:r>
    </w:p>
    <w:p w:rsidR="00C315BF" w:rsidRPr="00C315BF" w:rsidRDefault="00D0062E" w:rsidP="00436DC7">
      <w:pPr>
        <w:pStyle w:val="a0"/>
        <w:numPr>
          <w:ilvl w:val="0"/>
          <w:numId w:val="16"/>
        </w:numPr>
        <w:ind w:left="426"/>
      </w:pPr>
      <m:oMath>
        <m:r>
          <w:rPr>
            <w:rFonts w:ascii="Cambria Math" w:hAnsi="Cambria Math"/>
            <w:lang w:val="en-US"/>
          </w:rPr>
          <m:t>TTL</m:t>
        </m:r>
      </m:oMath>
      <w:r w:rsidR="00436DC7">
        <w:rPr>
          <w:rFonts w:eastAsiaTheme="minorEastAsia"/>
          <w:lang w:val="en-US"/>
        </w:rPr>
        <w:t xml:space="preserve"> – </w:t>
      </w:r>
      <w:r w:rsidR="00436DC7" w:rsidRPr="00436DC7">
        <w:rPr>
          <w:rFonts w:eastAsiaTheme="minorEastAsia"/>
          <w:lang w:val="en-US"/>
        </w:rPr>
        <w:t>Time to live</w:t>
      </w:r>
    </w:p>
    <w:p w:rsidR="00C315BF" w:rsidRPr="00C315BF" w:rsidRDefault="00D0062E" w:rsidP="00010F06">
      <w:pPr>
        <w:pStyle w:val="a0"/>
        <w:numPr>
          <w:ilvl w:val="0"/>
          <w:numId w:val="16"/>
        </w:numPr>
        <w:ind w:left="426"/>
      </w:pPr>
      <m:oMath>
        <m:r>
          <w:rPr>
            <w:rFonts w:ascii="Cambria Math" w:hAnsi="Cambria Math"/>
            <w:lang w:val="en-US"/>
          </w:rPr>
          <m:t>IHL</m:t>
        </m:r>
      </m:oMath>
      <w:r w:rsidR="00010F06">
        <w:rPr>
          <w:rFonts w:eastAsiaTheme="minorEastAsia"/>
          <w:lang w:val="en-US"/>
        </w:rPr>
        <w:t xml:space="preserve"> – </w:t>
      </w:r>
      <w:r w:rsidR="00010F06" w:rsidRPr="00010F06">
        <w:rPr>
          <w:rFonts w:eastAsiaTheme="minorEastAsia"/>
          <w:lang w:val="en-US"/>
        </w:rPr>
        <w:t>Internet Header Length</w:t>
      </w:r>
    </w:p>
    <w:p w:rsidR="00C315BF" w:rsidRPr="00C315BF" w:rsidRDefault="00D0062E" w:rsidP="00010F06">
      <w:pPr>
        <w:pStyle w:val="a0"/>
        <w:numPr>
          <w:ilvl w:val="0"/>
          <w:numId w:val="16"/>
        </w:numPr>
        <w:ind w:left="426"/>
      </w:pPr>
      <m:oMath>
        <m:r>
          <w:rPr>
            <w:rFonts w:ascii="Cambria Math" w:hAnsi="Cambria Math"/>
            <w:lang w:val="en-US"/>
          </w:rPr>
          <m:t>CRC</m:t>
        </m:r>
      </m:oMath>
      <w:r w:rsidR="00010F06">
        <w:rPr>
          <w:rFonts w:eastAsiaTheme="minorEastAsia"/>
          <w:lang w:val="en-US"/>
        </w:rPr>
        <w:t xml:space="preserve"> – </w:t>
      </w:r>
      <w:r w:rsidR="00010F06" w:rsidRPr="00010F06">
        <w:rPr>
          <w:rFonts w:eastAsiaTheme="minorEastAsia"/>
          <w:lang w:val="en-US"/>
        </w:rPr>
        <w:t>Cyclic redundancy check</w:t>
      </w:r>
    </w:p>
    <w:p w:rsidR="00C315BF" w:rsidRPr="00C315BF" w:rsidRDefault="00D0062E" w:rsidP="00206F48">
      <w:pPr>
        <w:pStyle w:val="a0"/>
        <w:numPr>
          <w:ilvl w:val="0"/>
          <w:numId w:val="16"/>
        </w:numPr>
        <w:ind w:left="426"/>
      </w:pPr>
      <m:oMath>
        <m:r>
          <w:rPr>
            <w:rFonts w:ascii="Cambria Math" w:hAnsi="Cambria Math"/>
            <w:lang w:val="en-US"/>
          </w:rPr>
          <m:t>FCS</m:t>
        </m:r>
      </m:oMath>
      <w:r w:rsidR="00206F48">
        <w:rPr>
          <w:rFonts w:eastAsiaTheme="minorEastAsia"/>
          <w:lang w:val="en-US"/>
        </w:rPr>
        <w:t xml:space="preserve"> – </w:t>
      </w:r>
      <w:r w:rsidR="00206F48" w:rsidRPr="00206F48">
        <w:rPr>
          <w:rFonts w:eastAsiaTheme="minorEastAsia"/>
          <w:lang w:val="en-US"/>
        </w:rPr>
        <w:t>Frame check sequence</w:t>
      </w:r>
    </w:p>
    <w:p w:rsidR="00C315BF" w:rsidRPr="00D0062E" w:rsidRDefault="00D0062E" w:rsidP="00206F48">
      <w:pPr>
        <w:pStyle w:val="a0"/>
        <w:numPr>
          <w:ilvl w:val="0"/>
          <w:numId w:val="16"/>
        </w:numPr>
        <w:ind w:left="426"/>
      </w:pPr>
      <m:oMath>
        <m:r>
          <w:rPr>
            <w:rFonts w:ascii="Cambria Math" w:hAnsi="Cambria Math"/>
            <w:lang w:val="en-US" w:eastAsia="ru-RU"/>
          </w:rPr>
          <m:t>LLC</m:t>
        </m:r>
      </m:oMath>
      <w:r w:rsidR="00206F48">
        <w:rPr>
          <w:rFonts w:eastAsiaTheme="minorEastAsia"/>
          <w:lang w:val="en-US" w:eastAsia="ru-RU"/>
        </w:rPr>
        <w:t xml:space="preserve"> – </w:t>
      </w:r>
      <w:r w:rsidR="00206F48" w:rsidRPr="00206F48">
        <w:rPr>
          <w:rFonts w:eastAsiaTheme="minorEastAsia"/>
          <w:lang w:val="en-US" w:eastAsia="ru-RU"/>
        </w:rPr>
        <w:t>Logical link contro</w:t>
      </w:r>
      <w:r w:rsidR="00206F48">
        <w:rPr>
          <w:rFonts w:eastAsiaTheme="minorEastAsia"/>
          <w:lang w:val="en-US" w:eastAsia="ru-RU"/>
        </w:rPr>
        <w:t>l</w:t>
      </w:r>
    </w:p>
    <w:p w:rsidR="00D0062E" w:rsidRPr="00D0062E" w:rsidRDefault="00D0062E" w:rsidP="00206F48">
      <w:pPr>
        <w:pStyle w:val="a0"/>
        <w:numPr>
          <w:ilvl w:val="0"/>
          <w:numId w:val="16"/>
        </w:numPr>
        <w:ind w:left="426"/>
      </w:pPr>
      <m:oMath>
        <m:r>
          <w:rPr>
            <w:rFonts w:ascii="Cambria Math" w:hAnsi="Cambria Math"/>
            <w:lang w:val="en-US" w:eastAsia="ru-RU"/>
          </w:rPr>
          <m:t>SFD</m:t>
        </m:r>
      </m:oMath>
      <w:r w:rsidR="00206F48">
        <w:rPr>
          <w:rFonts w:eastAsiaTheme="minorEastAsia"/>
          <w:lang w:val="en-US" w:eastAsia="ru-RU"/>
        </w:rPr>
        <w:t xml:space="preserve"> – S</w:t>
      </w:r>
      <w:r w:rsidR="00206F48" w:rsidRPr="00206F48">
        <w:rPr>
          <w:rFonts w:eastAsiaTheme="minorEastAsia"/>
          <w:lang w:val="en-US" w:eastAsia="ru-RU"/>
        </w:rPr>
        <w:t>tart frame delimiter</w:t>
      </w:r>
    </w:p>
    <w:p w:rsidR="00D0062E" w:rsidRPr="00D0062E" w:rsidRDefault="00D0062E" w:rsidP="00370085">
      <w:pPr>
        <w:pStyle w:val="a0"/>
        <w:numPr>
          <w:ilvl w:val="0"/>
          <w:numId w:val="16"/>
        </w:numPr>
        <w:ind w:left="426"/>
      </w:pPr>
      <m:oMath>
        <m:r>
          <w:rPr>
            <w:rFonts w:ascii="Cambria Math" w:hAnsi="Cambria Math"/>
            <w:lang w:val="en-US" w:eastAsia="ru-RU"/>
          </w:rPr>
          <m:t>GFC</m:t>
        </m:r>
      </m:oMath>
      <w:r w:rsidR="00206F48">
        <w:rPr>
          <w:rFonts w:eastAsiaTheme="minorEastAsia"/>
          <w:lang w:val="en-US" w:eastAsia="ru-RU"/>
        </w:rPr>
        <w:t xml:space="preserve"> </w:t>
      </w:r>
      <w:r w:rsidR="00370085">
        <w:rPr>
          <w:rFonts w:eastAsiaTheme="minorEastAsia"/>
          <w:lang w:val="en-US" w:eastAsia="ru-RU"/>
        </w:rPr>
        <w:t>–</w:t>
      </w:r>
      <w:r w:rsidR="00206F48">
        <w:rPr>
          <w:rFonts w:eastAsiaTheme="minorEastAsia"/>
          <w:lang w:val="en-US" w:eastAsia="ru-RU"/>
        </w:rPr>
        <w:t xml:space="preserve"> </w:t>
      </w:r>
      <w:r w:rsidR="00370085" w:rsidRPr="00370085">
        <w:rPr>
          <w:rFonts w:eastAsiaTheme="minorEastAsia"/>
          <w:lang w:val="en-US" w:eastAsia="ru-RU"/>
        </w:rPr>
        <w:t>Generic flow control</w:t>
      </w:r>
    </w:p>
    <w:p w:rsidR="00D0062E" w:rsidRPr="00D0062E" w:rsidRDefault="00D0062E" w:rsidP="00370085">
      <w:pPr>
        <w:pStyle w:val="a0"/>
        <w:numPr>
          <w:ilvl w:val="0"/>
          <w:numId w:val="16"/>
        </w:numPr>
        <w:ind w:left="426"/>
      </w:pPr>
      <m:oMath>
        <m:r>
          <w:rPr>
            <w:rFonts w:ascii="Cambria Math" w:hAnsi="Cambria Math"/>
            <w:lang w:val="en-US" w:eastAsia="ru-RU"/>
          </w:rPr>
          <m:t>VPI</m:t>
        </m:r>
      </m:oMath>
      <w:r w:rsidR="00370085">
        <w:rPr>
          <w:rFonts w:eastAsiaTheme="minorEastAsia"/>
          <w:lang w:val="en-US" w:eastAsia="ru-RU"/>
        </w:rPr>
        <w:t xml:space="preserve"> – </w:t>
      </w:r>
      <w:r w:rsidR="00370085" w:rsidRPr="00370085">
        <w:rPr>
          <w:rFonts w:eastAsiaTheme="minorEastAsia"/>
          <w:lang w:val="en-US" w:eastAsia="ru-RU"/>
        </w:rPr>
        <w:t>Virtual Path Identifier</w:t>
      </w:r>
    </w:p>
    <w:p w:rsidR="00D0062E" w:rsidRPr="00D0062E" w:rsidRDefault="00D0062E" w:rsidP="00370085">
      <w:pPr>
        <w:pStyle w:val="a0"/>
        <w:numPr>
          <w:ilvl w:val="0"/>
          <w:numId w:val="16"/>
        </w:numPr>
        <w:ind w:left="426"/>
      </w:pPr>
      <m:oMath>
        <m:r>
          <w:rPr>
            <w:rFonts w:ascii="Cambria Math" w:hAnsi="Cambria Math"/>
            <w:lang w:val="en-US" w:eastAsia="ru-RU"/>
          </w:rPr>
          <m:t>VCI</m:t>
        </m:r>
      </m:oMath>
      <w:r w:rsidR="00370085">
        <w:rPr>
          <w:rFonts w:eastAsiaTheme="minorEastAsia"/>
          <w:lang w:val="en-US" w:eastAsia="ru-RU"/>
        </w:rPr>
        <w:t xml:space="preserve"> – Virtual Circuit Identifier</w:t>
      </w:r>
    </w:p>
    <w:p w:rsidR="00D0062E" w:rsidRPr="00D0062E" w:rsidRDefault="00D0062E" w:rsidP="00370085">
      <w:pPr>
        <w:pStyle w:val="a0"/>
        <w:numPr>
          <w:ilvl w:val="0"/>
          <w:numId w:val="16"/>
        </w:numPr>
        <w:ind w:left="426"/>
      </w:pPr>
      <m:oMath>
        <m:r>
          <w:rPr>
            <w:rFonts w:ascii="Cambria Math" w:hAnsi="Cambria Math"/>
            <w:lang w:val="en-US" w:eastAsia="ru-RU"/>
          </w:rPr>
          <m:t>PTI</m:t>
        </m:r>
      </m:oMath>
      <w:r w:rsidR="00370085">
        <w:rPr>
          <w:rFonts w:eastAsiaTheme="minorEastAsia"/>
          <w:lang w:val="en-US" w:eastAsia="ru-RU"/>
        </w:rPr>
        <w:t xml:space="preserve"> – </w:t>
      </w:r>
      <w:r w:rsidR="00370085" w:rsidRPr="00370085">
        <w:rPr>
          <w:rFonts w:eastAsiaTheme="minorEastAsia"/>
          <w:lang w:val="en-US" w:eastAsia="ru-RU"/>
        </w:rPr>
        <w:t>Payload Type Indicator</w:t>
      </w:r>
    </w:p>
    <w:p w:rsidR="00D0062E" w:rsidRPr="00D0062E" w:rsidRDefault="00D0062E" w:rsidP="00370085">
      <w:pPr>
        <w:pStyle w:val="a0"/>
        <w:numPr>
          <w:ilvl w:val="0"/>
          <w:numId w:val="16"/>
        </w:numPr>
        <w:ind w:left="426"/>
      </w:pPr>
      <m:oMath>
        <m:r>
          <w:rPr>
            <w:rFonts w:ascii="Cambria Math" w:hAnsi="Cambria Math"/>
            <w:lang w:val="en-US" w:eastAsia="ru-RU"/>
          </w:rPr>
          <m:t>CLP</m:t>
        </m:r>
      </m:oMath>
      <w:r w:rsidR="00370085">
        <w:rPr>
          <w:rFonts w:eastAsiaTheme="minorEastAsia"/>
          <w:lang w:val="en-US" w:eastAsia="ru-RU"/>
        </w:rPr>
        <w:t xml:space="preserve"> – </w:t>
      </w:r>
      <w:r w:rsidR="00370085" w:rsidRPr="00370085">
        <w:rPr>
          <w:rFonts w:eastAsiaTheme="minorEastAsia"/>
          <w:lang w:val="en-US" w:eastAsia="ru-RU"/>
        </w:rPr>
        <w:t>Cell Loss Priority</w:t>
      </w:r>
    </w:p>
    <w:p w:rsidR="00D0062E" w:rsidRPr="00DA7EBF" w:rsidRDefault="00D0062E" w:rsidP="00370085">
      <w:pPr>
        <w:pStyle w:val="a0"/>
        <w:numPr>
          <w:ilvl w:val="0"/>
          <w:numId w:val="16"/>
        </w:numPr>
        <w:ind w:left="426"/>
      </w:pPr>
      <m:oMath>
        <m:r>
          <w:rPr>
            <w:rFonts w:ascii="Cambria Math" w:hAnsi="Cambria Math"/>
            <w:lang w:val="en-US" w:eastAsia="ru-RU"/>
          </w:rPr>
          <m:t>HEC</m:t>
        </m:r>
      </m:oMath>
      <w:r w:rsidR="00370085">
        <w:rPr>
          <w:rFonts w:eastAsiaTheme="minorEastAsia"/>
          <w:lang w:val="en-US" w:eastAsia="ru-RU"/>
        </w:rPr>
        <w:t xml:space="preserve"> – </w:t>
      </w:r>
      <w:r w:rsidR="00370085" w:rsidRPr="00370085">
        <w:rPr>
          <w:rFonts w:eastAsiaTheme="minorEastAsia"/>
          <w:lang w:val="en-US" w:eastAsia="ru-RU"/>
        </w:rPr>
        <w:t>Header Error Control</w:t>
      </w:r>
    </w:p>
    <w:p w:rsidR="006731EE" w:rsidRDefault="006731EE">
      <w:pPr>
        <w:spacing w:after="160"/>
      </w:pPr>
      <w:r>
        <w:br w:type="page"/>
      </w:r>
    </w:p>
    <w:p w:rsidR="003C63ED" w:rsidRDefault="003C63ED" w:rsidP="00C431E1">
      <w:pPr>
        <w:pStyle w:val="1"/>
      </w:pPr>
      <w:bookmarkStart w:id="2" w:name="_Toc387543559"/>
      <w:r>
        <w:lastRenderedPageBreak/>
        <w:t>Постановка задачи</w:t>
      </w:r>
      <w:bookmarkEnd w:id="2"/>
    </w:p>
    <w:p w:rsidR="007D29D7" w:rsidRDefault="007D29D7" w:rsidP="007D29D7">
      <w:pPr>
        <w:pStyle w:val="a0"/>
      </w:pPr>
      <w:r>
        <w:t>Используя исходные данные, необходимо:</w:t>
      </w:r>
    </w:p>
    <w:p w:rsidR="007D29D7" w:rsidRDefault="007D29D7" w:rsidP="003E4F6F">
      <w:pPr>
        <w:pStyle w:val="a0"/>
        <w:numPr>
          <w:ilvl w:val="0"/>
          <w:numId w:val="11"/>
        </w:numPr>
        <w:ind w:left="993" w:hanging="284"/>
      </w:pPr>
      <w:r>
        <w:t>Составить структурную схему локальной сети, выполнив анализ ее показателей с учетом предъявляемых требований.</w:t>
      </w:r>
    </w:p>
    <w:p w:rsidR="007D29D7" w:rsidRDefault="007D29D7" w:rsidP="003E4F6F">
      <w:pPr>
        <w:pStyle w:val="a0"/>
        <w:numPr>
          <w:ilvl w:val="0"/>
          <w:numId w:val="11"/>
        </w:numPr>
        <w:ind w:left="993" w:hanging="284"/>
      </w:pPr>
      <w:r>
        <w:t>Составить структурную схему телефонной сети, выполнив анализ ее показателей с учетом предъявляемых требований.</w:t>
      </w:r>
    </w:p>
    <w:p w:rsidR="007D29D7" w:rsidRDefault="007D29D7" w:rsidP="00A55585">
      <w:pPr>
        <w:pStyle w:val="a0"/>
        <w:numPr>
          <w:ilvl w:val="0"/>
          <w:numId w:val="11"/>
        </w:numPr>
        <w:ind w:left="993" w:hanging="284"/>
      </w:pPr>
      <w:r>
        <w:t>Проанализировать эффективность работы сети с использованием различных сетевых технологий (</w:t>
      </w:r>
      <m:oMath>
        <m:r>
          <w:rPr>
            <w:rFonts w:ascii="Cambria Math" w:hAnsi="Cambria Math"/>
            <w:lang w:val="en-US"/>
          </w:rPr>
          <m:t>X</m:t>
        </m:r>
        <m:r>
          <w:rPr>
            <w:rFonts w:ascii="Cambria Math" w:hAnsi="Cambria Math"/>
          </w:rPr>
          <m:t>.25</m:t>
        </m:r>
      </m:oMath>
      <w:proofErr w:type="gramStart"/>
      <w:r w:rsidRPr="007D29D7">
        <w:t xml:space="preserve">, </w:t>
      </w:r>
      <m:oMath>
        <m:r>
          <w:rPr>
            <w:rFonts w:ascii="Cambria Math" w:hAnsi="Cambria Math"/>
            <w:lang w:val="en-US"/>
          </w:rPr>
          <m:t>FR</m:t>
        </m:r>
      </m:oMath>
      <w:r w:rsidRPr="007D29D7">
        <w:t>,</w:t>
      </w:r>
      <w:proofErr w:type="gramEnd"/>
      <w:r w:rsidRPr="007D29D7">
        <w:t xml:space="preserve"> </w:t>
      </w:r>
      <m:oMath>
        <m:r>
          <w:rPr>
            <w:rFonts w:ascii="Cambria Math" w:hAnsi="Cambria Math"/>
            <w:lang w:val="en-US"/>
          </w:rPr>
          <m:t>ATM</m:t>
        </m:r>
      </m:oMath>
      <w:r>
        <w:t>)</w:t>
      </w:r>
      <w:r w:rsidRPr="007D29D7">
        <w:t xml:space="preserve">, </w:t>
      </w:r>
      <w:r>
        <w:t>выбрать наиболее подходящую из них, и, по возможности, предложить лучшую технологию.</w:t>
      </w:r>
    </w:p>
    <w:p w:rsidR="007D29D7" w:rsidRDefault="007D29D7" w:rsidP="00A55585">
      <w:pPr>
        <w:pStyle w:val="2"/>
        <w:spacing w:before="240"/>
      </w:pPr>
      <w:bookmarkStart w:id="3" w:name="_Toc387543560"/>
      <w:r>
        <w:t>Исходные данные</w:t>
      </w:r>
      <w:bookmarkEnd w:id="3"/>
    </w:p>
    <w:p w:rsidR="007D29D7" w:rsidRDefault="007D29D7" w:rsidP="006E7A28">
      <w:pPr>
        <w:spacing w:after="240"/>
      </w:pPr>
      <w:r>
        <w:t xml:space="preserve">Фиксированные абоненты распределены между 4 абонентскими группами. Максимальное расстояние между </w:t>
      </w:r>
      <w:r w:rsidR="00313857">
        <w:t>концентратором и конечным узлом</w:t>
      </w:r>
      <w:r>
        <w:t xml:space="preserve"> не </w:t>
      </w:r>
      <w:proofErr w:type="gramStart"/>
      <w:r>
        <w:t xml:space="preserve">более </w:t>
      </w:r>
      <m:oMath>
        <m:r>
          <w:rPr>
            <w:rFonts w:ascii="Cambria Math" w:hAnsi="Cambria Math"/>
          </w:rPr>
          <m:t>100м</m:t>
        </m:r>
      </m:oMath>
      <w:r>
        <w:t>.</w:t>
      </w:r>
      <w:proofErr w:type="gramEnd"/>
    </w:p>
    <w:p w:rsidR="008A1371" w:rsidRDefault="008A1371" w:rsidP="008A1371">
      <w:pPr>
        <w:pStyle w:val="af"/>
        <w:numPr>
          <w:ilvl w:val="0"/>
          <w:numId w:val="12"/>
        </w:numPr>
      </w:pPr>
      <w:r>
        <w:t>Количество фиксированных абонентов и параметры рассредоточения АГ.</w:t>
      </w:r>
    </w:p>
    <w:tbl>
      <w:tblPr>
        <w:tblStyle w:val="ae"/>
        <w:tblW w:w="10910" w:type="dxa"/>
        <w:tblLook w:val="04A0" w:firstRow="1" w:lastRow="0" w:firstColumn="1" w:lastColumn="0" w:noHBand="0" w:noVBand="1"/>
      </w:tblPr>
      <w:tblGrid>
        <w:gridCol w:w="6800"/>
        <w:gridCol w:w="1027"/>
        <w:gridCol w:w="343"/>
        <w:gridCol w:w="685"/>
        <w:gridCol w:w="685"/>
        <w:gridCol w:w="342"/>
        <w:gridCol w:w="1028"/>
      </w:tblGrid>
      <w:tr w:rsidR="008A1371" w:rsidTr="00E44D4C">
        <w:tc>
          <w:tcPr>
            <w:tcW w:w="6800" w:type="dxa"/>
          </w:tcPr>
          <w:p w:rsidR="008A1371" w:rsidRDefault="008A1371" w:rsidP="008A1371">
            <w:pPr>
              <w:ind w:firstLine="0"/>
              <w:jc w:val="center"/>
            </w:pPr>
            <w:r>
              <w:t>Параметр / Абонентские группы</w:t>
            </w:r>
          </w:p>
        </w:tc>
        <w:tc>
          <w:tcPr>
            <w:tcW w:w="1027" w:type="dxa"/>
          </w:tcPr>
          <w:p w:rsidR="008A1371" w:rsidRDefault="002B7A8F" w:rsidP="008A1371">
            <w:pPr>
              <w:ind w:firstLine="0"/>
              <w:jc w:val="center"/>
            </w:pPr>
            <m:oMathPara>
              <m:oMath>
                <m:r>
                  <w:rPr>
                    <w:rFonts w:ascii="Cambria Math" w:hAnsi="Cambria Math"/>
                  </w:rPr>
                  <m:t>1</m:t>
                </m:r>
              </m:oMath>
            </m:oMathPara>
          </w:p>
        </w:tc>
        <w:tc>
          <w:tcPr>
            <w:tcW w:w="1028" w:type="dxa"/>
            <w:gridSpan w:val="2"/>
          </w:tcPr>
          <w:p w:rsidR="008A1371" w:rsidRDefault="002B7A8F" w:rsidP="008A1371">
            <w:pPr>
              <w:ind w:firstLine="0"/>
              <w:jc w:val="center"/>
            </w:pPr>
            <m:oMathPara>
              <m:oMath>
                <m:r>
                  <w:rPr>
                    <w:rFonts w:ascii="Cambria Math" w:hAnsi="Cambria Math"/>
                  </w:rPr>
                  <m:t>2</m:t>
                </m:r>
              </m:oMath>
            </m:oMathPara>
          </w:p>
        </w:tc>
        <w:tc>
          <w:tcPr>
            <w:tcW w:w="1027" w:type="dxa"/>
            <w:gridSpan w:val="2"/>
          </w:tcPr>
          <w:p w:rsidR="008A1371" w:rsidRDefault="002B7A8F" w:rsidP="008A1371">
            <w:pPr>
              <w:ind w:firstLine="0"/>
              <w:jc w:val="center"/>
            </w:pPr>
            <m:oMathPara>
              <m:oMath>
                <m:r>
                  <w:rPr>
                    <w:rFonts w:ascii="Cambria Math" w:hAnsi="Cambria Math"/>
                  </w:rPr>
                  <m:t>3</m:t>
                </m:r>
              </m:oMath>
            </m:oMathPara>
          </w:p>
        </w:tc>
        <w:tc>
          <w:tcPr>
            <w:tcW w:w="1028" w:type="dxa"/>
          </w:tcPr>
          <w:p w:rsidR="008A1371" w:rsidRDefault="002B7A8F" w:rsidP="008A1371">
            <w:pPr>
              <w:ind w:firstLine="0"/>
              <w:jc w:val="center"/>
            </w:pPr>
            <m:oMathPara>
              <m:oMath>
                <m:r>
                  <w:rPr>
                    <w:rFonts w:ascii="Cambria Math" w:hAnsi="Cambria Math"/>
                  </w:rPr>
                  <m:t>4</m:t>
                </m:r>
              </m:oMath>
            </m:oMathPara>
          </w:p>
        </w:tc>
      </w:tr>
      <w:tr w:rsidR="008A1371" w:rsidTr="00E44D4C">
        <w:tc>
          <w:tcPr>
            <w:tcW w:w="6800" w:type="dxa"/>
          </w:tcPr>
          <w:p w:rsidR="008A1371" w:rsidRDefault="008A1371" w:rsidP="008A1371">
            <w:pPr>
              <w:ind w:firstLine="0"/>
              <w:jc w:val="left"/>
            </w:pPr>
            <w:r>
              <w:t>Количество фиксированных абонентов</w:t>
            </w:r>
          </w:p>
        </w:tc>
        <w:tc>
          <w:tcPr>
            <w:tcW w:w="1027" w:type="dxa"/>
          </w:tcPr>
          <w:p w:rsidR="008A1371" w:rsidRDefault="002B7A8F" w:rsidP="008A1371">
            <w:pPr>
              <w:ind w:firstLine="0"/>
              <w:jc w:val="center"/>
            </w:pPr>
            <m:oMathPara>
              <m:oMath>
                <m:r>
                  <w:rPr>
                    <w:rFonts w:ascii="Cambria Math" w:hAnsi="Cambria Math"/>
                  </w:rPr>
                  <m:t>60</m:t>
                </m:r>
              </m:oMath>
            </m:oMathPara>
          </w:p>
        </w:tc>
        <w:tc>
          <w:tcPr>
            <w:tcW w:w="1028" w:type="dxa"/>
            <w:gridSpan w:val="2"/>
          </w:tcPr>
          <w:p w:rsidR="008A1371" w:rsidRDefault="002B7A8F" w:rsidP="008A1371">
            <w:pPr>
              <w:ind w:firstLine="0"/>
              <w:jc w:val="center"/>
            </w:pPr>
            <m:oMathPara>
              <m:oMath>
                <m:r>
                  <w:rPr>
                    <w:rFonts w:ascii="Cambria Math" w:hAnsi="Cambria Math"/>
                  </w:rPr>
                  <m:t>20</m:t>
                </m:r>
              </m:oMath>
            </m:oMathPara>
          </w:p>
        </w:tc>
        <w:tc>
          <w:tcPr>
            <w:tcW w:w="1027" w:type="dxa"/>
            <w:gridSpan w:val="2"/>
          </w:tcPr>
          <w:p w:rsidR="008A1371" w:rsidRDefault="002B7A8F" w:rsidP="008A1371">
            <w:pPr>
              <w:ind w:firstLine="0"/>
              <w:jc w:val="center"/>
            </w:pPr>
            <m:oMathPara>
              <m:oMath>
                <m:r>
                  <w:rPr>
                    <w:rFonts w:ascii="Cambria Math" w:hAnsi="Cambria Math"/>
                  </w:rPr>
                  <m:t>110</m:t>
                </m:r>
              </m:oMath>
            </m:oMathPara>
          </w:p>
        </w:tc>
        <w:tc>
          <w:tcPr>
            <w:tcW w:w="1028" w:type="dxa"/>
          </w:tcPr>
          <w:p w:rsidR="008A1371" w:rsidRDefault="002B7A8F" w:rsidP="008A1371">
            <w:pPr>
              <w:ind w:firstLine="0"/>
              <w:jc w:val="center"/>
            </w:pPr>
            <m:oMathPara>
              <m:oMath>
                <m:r>
                  <w:rPr>
                    <w:rFonts w:ascii="Cambria Math" w:hAnsi="Cambria Math"/>
                  </w:rPr>
                  <m:t>50</m:t>
                </m:r>
              </m:oMath>
            </m:oMathPara>
          </w:p>
        </w:tc>
      </w:tr>
      <w:tr w:rsidR="008A1371" w:rsidTr="00E44D4C">
        <w:tc>
          <w:tcPr>
            <w:tcW w:w="6800" w:type="dxa"/>
          </w:tcPr>
          <w:p w:rsidR="008A1371" w:rsidRDefault="008A1371" w:rsidP="008A1371">
            <w:pPr>
              <w:ind w:firstLine="0"/>
              <w:jc w:val="left"/>
            </w:pPr>
            <w:r>
              <w:t>Максимальное расстояние между АГ, м</w:t>
            </w:r>
          </w:p>
        </w:tc>
        <w:tc>
          <w:tcPr>
            <w:tcW w:w="1370" w:type="dxa"/>
            <w:gridSpan w:val="2"/>
          </w:tcPr>
          <w:p w:rsidR="008A1371" w:rsidRDefault="002B7A8F" w:rsidP="008A1371">
            <w:pPr>
              <w:ind w:firstLine="0"/>
              <w:jc w:val="center"/>
            </w:pPr>
            <m:oMathPara>
              <m:oMath>
                <m:r>
                  <w:rPr>
                    <w:rFonts w:ascii="Cambria Math" w:hAnsi="Cambria Math"/>
                  </w:rPr>
                  <m:t>150</m:t>
                </m:r>
              </m:oMath>
            </m:oMathPara>
          </w:p>
        </w:tc>
        <w:tc>
          <w:tcPr>
            <w:tcW w:w="1370" w:type="dxa"/>
            <w:gridSpan w:val="2"/>
          </w:tcPr>
          <w:p w:rsidR="008A1371" w:rsidRDefault="002B7A8F" w:rsidP="008A1371">
            <w:pPr>
              <w:ind w:firstLine="0"/>
              <w:jc w:val="center"/>
            </w:pPr>
            <m:oMathPara>
              <m:oMath>
                <m:r>
                  <w:rPr>
                    <w:rFonts w:ascii="Cambria Math" w:hAnsi="Cambria Math"/>
                  </w:rPr>
                  <m:t>100</m:t>
                </m:r>
              </m:oMath>
            </m:oMathPara>
          </w:p>
        </w:tc>
        <w:tc>
          <w:tcPr>
            <w:tcW w:w="1370" w:type="dxa"/>
            <w:gridSpan w:val="2"/>
          </w:tcPr>
          <w:p w:rsidR="008A1371" w:rsidRDefault="002B7A8F" w:rsidP="008A1371">
            <w:pPr>
              <w:ind w:firstLine="0"/>
              <w:jc w:val="center"/>
            </w:pPr>
            <m:oMathPara>
              <m:oMath>
                <m:r>
                  <w:rPr>
                    <w:rFonts w:ascii="Cambria Math" w:hAnsi="Cambria Math"/>
                  </w:rPr>
                  <m:t>600</m:t>
                </m:r>
              </m:oMath>
            </m:oMathPara>
          </w:p>
        </w:tc>
      </w:tr>
      <w:tr w:rsidR="008A1371" w:rsidTr="00E44D4C">
        <w:tc>
          <w:tcPr>
            <w:tcW w:w="6800" w:type="dxa"/>
          </w:tcPr>
          <w:p w:rsidR="008A1371" w:rsidRDefault="007D29C5" w:rsidP="008A1371">
            <w:pPr>
              <w:ind w:firstLine="0"/>
              <w:jc w:val="left"/>
            </w:pPr>
            <m:oMath>
              <m:sSub>
                <m:sSubPr>
                  <m:ctrlPr>
                    <w:rPr>
                      <w:rFonts w:ascii="Cambria Math" w:hAnsi="Cambria Math"/>
                      <w:i/>
                      <w:lang w:val="en-US"/>
                    </w:rPr>
                  </m:ctrlPr>
                </m:sSubPr>
                <m:e>
                  <m:r>
                    <w:rPr>
                      <w:rFonts w:ascii="Cambria Math" w:hAnsi="Cambria Math"/>
                      <w:lang w:val="en-US"/>
                    </w:rPr>
                    <m:t>T</m:t>
                  </m:r>
                </m:e>
                <m:sub>
                  <m:r>
                    <w:rPr>
                      <w:rFonts w:ascii="Cambria Math" w:hAnsi="Cambria Math"/>
                      <w:vertAlign w:val="subscript"/>
                    </w:rPr>
                    <m:t>кс</m:t>
                  </m:r>
                </m:sub>
              </m:sSub>
            </m:oMath>
            <w:r w:rsidR="008A1371">
              <w:t>, Период следования кадров в сегменте, мкс</w:t>
            </w:r>
          </w:p>
        </w:tc>
        <w:tc>
          <w:tcPr>
            <w:tcW w:w="4110" w:type="dxa"/>
            <w:gridSpan w:val="6"/>
          </w:tcPr>
          <w:p w:rsidR="008A1371" w:rsidRDefault="002B7A8F" w:rsidP="008A1371">
            <w:pPr>
              <w:ind w:firstLine="0"/>
              <w:jc w:val="center"/>
            </w:pPr>
            <m:oMathPara>
              <m:oMath>
                <m:r>
                  <w:rPr>
                    <w:rFonts w:ascii="Cambria Math" w:hAnsi="Cambria Math"/>
                  </w:rPr>
                  <m:t>67,1</m:t>
                </m:r>
              </m:oMath>
            </m:oMathPara>
          </w:p>
        </w:tc>
      </w:tr>
      <w:tr w:rsidR="008A1371" w:rsidTr="00E44D4C">
        <w:tc>
          <w:tcPr>
            <w:tcW w:w="6800" w:type="dxa"/>
          </w:tcPr>
          <w:p w:rsidR="008A1371" w:rsidRDefault="007D29C5" w:rsidP="008A1371">
            <w:pPr>
              <w:ind w:firstLine="0"/>
              <w:jc w:val="left"/>
            </w:pPr>
            <m:oMath>
              <m:sSub>
                <m:sSubPr>
                  <m:ctrlPr>
                    <w:rPr>
                      <w:rFonts w:ascii="Cambria Math" w:hAnsi="Cambria Math"/>
                      <w:i/>
                      <w:lang w:val="en-US"/>
                    </w:rPr>
                  </m:ctrlPr>
                </m:sSubPr>
                <m:e>
                  <m:r>
                    <w:rPr>
                      <w:rFonts w:ascii="Cambria Math" w:hAnsi="Cambria Math"/>
                      <w:lang w:val="en-US"/>
                    </w:rPr>
                    <m:t>Z</m:t>
                  </m:r>
                </m:e>
                <m:sub>
                  <m:r>
                    <w:rPr>
                      <w:rFonts w:ascii="Cambria Math" w:hAnsi="Cambria Math"/>
                      <w:vertAlign w:val="subscript"/>
                      <w:lang w:val="en-US"/>
                    </w:rPr>
                    <m:t>k</m:t>
                  </m:r>
                </m:sub>
              </m:sSub>
            </m:oMath>
            <w:r w:rsidR="008A1371">
              <w:t>, Размер кадра, проходящего по сегменту, байт</w:t>
            </w:r>
          </w:p>
        </w:tc>
        <w:tc>
          <w:tcPr>
            <w:tcW w:w="4110" w:type="dxa"/>
            <w:gridSpan w:val="6"/>
          </w:tcPr>
          <w:p w:rsidR="008A1371" w:rsidRDefault="002B7A8F" w:rsidP="008A1371">
            <w:pPr>
              <w:ind w:firstLine="0"/>
              <w:jc w:val="center"/>
            </w:pPr>
            <m:oMathPara>
              <m:oMath>
                <m:r>
                  <w:rPr>
                    <w:rFonts w:ascii="Cambria Math" w:hAnsi="Cambria Math"/>
                  </w:rPr>
                  <m:t>46</m:t>
                </m:r>
              </m:oMath>
            </m:oMathPara>
          </w:p>
        </w:tc>
      </w:tr>
    </w:tbl>
    <w:p w:rsidR="007D29D7" w:rsidRDefault="008A1371" w:rsidP="006E7A28">
      <w:pPr>
        <w:pStyle w:val="af"/>
        <w:numPr>
          <w:ilvl w:val="0"/>
          <w:numId w:val="12"/>
        </w:numPr>
        <w:spacing w:before="240"/>
        <w:ind w:left="1066" w:hanging="357"/>
      </w:pPr>
      <w:r>
        <w:t>Параметры сетевых технологий.</w:t>
      </w:r>
    </w:p>
    <w:tbl>
      <w:tblPr>
        <w:tblStyle w:val="ae"/>
        <w:tblW w:w="10915" w:type="dxa"/>
        <w:tblInd w:w="-5" w:type="dxa"/>
        <w:tblLayout w:type="fixed"/>
        <w:tblLook w:val="04A0" w:firstRow="1" w:lastRow="0" w:firstColumn="1" w:lastColumn="0" w:noHBand="0" w:noVBand="1"/>
      </w:tblPr>
      <w:tblGrid>
        <w:gridCol w:w="6096"/>
        <w:gridCol w:w="1204"/>
        <w:gridCol w:w="1205"/>
        <w:gridCol w:w="1205"/>
        <w:gridCol w:w="1205"/>
      </w:tblGrid>
      <w:tr w:rsidR="006E7A28" w:rsidTr="006E7A28">
        <w:tc>
          <w:tcPr>
            <w:tcW w:w="6096" w:type="dxa"/>
            <w:vAlign w:val="center"/>
          </w:tcPr>
          <w:p w:rsidR="006E7A28" w:rsidRPr="006E7A28" w:rsidRDefault="00DA7EBF" w:rsidP="00DA7EBF">
            <w:pPr>
              <w:pStyle w:val="af"/>
              <w:ind w:left="0" w:firstLine="0"/>
              <w:jc w:val="center"/>
            </w:pPr>
            <w:r>
              <w:t>Параметр</w:t>
            </w:r>
          </w:p>
        </w:tc>
        <w:tc>
          <w:tcPr>
            <w:tcW w:w="1204" w:type="dxa"/>
            <w:vAlign w:val="center"/>
          </w:tcPr>
          <w:p w:rsidR="006E7A28" w:rsidRPr="00E44D4C" w:rsidRDefault="002B7A8F" w:rsidP="006E7A28">
            <w:pPr>
              <w:pStyle w:val="af"/>
              <w:ind w:left="0" w:firstLine="0"/>
              <w:jc w:val="center"/>
            </w:pPr>
            <m:oMathPara>
              <m:oMath>
                <m:r>
                  <w:rPr>
                    <w:rFonts w:ascii="Cambria Math" w:hAnsi="Cambria Math"/>
                    <w:lang w:val="en-US"/>
                  </w:rPr>
                  <m:t>X</m:t>
                </m:r>
                <m:r>
                  <w:rPr>
                    <w:rFonts w:ascii="Cambria Math" w:hAnsi="Cambria Math"/>
                  </w:rPr>
                  <m:t>.25</m:t>
                </m:r>
              </m:oMath>
            </m:oMathPara>
          </w:p>
        </w:tc>
        <w:tc>
          <w:tcPr>
            <w:tcW w:w="1205" w:type="dxa"/>
            <w:vAlign w:val="center"/>
          </w:tcPr>
          <w:p w:rsidR="006E7A28" w:rsidRPr="00E44D4C" w:rsidRDefault="002B7A8F" w:rsidP="006E7A28">
            <w:pPr>
              <w:pStyle w:val="af"/>
              <w:ind w:left="0" w:firstLine="0"/>
              <w:jc w:val="center"/>
            </w:pPr>
            <m:oMathPara>
              <m:oMath>
                <m:r>
                  <w:rPr>
                    <w:rFonts w:ascii="Cambria Math" w:hAnsi="Cambria Math"/>
                    <w:lang w:val="en-US"/>
                  </w:rPr>
                  <m:t>FR</m:t>
                </m:r>
              </m:oMath>
            </m:oMathPara>
          </w:p>
        </w:tc>
        <w:tc>
          <w:tcPr>
            <w:tcW w:w="1205" w:type="dxa"/>
            <w:vAlign w:val="center"/>
          </w:tcPr>
          <w:p w:rsidR="006E7A28" w:rsidRPr="00E44D4C" w:rsidRDefault="002B7A8F" w:rsidP="006E7A28">
            <w:pPr>
              <w:pStyle w:val="af"/>
              <w:ind w:left="0" w:firstLine="0"/>
              <w:jc w:val="center"/>
            </w:pPr>
            <m:oMathPara>
              <m:oMath>
                <m:r>
                  <w:rPr>
                    <w:rFonts w:ascii="Cambria Math" w:hAnsi="Cambria Math"/>
                    <w:lang w:val="en-US"/>
                  </w:rPr>
                  <m:t>ATM</m:t>
                </m:r>
              </m:oMath>
            </m:oMathPara>
          </w:p>
        </w:tc>
        <w:tc>
          <w:tcPr>
            <w:tcW w:w="1205" w:type="dxa"/>
            <w:vAlign w:val="center"/>
          </w:tcPr>
          <w:p w:rsidR="006E7A28" w:rsidRPr="00E44D4C" w:rsidRDefault="002B7A8F" w:rsidP="006E7A28">
            <w:pPr>
              <w:pStyle w:val="af"/>
              <w:ind w:left="0" w:firstLine="0"/>
              <w:jc w:val="center"/>
            </w:pPr>
            <m:oMathPara>
              <m:oMath>
                <m:r>
                  <w:rPr>
                    <w:rFonts w:ascii="Cambria Math" w:hAnsi="Cambria Math"/>
                    <w:lang w:val="en-US"/>
                  </w:rPr>
                  <m:t>TCP</m:t>
                </m:r>
                <m:r>
                  <w:rPr>
                    <w:rFonts w:ascii="Cambria Math" w:hAnsi="Cambria Math"/>
                  </w:rPr>
                  <m:t>/</m:t>
                </m:r>
                <m:r>
                  <w:rPr>
                    <w:rFonts w:ascii="Cambria Math" w:hAnsi="Cambria Math"/>
                    <w:lang w:val="en-US"/>
                  </w:rPr>
                  <m:t>IP</m:t>
                </m:r>
              </m:oMath>
            </m:oMathPara>
          </w:p>
        </w:tc>
      </w:tr>
      <w:tr w:rsidR="006E7A28" w:rsidTr="006E7A28">
        <w:tc>
          <w:tcPr>
            <w:tcW w:w="6096" w:type="dxa"/>
            <w:vAlign w:val="center"/>
          </w:tcPr>
          <w:p w:rsidR="006E7A28" w:rsidRPr="006E7A28" w:rsidRDefault="006E7A28" w:rsidP="006E7A28">
            <w:pPr>
              <w:pStyle w:val="af"/>
              <w:ind w:left="0" w:firstLine="0"/>
              <w:jc w:val="left"/>
            </w:pPr>
            <w:r>
              <w:t>Объем передаваемого сообщения, байт</w:t>
            </w:r>
          </w:p>
        </w:tc>
        <w:tc>
          <w:tcPr>
            <w:tcW w:w="4819" w:type="dxa"/>
            <w:gridSpan w:val="4"/>
            <w:vAlign w:val="center"/>
          </w:tcPr>
          <w:p w:rsidR="006E7A28" w:rsidRPr="006E7A28" w:rsidRDefault="002B7A8F" w:rsidP="006E7A28">
            <w:pPr>
              <w:pStyle w:val="af"/>
              <w:ind w:left="0" w:firstLine="0"/>
              <w:jc w:val="center"/>
              <w:rPr>
                <w:lang w:val="en-US"/>
              </w:rPr>
            </w:pPr>
            <m:oMathPara>
              <m:oMath>
                <m:r>
                  <w:rPr>
                    <w:rFonts w:ascii="Cambria Math" w:hAnsi="Cambria Math"/>
                    <w:lang w:val="en-US"/>
                  </w:rPr>
                  <m:t>16000</m:t>
                </m:r>
              </m:oMath>
            </m:oMathPara>
          </w:p>
        </w:tc>
      </w:tr>
      <w:tr w:rsidR="006E7A28" w:rsidTr="006E7A28">
        <w:tc>
          <w:tcPr>
            <w:tcW w:w="6096" w:type="dxa"/>
            <w:vAlign w:val="center"/>
          </w:tcPr>
          <w:p w:rsidR="006E7A28" w:rsidRDefault="006E7A28" w:rsidP="006E7A28">
            <w:pPr>
              <w:pStyle w:val="af"/>
              <w:ind w:left="0" w:firstLine="0"/>
              <w:jc w:val="left"/>
            </w:pPr>
            <w:r>
              <w:t>Интенсивность нагрузки, час</w:t>
            </w:r>
            <w:r w:rsidRPr="006E7A28">
              <w:rPr>
                <w:vertAlign w:val="superscript"/>
              </w:rPr>
              <w:t>-1</w:t>
            </w:r>
          </w:p>
        </w:tc>
        <w:tc>
          <w:tcPr>
            <w:tcW w:w="4819" w:type="dxa"/>
            <w:gridSpan w:val="4"/>
            <w:vAlign w:val="center"/>
          </w:tcPr>
          <w:p w:rsidR="006E7A28" w:rsidRPr="006E7A28" w:rsidRDefault="002B7A8F" w:rsidP="002B7A8F">
            <w:pPr>
              <w:pStyle w:val="af"/>
              <w:ind w:left="0" w:firstLine="0"/>
              <w:jc w:val="center"/>
              <w:rPr>
                <w:lang w:val="en-US"/>
              </w:rPr>
            </w:pPr>
            <m:oMathPara>
              <m:oMath>
                <m:r>
                  <w:rPr>
                    <w:rFonts w:ascii="Cambria Math" w:hAnsi="Cambria Math"/>
                    <w:lang w:val="en-US"/>
                  </w:rPr>
                  <m:t>4*</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m:oMathPara>
          </w:p>
        </w:tc>
      </w:tr>
      <w:tr w:rsidR="006E7A28" w:rsidTr="006E7A28">
        <w:tc>
          <w:tcPr>
            <w:tcW w:w="6096" w:type="dxa"/>
            <w:vAlign w:val="center"/>
          </w:tcPr>
          <w:p w:rsidR="006E7A28" w:rsidRDefault="006E7A28" w:rsidP="006E7A28">
            <w:pPr>
              <w:pStyle w:val="af"/>
              <w:ind w:left="0" w:firstLine="0"/>
              <w:jc w:val="left"/>
            </w:pPr>
            <w:r>
              <w:t>Среднее время доставки, с</w:t>
            </w:r>
          </w:p>
        </w:tc>
        <w:tc>
          <w:tcPr>
            <w:tcW w:w="4819" w:type="dxa"/>
            <w:gridSpan w:val="4"/>
            <w:vAlign w:val="center"/>
          </w:tcPr>
          <w:p w:rsidR="006E7A28" w:rsidRPr="006E7A28" w:rsidRDefault="002B7A8F" w:rsidP="002B7A8F">
            <w:pPr>
              <w:pStyle w:val="af"/>
              <w:ind w:left="0" w:firstLine="0"/>
              <w:jc w:val="center"/>
              <w:rPr>
                <w:lang w:val="en-US"/>
              </w:rPr>
            </w:pPr>
            <m:oMathPara>
              <m:oMath>
                <m:r>
                  <w:rPr>
                    <w:rFonts w:ascii="Cambria Math" w:hAnsi="Cambria Math"/>
                    <w:lang w:val="en-US"/>
                  </w:rPr>
                  <m:t>10*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m:oMathPara>
          </w:p>
        </w:tc>
      </w:tr>
      <w:tr w:rsidR="006E7A28" w:rsidTr="006E7A28">
        <w:tc>
          <w:tcPr>
            <w:tcW w:w="6096" w:type="dxa"/>
            <w:vAlign w:val="center"/>
          </w:tcPr>
          <w:p w:rsidR="006E7A28" w:rsidRDefault="006E7A28" w:rsidP="006E7A28">
            <w:pPr>
              <w:pStyle w:val="af"/>
              <w:ind w:left="0" w:firstLine="0"/>
              <w:jc w:val="left"/>
            </w:pPr>
            <w:r>
              <w:t>Длина служебной части пакета, байт</w:t>
            </w:r>
          </w:p>
        </w:tc>
        <w:tc>
          <w:tcPr>
            <w:tcW w:w="1204" w:type="dxa"/>
            <w:vAlign w:val="center"/>
          </w:tcPr>
          <w:p w:rsidR="006E7A28" w:rsidRPr="006E7A28" w:rsidRDefault="006E7A28" w:rsidP="006E7A28">
            <w:pPr>
              <w:pStyle w:val="af"/>
              <w:ind w:left="0" w:firstLine="0"/>
              <w:jc w:val="center"/>
              <w:rPr>
                <w:lang w:val="en-US"/>
              </w:rPr>
            </w:pPr>
            <w:r>
              <w:rPr>
                <w:lang w:val="en-US"/>
              </w:rPr>
              <w:t>—</w:t>
            </w:r>
          </w:p>
        </w:tc>
        <w:tc>
          <w:tcPr>
            <w:tcW w:w="1205" w:type="dxa"/>
            <w:vAlign w:val="center"/>
          </w:tcPr>
          <w:p w:rsidR="006E7A28" w:rsidRPr="006E7A28" w:rsidRDefault="006E7A28" w:rsidP="006E7A28">
            <w:pPr>
              <w:pStyle w:val="af"/>
              <w:ind w:left="0" w:firstLine="0"/>
              <w:jc w:val="center"/>
              <w:rPr>
                <w:lang w:val="en-US"/>
              </w:rPr>
            </w:pPr>
            <w:r>
              <w:rPr>
                <w:lang w:val="en-US"/>
              </w:rPr>
              <w:t>—</w:t>
            </w:r>
          </w:p>
        </w:tc>
        <w:tc>
          <w:tcPr>
            <w:tcW w:w="1205" w:type="dxa"/>
            <w:vAlign w:val="center"/>
          </w:tcPr>
          <w:p w:rsidR="006E7A28" w:rsidRPr="006E7A28" w:rsidRDefault="006E7A28" w:rsidP="006E7A28">
            <w:pPr>
              <w:pStyle w:val="af"/>
              <w:ind w:left="0" w:firstLine="0"/>
              <w:jc w:val="center"/>
              <w:rPr>
                <w:lang w:val="en-US"/>
              </w:rPr>
            </w:pPr>
            <w:r>
              <w:rPr>
                <w:lang w:val="en-US"/>
              </w:rPr>
              <w:t>—</w:t>
            </w:r>
          </w:p>
        </w:tc>
        <w:tc>
          <w:tcPr>
            <w:tcW w:w="1205" w:type="dxa"/>
            <w:vAlign w:val="center"/>
          </w:tcPr>
          <w:p w:rsidR="006E7A28" w:rsidRPr="006E7A28" w:rsidRDefault="002B7A8F" w:rsidP="006E7A28">
            <w:pPr>
              <w:pStyle w:val="af"/>
              <w:ind w:left="0" w:firstLine="0"/>
              <w:jc w:val="center"/>
              <w:rPr>
                <w:lang w:val="en-US"/>
              </w:rPr>
            </w:pPr>
            <m:oMathPara>
              <m:oMath>
                <m:r>
                  <w:rPr>
                    <w:rFonts w:ascii="Cambria Math" w:hAnsi="Cambria Math"/>
                    <w:lang w:val="en-US"/>
                  </w:rPr>
                  <m:t>min</m:t>
                </m:r>
              </m:oMath>
            </m:oMathPara>
          </w:p>
        </w:tc>
      </w:tr>
      <w:tr w:rsidR="006E7A28" w:rsidTr="006E7A28">
        <w:tc>
          <w:tcPr>
            <w:tcW w:w="6096" w:type="dxa"/>
            <w:vAlign w:val="center"/>
          </w:tcPr>
          <w:p w:rsidR="006E7A28" w:rsidRDefault="006E7A28" w:rsidP="006E7A28">
            <w:pPr>
              <w:pStyle w:val="af"/>
              <w:ind w:left="0" w:firstLine="0"/>
              <w:jc w:val="left"/>
            </w:pPr>
            <w:r>
              <w:t>Длина информационной части пакета, байт</w:t>
            </w:r>
          </w:p>
        </w:tc>
        <w:tc>
          <w:tcPr>
            <w:tcW w:w="1204" w:type="dxa"/>
            <w:vAlign w:val="center"/>
          </w:tcPr>
          <w:p w:rsidR="006E7A28" w:rsidRPr="006E7A28" w:rsidRDefault="006E7A28" w:rsidP="006E7A28">
            <w:pPr>
              <w:pStyle w:val="af"/>
              <w:ind w:left="0" w:firstLine="0"/>
              <w:jc w:val="center"/>
              <w:rPr>
                <w:lang w:val="en-US"/>
              </w:rPr>
            </w:pPr>
            <w:r>
              <w:rPr>
                <w:lang w:val="en-US"/>
              </w:rPr>
              <w:t>—</w:t>
            </w:r>
          </w:p>
        </w:tc>
        <w:tc>
          <w:tcPr>
            <w:tcW w:w="1205" w:type="dxa"/>
            <w:vAlign w:val="center"/>
          </w:tcPr>
          <w:p w:rsidR="006E7A28" w:rsidRPr="006E7A28" w:rsidRDefault="006E7A28" w:rsidP="006E7A28">
            <w:pPr>
              <w:pStyle w:val="af"/>
              <w:ind w:left="0" w:firstLine="0"/>
              <w:jc w:val="center"/>
              <w:rPr>
                <w:lang w:val="en-US"/>
              </w:rPr>
            </w:pPr>
            <w:r>
              <w:rPr>
                <w:lang w:val="en-US"/>
              </w:rPr>
              <w:t>—</w:t>
            </w:r>
          </w:p>
        </w:tc>
        <w:tc>
          <w:tcPr>
            <w:tcW w:w="1205" w:type="dxa"/>
            <w:vAlign w:val="center"/>
          </w:tcPr>
          <w:p w:rsidR="006E7A28" w:rsidRPr="006E7A28" w:rsidRDefault="006E7A28" w:rsidP="006E7A28">
            <w:pPr>
              <w:pStyle w:val="af"/>
              <w:ind w:left="0" w:firstLine="0"/>
              <w:jc w:val="center"/>
              <w:rPr>
                <w:lang w:val="en-US"/>
              </w:rPr>
            </w:pPr>
            <w:r>
              <w:rPr>
                <w:lang w:val="en-US"/>
              </w:rPr>
              <w:t>—</w:t>
            </w:r>
          </w:p>
        </w:tc>
        <w:tc>
          <w:tcPr>
            <w:tcW w:w="1205" w:type="dxa"/>
            <w:vAlign w:val="center"/>
          </w:tcPr>
          <w:p w:rsidR="006E7A28" w:rsidRPr="006E7A28" w:rsidRDefault="002B7A8F" w:rsidP="006E7A28">
            <w:pPr>
              <w:pStyle w:val="af"/>
              <w:ind w:left="0" w:firstLine="0"/>
              <w:jc w:val="center"/>
              <w:rPr>
                <w:lang w:val="en-US"/>
              </w:rPr>
            </w:pPr>
            <m:oMathPara>
              <m:oMath>
                <m:r>
                  <w:rPr>
                    <w:rFonts w:ascii="Cambria Math" w:hAnsi="Cambria Math"/>
                    <w:lang w:val="en-US"/>
                  </w:rPr>
                  <m:t>4096</m:t>
                </m:r>
              </m:oMath>
            </m:oMathPara>
          </w:p>
        </w:tc>
      </w:tr>
      <w:tr w:rsidR="006E7A28" w:rsidTr="006E7A28">
        <w:tc>
          <w:tcPr>
            <w:tcW w:w="6096" w:type="dxa"/>
            <w:vAlign w:val="center"/>
          </w:tcPr>
          <w:p w:rsidR="006E7A28" w:rsidRDefault="006E7A28" w:rsidP="006E7A28">
            <w:pPr>
              <w:pStyle w:val="af"/>
              <w:ind w:left="0" w:firstLine="0"/>
              <w:jc w:val="left"/>
            </w:pPr>
            <w:r>
              <w:t>Длина служебной части кадра, байт</w:t>
            </w:r>
          </w:p>
        </w:tc>
        <w:tc>
          <w:tcPr>
            <w:tcW w:w="1204" w:type="dxa"/>
            <w:vAlign w:val="center"/>
          </w:tcPr>
          <w:p w:rsidR="006E7A28" w:rsidRPr="006E7A28" w:rsidRDefault="002B7A8F" w:rsidP="006E7A28">
            <w:pPr>
              <w:pStyle w:val="af"/>
              <w:ind w:left="0" w:firstLine="0"/>
              <w:jc w:val="center"/>
              <w:rPr>
                <w:lang w:val="en-US"/>
              </w:rPr>
            </w:pPr>
            <m:oMathPara>
              <m:oMath>
                <m:r>
                  <w:rPr>
                    <w:rFonts w:ascii="Cambria Math" w:hAnsi="Cambria Math"/>
                    <w:lang w:val="en-US"/>
                  </w:rPr>
                  <m:t>min</m:t>
                </m:r>
              </m:oMath>
            </m:oMathPara>
          </w:p>
        </w:tc>
        <w:tc>
          <w:tcPr>
            <w:tcW w:w="1205" w:type="dxa"/>
            <w:vAlign w:val="center"/>
          </w:tcPr>
          <w:p w:rsidR="006E7A28" w:rsidRPr="006E7A28" w:rsidRDefault="002B7A8F" w:rsidP="006E7A28">
            <w:pPr>
              <w:pStyle w:val="af"/>
              <w:ind w:left="0" w:firstLine="0"/>
              <w:jc w:val="center"/>
              <w:rPr>
                <w:lang w:val="en-US"/>
              </w:rPr>
            </w:pPr>
            <m:oMathPara>
              <m:oMath>
                <m:r>
                  <w:rPr>
                    <w:rFonts w:ascii="Cambria Math" w:hAnsi="Cambria Math"/>
                    <w:lang w:val="en-US"/>
                  </w:rPr>
                  <m:t>min</m:t>
                </m:r>
              </m:oMath>
            </m:oMathPara>
          </w:p>
        </w:tc>
        <w:tc>
          <w:tcPr>
            <w:tcW w:w="1205" w:type="dxa"/>
            <w:vAlign w:val="center"/>
          </w:tcPr>
          <w:p w:rsidR="006E7A28" w:rsidRPr="006E7A28" w:rsidRDefault="002B7A8F" w:rsidP="006E7A28">
            <w:pPr>
              <w:pStyle w:val="af"/>
              <w:ind w:left="0" w:firstLine="0"/>
              <w:jc w:val="center"/>
              <w:rPr>
                <w:lang w:val="en-US"/>
              </w:rPr>
            </w:pPr>
            <m:oMathPara>
              <m:oMath>
                <m:r>
                  <w:rPr>
                    <w:rFonts w:ascii="Cambria Math" w:hAnsi="Cambria Math"/>
                    <w:lang w:val="en-US"/>
                  </w:rPr>
                  <m:t>min</m:t>
                </m:r>
              </m:oMath>
            </m:oMathPara>
          </w:p>
        </w:tc>
        <w:tc>
          <w:tcPr>
            <w:tcW w:w="1205" w:type="dxa"/>
            <w:vAlign w:val="center"/>
          </w:tcPr>
          <w:p w:rsidR="006E7A28" w:rsidRPr="006E7A28" w:rsidRDefault="006E7A28" w:rsidP="006E7A28">
            <w:pPr>
              <w:pStyle w:val="af"/>
              <w:ind w:left="0" w:firstLine="0"/>
              <w:jc w:val="center"/>
              <w:rPr>
                <w:lang w:val="en-US"/>
              </w:rPr>
            </w:pPr>
            <w:r>
              <w:rPr>
                <w:lang w:val="en-US"/>
              </w:rPr>
              <w:t>—</w:t>
            </w:r>
          </w:p>
        </w:tc>
      </w:tr>
      <w:tr w:rsidR="006E7A28" w:rsidTr="006E7A28">
        <w:tc>
          <w:tcPr>
            <w:tcW w:w="6096" w:type="dxa"/>
            <w:vAlign w:val="center"/>
          </w:tcPr>
          <w:p w:rsidR="006E7A28" w:rsidRDefault="006E7A28" w:rsidP="006E7A28">
            <w:pPr>
              <w:pStyle w:val="af"/>
              <w:ind w:left="0" w:firstLine="0"/>
              <w:jc w:val="left"/>
            </w:pPr>
            <w:r>
              <w:t>Длина информационной части кадра, байт</w:t>
            </w:r>
          </w:p>
        </w:tc>
        <w:tc>
          <w:tcPr>
            <w:tcW w:w="1204" w:type="dxa"/>
            <w:vAlign w:val="center"/>
          </w:tcPr>
          <w:p w:rsidR="006E7A28" w:rsidRPr="006E7A28" w:rsidRDefault="002B7A8F" w:rsidP="006E7A28">
            <w:pPr>
              <w:pStyle w:val="af"/>
              <w:ind w:left="0" w:firstLine="0"/>
              <w:jc w:val="center"/>
              <w:rPr>
                <w:lang w:val="en-US"/>
              </w:rPr>
            </w:pPr>
            <m:oMathPara>
              <m:oMath>
                <m:r>
                  <w:rPr>
                    <w:rFonts w:ascii="Cambria Math" w:hAnsi="Cambria Math"/>
                    <w:lang w:val="en-US"/>
                  </w:rPr>
                  <m:t>16</m:t>
                </m:r>
              </m:oMath>
            </m:oMathPara>
          </w:p>
        </w:tc>
        <w:tc>
          <w:tcPr>
            <w:tcW w:w="1205" w:type="dxa"/>
            <w:vAlign w:val="center"/>
          </w:tcPr>
          <w:p w:rsidR="006E7A28" w:rsidRPr="006E7A28" w:rsidRDefault="002B7A8F" w:rsidP="006E7A28">
            <w:pPr>
              <w:pStyle w:val="af"/>
              <w:ind w:left="0" w:firstLine="0"/>
              <w:jc w:val="center"/>
              <w:rPr>
                <w:lang w:val="en-US"/>
              </w:rPr>
            </w:pPr>
            <m:oMathPara>
              <m:oMath>
                <m:r>
                  <w:rPr>
                    <w:rFonts w:ascii="Cambria Math" w:hAnsi="Cambria Math"/>
                    <w:lang w:val="en-US"/>
                  </w:rPr>
                  <m:t>256</m:t>
                </m:r>
              </m:oMath>
            </m:oMathPara>
          </w:p>
        </w:tc>
        <w:tc>
          <w:tcPr>
            <w:tcW w:w="1205" w:type="dxa"/>
            <w:vAlign w:val="center"/>
          </w:tcPr>
          <w:p w:rsidR="006E7A28" w:rsidRPr="006E7A28" w:rsidRDefault="002B7A8F" w:rsidP="006E7A28">
            <w:pPr>
              <w:pStyle w:val="af"/>
              <w:ind w:left="0" w:firstLine="0"/>
              <w:jc w:val="center"/>
              <w:rPr>
                <w:lang w:val="en-US"/>
              </w:rPr>
            </w:pPr>
            <m:oMathPara>
              <m:oMath>
                <m:r>
                  <w:rPr>
                    <w:rFonts w:ascii="Cambria Math" w:hAnsi="Cambria Math"/>
                    <w:lang w:val="en-US"/>
                  </w:rPr>
                  <m:t>48</m:t>
                </m:r>
              </m:oMath>
            </m:oMathPara>
          </w:p>
        </w:tc>
        <w:tc>
          <w:tcPr>
            <w:tcW w:w="1205" w:type="dxa"/>
            <w:vAlign w:val="center"/>
          </w:tcPr>
          <w:p w:rsidR="006E7A28" w:rsidRPr="006E7A28" w:rsidRDefault="006E7A28" w:rsidP="006E7A28">
            <w:pPr>
              <w:pStyle w:val="af"/>
              <w:ind w:left="0" w:firstLine="0"/>
              <w:jc w:val="center"/>
              <w:rPr>
                <w:lang w:val="en-US"/>
              </w:rPr>
            </w:pPr>
            <w:r>
              <w:rPr>
                <w:lang w:val="en-US"/>
              </w:rPr>
              <w:t>—</w:t>
            </w:r>
          </w:p>
        </w:tc>
      </w:tr>
    </w:tbl>
    <w:p w:rsidR="00A55585" w:rsidRDefault="0002634C" w:rsidP="0002634C">
      <w:pPr>
        <w:pStyle w:val="1"/>
      </w:pPr>
      <w:r>
        <w:br w:type="page"/>
      </w:r>
      <w:bookmarkStart w:id="4" w:name="_Toc387543561"/>
      <w:r w:rsidR="00A55585">
        <w:lastRenderedPageBreak/>
        <w:t>1. Формирование варианта использования локальных сетевых технологий</w:t>
      </w:r>
      <w:bookmarkEnd w:id="4"/>
    </w:p>
    <w:p w:rsidR="00A55585" w:rsidRDefault="00A55585" w:rsidP="00313857">
      <w:pPr>
        <w:pStyle w:val="2"/>
      </w:pPr>
      <w:bookmarkStart w:id="5" w:name="_Toc387543562"/>
      <w:r>
        <w:t>1.1. Структурная схема локальной сети</w:t>
      </w:r>
      <w:bookmarkEnd w:id="5"/>
    </w:p>
    <w:p w:rsidR="00A55585" w:rsidRPr="00313857" w:rsidRDefault="00A55585" w:rsidP="0090705D">
      <w:pPr>
        <w:pStyle w:val="a0"/>
      </w:pPr>
      <w:r>
        <w:t xml:space="preserve">Так как по условию задания расстояние между </w:t>
      </w:r>
      <w:r w:rsidR="00313857">
        <w:t>концентратором и конечным узлом</w:t>
      </w:r>
      <w:r>
        <w:t xml:space="preserve"> не может быть </w:t>
      </w:r>
      <w:proofErr w:type="gramStart"/>
      <w:r>
        <w:t xml:space="preserve">больше </w:t>
      </w:r>
      <m:oMath>
        <m:r>
          <w:rPr>
            <w:rFonts w:ascii="Cambria Math" w:hAnsi="Cambria Math"/>
          </w:rPr>
          <m:t>100м</m:t>
        </m:r>
      </m:oMath>
      <w:r>
        <w:t>,</w:t>
      </w:r>
      <w:proofErr w:type="gramEnd"/>
      <w:r>
        <w:t xml:space="preserve"> то подключение абонентов каждой </w:t>
      </w:r>
      <m:oMath>
        <m:r>
          <w:rPr>
            <w:rFonts w:ascii="Cambria Math" w:hAnsi="Cambria Math"/>
          </w:rPr>
          <m:t>АГ</m:t>
        </m:r>
      </m:oMath>
      <w:r>
        <w:t xml:space="preserve"> к соответствующему концентратору будет производиться </w:t>
      </w:r>
      <w:r w:rsidR="00313857">
        <w:t xml:space="preserve">с помощью интерфейса </w:t>
      </w:r>
      <m:oMath>
        <m:r>
          <w:rPr>
            <w:rFonts w:ascii="Cambria Math" w:hAnsi="Cambria Math"/>
          </w:rPr>
          <m:t>10</m:t>
        </m:r>
        <m:r>
          <w:rPr>
            <w:rFonts w:ascii="Cambria Math" w:hAnsi="Cambria Math"/>
            <w:lang w:val="en-US"/>
          </w:rPr>
          <m:t>Base</m:t>
        </m:r>
        <m:r>
          <w:rPr>
            <w:rFonts w:ascii="Cambria Math" w:hAnsi="Cambria Math"/>
          </w:rPr>
          <m:t>-</m:t>
        </m:r>
        <m:r>
          <w:rPr>
            <w:rFonts w:ascii="Cambria Math" w:hAnsi="Cambria Math"/>
            <w:lang w:val="en-US"/>
          </w:rPr>
          <m:t>T</m:t>
        </m:r>
      </m:oMath>
      <w:r w:rsidR="00313857" w:rsidRPr="00313857">
        <w:t xml:space="preserve">, </w:t>
      </w:r>
      <w:r w:rsidR="002B7A8F">
        <w:t>использующего</w:t>
      </w:r>
      <w:r w:rsidR="00313857">
        <w:t xml:space="preserve"> для соединения неэкранированную витую пару.</w:t>
      </w:r>
      <w:r w:rsidR="00313857" w:rsidRPr="00313857">
        <w:t xml:space="preserve"> </w:t>
      </w:r>
      <w:r w:rsidR="00313857">
        <w:t xml:space="preserve">Этот же интерфейс подключения имеет смысл использовать для соединения </w:t>
      </w:r>
      <w:proofErr w:type="gramStart"/>
      <w:r w:rsidR="00313857">
        <w:t xml:space="preserve">концентраторов </w:t>
      </w:r>
      <m:oMath>
        <m:r>
          <w:rPr>
            <w:rFonts w:ascii="Cambria Math" w:hAnsi="Cambria Math"/>
          </w:rPr>
          <m:t>2</m:t>
        </m:r>
      </m:oMath>
      <w:r w:rsidR="00313857">
        <w:t xml:space="preserve"> и</w:t>
      </w:r>
      <w:proofErr w:type="gramEnd"/>
      <w:r w:rsidR="00313857">
        <w:t xml:space="preserve"> </w:t>
      </w:r>
      <m:oMath>
        <m:r>
          <w:rPr>
            <w:rFonts w:ascii="Cambria Math" w:hAnsi="Cambria Math"/>
          </w:rPr>
          <m:t>3</m:t>
        </m:r>
      </m:oMath>
      <w:r w:rsidR="00313857">
        <w:t xml:space="preserve"> </w:t>
      </w:r>
      <m:oMath>
        <m:r>
          <w:rPr>
            <w:rFonts w:ascii="Cambria Math" w:hAnsi="Cambria Math"/>
          </w:rPr>
          <m:t>АГ</m:t>
        </m:r>
      </m:oMath>
      <w:r w:rsidR="00313857">
        <w:t xml:space="preserve">, так как расстояние между ними также не превышает </w:t>
      </w:r>
      <m:oMath>
        <m:r>
          <w:rPr>
            <w:rFonts w:ascii="Cambria Math" w:hAnsi="Cambria Math"/>
          </w:rPr>
          <m:t>100м</m:t>
        </m:r>
      </m:oMath>
      <w:r w:rsidR="00313857">
        <w:t>.</w:t>
      </w:r>
    </w:p>
    <w:p w:rsidR="00313857" w:rsidRDefault="00313857" w:rsidP="0090705D">
      <w:pPr>
        <w:pStyle w:val="a0"/>
      </w:pPr>
      <w:r>
        <w:t xml:space="preserve">Расстояние между </w:t>
      </w:r>
      <w:proofErr w:type="gramStart"/>
      <w:r>
        <w:t xml:space="preserve">концентраторами </w:t>
      </w:r>
      <m:oMath>
        <m:r>
          <w:rPr>
            <w:rFonts w:ascii="Cambria Math" w:hAnsi="Cambria Math"/>
          </w:rPr>
          <m:t>1</m:t>
        </m:r>
      </m:oMath>
      <w:r>
        <w:t xml:space="preserve"> и</w:t>
      </w:r>
      <w:proofErr w:type="gramEnd"/>
      <w:r>
        <w:t xml:space="preserve"> </w:t>
      </w:r>
      <m:oMath>
        <m:r>
          <w:rPr>
            <w:rFonts w:ascii="Cambria Math" w:hAnsi="Cambria Math"/>
          </w:rPr>
          <m:t>2</m:t>
        </m:r>
      </m:oMath>
      <w:r>
        <w:t xml:space="preserve"> </w:t>
      </w:r>
      <m:oMath>
        <m:r>
          <w:rPr>
            <w:rFonts w:ascii="Cambria Math" w:hAnsi="Cambria Math"/>
          </w:rPr>
          <m:t>АГ</m:t>
        </m:r>
      </m:oMath>
      <w:r>
        <w:t xml:space="preserve"> составляет </w:t>
      </w:r>
      <m:oMath>
        <m:r>
          <w:rPr>
            <w:rFonts w:ascii="Cambria Math" w:hAnsi="Cambria Math"/>
          </w:rPr>
          <m:t>150м</m:t>
        </m:r>
      </m:oMath>
      <w:r>
        <w:t xml:space="preserve">, что уже не позволяет использовать интерфейс подключения </w:t>
      </w:r>
      <m:oMath>
        <m:r>
          <w:rPr>
            <w:rFonts w:ascii="Cambria Math" w:hAnsi="Cambria Math"/>
          </w:rPr>
          <m:t>10</m:t>
        </m:r>
        <m:r>
          <w:rPr>
            <w:rFonts w:ascii="Cambria Math" w:hAnsi="Cambria Math"/>
            <w:lang w:val="en-US"/>
          </w:rPr>
          <m:t>Base</m:t>
        </m:r>
        <m:r>
          <w:rPr>
            <w:rFonts w:ascii="Cambria Math" w:hAnsi="Cambria Math"/>
          </w:rPr>
          <m:t>-</m:t>
        </m:r>
        <m:r>
          <w:rPr>
            <w:rFonts w:ascii="Cambria Math" w:hAnsi="Cambria Math"/>
            <w:lang w:val="en-US"/>
          </w:rPr>
          <m:t>T</m:t>
        </m:r>
      </m:oMath>
      <w:r w:rsidRPr="00313857">
        <w:t xml:space="preserve"> (</w:t>
      </w:r>
      <m:oMath>
        <m:r>
          <w:rPr>
            <w:rFonts w:ascii="Cambria Math" w:hAnsi="Cambria Math"/>
          </w:rPr>
          <m:t>100м</m:t>
        </m:r>
      </m:oMath>
      <w:r>
        <w:t xml:space="preserve"> максимум</w:t>
      </w:r>
      <w:r w:rsidRPr="00313857">
        <w:t>)</w:t>
      </w:r>
      <w:r>
        <w:t xml:space="preserve">. </w:t>
      </w:r>
      <w:r w:rsidR="0090705D">
        <w:t xml:space="preserve">Для данного расстояния лучше всего подойдет интерфейс </w:t>
      </w:r>
      <w:proofErr w:type="gramStart"/>
      <w:r w:rsidR="0090705D">
        <w:t xml:space="preserve">подключения </w:t>
      </w:r>
      <m:oMath>
        <m:r>
          <w:rPr>
            <w:rFonts w:ascii="Cambria Math" w:hAnsi="Cambria Math"/>
          </w:rPr>
          <m:t>10</m:t>
        </m:r>
        <m:r>
          <w:rPr>
            <w:rFonts w:ascii="Cambria Math" w:hAnsi="Cambria Math"/>
            <w:lang w:val="en-US"/>
          </w:rPr>
          <m:t>Base</m:t>
        </m:r>
        <m:r>
          <w:rPr>
            <w:rFonts w:ascii="Cambria Math" w:hAnsi="Cambria Math"/>
          </w:rPr>
          <m:t>-2</m:t>
        </m:r>
      </m:oMath>
      <w:r w:rsidR="003104A9" w:rsidRPr="003104A9">
        <w:t xml:space="preserve"> </w:t>
      </w:r>
      <w:r w:rsidR="003104A9">
        <w:t>на</w:t>
      </w:r>
      <w:proofErr w:type="gramEnd"/>
      <w:r w:rsidR="003104A9">
        <w:t xml:space="preserve"> основе коаксиального кабеля</w:t>
      </w:r>
      <w:r w:rsidR="0090705D" w:rsidRPr="0090705D">
        <w:t xml:space="preserve">, </w:t>
      </w:r>
      <w:r w:rsidR="0090705D">
        <w:t>который позволяет подключать абонентов, удаленных на расстояни</w:t>
      </w:r>
      <w:r w:rsidR="002B7A8F">
        <w:t>я</w:t>
      </w:r>
      <w:r w:rsidR="0090705D">
        <w:t xml:space="preserve"> до </w:t>
      </w:r>
      <m:oMath>
        <m:r>
          <w:rPr>
            <w:rFonts w:ascii="Cambria Math" w:hAnsi="Cambria Math"/>
          </w:rPr>
          <m:t>185м</m:t>
        </m:r>
      </m:oMath>
      <w:r w:rsidR="0090705D">
        <w:t>.</w:t>
      </w:r>
    </w:p>
    <w:p w:rsidR="0090705D" w:rsidRDefault="0090705D" w:rsidP="0090705D">
      <w:pPr>
        <w:pStyle w:val="a0"/>
      </w:pPr>
      <w:r>
        <w:t xml:space="preserve">Расстояние </w:t>
      </w:r>
      <w:proofErr w:type="gramStart"/>
      <w:r>
        <w:t xml:space="preserve">между </w:t>
      </w:r>
      <m:oMath>
        <m:r>
          <w:rPr>
            <w:rFonts w:ascii="Cambria Math" w:hAnsi="Cambria Math"/>
          </w:rPr>
          <m:t>3</m:t>
        </m:r>
      </m:oMath>
      <w:r>
        <w:t xml:space="preserve"> и</w:t>
      </w:r>
      <w:proofErr w:type="gramEnd"/>
      <w:r>
        <w:t xml:space="preserve"> </w:t>
      </w:r>
      <m:oMath>
        <m:r>
          <w:rPr>
            <w:rFonts w:ascii="Cambria Math" w:hAnsi="Cambria Math"/>
          </w:rPr>
          <m:t>4</m:t>
        </m:r>
      </m:oMath>
      <w:r>
        <w:t xml:space="preserve"> </w:t>
      </w:r>
      <m:oMath>
        <m:r>
          <w:rPr>
            <w:rFonts w:ascii="Cambria Math" w:hAnsi="Cambria Math"/>
          </w:rPr>
          <m:t>АГ</m:t>
        </m:r>
      </m:oMath>
      <w:r>
        <w:t xml:space="preserve"> составляет </w:t>
      </w:r>
      <m:oMath>
        <m:r>
          <w:rPr>
            <w:rFonts w:ascii="Cambria Math" w:hAnsi="Cambria Math"/>
          </w:rPr>
          <m:t>600м</m:t>
        </m:r>
      </m:oMath>
      <w:r>
        <w:t xml:space="preserve">, что при использовании </w:t>
      </w:r>
      <m:oMath>
        <m:r>
          <w:rPr>
            <w:rFonts w:ascii="Cambria Math" w:hAnsi="Cambria Math"/>
          </w:rPr>
          <m:t>10</m:t>
        </m:r>
        <m:r>
          <w:rPr>
            <w:rFonts w:ascii="Cambria Math" w:hAnsi="Cambria Math"/>
            <w:lang w:val="en-US"/>
          </w:rPr>
          <m:t>Base</m:t>
        </m:r>
      </m:oMath>
      <w:r w:rsidRPr="0090705D">
        <w:t xml:space="preserve"> </w:t>
      </w:r>
      <w:r>
        <w:t>интерфейса уже не позволяет передавать информацию по медным кабеля</w:t>
      </w:r>
      <w:r w:rsidR="002B7A8F">
        <w:t>м</w:t>
      </w:r>
      <w:r>
        <w:t xml:space="preserve">, всвязи с чем оптимальным выбором будет использование оптоволоконного интерфейса </w:t>
      </w:r>
      <m:oMath>
        <m:r>
          <w:rPr>
            <w:rFonts w:ascii="Cambria Math" w:hAnsi="Cambria Math"/>
          </w:rPr>
          <m:t>10</m:t>
        </m:r>
        <m:r>
          <w:rPr>
            <w:rFonts w:ascii="Cambria Math" w:hAnsi="Cambria Math"/>
            <w:lang w:val="en-US"/>
          </w:rPr>
          <m:t>Base</m:t>
        </m:r>
        <m:r>
          <w:rPr>
            <w:rFonts w:ascii="Cambria Math" w:hAnsi="Cambria Math"/>
          </w:rPr>
          <m:t>-</m:t>
        </m:r>
        <m:r>
          <w:rPr>
            <w:rFonts w:ascii="Cambria Math" w:hAnsi="Cambria Math"/>
            <w:lang w:val="en-US"/>
          </w:rPr>
          <m:t>FL</m:t>
        </m:r>
      </m:oMath>
      <w:r w:rsidRPr="0090705D">
        <w:t xml:space="preserve">, </w:t>
      </w:r>
      <w:r>
        <w:t xml:space="preserve">который позволяет подключать абонентов на расстоянии до </w:t>
      </w:r>
      <m:oMath>
        <m:r>
          <w:rPr>
            <w:rFonts w:ascii="Cambria Math" w:hAnsi="Cambria Math"/>
          </w:rPr>
          <m:t>2км</m:t>
        </m:r>
      </m:oMath>
      <w:r>
        <w:t>.</w:t>
      </w:r>
    </w:p>
    <w:p w:rsidR="0090705D" w:rsidRDefault="0090705D" w:rsidP="0090705D">
      <w:pPr>
        <w:pStyle w:val="a0"/>
      </w:pPr>
      <w:r>
        <w:t xml:space="preserve">Обоснование </w:t>
      </w:r>
      <w:proofErr w:type="gramStart"/>
      <w:r>
        <w:t xml:space="preserve">выбора </w:t>
      </w:r>
      <m:oMath>
        <m:r>
          <w:rPr>
            <w:rFonts w:ascii="Cambria Math" w:hAnsi="Cambria Math"/>
          </w:rPr>
          <m:t>10</m:t>
        </m:r>
        <m:r>
          <w:rPr>
            <w:rFonts w:ascii="Cambria Math" w:hAnsi="Cambria Math"/>
            <w:lang w:val="en-US"/>
          </w:rPr>
          <m:t>Base</m:t>
        </m:r>
      </m:oMath>
      <w:r w:rsidRPr="0090705D">
        <w:t xml:space="preserve"> </w:t>
      </w:r>
      <w:r>
        <w:t>ин</w:t>
      </w:r>
      <w:r w:rsidR="007E6053">
        <w:t>терфейсов</w:t>
      </w:r>
      <w:proofErr w:type="gramEnd"/>
      <w:r w:rsidR="007E6053">
        <w:t xml:space="preserve"> приведено в пункте </w:t>
      </w:r>
      <m:oMath>
        <m:r>
          <w:rPr>
            <w:rFonts w:ascii="Cambria Math" w:hAnsi="Cambria Math"/>
          </w:rPr>
          <m:t>1.3</m:t>
        </m:r>
      </m:oMath>
      <w:r>
        <w:t>.</w:t>
      </w:r>
    </w:p>
    <w:p w:rsidR="0090705D" w:rsidRDefault="0090705D" w:rsidP="004113B3">
      <w:pPr>
        <w:pStyle w:val="a0"/>
      </w:pPr>
      <w:r>
        <w:t>Ниже</w:t>
      </w:r>
      <w:r w:rsidR="00CF44BF">
        <w:t xml:space="preserve">, на </w:t>
      </w:r>
      <w:proofErr w:type="gramStart"/>
      <w:r w:rsidR="00CF44BF">
        <w:t xml:space="preserve">рисунке </w:t>
      </w:r>
      <m:oMath>
        <m:r>
          <w:rPr>
            <w:rFonts w:ascii="Cambria Math" w:hAnsi="Cambria Math"/>
          </w:rPr>
          <m:t>1</m:t>
        </m:r>
      </m:oMath>
      <w:r w:rsidR="00CF44BF">
        <w:t>,</w:t>
      </w:r>
      <w:proofErr w:type="gramEnd"/>
      <w:r>
        <w:t xml:space="preserve"> представлена структурная схема локальной сети с указанием количества абонентов в соответствующих </w:t>
      </w:r>
      <m:oMath>
        <m:r>
          <w:rPr>
            <w:rFonts w:ascii="Cambria Math" w:hAnsi="Cambria Math"/>
          </w:rPr>
          <m:t>АГ</m:t>
        </m:r>
      </m:oMath>
      <w:r>
        <w:t xml:space="preserve"> и испо</w:t>
      </w:r>
      <w:proofErr w:type="spellStart"/>
      <w:r>
        <w:t>льзуемые</w:t>
      </w:r>
      <w:proofErr w:type="spellEnd"/>
      <w:r>
        <w:t xml:space="preserve"> интерфейсы подключения абонентов.</w:t>
      </w:r>
    </w:p>
    <w:p w:rsidR="004113B3" w:rsidRDefault="004113B3" w:rsidP="004113B3">
      <w:pPr>
        <w:spacing w:after="160"/>
        <w:ind w:firstLine="0"/>
        <w:sectPr w:rsidR="004113B3" w:rsidSect="00C90547">
          <w:footerReference w:type="default" r:id="rId8"/>
          <w:pgSz w:w="11906" w:h="16838"/>
          <w:pgMar w:top="567" w:right="567" w:bottom="567" w:left="567" w:header="567" w:footer="567" w:gutter="0"/>
          <w:cols w:space="708"/>
          <w:titlePg/>
          <w:docGrid w:linePitch="381"/>
        </w:sectPr>
      </w:pPr>
    </w:p>
    <w:p w:rsidR="00CF44BF" w:rsidRDefault="007E6053" w:rsidP="00CF44BF">
      <w:pPr>
        <w:keepNext/>
        <w:ind w:firstLine="0"/>
        <w:jc w:val="center"/>
      </w:pPr>
      <w:r>
        <w:object w:dxaOrig="14461" w:dyaOrig="8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4.55pt;height:468.7pt" o:ole="">
            <v:imagedata r:id="rId9" o:title=""/>
          </v:shape>
          <o:OLEObject Type="Embed" ProgID="Visio.Drawing.15" ShapeID="_x0000_i1025" DrawAspect="Content" ObjectID="_1461520611" r:id="rId10"/>
        </w:object>
      </w:r>
    </w:p>
    <w:p w:rsidR="007E6053" w:rsidRDefault="00CF44BF" w:rsidP="00CF44BF">
      <w:pPr>
        <w:pStyle w:val="af0"/>
        <w:jc w:val="center"/>
        <w:rPr>
          <w:sz w:val="24"/>
        </w:rPr>
      </w:pPr>
      <w:r w:rsidRPr="00CF44BF">
        <w:rPr>
          <w:sz w:val="24"/>
        </w:rPr>
        <w:t xml:space="preserve">Рисунок </w:t>
      </w:r>
      <w:r w:rsidRPr="00CF44BF">
        <w:rPr>
          <w:sz w:val="24"/>
        </w:rPr>
        <w:fldChar w:fldCharType="begin"/>
      </w:r>
      <w:r w:rsidRPr="00CF44BF">
        <w:rPr>
          <w:sz w:val="24"/>
        </w:rPr>
        <w:instrText xml:space="preserve"> SEQ Рисунок \* ARABIC </w:instrText>
      </w:r>
      <w:r w:rsidRPr="00CF44BF">
        <w:rPr>
          <w:sz w:val="24"/>
        </w:rPr>
        <w:fldChar w:fldCharType="separate"/>
      </w:r>
      <w:r w:rsidR="0048628D">
        <w:rPr>
          <w:noProof/>
          <w:sz w:val="24"/>
        </w:rPr>
        <w:t>1</w:t>
      </w:r>
      <w:r w:rsidRPr="00CF44BF">
        <w:rPr>
          <w:sz w:val="24"/>
        </w:rPr>
        <w:fldChar w:fldCharType="end"/>
      </w:r>
      <w:r w:rsidRPr="00CF44BF">
        <w:rPr>
          <w:sz w:val="24"/>
        </w:rPr>
        <w:t>. Структурная схема локальной сети</w:t>
      </w:r>
    </w:p>
    <w:p w:rsidR="00571871" w:rsidRDefault="00571871" w:rsidP="00571871"/>
    <w:p w:rsidR="00571871" w:rsidRPr="00571871" w:rsidRDefault="00571871" w:rsidP="00571871">
      <w:pPr>
        <w:sectPr w:rsidR="00571871" w:rsidRPr="00571871" w:rsidSect="004113B3">
          <w:pgSz w:w="16838" w:h="11906" w:orient="landscape"/>
          <w:pgMar w:top="567" w:right="567" w:bottom="567" w:left="567" w:header="567" w:footer="567" w:gutter="0"/>
          <w:cols w:space="708"/>
          <w:titlePg/>
          <w:docGrid w:linePitch="381"/>
        </w:sectPr>
      </w:pPr>
    </w:p>
    <w:p w:rsidR="00EF165B" w:rsidRDefault="00EF165B" w:rsidP="006731EE">
      <w:pPr>
        <w:pStyle w:val="2"/>
      </w:pPr>
      <w:bookmarkStart w:id="6" w:name="_Toc387543563"/>
      <w:r>
        <w:lastRenderedPageBreak/>
        <w:t>1.2. Результаты расчетов обобщенных</w:t>
      </w:r>
      <w:r>
        <w:br/>
        <w:t>показателей формируемой локальной сети</w:t>
      </w:r>
      <w:bookmarkEnd w:id="6"/>
    </w:p>
    <w:p w:rsidR="00EF165B" w:rsidRDefault="00EF165B" w:rsidP="00EF165B">
      <w:pPr>
        <w:pStyle w:val="a0"/>
        <w:rPr>
          <w:rFonts w:eastAsiaTheme="majorEastAsia" w:cstheme="majorBidi"/>
        </w:rPr>
      </w:pPr>
      <w:r>
        <w:rPr>
          <w:rFonts w:eastAsiaTheme="majorEastAsia" w:cstheme="majorBidi"/>
        </w:rPr>
        <w:t>Расчет максимально возможной пропускной способности сегмента производится исходя из периода следования кадров в сегменте:</w:t>
      </w:r>
    </w:p>
    <w:p w:rsidR="00EF165B" w:rsidRPr="003104A9" w:rsidRDefault="007D29C5" w:rsidP="00EF165B">
      <w:pPr>
        <w:pStyle w:val="a0"/>
        <w:rPr>
          <w:rFonts w:eastAsiaTheme="minorEastAsia"/>
          <w:i/>
        </w:rPr>
      </w:pPr>
      <m:oMathPara>
        <m:oMathParaPr>
          <m:jc m:val="center"/>
        </m:oMathPara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max</m:t>
              </m:r>
            </m:sub>
          </m:sSub>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T</m:t>
                  </m:r>
                </m:e>
                <m:sub>
                  <m:r>
                    <w:rPr>
                      <w:rFonts w:ascii="Cambria Math" w:hAnsi="Cambria Math"/>
                    </w:rPr>
                    <m:t>кс</m:t>
                  </m:r>
                </m:sub>
              </m:sSub>
            </m:den>
          </m:f>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67.1*</m:t>
              </m:r>
              <m:sSup>
                <m:sSupPr>
                  <m:ctrlPr>
                    <w:rPr>
                      <w:rFonts w:ascii="Cambria Math" w:hAnsi="Cambria Math"/>
                      <w:i/>
                      <w:lang w:val="en-US"/>
                    </w:rPr>
                  </m:ctrlPr>
                </m:sSupPr>
                <m:e>
                  <m:r>
                    <w:rPr>
                      <w:rFonts w:ascii="Cambria Math" w:hAnsi="Cambria Math"/>
                    </w:rPr>
                    <m:t>10</m:t>
                  </m:r>
                </m:e>
                <m:sup>
                  <m:r>
                    <w:rPr>
                      <w:rFonts w:ascii="Cambria Math" w:hAnsi="Cambria Math"/>
                    </w:rPr>
                    <m:t>-6</m:t>
                  </m:r>
                </m:sup>
              </m:sSup>
              <m:r>
                <w:rPr>
                  <w:rFonts w:ascii="Cambria Math" w:hAnsi="Cambria Math"/>
                </w:rPr>
                <m:t>с</m:t>
              </m:r>
            </m:den>
          </m:f>
          <m:r>
            <w:rPr>
              <w:rFonts w:ascii="Cambria Math" w:hAnsi="Cambria Math"/>
            </w:rPr>
            <m:t>=14903.1 кадров/с ~14903 кадров/с</m:t>
          </m:r>
        </m:oMath>
      </m:oMathPara>
    </w:p>
    <w:p w:rsidR="00EF165B" w:rsidRDefault="00EF165B" w:rsidP="00EF165B">
      <w:pPr>
        <w:pStyle w:val="a0"/>
        <w:rPr>
          <w:rFonts w:eastAsiaTheme="minorEastAsia"/>
        </w:rPr>
      </w:pPr>
      <w:r>
        <w:rPr>
          <w:rFonts w:eastAsiaTheme="minorEastAsia"/>
        </w:rPr>
        <w:t>Расчет полезной пропускной способности сегмента производится исходя их максимально возможной пропускной способности сегмента и размера кадра, проходящего по сегменту:</w:t>
      </w:r>
    </w:p>
    <w:p w:rsidR="00EF165B" w:rsidRPr="003104A9" w:rsidRDefault="00DE007C" w:rsidP="00EF165B">
      <w:pPr>
        <w:pStyle w:val="a0"/>
        <w:rPr>
          <w:rFonts w:eastAsiaTheme="minorEastAsia"/>
          <w:i/>
        </w:rPr>
      </w:pPr>
      <m:oMathPara>
        <m:oMathParaPr>
          <m:jc m:val="center"/>
        </m:oMathParaPr>
        <m:oMath>
          <m:r>
            <w:rPr>
              <w:rFonts w:ascii="Cambria Math" w:hAnsi="Cambria Math"/>
            </w:rPr>
            <m:t>Y</m:t>
          </m:r>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=14903*46*8=5484304 бит/с =5484.304 Кбит/с</m:t>
          </m:r>
          <m:r>
            <w:rPr>
              <w:rFonts w:ascii="Cambria Math" w:eastAsiaTheme="minorEastAsia" w:hAnsi="Cambria Math"/>
            </w:rPr>
            <m:t xml:space="preserve"> ~ 5.5 Мбит/с</m:t>
          </m:r>
        </m:oMath>
      </m:oMathPara>
    </w:p>
    <w:p w:rsidR="00DE007C" w:rsidRDefault="00DE007C" w:rsidP="00EF165B">
      <w:pPr>
        <w:pStyle w:val="a0"/>
        <w:rPr>
          <w:rFonts w:eastAsiaTheme="minorEastAsia"/>
        </w:rPr>
      </w:pPr>
      <w:r>
        <w:rPr>
          <w:rFonts w:eastAsiaTheme="minorEastAsia"/>
        </w:rPr>
        <w:t xml:space="preserve">Для расчета удвоенной задержки распространения сигнала необходимо учесть тип интерфейса </w:t>
      </w:r>
      <w:r w:rsidR="00626912">
        <w:rPr>
          <w:rFonts w:eastAsiaTheme="minorEastAsia"/>
        </w:rPr>
        <w:t>каждого сегмента</w:t>
      </w:r>
      <w:r>
        <w:rPr>
          <w:rFonts w:eastAsiaTheme="minorEastAsia"/>
        </w:rPr>
        <w:t xml:space="preserve">, </w:t>
      </w:r>
      <w:r w:rsidR="00626912">
        <w:rPr>
          <w:rFonts w:eastAsiaTheme="minorEastAsia"/>
        </w:rPr>
        <w:t>проходящего через</w:t>
      </w:r>
      <w:r>
        <w:rPr>
          <w:rFonts w:eastAsiaTheme="minorEastAsia"/>
        </w:rPr>
        <w:t xml:space="preserve"> самый протяженный сетевой путь. Для данного варианта задания этим путем является следующая цепочка сетевых устройств:</w:t>
      </w:r>
    </w:p>
    <w:p w:rsidR="00DE007C" w:rsidRPr="00DE007C" w:rsidRDefault="00DE007C" w:rsidP="00DE007C">
      <w:pPr>
        <w:pStyle w:val="a0"/>
        <w:numPr>
          <w:ilvl w:val="0"/>
          <w:numId w:val="14"/>
        </w:numPr>
      </w:pPr>
      <w:r>
        <w:rPr>
          <w:rFonts w:eastAsiaTheme="minorEastAsia"/>
        </w:rPr>
        <w:t xml:space="preserve">Самый удаленный абонент </w:t>
      </w:r>
      <m:oMath>
        <m:r>
          <w:rPr>
            <w:rFonts w:ascii="Cambria Math" w:eastAsiaTheme="minorEastAsia" w:hAnsi="Cambria Math"/>
          </w:rPr>
          <m:t>АГ 1</m:t>
        </m:r>
      </m:oMath>
    </w:p>
    <w:p w:rsidR="00DE007C" w:rsidRPr="00DE007C" w:rsidRDefault="00DE007C" w:rsidP="00DE007C">
      <w:pPr>
        <w:pStyle w:val="a0"/>
        <w:numPr>
          <w:ilvl w:val="0"/>
          <w:numId w:val="14"/>
        </w:numPr>
      </w:pPr>
      <w:r>
        <w:rPr>
          <w:rFonts w:eastAsiaTheme="minorEastAsia"/>
        </w:rPr>
        <w:t xml:space="preserve">Концентратор </w:t>
      </w:r>
      <m:oMath>
        <m:r>
          <w:rPr>
            <w:rFonts w:ascii="Cambria Math" w:eastAsiaTheme="minorEastAsia" w:hAnsi="Cambria Math"/>
          </w:rPr>
          <m:t>АГ 1</m:t>
        </m:r>
      </m:oMath>
    </w:p>
    <w:p w:rsidR="00DE007C" w:rsidRPr="00DE007C" w:rsidRDefault="00DE007C" w:rsidP="00DE007C">
      <w:pPr>
        <w:pStyle w:val="a0"/>
        <w:numPr>
          <w:ilvl w:val="0"/>
          <w:numId w:val="14"/>
        </w:numPr>
      </w:pPr>
      <w:r>
        <w:rPr>
          <w:rFonts w:eastAsiaTheme="minorEastAsia"/>
        </w:rPr>
        <w:t xml:space="preserve">Концентратор </w:t>
      </w:r>
      <m:oMath>
        <m:r>
          <w:rPr>
            <w:rFonts w:ascii="Cambria Math" w:eastAsiaTheme="minorEastAsia" w:hAnsi="Cambria Math"/>
          </w:rPr>
          <m:t>АГ 2</m:t>
        </m:r>
      </m:oMath>
    </w:p>
    <w:p w:rsidR="00DE007C" w:rsidRPr="00DE007C" w:rsidRDefault="00DE007C" w:rsidP="00DE007C">
      <w:pPr>
        <w:pStyle w:val="a0"/>
        <w:numPr>
          <w:ilvl w:val="0"/>
          <w:numId w:val="14"/>
        </w:numPr>
      </w:pPr>
      <w:r>
        <w:rPr>
          <w:rFonts w:eastAsiaTheme="minorEastAsia"/>
        </w:rPr>
        <w:t xml:space="preserve">Концентратор </w:t>
      </w:r>
      <m:oMath>
        <m:r>
          <w:rPr>
            <w:rFonts w:ascii="Cambria Math" w:eastAsiaTheme="minorEastAsia" w:hAnsi="Cambria Math"/>
          </w:rPr>
          <m:t>АГ 3</m:t>
        </m:r>
      </m:oMath>
    </w:p>
    <w:p w:rsidR="00DE007C" w:rsidRPr="00DE007C" w:rsidRDefault="00DE007C" w:rsidP="00DE007C">
      <w:pPr>
        <w:pStyle w:val="a0"/>
        <w:numPr>
          <w:ilvl w:val="0"/>
          <w:numId w:val="14"/>
        </w:numPr>
      </w:pPr>
      <w:r>
        <w:rPr>
          <w:rFonts w:eastAsiaTheme="minorEastAsia"/>
        </w:rPr>
        <w:t xml:space="preserve">Концентратор </w:t>
      </w:r>
      <m:oMath>
        <m:r>
          <w:rPr>
            <w:rFonts w:ascii="Cambria Math" w:eastAsiaTheme="minorEastAsia" w:hAnsi="Cambria Math"/>
          </w:rPr>
          <m:t>АГ 4</m:t>
        </m:r>
      </m:oMath>
    </w:p>
    <w:p w:rsidR="00DE007C" w:rsidRPr="00DE007C" w:rsidRDefault="00DE007C" w:rsidP="00DE007C">
      <w:pPr>
        <w:pStyle w:val="a0"/>
        <w:numPr>
          <w:ilvl w:val="0"/>
          <w:numId w:val="14"/>
        </w:numPr>
      </w:pPr>
      <w:r>
        <w:rPr>
          <w:rFonts w:eastAsiaTheme="minorEastAsia"/>
        </w:rPr>
        <w:t xml:space="preserve">Самый удаленный абонент </w:t>
      </w:r>
      <m:oMath>
        <m:r>
          <w:rPr>
            <w:rFonts w:ascii="Cambria Math" w:eastAsiaTheme="minorEastAsia" w:hAnsi="Cambria Math"/>
          </w:rPr>
          <m:t>АГ 4</m:t>
        </m:r>
      </m:oMath>
    </w:p>
    <w:p w:rsidR="00DE007C" w:rsidRDefault="00DE007C" w:rsidP="00DE007C">
      <w:pPr>
        <w:pStyle w:val="a0"/>
        <w:rPr>
          <w:rFonts w:eastAsiaTheme="minorEastAsia"/>
        </w:rPr>
      </w:pPr>
      <w:r>
        <w:rPr>
          <w:rFonts w:eastAsiaTheme="minorEastAsia"/>
        </w:rPr>
        <w:t xml:space="preserve">Итого, между </w:t>
      </w:r>
      <w:proofErr w:type="gramStart"/>
      <w:r>
        <w:rPr>
          <w:rFonts w:eastAsiaTheme="minorEastAsia"/>
        </w:rPr>
        <w:t xml:space="preserve">этими </w:t>
      </w:r>
      <m:oMath>
        <m:r>
          <w:rPr>
            <w:rFonts w:ascii="Cambria Math" w:eastAsiaTheme="minorEastAsia" w:hAnsi="Cambria Math"/>
          </w:rPr>
          <m:t>6</m:t>
        </m:r>
      </m:oMath>
      <w:r>
        <w:rPr>
          <w:rFonts w:eastAsiaTheme="minorEastAsia"/>
        </w:rPr>
        <w:t xml:space="preserve"> сетевыми</w:t>
      </w:r>
      <w:proofErr w:type="gramEnd"/>
      <w:r>
        <w:rPr>
          <w:rFonts w:eastAsiaTheme="minorEastAsia"/>
        </w:rPr>
        <w:t xml:space="preserve"> устройствами расположено </w:t>
      </w:r>
      <m:oMath>
        <m:r>
          <w:rPr>
            <w:rFonts w:ascii="Cambria Math" w:eastAsiaTheme="minorEastAsia" w:hAnsi="Cambria Math"/>
          </w:rPr>
          <m:t>5</m:t>
        </m:r>
      </m:oMath>
      <w:r>
        <w:rPr>
          <w:rFonts w:eastAsiaTheme="minorEastAsia"/>
        </w:rPr>
        <w:t xml:space="preserve"> различных сетевых интерфейсов, при этом сегмент </w:t>
      </w:r>
      <m:oMath>
        <m:r>
          <w:rPr>
            <w:rFonts w:ascii="Cambria Math" w:eastAsiaTheme="minorEastAsia" w:hAnsi="Cambria Math"/>
          </w:rPr>
          <m:t>1-2</m:t>
        </m:r>
      </m:oMath>
      <w:r>
        <w:rPr>
          <w:rFonts w:eastAsiaTheme="minorEastAsia"/>
        </w:rPr>
        <w:t xml:space="preserve"> считается левым, сегмент </w:t>
      </w:r>
      <m:oMath>
        <m:r>
          <w:rPr>
            <w:rFonts w:ascii="Cambria Math" w:eastAsiaTheme="minorEastAsia" w:hAnsi="Cambria Math"/>
          </w:rPr>
          <m:t>5-6</m:t>
        </m:r>
      </m:oMath>
      <w:r>
        <w:rPr>
          <w:rFonts w:eastAsiaTheme="minorEastAsia"/>
        </w:rPr>
        <w:t xml:space="preserve"> – правым, остальные сегменты – промежуточными. Используя эти данные, а также данные об интерфейсах соответствующих сегментов нашей локальной сети и данные </w:t>
      </w:r>
      <w:r w:rsidR="00856EDC">
        <w:rPr>
          <w:rFonts w:eastAsiaTheme="minorEastAsia"/>
        </w:rPr>
        <w:t xml:space="preserve">для расчета </w:t>
      </w:r>
      <w:proofErr w:type="gramStart"/>
      <w:r w:rsidR="00856EDC">
        <w:rPr>
          <w:rFonts w:eastAsiaTheme="minorEastAsia"/>
        </w:rPr>
        <w:t xml:space="preserve">значения </w:t>
      </w:r>
      <m:oMath>
        <m:r>
          <w:rPr>
            <w:rFonts w:ascii="Cambria Math" w:eastAsiaTheme="minorEastAsia" w:hAnsi="Cambria Math"/>
            <w:lang w:val="en-US"/>
          </w:rPr>
          <m:t>PDV</m:t>
        </m:r>
      </m:oMath>
      <w:r w:rsidR="00856EDC" w:rsidRPr="00856EDC">
        <w:rPr>
          <w:rFonts w:eastAsiaTheme="minorEastAsia"/>
        </w:rPr>
        <w:t xml:space="preserve"> </w:t>
      </w:r>
      <w:r w:rsidR="00856EDC">
        <w:rPr>
          <w:rFonts w:eastAsiaTheme="minorEastAsia"/>
        </w:rPr>
        <w:t>из</w:t>
      </w:r>
      <w:proofErr w:type="gramEnd"/>
      <w:r w:rsidR="00856EDC">
        <w:rPr>
          <w:rFonts w:eastAsiaTheme="minorEastAsia"/>
        </w:rPr>
        <w:t xml:space="preserve"> описания к данной домашней работ</w:t>
      </w:r>
      <w:r w:rsidR="00514008">
        <w:rPr>
          <w:rFonts w:eastAsiaTheme="minorEastAsia"/>
        </w:rPr>
        <w:t>е</w:t>
      </w:r>
      <w:r w:rsidR="00856EDC">
        <w:rPr>
          <w:rFonts w:eastAsiaTheme="minorEastAsia"/>
        </w:rPr>
        <w:t xml:space="preserve"> (также эти значения можно найти в справочных данных </w:t>
      </w:r>
      <m:oMath>
        <m:r>
          <w:rPr>
            <w:rFonts w:ascii="Cambria Math" w:eastAsiaTheme="minorEastAsia" w:hAnsi="Cambria Math"/>
            <w:lang w:val="en-US"/>
          </w:rPr>
          <m:t>IEEE</m:t>
        </m:r>
      </m:oMath>
      <w:r w:rsidR="00856EDC">
        <w:rPr>
          <w:rFonts w:eastAsiaTheme="minorEastAsia"/>
        </w:rPr>
        <w:t xml:space="preserve">), рассчитаем значение </w:t>
      </w:r>
      <m:oMath>
        <m:r>
          <w:rPr>
            <w:rFonts w:ascii="Cambria Math" w:eastAsiaTheme="minorEastAsia" w:hAnsi="Cambria Math"/>
            <w:lang w:val="en-US"/>
          </w:rPr>
          <m:t>PDV</m:t>
        </m:r>
      </m:oMath>
      <w:r w:rsidR="00856EDC">
        <w:rPr>
          <w:rFonts w:eastAsiaTheme="minorEastAsia"/>
        </w:rPr>
        <w:t>:</w:t>
      </w:r>
    </w:p>
    <w:p w:rsidR="003104A9" w:rsidRPr="00A60806" w:rsidRDefault="00856EDC" w:rsidP="003104A9">
      <w:pPr>
        <w:pStyle w:val="a0"/>
        <w:rPr>
          <w:rFonts w:eastAsiaTheme="minorEastAsia"/>
        </w:rPr>
      </w:pPr>
      <m:oMathPara>
        <m:oMathParaPr>
          <m:jc m:val="center"/>
        </m:oMathParaPr>
        <m:oMath>
          <m:r>
            <w:rPr>
              <w:rFonts w:ascii="Cambria Math" w:hAnsi="Cambria Math"/>
            </w:rPr>
            <m:t>PDV=</m:t>
          </m:r>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nary>
          <m:r>
            <w:rPr>
              <w:rFonts w:ascii="Cambria Math" w:hAnsi="Cambria Math"/>
            </w:rPr>
            <m:t>=</m:t>
          </m:r>
          <m:d>
            <m:dPr>
              <m:ctrlPr>
                <w:rPr>
                  <w:rFonts w:ascii="Cambria Math" w:hAnsi="Cambria Math"/>
                  <w:i/>
                </w:rPr>
              </m:ctrlPr>
            </m:dPr>
            <m:e>
              <m:r>
                <w:rPr>
                  <w:rFonts w:ascii="Cambria Math" w:hAnsi="Cambria Math"/>
                </w:rPr>
                <m:t>15.3+100*0.113</m:t>
              </m:r>
            </m:e>
          </m:d>
          <m:r>
            <w:rPr>
              <w:rFonts w:ascii="Cambria Math" w:hAnsi="Cambria Math"/>
            </w:rPr>
            <m:t>+</m:t>
          </m:r>
          <m:d>
            <m:dPr>
              <m:ctrlPr>
                <w:rPr>
                  <w:rFonts w:ascii="Cambria Math" w:hAnsi="Cambria Math"/>
                  <w:i/>
                </w:rPr>
              </m:ctrlPr>
            </m:dPr>
            <m:e>
              <m:r>
                <w:rPr>
                  <w:rFonts w:ascii="Cambria Math" w:hAnsi="Cambria Math"/>
                </w:rPr>
                <m:t>46</m:t>
              </m:r>
              <m:r>
                <w:rPr>
                  <w:rFonts w:ascii="Cambria Math" w:hAnsi="Cambria Math"/>
                  <w:lang w:val="en-US"/>
                </w:rPr>
                <m:t>.5+150*0.1026</m:t>
              </m:r>
            </m:e>
          </m:d>
          <m:r>
            <w:rPr>
              <w:rFonts w:ascii="Cambria Math" w:hAnsi="Cambria Math"/>
            </w:rPr>
            <m:t>+</m:t>
          </m:r>
          <m:d>
            <m:dPr>
              <m:ctrlPr>
                <w:rPr>
                  <w:rFonts w:ascii="Cambria Math" w:hAnsi="Cambria Math"/>
                  <w:i/>
                </w:rPr>
              </m:ctrlPr>
            </m:dPr>
            <m:e>
              <m:r>
                <w:rPr>
                  <w:rFonts w:ascii="Cambria Math" w:hAnsi="Cambria Math"/>
                </w:rPr>
                <m:t>42.0+100*0.113</m:t>
              </m:r>
            </m:e>
          </m:d>
          <m:r>
            <w:rPr>
              <w:rFonts w:ascii="Cambria Math" w:hAnsi="Cambria Math"/>
            </w:rPr>
            <m:t>+</m:t>
          </m:r>
          <m:d>
            <m:dPr>
              <m:ctrlPr>
                <w:rPr>
                  <w:rFonts w:ascii="Cambria Math" w:hAnsi="Cambria Math"/>
                  <w:i/>
                </w:rPr>
              </m:ctrlPr>
            </m:dPr>
            <m:e>
              <m:r>
                <w:rPr>
                  <w:rFonts w:ascii="Cambria Math" w:hAnsi="Cambria Math"/>
                </w:rPr>
                <m:t>33.5+600*0.1</m:t>
              </m:r>
            </m:e>
          </m:d>
          <m:r>
            <w:rPr>
              <w:rFonts w:ascii="Cambria Math" w:hAnsi="Cambria Math"/>
            </w:rPr>
            <m:t>+</m:t>
          </m:r>
          <m:d>
            <m:dPr>
              <m:ctrlPr>
                <w:rPr>
                  <w:rFonts w:ascii="Cambria Math" w:hAnsi="Cambria Math"/>
                  <w:i/>
                </w:rPr>
              </m:ctrlPr>
            </m:dPr>
            <m:e>
              <m:r>
                <w:rPr>
                  <w:rFonts w:ascii="Cambria Math" w:hAnsi="Cambria Math"/>
                </w:rPr>
                <m:t>165+100*0.113</m:t>
              </m:r>
            </m:e>
          </m:d>
          <m:r>
            <w:rPr>
              <w:rFonts w:ascii="Cambria Math" w:hAnsi="Cambria Math"/>
            </w:rPr>
            <m:t>=26.6+61.89+53.3+93.5+176.3=411.59 bt</m:t>
          </m:r>
        </m:oMath>
      </m:oMathPara>
    </w:p>
    <w:p w:rsidR="003104A9" w:rsidRDefault="003104A9" w:rsidP="003104A9">
      <w:pPr>
        <w:pStyle w:val="a0"/>
        <w:rPr>
          <w:rFonts w:eastAsiaTheme="minorEastAsia"/>
        </w:rPr>
      </w:pPr>
      <w:r>
        <w:rPr>
          <w:rFonts w:eastAsiaTheme="minorEastAsia"/>
        </w:rPr>
        <w:lastRenderedPageBreak/>
        <w:t xml:space="preserve">Для расчета сокращения межкадрового интервала повторителями, как и в предыдущем расчете, необходимо учесть тип интерфейсов соответствующих сегментов самого протяженного сетевого пути. Для расчета данного параметра нам понадобится </w:t>
      </w:r>
      <w:proofErr w:type="gramStart"/>
      <w:r>
        <w:rPr>
          <w:rFonts w:eastAsiaTheme="minorEastAsia"/>
        </w:rPr>
        <w:t xml:space="preserve">только </w:t>
      </w:r>
      <m:oMath>
        <m:r>
          <w:rPr>
            <w:rFonts w:ascii="Cambria Math" w:eastAsiaTheme="minorEastAsia" w:hAnsi="Cambria Math"/>
          </w:rPr>
          <m:t>4</m:t>
        </m:r>
      </m:oMath>
      <w:r>
        <w:rPr>
          <w:rFonts w:eastAsiaTheme="minorEastAsia"/>
        </w:rPr>
        <w:t xml:space="preserve"> сегмента</w:t>
      </w:r>
      <w:proofErr w:type="gramEnd"/>
      <w:r>
        <w:rPr>
          <w:rFonts w:eastAsiaTheme="minorEastAsia"/>
        </w:rPr>
        <w:t xml:space="preserve">: </w:t>
      </w:r>
      <m:oMath>
        <m:r>
          <w:rPr>
            <w:rFonts w:ascii="Cambria Math" w:eastAsiaTheme="minorEastAsia" w:hAnsi="Cambria Math"/>
          </w:rPr>
          <m:t>1-2</m:t>
        </m:r>
      </m:oMath>
      <w:r>
        <w:rPr>
          <w:rFonts w:eastAsiaTheme="minorEastAsia"/>
        </w:rPr>
        <w:t xml:space="preserve">, </w:t>
      </w:r>
      <m:oMath>
        <m:r>
          <w:rPr>
            <w:rFonts w:ascii="Cambria Math" w:eastAsiaTheme="minorEastAsia" w:hAnsi="Cambria Math"/>
          </w:rPr>
          <m:t>2-3</m:t>
        </m:r>
      </m:oMath>
      <w:r w:rsidR="004113B3">
        <w:rPr>
          <w:rFonts w:eastAsiaTheme="minorEastAsia"/>
        </w:rPr>
        <w:t xml:space="preserve">, </w:t>
      </w:r>
      <m:oMath>
        <m:r>
          <w:rPr>
            <w:rFonts w:ascii="Cambria Math" w:eastAsiaTheme="minorEastAsia" w:hAnsi="Cambria Math"/>
          </w:rPr>
          <m:t>3-4</m:t>
        </m:r>
      </m:oMath>
      <w:r w:rsidR="004113B3">
        <w:rPr>
          <w:rFonts w:eastAsiaTheme="minorEastAsia"/>
        </w:rPr>
        <w:t xml:space="preserve"> и </w:t>
      </w:r>
      <m:oMath>
        <m:r>
          <w:rPr>
            <w:rFonts w:ascii="Cambria Math" w:eastAsiaTheme="minorEastAsia" w:hAnsi="Cambria Math"/>
          </w:rPr>
          <m:t>4-5</m:t>
        </m:r>
      </m:oMath>
      <w:r w:rsidR="004113B3">
        <w:rPr>
          <w:rFonts w:eastAsiaTheme="minorEastAsia"/>
        </w:rPr>
        <w:t xml:space="preserve">, причем сегмент </w:t>
      </w:r>
      <m:oMath>
        <m:r>
          <w:rPr>
            <w:rFonts w:ascii="Cambria Math" w:eastAsiaTheme="minorEastAsia" w:hAnsi="Cambria Math"/>
          </w:rPr>
          <m:t>1-2</m:t>
        </m:r>
      </m:oMath>
      <w:r w:rsidR="004113B3">
        <w:rPr>
          <w:rFonts w:eastAsiaTheme="minorEastAsia"/>
        </w:rPr>
        <w:t xml:space="preserve"> будем называть передающим, а все остальные – промежуточными. Данные для расчета, как и в предыдущем расчете, взяты из описания к домашней работе (также эти значения можно найти в справочных </w:t>
      </w:r>
      <w:proofErr w:type="gramStart"/>
      <w:r w:rsidR="004113B3">
        <w:rPr>
          <w:rFonts w:eastAsiaTheme="minorEastAsia"/>
        </w:rPr>
        <w:t xml:space="preserve">данных </w:t>
      </w:r>
      <m:oMath>
        <m:r>
          <w:rPr>
            <w:rFonts w:ascii="Cambria Math" w:eastAsiaTheme="minorEastAsia" w:hAnsi="Cambria Math"/>
            <w:lang w:val="en-US"/>
          </w:rPr>
          <m:t>IEEE</m:t>
        </m:r>
      </m:oMath>
      <w:r w:rsidR="004113B3">
        <w:rPr>
          <w:rFonts w:eastAsiaTheme="minorEastAsia"/>
        </w:rPr>
        <w:t>)</w:t>
      </w:r>
      <w:proofErr w:type="gramEnd"/>
      <w:r w:rsidR="004113B3">
        <w:rPr>
          <w:rFonts w:eastAsiaTheme="minorEastAsia"/>
        </w:rPr>
        <w:t>.</w:t>
      </w:r>
    </w:p>
    <w:p w:rsidR="004113B3" w:rsidRPr="004113B3" w:rsidRDefault="00F418F5" w:rsidP="003104A9">
      <w:pPr>
        <w:pStyle w:val="a0"/>
        <w:rPr>
          <w:rFonts w:eastAsiaTheme="minorEastAsia"/>
        </w:rPr>
      </w:pPr>
      <m:oMathPara>
        <m:oMath>
          <m:r>
            <w:rPr>
              <w:rFonts w:ascii="Cambria Math" w:hAnsi="Cambria Math"/>
            </w:rPr>
            <m:t>PVV=</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=10.5+11+8+8=37.5 bt</m:t>
          </m:r>
        </m:oMath>
      </m:oMathPara>
    </w:p>
    <w:p w:rsidR="004113B3" w:rsidRDefault="004113B3" w:rsidP="006731EE">
      <w:pPr>
        <w:pStyle w:val="2"/>
      </w:pPr>
      <w:bookmarkStart w:id="7" w:name="_Toc387543564"/>
      <w:r w:rsidRPr="004113B3">
        <w:t xml:space="preserve">1.3. </w:t>
      </w:r>
      <w:r>
        <w:t>Анализ степени выполнения</w:t>
      </w:r>
      <w:r>
        <w:br/>
        <w:t>предъявляемых требований к качеству связи</w:t>
      </w:r>
      <w:bookmarkEnd w:id="7"/>
    </w:p>
    <w:p w:rsidR="00A60806" w:rsidRDefault="00A60806" w:rsidP="00A60806">
      <w:pPr>
        <w:pStyle w:val="a0"/>
      </w:pPr>
      <w:r>
        <w:t>Для корректного функционирования сети необходимо выполнение нескольких условий:</w:t>
      </w:r>
    </w:p>
    <w:p w:rsidR="00A60806" w:rsidRDefault="00A60806" w:rsidP="00A60806">
      <w:pPr>
        <w:pStyle w:val="a0"/>
        <w:numPr>
          <w:ilvl w:val="0"/>
          <w:numId w:val="15"/>
        </w:numPr>
      </w:pPr>
      <w:r>
        <w:t xml:space="preserve">Количество станций в сети не </w:t>
      </w:r>
      <w:proofErr w:type="gramStart"/>
      <w:r>
        <w:t xml:space="preserve">превышает </w:t>
      </w:r>
      <m:oMath>
        <m:r>
          <w:rPr>
            <w:rFonts w:ascii="Cambria Math" w:hAnsi="Cambria Math"/>
          </w:rPr>
          <m:t>1024</m:t>
        </m:r>
      </m:oMath>
      <w:r>
        <w:t xml:space="preserve"> (</w:t>
      </w:r>
      <w:proofErr w:type="gramEnd"/>
      <w:r>
        <w:t xml:space="preserve">имеется </w:t>
      </w:r>
      <m:oMath>
        <m:r>
          <w:rPr>
            <w:rFonts w:ascii="Cambria Math" w:hAnsi="Cambria Math"/>
          </w:rPr>
          <m:t>240</m:t>
        </m:r>
      </m:oMath>
      <w:r>
        <w:t>)</w:t>
      </w:r>
    </w:p>
    <w:p w:rsidR="009512B6" w:rsidRDefault="009512B6" w:rsidP="00A60806">
      <w:pPr>
        <w:pStyle w:val="a0"/>
        <w:numPr>
          <w:ilvl w:val="0"/>
          <w:numId w:val="15"/>
        </w:numPr>
      </w:pPr>
      <w:r>
        <w:t xml:space="preserve">Общая длина сети не </w:t>
      </w:r>
      <w:proofErr w:type="gramStart"/>
      <w:r>
        <w:t xml:space="preserve">превышает </w:t>
      </w:r>
      <m:oMath>
        <m:r>
          <w:rPr>
            <w:rFonts w:ascii="Cambria Math" w:hAnsi="Cambria Math"/>
          </w:rPr>
          <m:t>2500м</m:t>
        </m:r>
      </m:oMath>
      <w:r>
        <w:t xml:space="preserve"> (</w:t>
      </w:r>
      <w:proofErr w:type="gramEnd"/>
      <w:r>
        <w:t xml:space="preserve">суммарная длина всех соединений равна </w:t>
      </w:r>
      <m:oMath>
        <m:r>
          <w:rPr>
            <w:rFonts w:ascii="Cambria Math" w:hAnsi="Cambria Math"/>
          </w:rPr>
          <m:t>1250м</m:t>
        </m:r>
      </m:oMath>
      <w:r>
        <w:t>)</w:t>
      </w:r>
    </w:p>
    <w:p w:rsidR="00A60806" w:rsidRDefault="00A60806" w:rsidP="00A60806">
      <w:pPr>
        <w:pStyle w:val="a0"/>
        <w:numPr>
          <w:ilvl w:val="0"/>
          <w:numId w:val="15"/>
        </w:numPr>
      </w:pPr>
      <w:r>
        <w:t>Максимальная длина каждого сегмента не более величины, определенной в соответствующем стандарте физического уровня (все интерфейсы были выбраны исходя из длины сегмента)</w:t>
      </w:r>
    </w:p>
    <w:p w:rsidR="00A60806" w:rsidRDefault="00A60806" w:rsidP="00A60806">
      <w:pPr>
        <w:pStyle w:val="a0"/>
        <w:numPr>
          <w:ilvl w:val="0"/>
          <w:numId w:val="15"/>
        </w:numPr>
      </w:pPr>
      <w:r>
        <w:t xml:space="preserve">Время двойного оборота сигнала двумя самыми удаленными друг от друга станциями не должно </w:t>
      </w:r>
      <w:proofErr w:type="gramStart"/>
      <w:r>
        <w:t xml:space="preserve">превышать </w:t>
      </w:r>
      <m:oMath>
        <m:r>
          <w:rPr>
            <w:rFonts w:ascii="Cambria Math" w:hAnsi="Cambria Math"/>
          </w:rPr>
          <m:t>575</m:t>
        </m:r>
      </m:oMath>
      <w:r>
        <w:t xml:space="preserve"> битовых</w:t>
      </w:r>
      <w:proofErr w:type="gramEnd"/>
      <w:r>
        <w:t xml:space="preserve"> интервала (</w:t>
      </w:r>
      <w:r w:rsidR="009512B6">
        <w:t xml:space="preserve">расчетное значение </w:t>
      </w:r>
      <m:oMath>
        <m:r>
          <w:rPr>
            <w:rFonts w:ascii="Cambria Math" w:hAnsi="Cambria Math"/>
          </w:rPr>
          <m:t xml:space="preserve">411.59 </m:t>
        </m:r>
        <m:r>
          <w:rPr>
            <w:rFonts w:ascii="Cambria Math" w:hAnsi="Cambria Math"/>
            <w:lang w:val="en-US"/>
          </w:rPr>
          <m:t>bt</m:t>
        </m:r>
      </m:oMath>
      <w:r>
        <w:t>)</w:t>
      </w:r>
    </w:p>
    <w:p w:rsidR="00A60806" w:rsidRDefault="00A60806" w:rsidP="00A60806">
      <w:pPr>
        <w:pStyle w:val="a0"/>
        <w:numPr>
          <w:ilvl w:val="0"/>
          <w:numId w:val="15"/>
        </w:numPr>
      </w:pPr>
      <w:r>
        <w:t xml:space="preserve">Сокращение межкадрового интервала повторителями не должно </w:t>
      </w:r>
      <w:proofErr w:type="gramStart"/>
      <w:r>
        <w:t xml:space="preserve">превышать </w:t>
      </w:r>
      <m:oMath>
        <m:r>
          <w:rPr>
            <w:rFonts w:ascii="Cambria Math" w:hAnsi="Cambria Math"/>
          </w:rPr>
          <m:t>49</m:t>
        </m:r>
      </m:oMath>
      <w:r>
        <w:t xml:space="preserve"> битовых</w:t>
      </w:r>
      <w:proofErr w:type="gramEnd"/>
      <w:r>
        <w:t xml:space="preserve"> интервалов (</w:t>
      </w:r>
      <w:r w:rsidR="009512B6">
        <w:t xml:space="preserve">расчетное значение </w:t>
      </w:r>
      <m:oMath>
        <m:r>
          <w:rPr>
            <w:rFonts w:ascii="Cambria Math" w:hAnsi="Cambria Math"/>
          </w:rPr>
          <m:t xml:space="preserve">37.5 </m:t>
        </m:r>
        <m:r>
          <w:rPr>
            <w:rFonts w:ascii="Cambria Math" w:hAnsi="Cambria Math"/>
            <w:lang w:val="en-US"/>
          </w:rPr>
          <m:t>bt</m:t>
        </m:r>
      </m:oMath>
      <w:r>
        <w:t>)</w:t>
      </w:r>
    </w:p>
    <w:p w:rsidR="009512B6" w:rsidRDefault="009512B6" w:rsidP="009512B6">
      <w:pPr>
        <w:pStyle w:val="a0"/>
      </w:pPr>
      <w:r>
        <w:t>Как видно из перечисленных выше условий, спроектированная сеть удовлетворяет всем требованиям, что обеспечит корректность ее работы.</w:t>
      </w:r>
    </w:p>
    <w:p w:rsidR="0002634C" w:rsidRDefault="009512B6" w:rsidP="009512B6">
      <w:pPr>
        <w:pStyle w:val="a0"/>
        <w:rPr>
          <w:rFonts w:eastAsiaTheme="minorEastAsia"/>
        </w:rPr>
      </w:pPr>
      <w:r>
        <w:t xml:space="preserve">Стоит также отметить, что выбор </w:t>
      </w:r>
      <w:proofErr w:type="gramStart"/>
      <w:r>
        <w:t xml:space="preserve">технологии </w:t>
      </w:r>
      <m:oMath>
        <m:r>
          <w:rPr>
            <w:rFonts w:ascii="Cambria Math" w:hAnsi="Cambria Math"/>
          </w:rPr>
          <m:t>10</m:t>
        </m:r>
        <m:r>
          <w:rPr>
            <w:rFonts w:ascii="Cambria Math" w:hAnsi="Cambria Math"/>
            <w:lang w:val="en-US"/>
          </w:rPr>
          <m:t>Base</m:t>
        </m:r>
      </m:oMath>
      <w:r w:rsidRPr="009512B6">
        <w:t xml:space="preserve"> </w:t>
      </w:r>
      <w:r>
        <w:t>был</w:t>
      </w:r>
      <w:proofErr w:type="gramEnd"/>
      <w:r>
        <w:t xml:space="preserve"> обусловлен величиной полезной пропускной способности </w:t>
      </w:r>
      <m:oMath>
        <m:r>
          <w:rPr>
            <w:rFonts w:ascii="Cambria Math" w:hAnsi="Cambria Math"/>
          </w:rPr>
          <m:t>Y</m:t>
        </m:r>
        <m:d>
          <m:dPr>
            <m:ctrlPr>
              <w:rPr>
                <w:rFonts w:ascii="Cambria Math" w:hAnsi="Cambria Math"/>
                <w:i/>
              </w:rPr>
            </m:ctrlPr>
          </m:dPr>
          <m:e>
            <m:r>
              <w:rPr>
                <w:rFonts w:ascii="Cambria Math" w:hAnsi="Cambria Math"/>
              </w:rPr>
              <m:t>p</m:t>
            </m:r>
          </m:e>
        </m:d>
        <m:r>
          <w:rPr>
            <w:rFonts w:ascii="Cambria Math" w:eastAsiaTheme="minorEastAsia" w:hAnsi="Cambria Math"/>
          </w:rPr>
          <m:t>~ 5.5 Мбит/с</m:t>
        </m:r>
      </m:oMath>
      <w:r w:rsidRPr="009512B6">
        <w:rPr>
          <w:rFonts w:eastAsiaTheme="minorEastAsia"/>
        </w:rPr>
        <w:t xml:space="preserve">. </w:t>
      </w:r>
      <w:r>
        <w:rPr>
          <w:rFonts w:eastAsiaTheme="minorEastAsia"/>
        </w:rPr>
        <w:t xml:space="preserve">Для данной пропускной способности будет достаточно технологии с пропускной </w:t>
      </w:r>
      <w:proofErr w:type="gramStart"/>
      <w:r>
        <w:rPr>
          <w:rFonts w:eastAsiaTheme="minorEastAsia"/>
        </w:rPr>
        <w:t xml:space="preserve">способностью </w:t>
      </w:r>
      <m:oMath>
        <m:r>
          <w:rPr>
            <w:rFonts w:ascii="Cambria Math" w:eastAsiaTheme="minorEastAsia" w:hAnsi="Cambria Math"/>
          </w:rPr>
          <m:t>10 Мбит/с</m:t>
        </m:r>
      </m:oMath>
      <w:r>
        <w:rPr>
          <w:rFonts w:eastAsiaTheme="minorEastAsia"/>
        </w:rPr>
        <w:t xml:space="preserve"> –</w:t>
      </w:r>
      <w:proofErr w:type="gramEnd"/>
      <w:r>
        <w:rPr>
          <w:rFonts w:eastAsiaTheme="minorEastAsia"/>
        </w:rPr>
        <w:t xml:space="preserve"> </w:t>
      </w:r>
      <m:oMath>
        <m:r>
          <w:rPr>
            <w:rFonts w:ascii="Cambria Math" w:eastAsiaTheme="minorEastAsia" w:hAnsi="Cambria Math"/>
            <w:lang w:val="en-US"/>
          </w:rPr>
          <m:t>Et</m:t>
        </m:r>
        <m:r>
          <w:rPr>
            <w:rFonts w:ascii="Cambria Math" w:eastAsiaTheme="minorEastAsia" w:hAnsi="Cambria Math"/>
          </w:rPr>
          <m:t>h</m:t>
        </m:r>
        <m:r>
          <w:rPr>
            <w:rFonts w:ascii="Cambria Math" w:eastAsiaTheme="minorEastAsia" w:hAnsi="Cambria Math"/>
            <w:lang w:val="en-US"/>
          </w:rPr>
          <m:t>ernet</m:t>
        </m:r>
      </m:oMath>
      <w:r w:rsidRPr="009512B6">
        <w:rPr>
          <w:rFonts w:eastAsiaTheme="minorEastAsia"/>
        </w:rPr>
        <w:t xml:space="preserve">, </w:t>
      </w:r>
      <w:r>
        <w:rPr>
          <w:rFonts w:eastAsiaTheme="minorEastAsia"/>
        </w:rPr>
        <w:t xml:space="preserve">т.е. </w:t>
      </w:r>
      <m:oMath>
        <m:r>
          <w:rPr>
            <w:rFonts w:ascii="Cambria Math" w:eastAsiaTheme="minorEastAsia" w:hAnsi="Cambria Math"/>
          </w:rPr>
          <m:t>10</m:t>
        </m:r>
        <m:r>
          <w:rPr>
            <w:rFonts w:ascii="Cambria Math" w:eastAsiaTheme="minorEastAsia" w:hAnsi="Cambria Math"/>
            <w:lang w:val="en-US"/>
          </w:rPr>
          <m:t>Base</m:t>
        </m:r>
      </m:oMath>
      <w:r w:rsidRPr="002263D0">
        <w:rPr>
          <w:rFonts w:eastAsiaTheme="minorEastAsia"/>
        </w:rPr>
        <w:t xml:space="preserve"> </w:t>
      </w:r>
      <w:proofErr w:type="gramStart"/>
      <w:r>
        <w:rPr>
          <w:rFonts w:eastAsiaTheme="minorEastAsia"/>
        </w:rPr>
        <w:t>технологии</w:t>
      </w:r>
      <w:proofErr w:type="gramEnd"/>
      <w:r>
        <w:rPr>
          <w:rFonts w:eastAsiaTheme="minorEastAsia"/>
        </w:rPr>
        <w:t>.</w:t>
      </w:r>
    </w:p>
    <w:p w:rsidR="0002634C" w:rsidRDefault="0002634C">
      <w:pPr>
        <w:spacing w:after="160"/>
        <w:rPr>
          <w:rFonts w:eastAsiaTheme="minorEastAsia"/>
        </w:rPr>
      </w:pPr>
      <w:r>
        <w:rPr>
          <w:rFonts w:eastAsiaTheme="minorEastAsia"/>
        </w:rPr>
        <w:br w:type="page"/>
      </w:r>
    </w:p>
    <w:p w:rsidR="006731EE" w:rsidRDefault="0002634C" w:rsidP="006731EE">
      <w:pPr>
        <w:pStyle w:val="1"/>
      </w:pPr>
      <w:bookmarkStart w:id="8" w:name="_Toc387543565"/>
      <w:r>
        <w:lastRenderedPageBreak/>
        <w:t xml:space="preserve">2. </w:t>
      </w:r>
      <w:r w:rsidR="006731EE">
        <w:t>Формирование варианта использования телефонной сети</w:t>
      </w:r>
      <w:bookmarkEnd w:id="8"/>
    </w:p>
    <w:p w:rsidR="0002634C" w:rsidRDefault="0002634C" w:rsidP="0002634C">
      <w:pPr>
        <w:pStyle w:val="2"/>
      </w:pPr>
      <w:bookmarkStart w:id="9" w:name="_Toc387543566"/>
      <w:r>
        <w:t>2.1. Структурная схема телефонной сети</w:t>
      </w:r>
      <w:bookmarkEnd w:id="9"/>
    </w:p>
    <w:p w:rsidR="0002634C" w:rsidRDefault="00153438" w:rsidP="0002634C">
      <w:pPr>
        <w:pStyle w:val="a0"/>
      </w:pPr>
      <w:r>
        <w:t xml:space="preserve">При проектировании телефонной сети принималось в расчет то, что количество абонентов </w:t>
      </w:r>
      <w:proofErr w:type="gramStart"/>
      <w:r>
        <w:t xml:space="preserve">в </w:t>
      </w:r>
      <m:oMath>
        <m:r>
          <w:rPr>
            <w:rFonts w:ascii="Cambria Math" w:hAnsi="Cambria Math"/>
          </w:rPr>
          <m:t>АГ</m:t>
        </m:r>
      </m:oMath>
      <w:r>
        <w:t xml:space="preserve"> и</w:t>
      </w:r>
      <w:proofErr w:type="gramEnd"/>
      <w:r>
        <w:t xml:space="preserve"> их относительное расположение идентично варианту с локальной сетью. </w:t>
      </w:r>
      <w:proofErr w:type="gramStart"/>
      <w:r>
        <w:t xml:space="preserve">Местоположение </w:t>
      </w:r>
      <m:oMath>
        <m:r>
          <w:rPr>
            <w:rFonts w:ascii="Cambria Math" w:hAnsi="Cambria Math"/>
          </w:rPr>
          <m:t>УПАТС</m:t>
        </m:r>
      </m:oMath>
      <w:r>
        <w:t xml:space="preserve"> было</w:t>
      </w:r>
      <w:proofErr w:type="gramEnd"/>
      <w:r>
        <w:t xml:space="preserve"> выбрано исходя из того, </w:t>
      </w:r>
      <w:r w:rsidR="00F00052">
        <w:t xml:space="preserve">что максимальное расстояние от </w:t>
      </w:r>
      <m:oMath>
        <m:r>
          <w:rPr>
            <w:rFonts w:ascii="Cambria Math" w:hAnsi="Cambria Math"/>
          </w:rPr>
          <m:t>УПАТС</m:t>
        </m:r>
      </m:oMath>
      <w:r>
        <w:t xml:space="preserve"> до конечного абонентского узла не должно превышать </w:t>
      </w:r>
      <m:oMath>
        <m:r>
          <w:rPr>
            <w:rFonts w:ascii="Cambria Math" w:hAnsi="Cambria Math"/>
          </w:rPr>
          <m:t>800м</m:t>
        </m:r>
      </m:oMath>
      <w:r>
        <w:t xml:space="preserve">. Принимая во внимание то, что расстояние между </w:t>
      </w:r>
      <w:proofErr w:type="gramStart"/>
      <w:r>
        <w:t>концентратора</w:t>
      </w:r>
      <w:r w:rsidR="00F00052">
        <w:t>ми</w:t>
      </w:r>
      <w:r>
        <w:t xml:space="preserve"> </w:t>
      </w:r>
      <m:oMath>
        <m:r>
          <w:rPr>
            <w:rFonts w:ascii="Cambria Math" w:hAnsi="Cambria Math"/>
          </w:rPr>
          <m:t>3</m:t>
        </m:r>
      </m:oMath>
      <w:r>
        <w:t xml:space="preserve"> и</w:t>
      </w:r>
      <w:proofErr w:type="gramEnd"/>
      <w:r>
        <w:t xml:space="preserve"> </w:t>
      </w:r>
      <m:oMath>
        <m:r>
          <w:rPr>
            <w:rFonts w:ascii="Cambria Math" w:hAnsi="Cambria Math"/>
          </w:rPr>
          <m:t>4 АГ</m:t>
        </m:r>
      </m:oMath>
      <w:r>
        <w:t xml:space="preserve"> </w:t>
      </w:r>
      <w:r w:rsidR="00F00052">
        <w:t>составляет</w:t>
      </w:r>
      <w:r>
        <w:t xml:space="preserve"> </w:t>
      </w:r>
      <m:oMath>
        <m:r>
          <w:rPr>
            <w:rFonts w:ascii="Cambria Math" w:hAnsi="Cambria Math"/>
          </w:rPr>
          <m:t>600м</m:t>
        </m:r>
      </m:oMath>
      <w:r>
        <w:t xml:space="preserve">, получаем, что расстояние от концентратора </w:t>
      </w:r>
      <m:oMath>
        <m:r>
          <w:rPr>
            <w:rFonts w:ascii="Cambria Math" w:hAnsi="Cambria Math"/>
          </w:rPr>
          <m:t>3 АГ</m:t>
        </m:r>
      </m:oMath>
      <w:r>
        <w:t xml:space="preserve"> до самого удаленного абонента </w:t>
      </w:r>
      <m:oMath>
        <m:r>
          <w:rPr>
            <w:rFonts w:ascii="Cambria Math" w:hAnsi="Cambria Math"/>
          </w:rPr>
          <m:t>4 АГ</m:t>
        </m:r>
      </m:oMath>
      <w:r w:rsidR="00F00052">
        <w:t xml:space="preserve"> </w:t>
      </w:r>
      <w:r>
        <w:t xml:space="preserve">составит </w:t>
      </w:r>
      <m:oMath>
        <m:r>
          <w:rPr>
            <w:rFonts w:ascii="Cambria Math" w:hAnsi="Cambria Math"/>
          </w:rPr>
          <m:t>700м</m:t>
        </m:r>
      </m:oMath>
      <w:r>
        <w:t xml:space="preserve">. Расстояние между </w:t>
      </w:r>
      <w:proofErr w:type="gramStart"/>
      <w:r>
        <w:t xml:space="preserve">концентраторами </w:t>
      </w:r>
      <m:oMath>
        <m:r>
          <w:rPr>
            <w:rFonts w:ascii="Cambria Math" w:hAnsi="Cambria Math"/>
          </w:rPr>
          <m:t>2</m:t>
        </m:r>
      </m:oMath>
      <w:r>
        <w:t xml:space="preserve"> и</w:t>
      </w:r>
      <w:proofErr w:type="gramEnd"/>
      <w:r>
        <w:t xml:space="preserve"> </w:t>
      </w:r>
      <m:oMath>
        <m:r>
          <w:rPr>
            <w:rFonts w:ascii="Cambria Math" w:hAnsi="Cambria Math"/>
          </w:rPr>
          <m:t>3 АГ</m:t>
        </m:r>
      </m:oMath>
      <w:r>
        <w:t xml:space="preserve"> составляет </w:t>
      </w:r>
      <m:oMath>
        <m:r>
          <w:rPr>
            <w:rFonts w:ascii="Cambria Math" w:hAnsi="Cambria Math"/>
          </w:rPr>
          <m:t>100м</m:t>
        </m:r>
      </m:oMath>
      <w:r>
        <w:t xml:space="preserve">. Следовательно, если </w:t>
      </w:r>
      <w:proofErr w:type="gramStart"/>
      <w:r>
        <w:t xml:space="preserve">разместить </w:t>
      </w:r>
      <m:oMath>
        <m:r>
          <w:rPr>
            <w:rFonts w:ascii="Cambria Math" w:hAnsi="Cambria Math"/>
          </w:rPr>
          <m:t>УПАТС</m:t>
        </m:r>
      </m:oMath>
      <w:r>
        <w:t xml:space="preserve"> на</w:t>
      </w:r>
      <w:proofErr w:type="gramEnd"/>
      <w:r>
        <w:t xml:space="preserve"> месте концентратора </w:t>
      </w:r>
      <m:oMath>
        <m:r>
          <w:rPr>
            <w:rFonts w:ascii="Cambria Math" w:hAnsi="Cambria Math"/>
          </w:rPr>
          <m:t>2 АГ</m:t>
        </m:r>
      </m:oMath>
      <w:r>
        <w:t>, расстояние от не</w:t>
      </w:r>
      <w:r w:rsidR="00F00052">
        <w:t>е</w:t>
      </w:r>
      <w:r>
        <w:t xml:space="preserve"> до самого дальнего абонента </w:t>
      </w:r>
      <m:oMath>
        <m:r>
          <w:rPr>
            <w:rFonts w:ascii="Cambria Math" w:hAnsi="Cambria Math"/>
          </w:rPr>
          <m:t>4 АГ</m:t>
        </m:r>
      </m:oMath>
      <w:r>
        <w:t xml:space="preserve"> будет критическим (</w:t>
      </w:r>
      <m:oMath>
        <m:r>
          <w:rPr>
            <w:rFonts w:ascii="Cambria Math" w:hAnsi="Cambria Math"/>
          </w:rPr>
          <m:t>800м</m:t>
        </m:r>
      </m:oMath>
      <w:r w:rsidR="00F00052">
        <w:t>), поэтому размещать ее</w:t>
      </w:r>
      <w:r>
        <w:t xml:space="preserve"> на месте концентратора </w:t>
      </w:r>
      <m:oMath>
        <m:r>
          <w:rPr>
            <w:rFonts w:ascii="Cambria Math" w:hAnsi="Cambria Math"/>
          </w:rPr>
          <m:t>2 АГ</m:t>
        </m:r>
      </m:oMath>
      <w:r>
        <w:t xml:space="preserve"> нежелательно, а на месте концентратора </w:t>
      </w:r>
      <m:oMath>
        <m:r>
          <w:rPr>
            <w:rFonts w:ascii="Cambria Math" w:hAnsi="Cambria Math"/>
          </w:rPr>
          <m:t>1 АГ</m:t>
        </m:r>
      </m:oMath>
      <w:r>
        <w:t xml:space="preserve"> и вовсе невозможно. </w:t>
      </w:r>
      <w:proofErr w:type="gramStart"/>
      <w:r>
        <w:t xml:space="preserve">Расположить </w:t>
      </w:r>
      <m:oMath>
        <m:r>
          <w:rPr>
            <w:rFonts w:ascii="Cambria Math" w:hAnsi="Cambria Math"/>
          </w:rPr>
          <m:t>УПАТС</m:t>
        </m:r>
      </m:oMath>
      <w:r>
        <w:t xml:space="preserve"> на</w:t>
      </w:r>
      <w:proofErr w:type="gramEnd"/>
      <w:r>
        <w:t xml:space="preserve"> месте концентратора </w:t>
      </w:r>
      <m:oMath>
        <m:r>
          <w:rPr>
            <w:rFonts w:ascii="Cambria Math" w:hAnsi="Cambria Math"/>
          </w:rPr>
          <m:t>4 АГ</m:t>
        </m:r>
      </m:oMath>
      <w:r>
        <w:t xml:space="preserve"> также невозможно, так как расстояние от не</w:t>
      </w:r>
      <w:r w:rsidR="00F00052">
        <w:t>е</w:t>
      </w:r>
      <w:r>
        <w:t xml:space="preserve"> до самого удаленного абонента </w:t>
      </w:r>
      <m:oMath>
        <m:r>
          <w:rPr>
            <w:rFonts w:ascii="Cambria Math" w:hAnsi="Cambria Math"/>
          </w:rPr>
          <m:t>1 АГ</m:t>
        </m:r>
      </m:oMath>
      <w:r>
        <w:t xml:space="preserve"> будет превышать </w:t>
      </w:r>
      <w:r w:rsidR="00F97E39">
        <w:t>критическое (950м). Поэтому единственным оптимальн</w:t>
      </w:r>
      <w:r w:rsidR="00F00052">
        <w:t xml:space="preserve">ым вариантом будет </w:t>
      </w:r>
      <w:proofErr w:type="gramStart"/>
      <w:r w:rsidR="00F00052">
        <w:t xml:space="preserve">расположить </w:t>
      </w:r>
      <m:oMath>
        <m:r>
          <w:rPr>
            <w:rFonts w:ascii="Cambria Math" w:hAnsi="Cambria Math"/>
          </w:rPr>
          <m:t>УПАТС</m:t>
        </m:r>
      </m:oMath>
      <w:r w:rsidR="00F97E39">
        <w:t xml:space="preserve"> на</w:t>
      </w:r>
      <w:proofErr w:type="gramEnd"/>
      <w:r w:rsidR="00F97E39">
        <w:t xml:space="preserve"> месте концентратора </w:t>
      </w:r>
      <m:oMath>
        <m:r>
          <w:rPr>
            <w:rFonts w:ascii="Cambria Math" w:hAnsi="Cambria Math"/>
          </w:rPr>
          <m:t>3 АГ</m:t>
        </m:r>
      </m:oMath>
      <w:r w:rsidR="00F97E39">
        <w:t xml:space="preserve">, тогда расстояния до максимально удаленных абонентов </w:t>
      </w:r>
      <m:oMath>
        <m:r>
          <w:rPr>
            <w:rFonts w:ascii="Cambria Math" w:hAnsi="Cambria Math"/>
          </w:rPr>
          <m:t>АГ</m:t>
        </m:r>
      </m:oMath>
      <w:r w:rsidR="00F97E39">
        <w:t xml:space="preserve"> будут составлять </w:t>
      </w:r>
      <m:oMath>
        <m:r>
          <w:rPr>
            <w:rFonts w:ascii="Cambria Math" w:hAnsi="Cambria Math"/>
          </w:rPr>
          <m:t>350м (1 АГ)</m:t>
        </m:r>
      </m:oMath>
      <w:r w:rsidR="00F97E39">
        <w:t xml:space="preserve">, </w:t>
      </w:r>
      <m:oMath>
        <m:r>
          <w:rPr>
            <w:rFonts w:ascii="Cambria Math" w:hAnsi="Cambria Math"/>
          </w:rPr>
          <m:t>200м (2 АГ)</m:t>
        </m:r>
      </m:oMath>
      <w:r w:rsidR="00F97E39">
        <w:t xml:space="preserve">, </w:t>
      </w:r>
      <m:oMath>
        <m:r>
          <w:rPr>
            <w:rFonts w:ascii="Cambria Math" w:hAnsi="Cambria Math"/>
          </w:rPr>
          <m:t>100м (3 АГ)</m:t>
        </m:r>
      </m:oMath>
      <w:r w:rsidR="00F97E39">
        <w:t xml:space="preserve">, </w:t>
      </w:r>
      <m:oMath>
        <m:r>
          <w:rPr>
            <w:rFonts w:ascii="Cambria Math" w:hAnsi="Cambria Math"/>
          </w:rPr>
          <m:t>700м (4 АГ)</m:t>
        </m:r>
      </m:oMath>
      <w:r w:rsidR="00F97E39">
        <w:t xml:space="preserve">, что вполне удовлетворяет требованию о максимальной удаленности в </w:t>
      </w:r>
      <m:oMath>
        <m:r>
          <w:rPr>
            <w:rFonts w:ascii="Cambria Math" w:hAnsi="Cambria Math"/>
          </w:rPr>
          <m:t>800м</m:t>
        </m:r>
      </m:oMath>
      <w:r w:rsidR="00F97E39">
        <w:t xml:space="preserve">. Обоснование того, что у городской сети арендуется два цифровых </w:t>
      </w:r>
      <w:proofErr w:type="gramStart"/>
      <w:r w:rsidR="00F97E39">
        <w:t xml:space="preserve">потока </w:t>
      </w:r>
      <m:oMath>
        <m:r>
          <w:rPr>
            <w:rFonts w:ascii="Cambria Math" w:hAnsi="Cambria Math"/>
            <w:lang w:val="en-US"/>
          </w:rPr>
          <m:t>E</m:t>
        </m:r>
        <m:r>
          <w:rPr>
            <w:rFonts w:ascii="Cambria Math" w:hAnsi="Cambria Math"/>
          </w:rPr>
          <m:t>1</m:t>
        </m:r>
      </m:oMath>
      <w:r w:rsidR="00F97E39" w:rsidRPr="00F97E39">
        <w:t>,</w:t>
      </w:r>
      <w:proofErr w:type="gramEnd"/>
      <w:r w:rsidR="00F97E39" w:rsidRPr="00F97E39">
        <w:t xml:space="preserve"> </w:t>
      </w:r>
      <w:r w:rsidR="00F97E39">
        <w:t xml:space="preserve">приведено в пункте </w:t>
      </w:r>
      <m:oMath>
        <m:r>
          <w:rPr>
            <w:rFonts w:ascii="Cambria Math" w:hAnsi="Cambria Math"/>
          </w:rPr>
          <m:t>2.2</m:t>
        </m:r>
      </m:oMath>
      <w:r w:rsidR="00F97E39">
        <w:t>.</w:t>
      </w:r>
    </w:p>
    <w:p w:rsidR="00B44F10" w:rsidRDefault="00F97E39" w:rsidP="0002634C">
      <w:pPr>
        <w:pStyle w:val="a0"/>
      </w:pPr>
      <w:r>
        <w:t>Ниже</w:t>
      </w:r>
      <w:r w:rsidR="00571871">
        <w:t xml:space="preserve">, на </w:t>
      </w:r>
      <w:proofErr w:type="gramStart"/>
      <w:r w:rsidR="00571871">
        <w:t xml:space="preserve">рисунке </w:t>
      </w:r>
      <m:oMath>
        <m:r>
          <w:rPr>
            <w:rFonts w:ascii="Cambria Math" w:hAnsi="Cambria Math"/>
          </w:rPr>
          <m:t>2</m:t>
        </m:r>
      </m:oMath>
      <w:r w:rsidR="00571871">
        <w:t>,</w:t>
      </w:r>
      <w:proofErr w:type="gramEnd"/>
      <w:r>
        <w:t xml:space="preserve"> приведена структурная </w:t>
      </w:r>
      <w:r w:rsidR="001142E5">
        <w:t xml:space="preserve">схема с указанием расположения </w:t>
      </w:r>
      <m:oMath>
        <m:r>
          <w:rPr>
            <w:rFonts w:ascii="Cambria Math" w:hAnsi="Cambria Math"/>
          </w:rPr>
          <m:t>УПАТС</m:t>
        </m:r>
      </m:oMath>
      <w:r>
        <w:t>.</w:t>
      </w:r>
    </w:p>
    <w:p w:rsidR="00B44F10" w:rsidRDefault="001B2CBA" w:rsidP="001B2CBA">
      <w:pPr>
        <w:spacing w:after="160"/>
        <w:sectPr w:rsidR="00B44F10" w:rsidSect="00B44F10">
          <w:pgSz w:w="11906" w:h="16838"/>
          <w:pgMar w:top="567" w:right="567" w:bottom="567" w:left="567" w:header="567" w:footer="567" w:gutter="0"/>
          <w:cols w:space="708"/>
          <w:titlePg/>
          <w:docGrid w:linePitch="381"/>
        </w:sectPr>
      </w:pPr>
      <w:r>
        <w:br w:type="page"/>
      </w:r>
    </w:p>
    <w:p w:rsidR="00CF44BF" w:rsidRDefault="001142E5" w:rsidP="00CF44BF">
      <w:pPr>
        <w:pStyle w:val="a0"/>
        <w:keepNext/>
        <w:jc w:val="center"/>
      </w:pPr>
      <w:r w:rsidRPr="001142E5">
        <w:rPr>
          <w:noProof/>
          <w:lang w:eastAsia="ru-RU"/>
        </w:rPr>
        <w:lastRenderedPageBreak/>
        <w:drawing>
          <wp:inline distT="0" distB="0" distL="0" distR="0" wp14:anchorId="004359CD" wp14:editId="32D8ABAB">
            <wp:extent cx="8507086" cy="6115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08787" cy="6116273"/>
                    </a:xfrm>
                    <a:prstGeom prst="rect">
                      <a:avLst/>
                    </a:prstGeom>
                    <a:noFill/>
                    <a:ln>
                      <a:noFill/>
                    </a:ln>
                  </pic:spPr>
                </pic:pic>
              </a:graphicData>
            </a:graphic>
          </wp:inline>
        </w:drawing>
      </w:r>
    </w:p>
    <w:p w:rsidR="00B44F10" w:rsidRDefault="00CF44BF" w:rsidP="00CF44BF">
      <w:pPr>
        <w:pStyle w:val="af0"/>
        <w:jc w:val="center"/>
        <w:rPr>
          <w:sz w:val="24"/>
        </w:rPr>
      </w:pPr>
      <w:r w:rsidRPr="00CF44BF">
        <w:rPr>
          <w:sz w:val="24"/>
        </w:rPr>
        <w:t xml:space="preserve">Рисунок </w:t>
      </w:r>
      <w:r w:rsidRPr="00CF44BF">
        <w:rPr>
          <w:sz w:val="24"/>
        </w:rPr>
        <w:fldChar w:fldCharType="begin"/>
      </w:r>
      <w:r w:rsidRPr="00CF44BF">
        <w:rPr>
          <w:sz w:val="24"/>
        </w:rPr>
        <w:instrText xml:space="preserve"> SEQ Рисунок \* ARABIC </w:instrText>
      </w:r>
      <w:r w:rsidRPr="00CF44BF">
        <w:rPr>
          <w:sz w:val="24"/>
        </w:rPr>
        <w:fldChar w:fldCharType="separate"/>
      </w:r>
      <w:r w:rsidR="0048628D">
        <w:rPr>
          <w:noProof/>
          <w:sz w:val="24"/>
        </w:rPr>
        <w:t>2</w:t>
      </w:r>
      <w:r w:rsidRPr="00CF44BF">
        <w:rPr>
          <w:sz w:val="24"/>
        </w:rPr>
        <w:fldChar w:fldCharType="end"/>
      </w:r>
      <w:r w:rsidRPr="00CF44BF">
        <w:rPr>
          <w:sz w:val="24"/>
        </w:rPr>
        <w:t>. Структурная схема телефонной сети</w:t>
      </w:r>
    </w:p>
    <w:p w:rsidR="00571871" w:rsidRDefault="00571871" w:rsidP="00571871"/>
    <w:p w:rsidR="00571871" w:rsidRPr="00571871" w:rsidRDefault="00571871" w:rsidP="00571871">
      <w:pPr>
        <w:sectPr w:rsidR="00571871" w:rsidRPr="00571871" w:rsidSect="00B44F10">
          <w:pgSz w:w="16838" w:h="11906" w:orient="landscape"/>
          <w:pgMar w:top="567" w:right="567" w:bottom="567" w:left="567" w:header="567" w:footer="567" w:gutter="0"/>
          <w:cols w:space="708"/>
          <w:titlePg/>
          <w:docGrid w:linePitch="381"/>
        </w:sectPr>
      </w:pPr>
    </w:p>
    <w:p w:rsidR="00B44F10" w:rsidRDefault="00B44F10" w:rsidP="00B44F10">
      <w:pPr>
        <w:pStyle w:val="2"/>
      </w:pPr>
      <w:bookmarkStart w:id="10" w:name="_Toc387543567"/>
      <w:r>
        <w:lastRenderedPageBreak/>
        <w:t>2.2. Результаты расчетов обобщенных показателей</w:t>
      </w:r>
      <w:bookmarkEnd w:id="10"/>
    </w:p>
    <w:p w:rsidR="001B2CBA" w:rsidRDefault="001B2CBA" w:rsidP="001B2CBA">
      <w:pPr>
        <w:pStyle w:val="a0"/>
      </w:pPr>
      <w:r>
        <w:t xml:space="preserve">Для расчета суммарного </w:t>
      </w:r>
      <w:proofErr w:type="gramStart"/>
      <w:r>
        <w:t xml:space="preserve">числа </w:t>
      </w:r>
      <m:oMath>
        <m:r>
          <w:rPr>
            <w:rFonts w:ascii="Cambria Math" w:hAnsi="Cambria Math"/>
          </w:rPr>
          <m:t>ОЦК</m:t>
        </m:r>
      </m:oMath>
      <w:r>
        <w:t xml:space="preserve"> необходимо</w:t>
      </w:r>
      <w:proofErr w:type="gramEnd"/>
      <w:r>
        <w:t xml:space="preserve"> принять во внимание, что в среднем нагрузка на </w:t>
      </w:r>
      <m:oMath>
        <m:r>
          <w:rPr>
            <w:rFonts w:ascii="Cambria Math" w:hAnsi="Cambria Math"/>
          </w:rPr>
          <m:t>1</m:t>
        </m:r>
      </m:oMath>
      <w:r>
        <w:t xml:space="preserve"> абонентскую линию составляет </w:t>
      </w:r>
      <m:oMath>
        <m:r>
          <w:rPr>
            <w:rFonts w:ascii="Cambria Math" w:hAnsi="Cambria Math"/>
          </w:rPr>
          <m:t>0.166 Эрл</m:t>
        </m:r>
      </m:oMath>
      <w:r>
        <w:t xml:space="preserve">, т.е. на каждого абонента нет смысла выделять отдельный основной цифровой поток </w:t>
      </w:r>
      <m:oMath>
        <m:r>
          <w:rPr>
            <w:rFonts w:ascii="Cambria Math" w:hAnsi="Cambria Math"/>
            <w:lang w:val="en-US"/>
          </w:rPr>
          <m:t>DS</m:t>
        </m:r>
        <m:r>
          <w:rPr>
            <w:rFonts w:ascii="Cambria Math" w:hAnsi="Cambria Math"/>
          </w:rPr>
          <m:t>0</m:t>
        </m:r>
      </m:oMath>
      <w:r w:rsidRPr="001B2CBA">
        <w:t xml:space="preserve">, </w:t>
      </w:r>
      <w:r>
        <w:t xml:space="preserve">поэтому суммарное число </w:t>
      </w:r>
      <m:oMath>
        <m:r>
          <w:rPr>
            <w:rFonts w:ascii="Cambria Math" w:hAnsi="Cambria Math"/>
          </w:rPr>
          <m:t>ОЦК</m:t>
        </m:r>
      </m:oMath>
      <w:r>
        <w:t xml:space="preserve"> будет определяться следующим образом:</w:t>
      </w:r>
    </w:p>
    <w:p w:rsidR="001B2CBA" w:rsidRPr="008E71B2" w:rsidRDefault="007D29C5" w:rsidP="001B2CBA">
      <w:pPr>
        <w:pStyle w:val="a0"/>
        <w:rPr>
          <w:rFonts w:eastAsiaTheme="minorEastAsia"/>
          <w:i/>
        </w:rPr>
      </w:pPr>
      <m:oMathPara>
        <m:oMath>
          <m:sSub>
            <m:sSubPr>
              <m:ctrlPr>
                <w:rPr>
                  <w:rFonts w:ascii="Cambria Math" w:hAnsi="Cambria Math"/>
                  <w:i/>
                </w:rPr>
              </m:ctrlPr>
            </m:sSubPr>
            <m:e>
              <m:r>
                <w:rPr>
                  <w:rFonts w:ascii="Cambria Math" w:hAnsi="Cambria Math"/>
                </w:rPr>
                <m:t>Z</m:t>
              </m:r>
            </m:e>
            <m:sub>
              <m:r>
                <w:rPr>
                  <w:rFonts w:ascii="Cambria Math" w:hAnsi="Cambria Math"/>
                </w:rPr>
                <m: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аб</m:t>
                  </m:r>
                </m:sub>
              </m:sSub>
              <m:r>
                <w:rPr>
                  <w:rFonts w:ascii="Cambria Math" w:hAnsi="Cambria Math"/>
                </w:rPr>
                <m:t>*0,166</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60+20+110+50</m:t>
              </m:r>
            </m:e>
          </m:d>
          <m:r>
            <w:rPr>
              <w:rFonts w:ascii="Cambria Math" w:eastAsiaTheme="minorEastAsia" w:hAnsi="Cambria Math"/>
            </w:rPr>
            <m:t>*0,166=240*0,166=</m:t>
          </m:r>
          <m:d>
            <m:dPr>
              <m:begChr m:val="⌈"/>
              <m:endChr m:val="⌉"/>
              <m:ctrlPr>
                <w:rPr>
                  <w:rFonts w:ascii="Cambria Math" w:eastAsiaTheme="minorEastAsia" w:hAnsi="Cambria Math"/>
                  <w:i/>
                </w:rPr>
              </m:ctrlPr>
            </m:dPr>
            <m:e>
              <m:r>
                <w:rPr>
                  <w:rFonts w:ascii="Cambria Math" w:eastAsiaTheme="minorEastAsia" w:hAnsi="Cambria Math"/>
                </w:rPr>
                <m:t>39,84</m:t>
              </m:r>
            </m:e>
          </m:d>
          <m:r>
            <w:rPr>
              <w:rFonts w:ascii="Cambria Math" w:eastAsiaTheme="minorEastAsia" w:hAnsi="Cambria Math"/>
            </w:rPr>
            <m:t>=40шт</m:t>
          </m:r>
        </m:oMath>
      </m:oMathPara>
    </w:p>
    <w:p w:rsidR="008E71B2" w:rsidRDefault="008E71B2" w:rsidP="001B2CBA">
      <w:pPr>
        <w:pStyle w:val="a0"/>
        <w:rPr>
          <w:rFonts w:eastAsiaTheme="minorEastAsia"/>
        </w:rPr>
      </w:pPr>
      <w:r>
        <w:rPr>
          <w:rFonts w:eastAsiaTheme="minorEastAsia"/>
        </w:rPr>
        <w:t>Что соответствует требуемой скорости выходного цифрового потока:</w:t>
      </w:r>
    </w:p>
    <w:p w:rsidR="008E71B2" w:rsidRPr="008E71B2" w:rsidRDefault="008E71B2" w:rsidP="001B2CBA">
      <w:pPr>
        <w:pStyle w:val="a0"/>
        <w:rPr>
          <w:rFonts w:eastAsiaTheme="minorEastAsia"/>
          <w:i/>
        </w:rPr>
      </w:pPr>
      <m:oMathPara>
        <m:oMath>
          <m:r>
            <w:rPr>
              <w:rFonts w:ascii="Cambria Math" w:eastAsiaTheme="minorEastAsia" w:hAnsi="Cambria Math"/>
            </w:rPr>
            <m:t>V=</m:t>
          </m:r>
          <m:sSub>
            <m:sSubPr>
              <m:ctrlPr>
                <w:rPr>
                  <w:rFonts w:ascii="Cambria Math" w:hAnsi="Cambria Math"/>
                  <w:i/>
                </w:rPr>
              </m:ctrlPr>
            </m:sSubPr>
            <m:e>
              <m:r>
                <w:rPr>
                  <w:rFonts w:ascii="Cambria Math" w:hAnsi="Cambria Math"/>
                </w:rPr>
                <m:t>Z</m:t>
              </m:r>
            </m:e>
            <m:sub>
              <m:r>
                <w:rPr>
                  <w:rFonts w:ascii="Cambria Math" w:hAnsi="Cambria Math"/>
                </w:rPr>
                <m:t>∑</m:t>
              </m:r>
            </m:sub>
          </m:sSub>
          <m:r>
            <w:rPr>
              <w:rFonts w:ascii="Cambria Math" w:hAnsi="Cambria Math"/>
            </w:rPr>
            <m:t>*64 Кбит/с=40*64=2560 Кбит/с</m:t>
          </m:r>
        </m:oMath>
      </m:oMathPara>
    </w:p>
    <w:p w:rsidR="001142E5" w:rsidRDefault="00B70DD9" w:rsidP="00D9757F">
      <w:pPr>
        <w:pStyle w:val="a0"/>
        <w:rPr>
          <w:rFonts w:eastAsiaTheme="minorEastAsia"/>
        </w:rPr>
      </w:pPr>
      <w:r>
        <w:rPr>
          <w:rFonts w:eastAsiaTheme="minorEastAsia"/>
        </w:rPr>
        <w:t xml:space="preserve">Т.е. подразумевается, что суммарная интенсивность, создаваемая всеми абонентами, будет </w:t>
      </w:r>
      <w:proofErr w:type="gramStart"/>
      <w:r>
        <w:rPr>
          <w:rFonts w:eastAsiaTheme="minorEastAsia"/>
        </w:rPr>
        <w:t xml:space="preserve">составлять </w:t>
      </w:r>
      <m:oMath>
        <m:r>
          <w:rPr>
            <w:rFonts w:ascii="Cambria Math" w:eastAsiaTheme="minorEastAsia" w:hAnsi="Cambria Math"/>
          </w:rPr>
          <m:t>40 Эрл</m:t>
        </m:r>
      </m:oMath>
      <w:r>
        <w:rPr>
          <w:rFonts w:eastAsiaTheme="minorEastAsia"/>
        </w:rPr>
        <w:t>.</w:t>
      </w:r>
      <w:proofErr w:type="gramEnd"/>
      <w:r>
        <w:rPr>
          <w:rFonts w:eastAsiaTheme="minorEastAsia"/>
        </w:rPr>
        <w:t xml:space="preserve"> </w:t>
      </w:r>
      <w:proofErr w:type="gramStart"/>
      <w:r>
        <w:rPr>
          <w:rFonts w:eastAsiaTheme="minorEastAsia"/>
        </w:rPr>
        <w:t xml:space="preserve">Арендовать </w:t>
      </w:r>
      <m:oMath>
        <m:r>
          <w:rPr>
            <w:rFonts w:ascii="Cambria Math" w:eastAsiaTheme="minorEastAsia" w:hAnsi="Cambria Math"/>
          </w:rPr>
          <m:t>40</m:t>
        </m:r>
      </m:oMath>
      <w:r>
        <w:rPr>
          <w:rFonts w:eastAsiaTheme="minorEastAsia"/>
        </w:rPr>
        <w:t xml:space="preserve"> цифровых</w:t>
      </w:r>
      <w:proofErr w:type="gramEnd"/>
      <w:r>
        <w:rPr>
          <w:rFonts w:eastAsiaTheme="minorEastAsia"/>
        </w:rPr>
        <w:t xml:space="preserve"> потоков </w:t>
      </w:r>
      <m:oMath>
        <m:r>
          <w:rPr>
            <w:rFonts w:ascii="Cambria Math" w:eastAsiaTheme="minorEastAsia" w:hAnsi="Cambria Math"/>
            <w:lang w:val="en-US"/>
          </w:rPr>
          <m:t>DS</m:t>
        </m:r>
        <m:r>
          <w:rPr>
            <w:rFonts w:ascii="Cambria Math" w:eastAsiaTheme="minorEastAsia" w:hAnsi="Cambria Math"/>
          </w:rPr>
          <m:t>0</m:t>
        </m:r>
      </m:oMath>
      <w:r w:rsidRPr="00B70DD9">
        <w:rPr>
          <w:rFonts w:eastAsiaTheme="minorEastAsia"/>
        </w:rPr>
        <w:t xml:space="preserve"> </w:t>
      </w:r>
      <w:r w:rsidR="008E71B2">
        <w:rPr>
          <w:rFonts w:eastAsiaTheme="minorEastAsia"/>
        </w:rPr>
        <w:t xml:space="preserve">по-отдельности </w:t>
      </w:r>
      <w:r>
        <w:rPr>
          <w:rFonts w:eastAsiaTheme="minorEastAsia"/>
        </w:rPr>
        <w:t xml:space="preserve">не является оптимальным. Одного цифрового </w:t>
      </w:r>
      <w:proofErr w:type="gramStart"/>
      <w:r>
        <w:rPr>
          <w:rFonts w:eastAsiaTheme="minorEastAsia"/>
        </w:rPr>
        <w:t xml:space="preserve">потока </w:t>
      </w:r>
      <m:oMath>
        <m:r>
          <w:rPr>
            <w:rFonts w:ascii="Cambria Math" w:eastAsiaTheme="minorEastAsia" w:hAnsi="Cambria Math"/>
            <w:lang w:val="en-US"/>
          </w:rPr>
          <m:t>E</m:t>
        </m:r>
        <m:r>
          <w:rPr>
            <w:rFonts w:ascii="Cambria Math" w:eastAsiaTheme="minorEastAsia" w:hAnsi="Cambria Math"/>
          </w:rPr>
          <m:t>1 (30*</m:t>
        </m:r>
        <m:r>
          <w:rPr>
            <w:rFonts w:ascii="Cambria Math" w:eastAsiaTheme="minorEastAsia" w:hAnsi="Cambria Math"/>
            <w:lang w:val="en-US"/>
          </w:rPr>
          <m:t>DS</m:t>
        </m:r>
        <m:r>
          <w:rPr>
            <w:rFonts w:ascii="Cambria Math" w:eastAsiaTheme="minorEastAsia" w:hAnsi="Cambria Math"/>
          </w:rPr>
          <m:t>0)</m:t>
        </m:r>
      </m:oMath>
      <w:r w:rsidRPr="00B70DD9">
        <w:rPr>
          <w:rFonts w:eastAsiaTheme="minorEastAsia"/>
        </w:rPr>
        <w:t xml:space="preserve"> </w:t>
      </w:r>
      <w:r>
        <w:rPr>
          <w:rFonts w:eastAsiaTheme="minorEastAsia"/>
        </w:rPr>
        <w:t>будет</w:t>
      </w:r>
      <w:proofErr w:type="gramEnd"/>
      <w:r>
        <w:rPr>
          <w:rFonts w:eastAsiaTheme="minorEastAsia"/>
        </w:rPr>
        <w:t xml:space="preserve"> недостаточно, а цифровой поток </w:t>
      </w:r>
      <m:oMath>
        <m:r>
          <w:rPr>
            <w:rFonts w:ascii="Cambria Math" w:eastAsiaTheme="minorEastAsia" w:hAnsi="Cambria Math"/>
            <w:lang w:val="en-US"/>
          </w:rPr>
          <m:t>E</m:t>
        </m:r>
        <m:r>
          <w:rPr>
            <w:rFonts w:ascii="Cambria Math" w:eastAsiaTheme="minorEastAsia" w:hAnsi="Cambria Math"/>
          </w:rPr>
          <m:t>2 (120*</m:t>
        </m:r>
        <m:r>
          <w:rPr>
            <w:rFonts w:ascii="Cambria Math" w:eastAsiaTheme="minorEastAsia" w:hAnsi="Cambria Math"/>
            <w:lang w:val="en-US"/>
          </w:rPr>
          <m:t>DS</m:t>
        </m:r>
        <m:r>
          <w:rPr>
            <w:rFonts w:ascii="Cambria Math" w:eastAsiaTheme="minorEastAsia" w:hAnsi="Cambria Math"/>
          </w:rPr>
          <m:t>0)</m:t>
        </m:r>
      </m:oMath>
      <w:r w:rsidRPr="00B70DD9">
        <w:rPr>
          <w:rFonts w:eastAsiaTheme="minorEastAsia"/>
        </w:rPr>
        <w:t xml:space="preserve"> </w:t>
      </w:r>
      <w:r>
        <w:rPr>
          <w:rFonts w:eastAsiaTheme="minorEastAsia"/>
        </w:rPr>
        <w:t>буд</w:t>
      </w:r>
      <w:r w:rsidR="008E71B2">
        <w:rPr>
          <w:rFonts w:eastAsiaTheme="minorEastAsia"/>
        </w:rPr>
        <w:t xml:space="preserve">ет в </w:t>
      </w:r>
      <m:oMath>
        <m:r>
          <w:rPr>
            <w:rFonts w:ascii="Cambria Math" w:eastAsiaTheme="minorEastAsia" w:hAnsi="Cambria Math"/>
          </w:rPr>
          <m:t>3</m:t>
        </m:r>
      </m:oMath>
      <w:r w:rsidR="008E71B2">
        <w:rPr>
          <w:rFonts w:eastAsiaTheme="minorEastAsia"/>
        </w:rPr>
        <w:t xml:space="preserve"> раза превышать требуемое значение. Всвязи с этим было принято решение арендовать два цифровых </w:t>
      </w:r>
      <w:proofErr w:type="gramStart"/>
      <w:r w:rsidR="008E71B2">
        <w:rPr>
          <w:rFonts w:eastAsiaTheme="minorEastAsia"/>
        </w:rPr>
        <w:t xml:space="preserve">потока </w:t>
      </w:r>
      <m:oMath>
        <m:r>
          <w:rPr>
            <w:rFonts w:ascii="Cambria Math" w:eastAsiaTheme="minorEastAsia" w:hAnsi="Cambria Math"/>
            <w:lang w:val="en-US"/>
          </w:rPr>
          <m:t>E</m:t>
        </m:r>
        <m:r>
          <w:rPr>
            <w:rFonts w:ascii="Cambria Math" w:eastAsiaTheme="minorEastAsia" w:hAnsi="Cambria Math"/>
          </w:rPr>
          <m:t>1</m:t>
        </m:r>
      </m:oMath>
      <w:r w:rsidR="008E71B2">
        <w:rPr>
          <w:rFonts w:eastAsiaTheme="minorEastAsia"/>
        </w:rPr>
        <w:t>,</w:t>
      </w:r>
      <w:proofErr w:type="gramEnd"/>
      <w:r w:rsidR="008E71B2">
        <w:rPr>
          <w:rFonts w:eastAsiaTheme="minorEastAsia"/>
        </w:rPr>
        <w:t xml:space="preserve"> т.е. </w:t>
      </w:r>
      <m:oMath>
        <m:r>
          <w:rPr>
            <w:rFonts w:ascii="Cambria Math" w:eastAsiaTheme="minorEastAsia" w:hAnsi="Cambria Math"/>
          </w:rPr>
          <m:t>60</m:t>
        </m:r>
      </m:oMath>
      <w:r w:rsidR="008E71B2">
        <w:rPr>
          <w:rFonts w:eastAsiaTheme="minorEastAsia"/>
        </w:rPr>
        <w:t xml:space="preserve"> </w:t>
      </w:r>
      <w:proofErr w:type="gramStart"/>
      <w:r w:rsidR="008E71B2">
        <w:rPr>
          <w:rFonts w:eastAsiaTheme="minorEastAsia"/>
        </w:rPr>
        <w:t>цифровых</w:t>
      </w:r>
      <w:proofErr w:type="gramEnd"/>
      <w:r w:rsidR="008E71B2">
        <w:rPr>
          <w:rFonts w:eastAsiaTheme="minorEastAsia"/>
        </w:rPr>
        <w:t xml:space="preserve"> потоков </w:t>
      </w:r>
      <m:oMath>
        <m:r>
          <w:rPr>
            <w:rFonts w:ascii="Cambria Math" w:eastAsiaTheme="minorEastAsia" w:hAnsi="Cambria Math"/>
            <w:lang w:val="en-US"/>
          </w:rPr>
          <m:t>DS</m:t>
        </m:r>
        <m:r>
          <w:rPr>
            <w:rFonts w:ascii="Cambria Math" w:eastAsiaTheme="minorEastAsia" w:hAnsi="Cambria Math"/>
          </w:rPr>
          <m:t>0</m:t>
        </m:r>
      </m:oMath>
      <w:r w:rsidR="008E71B2" w:rsidRPr="008E71B2">
        <w:rPr>
          <w:rFonts w:eastAsiaTheme="minorEastAsia"/>
        </w:rPr>
        <w:t xml:space="preserve">, </w:t>
      </w:r>
      <w:r w:rsidR="008E71B2">
        <w:rPr>
          <w:rFonts w:eastAsiaTheme="minorEastAsia"/>
        </w:rPr>
        <w:t xml:space="preserve">что превосходит требуемое значение на </w:t>
      </w:r>
      <m:oMath>
        <m:r>
          <w:rPr>
            <w:rFonts w:ascii="Cambria Math" w:eastAsiaTheme="minorEastAsia" w:hAnsi="Cambria Math"/>
          </w:rPr>
          <m:t>20</m:t>
        </m:r>
      </m:oMath>
      <w:r w:rsidR="008E71B2">
        <w:rPr>
          <w:rFonts w:eastAsiaTheme="minorEastAsia"/>
        </w:rPr>
        <w:t xml:space="preserve"> основных цифровых потоков, но этот запас позволит впоследствии незначительно расширить количество абонентов в сети, и будет более выгодно, чем арендовать потоки по-отдельности.</w:t>
      </w:r>
    </w:p>
    <w:p w:rsidR="00D9757F" w:rsidRDefault="001142E5" w:rsidP="00D9757F">
      <w:pPr>
        <w:pStyle w:val="a0"/>
        <w:rPr>
          <w:rFonts w:eastAsiaTheme="minorEastAsia"/>
        </w:rPr>
      </w:pPr>
      <w:r>
        <w:rPr>
          <w:rFonts w:eastAsiaTheme="minorEastAsia"/>
        </w:rPr>
        <w:t xml:space="preserve">Количество </w:t>
      </w:r>
      <w:proofErr w:type="gramStart"/>
      <w:r>
        <w:rPr>
          <w:rFonts w:eastAsiaTheme="minorEastAsia"/>
        </w:rPr>
        <w:t xml:space="preserve">абонентов </w:t>
      </w:r>
      <m:oMath>
        <m:r>
          <w:rPr>
            <w:rFonts w:ascii="Cambria Math" w:eastAsiaTheme="minorEastAsia" w:hAnsi="Cambria Math"/>
          </w:rPr>
          <m:t>УПАТС</m:t>
        </m:r>
      </m:oMath>
      <w:r>
        <w:rPr>
          <w:rFonts w:eastAsiaTheme="minorEastAsia"/>
        </w:rPr>
        <w:t xml:space="preserve"> не</w:t>
      </w:r>
      <w:proofErr w:type="gramEnd"/>
      <w:r>
        <w:rPr>
          <w:rFonts w:eastAsiaTheme="minorEastAsia"/>
        </w:rPr>
        <w:t xml:space="preserve"> превышает </w:t>
      </w:r>
      <m:oMath>
        <m:r>
          <w:rPr>
            <w:rFonts w:ascii="Cambria Math" w:eastAsiaTheme="minorEastAsia" w:hAnsi="Cambria Math"/>
          </w:rPr>
          <m:t>512</m:t>
        </m:r>
      </m:oMath>
      <w:r>
        <w:rPr>
          <w:rFonts w:eastAsiaTheme="minorEastAsia"/>
        </w:rPr>
        <w:t>, расстояние от</w:t>
      </w:r>
      <m:oMath>
        <m:r>
          <w:rPr>
            <w:rFonts w:ascii="Cambria Math" w:eastAsiaTheme="minorEastAsia" w:hAnsi="Cambria Math"/>
          </w:rPr>
          <m:t xml:space="preserve"> УПАТС</m:t>
        </m:r>
      </m:oMath>
      <w:r>
        <w:rPr>
          <w:rFonts w:eastAsiaTheme="minorEastAsia"/>
        </w:rPr>
        <w:t xml:space="preserve"> до самой уделенной абонентской станции не превышает </w:t>
      </w:r>
      <m:oMath>
        <m:r>
          <w:rPr>
            <w:rFonts w:ascii="Cambria Math" w:eastAsiaTheme="minorEastAsia" w:hAnsi="Cambria Math"/>
          </w:rPr>
          <m:t>800м</m:t>
        </m:r>
      </m:oMath>
      <w:r>
        <w:rPr>
          <w:rFonts w:eastAsiaTheme="minorEastAsia"/>
        </w:rPr>
        <w:t>, следовательно сеть удовлетворяет всем выдвинутым требованиям и будет корректно функционировать.</w:t>
      </w:r>
      <w:r w:rsidR="00D9757F">
        <w:rPr>
          <w:rFonts w:eastAsiaTheme="minorEastAsia"/>
        </w:rPr>
        <w:br w:type="page"/>
      </w:r>
    </w:p>
    <w:p w:rsidR="00D9757F" w:rsidRPr="00C764F8" w:rsidRDefault="001142E5" w:rsidP="00D9757F">
      <w:pPr>
        <w:pStyle w:val="1"/>
        <w:rPr>
          <w:rFonts w:eastAsiaTheme="minorEastAsia"/>
        </w:rPr>
      </w:pPr>
      <w:bookmarkStart w:id="11" w:name="_Toc387543568"/>
      <w:r>
        <w:rPr>
          <w:rFonts w:eastAsiaTheme="minorEastAsia"/>
        </w:rPr>
        <w:lastRenderedPageBreak/>
        <w:t>3. Формирование варианта использования</w:t>
      </w:r>
      <w:r>
        <w:rPr>
          <w:rFonts w:eastAsiaTheme="minorEastAsia"/>
        </w:rPr>
        <w:br/>
        <w:t>транспортных сетевых технологий</w:t>
      </w:r>
      <w:bookmarkEnd w:id="11"/>
    </w:p>
    <w:p w:rsidR="00466BB8" w:rsidRDefault="006C02F9" w:rsidP="00466BB8">
      <w:pPr>
        <w:pStyle w:val="3"/>
      </w:pPr>
      <w:bookmarkStart w:id="12" w:name="_Toc387543569"/>
      <w:r>
        <w:t>3</w:t>
      </w:r>
      <w:r w:rsidR="00466BB8" w:rsidRPr="00466BB8">
        <w:t>.</w:t>
      </w:r>
      <w:r w:rsidR="00466BB8">
        <w:t>1. Архитектура стека протоколов и обобщенная структура сети</w:t>
      </w:r>
      <w:bookmarkEnd w:id="12"/>
    </w:p>
    <w:p w:rsidR="0052149D" w:rsidRPr="005F6068" w:rsidRDefault="00607A77" w:rsidP="0052149D">
      <w:pPr>
        <w:pStyle w:val="a0"/>
      </w:pPr>
      <w:r>
        <w:t>На схемах, представленных</w:t>
      </w:r>
      <w:r w:rsidR="00561098">
        <w:t xml:space="preserve"> ниже</w:t>
      </w:r>
      <w:r w:rsidR="0052149D">
        <w:t xml:space="preserve"> </w:t>
      </w:r>
      <w:r w:rsidR="00BB4DDC">
        <w:t>н</w:t>
      </w:r>
      <w:r w:rsidR="00571871">
        <w:t xml:space="preserve">а </w:t>
      </w:r>
      <w:proofErr w:type="gramStart"/>
      <w:r w:rsidR="00571871">
        <w:t xml:space="preserve">рисунках </w:t>
      </w:r>
      <m:oMath>
        <m:r>
          <w:rPr>
            <w:rFonts w:ascii="Cambria Math" w:hAnsi="Cambria Math"/>
          </w:rPr>
          <m:t>3</m:t>
        </m:r>
      </m:oMath>
      <w:r w:rsidR="00BB4DDC">
        <w:t>,</w:t>
      </w:r>
      <w:proofErr w:type="gramEnd"/>
      <w:r w:rsidR="00571871">
        <w:t xml:space="preserve"> </w:t>
      </w:r>
      <m:oMath>
        <m:r>
          <w:rPr>
            <w:rFonts w:ascii="Cambria Math" w:hAnsi="Cambria Math"/>
          </w:rPr>
          <m:t>4</m:t>
        </m:r>
      </m:oMath>
      <w:r w:rsidR="00561098">
        <w:t xml:space="preserve"> и</w:t>
      </w:r>
      <w:r w:rsidR="00BB4DDC">
        <w:t xml:space="preserve"> </w:t>
      </w:r>
      <m:oMath>
        <m:r>
          <w:rPr>
            <w:rFonts w:ascii="Cambria Math" w:hAnsi="Cambria Math"/>
          </w:rPr>
          <m:t>5</m:t>
        </m:r>
      </m:oMath>
      <w:r w:rsidR="0052149D">
        <w:t xml:space="preserve">, </w:t>
      </w:r>
      <w:r>
        <w:t xml:space="preserve">на обобщенной структуре </w:t>
      </w:r>
      <w:r w:rsidR="0052149D">
        <w:t>показаны стеки протоколов при использовании технологии</w:t>
      </w:r>
      <m:oMath>
        <m:r>
          <w:rPr>
            <w:rFonts w:ascii="Cambria Math" w:hAnsi="Cambria Math"/>
          </w:rPr>
          <m:t xml:space="preserve"> </m:t>
        </m:r>
        <m:r>
          <w:rPr>
            <w:rFonts w:ascii="Cambria Math" w:hAnsi="Cambria Math"/>
            <w:lang w:val="en-US"/>
          </w:rPr>
          <m:t>TCP</m:t>
        </m:r>
        <m:r>
          <w:rPr>
            <w:rFonts w:ascii="Cambria Math" w:hAnsi="Cambria Math"/>
          </w:rPr>
          <m:t>/</m:t>
        </m:r>
        <m:r>
          <w:rPr>
            <w:rFonts w:ascii="Cambria Math" w:hAnsi="Cambria Math"/>
            <w:lang w:val="en-US"/>
          </w:rPr>
          <m:t>IP</m:t>
        </m:r>
      </m:oMath>
      <w:r w:rsidR="0052149D" w:rsidRPr="0052149D">
        <w:t xml:space="preserve"> </w:t>
      </w:r>
      <w:r w:rsidR="006C02F9">
        <w:t>поверх технологий</w:t>
      </w:r>
      <w:r w:rsidR="0052149D">
        <w:t xml:space="preserve"> </w:t>
      </w:r>
      <m:oMath>
        <m:r>
          <w:rPr>
            <w:rFonts w:ascii="Cambria Math" w:hAnsi="Cambria Math"/>
            <w:lang w:val="en-US"/>
          </w:rPr>
          <m:t>X</m:t>
        </m:r>
        <m:r>
          <w:rPr>
            <w:rFonts w:ascii="Cambria Math" w:hAnsi="Cambria Math"/>
          </w:rPr>
          <m:t>.25</m:t>
        </m:r>
      </m:oMath>
      <w:r w:rsidR="006C02F9">
        <w:t xml:space="preserve">, </w:t>
      </w:r>
      <m:oMath>
        <m:r>
          <w:rPr>
            <w:rFonts w:ascii="Cambria Math" w:hAnsi="Cambria Math"/>
            <w:lang w:val="en-US"/>
          </w:rPr>
          <m:t>Frame</m:t>
        </m:r>
        <m:r>
          <w:rPr>
            <w:rFonts w:ascii="Cambria Math" w:hAnsi="Cambria Math"/>
          </w:rPr>
          <m:t xml:space="preserve"> </m:t>
        </m:r>
        <m:r>
          <w:rPr>
            <w:rFonts w:ascii="Cambria Math" w:hAnsi="Cambria Math"/>
            <w:lang w:val="en-US"/>
          </w:rPr>
          <m:t>Relay</m:t>
        </m:r>
      </m:oMath>
      <w:r w:rsidR="006C02F9" w:rsidRPr="006C02F9">
        <w:t xml:space="preserve"> </w:t>
      </w:r>
      <w:r w:rsidR="006C02F9">
        <w:t xml:space="preserve">и </w:t>
      </w:r>
      <m:oMath>
        <m:r>
          <w:rPr>
            <w:rFonts w:ascii="Cambria Math" w:hAnsi="Cambria Math"/>
            <w:lang w:val="en-US"/>
          </w:rPr>
          <m:t>ATM</m:t>
        </m:r>
      </m:oMath>
      <w:r w:rsidR="0052149D" w:rsidRPr="0052149D">
        <w:t xml:space="preserve"> </w:t>
      </w:r>
      <w:r w:rsidR="0052149D">
        <w:t xml:space="preserve">методом инкапсуляции с указанием соответствующих уровней модели </w:t>
      </w:r>
      <m:oMath>
        <m:r>
          <w:rPr>
            <w:rFonts w:ascii="Cambria Math" w:hAnsi="Cambria Math"/>
            <w:lang w:val="en-US"/>
          </w:rPr>
          <m:t>OSI</m:t>
        </m:r>
        <m:r>
          <w:rPr>
            <w:rFonts w:ascii="Cambria Math" w:hAnsi="Cambria Math"/>
          </w:rPr>
          <m:t>/</m:t>
        </m:r>
        <m:r>
          <w:rPr>
            <w:rFonts w:ascii="Cambria Math" w:hAnsi="Cambria Math"/>
            <w:lang w:val="en-US"/>
          </w:rPr>
          <m:t>ISO</m:t>
        </m:r>
      </m:oMath>
      <w:r w:rsidR="0052149D" w:rsidRPr="005F6068">
        <w:t>.</w:t>
      </w:r>
    </w:p>
    <w:p w:rsidR="005F6068" w:rsidRDefault="005F6068">
      <w:pPr>
        <w:spacing w:after="160"/>
        <w:rPr>
          <w:noProof/>
          <w:lang w:eastAsia="ru-RU"/>
        </w:rPr>
        <w:sectPr w:rsidR="005F6068" w:rsidSect="00B44F10">
          <w:pgSz w:w="11906" w:h="16838"/>
          <w:pgMar w:top="567" w:right="567" w:bottom="567" w:left="567" w:header="567" w:footer="567" w:gutter="0"/>
          <w:cols w:space="708"/>
          <w:titlePg/>
          <w:docGrid w:linePitch="381"/>
        </w:sectPr>
      </w:pPr>
      <w:r>
        <w:rPr>
          <w:noProof/>
          <w:lang w:eastAsia="ru-RU"/>
        </w:rPr>
        <w:br w:type="page"/>
      </w:r>
    </w:p>
    <w:p w:rsidR="00607A77" w:rsidRDefault="005F6068" w:rsidP="00607A77">
      <w:pPr>
        <w:keepNext/>
        <w:ind w:firstLine="0"/>
        <w:jc w:val="center"/>
      </w:pPr>
      <w:r w:rsidRPr="0052149D">
        <w:rPr>
          <w:noProof/>
          <w:lang w:eastAsia="ru-RU"/>
        </w:rPr>
        <w:lastRenderedPageBreak/>
        <w:drawing>
          <wp:inline distT="0" distB="0" distL="0" distR="0" wp14:anchorId="6212CB8E" wp14:editId="0617E693">
            <wp:extent cx="10007027" cy="3048000"/>
            <wp:effectExtent l="0" t="0" r="0" b="0"/>
            <wp:docPr id="78" name="Рисунок 78" descr="C:\Users\Stranger\Dropbox\IFMO\2 курс\4 семестр\Телекоммуникационные системы и технологии\Домашние задания\2\Screenshot_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Stranger\Dropbox\IFMO\2 курс\4 семестр\Телекоммуникационные системы и технологии\Домашние задания\2\Screenshot_16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19944" cy="3051934"/>
                    </a:xfrm>
                    <a:prstGeom prst="rect">
                      <a:avLst/>
                    </a:prstGeom>
                    <a:noFill/>
                    <a:ln>
                      <a:noFill/>
                    </a:ln>
                  </pic:spPr>
                </pic:pic>
              </a:graphicData>
            </a:graphic>
          </wp:inline>
        </w:drawing>
      </w:r>
    </w:p>
    <w:p w:rsidR="005F6068" w:rsidRPr="0004678F" w:rsidRDefault="00607A77" w:rsidP="00607A77">
      <w:pPr>
        <w:pStyle w:val="af0"/>
        <w:jc w:val="center"/>
        <w:rPr>
          <w:sz w:val="24"/>
          <w:lang w:val="en-US"/>
        </w:rPr>
      </w:pPr>
      <w:r w:rsidRPr="0004678F">
        <w:rPr>
          <w:sz w:val="24"/>
        </w:rPr>
        <w:t>Рисунок</w:t>
      </w:r>
      <w:r w:rsidRPr="0004678F">
        <w:rPr>
          <w:sz w:val="24"/>
          <w:lang w:val="en-US"/>
        </w:rPr>
        <w:t xml:space="preserve"> </w:t>
      </w:r>
      <w:r w:rsidRPr="0004678F">
        <w:rPr>
          <w:sz w:val="24"/>
        </w:rPr>
        <w:fldChar w:fldCharType="begin"/>
      </w:r>
      <w:r w:rsidRPr="0004678F">
        <w:rPr>
          <w:sz w:val="24"/>
          <w:lang w:val="en-US"/>
        </w:rPr>
        <w:instrText xml:space="preserve"> SEQ </w:instrText>
      </w:r>
      <w:r w:rsidRPr="0004678F">
        <w:rPr>
          <w:sz w:val="24"/>
        </w:rPr>
        <w:instrText>Рисунок</w:instrText>
      </w:r>
      <w:r w:rsidRPr="0004678F">
        <w:rPr>
          <w:sz w:val="24"/>
          <w:lang w:val="en-US"/>
        </w:rPr>
        <w:instrText xml:space="preserve"> \* ARABIC </w:instrText>
      </w:r>
      <w:r w:rsidRPr="0004678F">
        <w:rPr>
          <w:sz w:val="24"/>
        </w:rPr>
        <w:fldChar w:fldCharType="separate"/>
      </w:r>
      <w:r w:rsidR="0048628D">
        <w:rPr>
          <w:noProof/>
          <w:sz w:val="24"/>
          <w:lang w:val="en-US"/>
        </w:rPr>
        <w:t>3</w:t>
      </w:r>
      <w:r w:rsidRPr="0004678F">
        <w:rPr>
          <w:sz w:val="24"/>
        </w:rPr>
        <w:fldChar w:fldCharType="end"/>
      </w:r>
      <w:r w:rsidRPr="0004678F">
        <w:rPr>
          <w:sz w:val="24"/>
          <w:lang w:val="en-US"/>
        </w:rPr>
        <w:t>. TCP/IP over X.25</w:t>
      </w:r>
    </w:p>
    <w:p w:rsidR="00B904E3" w:rsidRDefault="00607A77" w:rsidP="00B904E3">
      <w:pPr>
        <w:keepNext/>
        <w:ind w:firstLine="0"/>
        <w:jc w:val="center"/>
      </w:pPr>
      <w:r w:rsidRPr="00607A77">
        <w:rPr>
          <w:noProof/>
          <w:lang w:eastAsia="ru-RU"/>
        </w:rPr>
        <w:drawing>
          <wp:inline distT="0" distB="0" distL="0" distR="0" wp14:anchorId="138E4E92" wp14:editId="5568F813">
            <wp:extent cx="9972040" cy="3060264"/>
            <wp:effectExtent l="0" t="0" r="0" b="6985"/>
            <wp:docPr id="80" name="Рисунок 80" descr="C:\Users\Stranger\Dropbox\IFMO\2 курс\4 семестр\Телекоммуникационные системы и технологии\Домашние задания\2\Screenshot_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Stranger\Dropbox\IFMO\2 курс\4 семестр\Телекоммуникационные системы и технологии\Домашние задания\2\Screenshot_16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72040" cy="3060264"/>
                    </a:xfrm>
                    <a:prstGeom prst="rect">
                      <a:avLst/>
                    </a:prstGeom>
                    <a:noFill/>
                    <a:ln>
                      <a:noFill/>
                    </a:ln>
                  </pic:spPr>
                </pic:pic>
              </a:graphicData>
            </a:graphic>
          </wp:inline>
        </w:drawing>
      </w:r>
    </w:p>
    <w:p w:rsidR="00607A77" w:rsidRPr="0004678F" w:rsidRDefault="00B904E3" w:rsidP="00B904E3">
      <w:pPr>
        <w:pStyle w:val="af0"/>
        <w:jc w:val="center"/>
        <w:rPr>
          <w:sz w:val="24"/>
          <w:lang w:val="en-US"/>
        </w:rPr>
      </w:pPr>
      <w:r w:rsidRPr="0004678F">
        <w:rPr>
          <w:sz w:val="24"/>
        </w:rPr>
        <w:t>Рисунок</w:t>
      </w:r>
      <w:r w:rsidRPr="0004678F">
        <w:rPr>
          <w:sz w:val="24"/>
          <w:lang w:val="en-US"/>
        </w:rPr>
        <w:t xml:space="preserve"> </w:t>
      </w:r>
      <w:r w:rsidRPr="0004678F">
        <w:rPr>
          <w:sz w:val="24"/>
        </w:rPr>
        <w:fldChar w:fldCharType="begin"/>
      </w:r>
      <w:r w:rsidRPr="0004678F">
        <w:rPr>
          <w:sz w:val="24"/>
          <w:lang w:val="en-US"/>
        </w:rPr>
        <w:instrText xml:space="preserve"> SEQ </w:instrText>
      </w:r>
      <w:r w:rsidRPr="0004678F">
        <w:rPr>
          <w:sz w:val="24"/>
        </w:rPr>
        <w:instrText>Рисунок</w:instrText>
      </w:r>
      <w:r w:rsidRPr="0004678F">
        <w:rPr>
          <w:sz w:val="24"/>
          <w:lang w:val="en-US"/>
        </w:rPr>
        <w:instrText xml:space="preserve"> \* ARABIC </w:instrText>
      </w:r>
      <w:r w:rsidRPr="0004678F">
        <w:rPr>
          <w:sz w:val="24"/>
        </w:rPr>
        <w:fldChar w:fldCharType="separate"/>
      </w:r>
      <w:r w:rsidR="0048628D">
        <w:rPr>
          <w:noProof/>
          <w:sz w:val="24"/>
          <w:lang w:val="en-US"/>
        </w:rPr>
        <w:t>4</w:t>
      </w:r>
      <w:r w:rsidRPr="0004678F">
        <w:rPr>
          <w:sz w:val="24"/>
        </w:rPr>
        <w:fldChar w:fldCharType="end"/>
      </w:r>
      <w:r w:rsidRPr="0004678F">
        <w:rPr>
          <w:sz w:val="24"/>
          <w:lang w:val="en-US"/>
        </w:rPr>
        <w:t>. TCP/IP over FR</w:t>
      </w:r>
    </w:p>
    <w:p w:rsidR="0004678F" w:rsidRPr="0004678F" w:rsidRDefault="0004678F" w:rsidP="0004678F">
      <w:pPr>
        <w:rPr>
          <w:lang w:val="en-US"/>
        </w:rPr>
      </w:pPr>
    </w:p>
    <w:p w:rsidR="0004678F" w:rsidRDefault="0004678F" w:rsidP="0004678F">
      <w:pPr>
        <w:keepNext/>
        <w:spacing w:before="2400"/>
        <w:ind w:firstLine="0"/>
        <w:jc w:val="center"/>
      </w:pPr>
      <w:r w:rsidRPr="0004678F">
        <w:rPr>
          <w:noProof/>
          <w:lang w:eastAsia="ru-RU"/>
        </w:rPr>
        <w:drawing>
          <wp:inline distT="0" distB="0" distL="0" distR="0" wp14:anchorId="799E62CC" wp14:editId="4C4125F1">
            <wp:extent cx="9972040" cy="2859928"/>
            <wp:effectExtent l="0" t="0" r="0" b="0"/>
            <wp:docPr id="81" name="Рисунок 81" descr="C:\Users\Stranger\Dropbox\IFMO\2 курс\4 семестр\Телекоммуникационные системы и технологии\Домашние задания\2\Screenshot_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Stranger\Dropbox\IFMO\2 курс\4 семестр\Телекоммуникационные системы и технологии\Домашние задания\2\Screenshot_16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72040" cy="2859928"/>
                    </a:xfrm>
                    <a:prstGeom prst="rect">
                      <a:avLst/>
                    </a:prstGeom>
                    <a:noFill/>
                    <a:ln>
                      <a:noFill/>
                    </a:ln>
                  </pic:spPr>
                </pic:pic>
              </a:graphicData>
            </a:graphic>
          </wp:inline>
        </w:drawing>
      </w:r>
    </w:p>
    <w:p w:rsidR="00B904E3" w:rsidRPr="007D29C5" w:rsidRDefault="0004678F" w:rsidP="0004678F">
      <w:pPr>
        <w:pStyle w:val="af0"/>
        <w:jc w:val="center"/>
        <w:rPr>
          <w:sz w:val="24"/>
        </w:rPr>
      </w:pPr>
      <w:r w:rsidRPr="0004678F">
        <w:rPr>
          <w:sz w:val="24"/>
        </w:rPr>
        <w:t>Рисунок</w:t>
      </w:r>
      <w:r w:rsidRPr="007D29C5">
        <w:rPr>
          <w:sz w:val="24"/>
        </w:rPr>
        <w:t xml:space="preserve"> </w:t>
      </w:r>
      <w:r w:rsidRPr="0004678F">
        <w:rPr>
          <w:sz w:val="24"/>
        </w:rPr>
        <w:fldChar w:fldCharType="begin"/>
      </w:r>
      <w:r w:rsidRPr="007D29C5">
        <w:rPr>
          <w:sz w:val="24"/>
        </w:rPr>
        <w:instrText xml:space="preserve"> </w:instrText>
      </w:r>
      <w:r w:rsidRPr="0004678F">
        <w:rPr>
          <w:sz w:val="24"/>
          <w:lang w:val="en-US"/>
        </w:rPr>
        <w:instrText>SEQ</w:instrText>
      </w:r>
      <w:r w:rsidRPr="007D29C5">
        <w:rPr>
          <w:sz w:val="24"/>
        </w:rPr>
        <w:instrText xml:space="preserve"> </w:instrText>
      </w:r>
      <w:r w:rsidRPr="0004678F">
        <w:rPr>
          <w:sz w:val="24"/>
        </w:rPr>
        <w:instrText>Рисунок</w:instrText>
      </w:r>
      <w:r w:rsidRPr="007D29C5">
        <w:rPr>
          <w:sz w:val="24"/>
        </w:rPr>
        <w:instrText xml:space="preserve"> \* </w:instrText>
      </w:r>
      <w:r w:rsidRPr="0004678F">
        <w:rPr>
          <w:sz w:val="24"/>
          <w:lang w:val="en-US"/>
        </w:rPr>
        <w:instrText>ARABIC</w:instrText>
      </w:r>
      <w:r w:rsidRPr="007D29C5">
        <w:rPr>
          <w:sz w:val="24"/>
        </w:rPr>
        <w:instrText xml:space="preserve"> </w:instrText>
      </w:r>
      <w:r w:rsidRPr="0004678F">
        <w:rPr>
          <w:sz w:val="24"/>
        </w:rPr>
        <w:fldChar w:fldCharType="separate"/>
      </w:r>
      <w:r w:rsidR="0048628D">
        <w:rPr>
          <w:noProof/>
          <w:sz w:val="24"/>
          <w:lang w:val="en-US"/>
        </w:rPr>
        <w:t>5</w:t>
      </w:r>
      <w:r w:rsidRPr="0004678F">
        <w:rPr>
          <w:sz w:val="24"/>
        </w:rPr>
        <w:fldChar w:fldCharType="end"/>
      </w:r>
      <w:r w:rsidRPr="007D29C5">
        <w:rPr>
          <w:sz w:val="24"/>
        </w:rPr>
        <w:t xml:space="preserve">. </w:t>
      </w:r>
      <w:r w:rsidRPr="0004678F">
        <w:rPr>
          <w:sz w:val="24"/>
          <w:lang w:val="en-US"/>
        </w:rPr>
        <w:t>TCP</w:t>
      </w:r>
      <w:r w:rsidRPr="007D29C5">
        <w:rPr>
          <w:sz w:val="24"/>
        </w:rPr>
        <w:t>/</w:t>
      </w:r>
      <w:r w:rsidRPr="0004678F">
        <w:rPr>
          <w:sz w:val="24"/>
          <w:lang w:val="en-US"/>
        </w:rPr>
        <w:t>IP</w:t>
      </w:r>
      <w:r w:rsidRPr="007D29C5">
        <w:rPr>
          <w:sz w:val="24"/>
        </w:rPr>
        <w:t xml:space="preserve"> </w:t>
      </w:r>
      <w:r w:rsidRPr="0004678F">
        <w:rPr>
          <w:sz w:val="24"/>
          <w:lang w:val="en-US"/>
        </w:rPr>
        <w:t>over</w:t>
      </w:r>
      <w:r w:rsidRPr="007D29C5">
        <w:rPr>
          <w:sz w:val="24"/>
        </w:rPr>
        <w:t xml:space="preserve"> </w:t>
      </w:r>
      <w:r w:rsidRPr="0004678F">
        <w:rPr>
          <w:sz w:val="24"/>
          <w:lang w:val="en-US"/>
        </w:rPr>
        <w:t>ATM</w:t>
      </w:r>
    </w:p>
    <w:p w:rsidR="0004678F" w:rsidRPr="007D29C5" w:rsidRDefault="0004678F" w:rsidP="0004678F"/>
    <w:p w:rsidR="0004678F" w:rsidRPr="007D29C5" w:rsidRDefault="0004678F" w:rsidP="0004678F">
      <w:pPr>
        <w:ind w:firstLine="0"/>
        <w:sectPr w:rsidR="0004678F" w:rsidRPr="007D29C5" w:rsidSect="005F6068">
          <w:pgSz w:w="16838" w:h="11906" w:orient="landscape"/>
          <w:pgMar w:top="567" w:right="567" w:bottom="567" w:left="567" w:header="567" w:footer="567" w:gutter="0"/>
          <w:cols w:space="708"/>
          <w:titlePg/>
          <w:docGrid w:linePitch="381"/>
        </w:sectPr>
      </w:pPr>
    </w:p>
    <w:p w:rsidR="005F6068" w:rsidRDefault="00FC6AF3" w:rsidP="00FC6AF3">
      <w:pPr>
        <w:pStyle w:val="2"/>
        <w:rPr>
          <w:noProof/>
          <w:lang w:eastAsia="ru-RU"/>
        </w:rPr>
      </w:pPr>
      <w:bookmarkStart w:id="13" w:name="_Toc387543570"/>
      <w:r w:rsidRPr="00FC6AF3">
        <w:rPr>
          <w:noProof/>
          <w:lang w:eastAsia="ru-RU"/>
        </w:rPr>
        <w:lastRenderedPageBreak/>
        <w:t xml:space="preserve">3.2. </w:t>
      </w:r>
      <w:r>
        <w:rPr>
          <w:noProof/>
          <w:lang w:eastAsia="ru-RU"/>
        </w:rPr>
        <w:t>Результаты расчетов обобщенных показателей</w:t>
      </w:r>
      <w:bookmarkEnd w:id="13"/>
    </w:p>
    <w:p w:rsidR="00FC6AF3" w:rsidRDefault="00490796" w:rsidP="00FC6AF3">
      <w:pPr>
        <w:pStyle w:val="3"/>
        <w:rPr>
          <w:lang w:eastAsia="ru-RU"/>
        </w:rPr>
      </w:pPr>
      <w:bookmarkStart w:id="14" w:name="_Toc387543571"/>
      <w:r>
        <w:rPr>
          <w:lang w:eastAsia="ru-RU"/>
        </w:rPr>
        <w:t>3.2.1</w:t>
      </w:r>
      <w:r w:rsidR="00FC6AF3">
        <w:rPr>
          <w:lang w:eastAsia="ru-RU"/>
        </w:rPr>
        <w:t xml:space="preserve">. </w:t>
      </w:r>
      <w:r w:rsidR="00FC6AF3">
        <w:rPr>
          <w:lang w:val="en-US" w:eastAsia="ru-RU"/>
        </w:rPr>
        <w:t>X</w:t>
      </w:r>
      <w:r w:rsidR="00FC6AF3" w:rsidRPr="00FC6AF3">
        <w:rPr>
          <w:lang w:eastAsia="ru-RU"/>
        </w:rPr>
        <w:t>.25</w:t>
      </w:r>
      <w:bookmarkEnd w:id="14"/>
    </w:p>
    <w:p w:rsidR="00CD7F0E" w:rsidRDefault="00CD7F0E" w:rsidP="00CD7F0E">
      <w:pPr>
        <w:pStyle w:val="a0"/>
        <w:rPr>
          <w:lang w:eastAsia="ru-RU"/>
        </w:rPr>
      </w:pPr>
      <w:r>
        <w:rPr>
          <w:lang w:eastAsia="ru-RU"/>
        </w:rPr>
        <w:t>Объем передаваемого информационного сообщения по условию варианта:</w:t>
      </w:r>
    </w:p>
    <w:p w:rsidR="00CD7F0E" w:rsidRPr="00CD7F0E" w:rsidRDefault="007D29C5" w:rsidP="00CD7F0E">
      <w:pPr>
        <w:pStyle w:val="a0"/>
        <w:rPr>
          <w:rFonts w:eastAsiaTheme="minorEastAsia"/>
          <w:lang w:eastAsia="ru-RU"/>
        </w:rPr>
      </w:pPr>
      <m:oMathPara>
        <m:oMath>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m:t>
              </m:r>
            </m:sub>
          </m:sSub>
          <m:r>
            <w:rPr>
              <w:rFonts w:ascii="Cambria Math" w:hAnsi="Cambria Math"/>
              <w:lang w:eastAsia="ru-RU"/>
            </w:rPr>
            <m:t>=16 000 байт</m:t>
          </m:r>
        </m:oMath>
      </m:oMathPara>
    </w:p>
    <w:p w:rsidR="00CD7F0E" w:rsidRDefault="00CD7F0E" w:rsidP="00CD7F0E">
      <w:pPr>
        <w:pStyle w:val="a0"/>
        <w:rPr>
          <w:rFonts w:eastAsiaTheme="minorEastAsia"/>
          <w:lang w:eastAsia="ru-RU"/>
        </w:rPr>
      </w:pPr>
      <w:r>
        <w:rPr>
          <w:rFonts w:eastAsiaTheme="minorEastAsia"/>
          <w:lang w:eastAsia="ru-RU"/>
        </w:rPr>
        <w:t>Длина информационной части пакета по условию варианта:</w:t>
      </w:r>
    </w:p>
    <w:p w:rsidR="00CD7F0E" w:rsidRPr="00CD7F0E" w:rsidRDefault="007D29C5" w:rsidP="00CD7F0E">
      <w:pPr>
        <w:pStyle w:val="a0"/>
        <w:rPr>
          <w:rFonts w:eastAsiaTheme="minorEastAsia"/>
          <w:lang w:val="en-US" w:eastAsia="ru-RU"/>
        </w:rPr>
      </w:pPr>
      <m:oMathPara>
        <m:oMath>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и.1</m:t>
              </m:r>
            </m:sub>
          </m:sSub>
          <m:r>
            <w:rPr>
              <w:rFonts w:ascii="Cambria Math" w:hAnsi="Cambria Math"/>
              <w:lang w:eastAsia="ru-RU"/>
            </w:rPr>
            <m:t>=4096 байт</m:t>
          </m:r>
        </m:oMath>
      </m:oMathPara>
    </w:p>
    <w:p w:rsidR="000D0689" w:rsidRDefault="00CD7F0E" w:rsidP="000D0689">
      <w:pPr>
        <w:pStyle w:val="a0"/>
        <w:keepNext/>
        <w:ind w:firstLine="0"/>
        <w:jc w:val="center"/>
      </w:pPr>
      <w:r w:rsidRPr="00CD7F0E">
        <w:rPr>
          <w:noProof/>
          <w:lang w:eastAsia="ru-RU"/>
        </w:rPr>
        <w:drawing>
          <wp:inline distT="0" distB="0" distL="0" distR="0" wp14:anchorId="37033C4D" wp14:editId="122D2CD1">
            <wp:extent cx="6840220" cy="2024420"/>
            <wp:effectExtent l="0" t="0" r="0" b="0"/>
            <wp:docPr id="82" name="Рисунок 82" descr="C:\Users\Stranger\Dropbox\IFMO\2 курс\4 семестр\Телекоммуникационные системы и технологии\Домашние задания\2\Screenshot_166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Stranger\Dropbox\IFMO\2 курс\4 семестр\Телекоммуникационные системы и технологии\Домашние задания\2\Screenshot_166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0220" cy="2024420"/>
                    </a:xfrm>
                    <a:prstGeom prst="rect">
                      <a:avLst/>
                    </a:prstGeom>
                    <a:noFill/>
                    <a:ln>
                      <a:noFill/>
                    </a:ln>
                  </pic:spPr>
                </pic:pic>
              </a:graphicData>
            </a:graphic>
          </wp:inline>
        </w:drawing>
      </w:r>
    </w:p>
    <w:p w:rsidR="00CD7F0E" w:rsidRPr="00E10D59" w:rsidRDefault="000D0689" w:rsidP="000D0689">
      <w:pPr>
        <w:pStyle w:val="af0"/>
        <w:jc w:val="center"/>
        <w:rPr>
          <w:sz w:val="24"/>
          <w:lang w:eastAsia="ru-RU"/>
        </w:rPr>
      </w:pPr>
      <w:r w:rsidRPr="000D0689">
        <w:rPr>
          <w:sz w:val="24"/>
        </w:rPr>
        <w:t xml:space="preserve">Рисунок </w:t>
      </w:r>
      <w:r w:rsidRPr="000D0689">
        <w:rPr>
          <w:sz w:val="24"/>
        </w:rPr>
        <w:fldChar w:fldCharType="begin"/>
      </w:r>
      <w:r w:rsidRPr="000D0689">
        <w:rPr>
          <w:sz w:val="24"/>
        </w:rPr>
        <w:instrText xml:space="preserve"> SEQ Рисунок \* ARABIC </w:instrText>
      </w:r>
      <w:r w:rsidRPr="000D0689">
        <w:rPr>
          <w:sz w:val="24"/>
        </w:rPr>
        <w:fldChar w:fldCharType="separate"/>
      </w:r>
      <w:r w:rsidR="0048628D">
        <w:rPr>
          <w:noProof/>
          <w:sz w:val="24"/>
        </w:rPr>
        <w:t>6</w:t>
      </w:r>
      <w:r w:rsidRPr="000D0689">
        <w:rPr>
          <w:sz w:val="24"/>
        </w:rPr>
        <w:fldChar w:fldCharType="end"/>
      </w:r>
      <w:r w:rsidRPr="000D0689">
        <w:rPr>
          <w:sz w:val="24"/>
        </w:rPr>
        <w:t xml:space="preserve">. Структура пакета </w:t>
      </w:r>
      <w:proofErr w:type="spellStart"/>
      <w:r w:rsidRPr="000D0689">
        <w:rPr>
          <w:sz w:val="24"/>
          <w:lang w:val="en-US"/>
        </w:rPr>
        <w:t>IPv</w:t>
      </w:r>
      <w:proofErr w:type="spellEnd"/>
      <w:r w:rsidRPr="00E10D59">
        <w:rPr>
          <w:sz w:val="24"/>
        </w:rPr>
        <w:t>4</w:t>
      </w:r>
    </w:p>
    <w:p w:rsidR="00CD7F0E" w:rsidRDefault="00CD7F0E" w:rsidP="00CD7F0E">
      <w:pPr>
        <w:pStyle w:val="a0"/>
        <w:rPr>
          <w:lang w:eastAsia="ru-RU"/>
        </w:rPr>
      </w:pPr>
      <w:r w:rsidRPr="00CD7F0E">
        <w:rPr>
          <w:lang w:eastAsia="ru-RU"/>
        </w:rPr>
        <w:t>Будем считать,</w:t>
      </w:r>
      <w:r>
        <w:rPr>
          <w:lang w:eastAsia="ru-RU"/>
        </w:rPr>
        <w:t xml:space="preserve"> что передаваемые данные включают в себя всю служебную информацию вплоть до служебной </w:t>
      </w:r>
      <w:proofErr w:type="gramStart"/>
      <w:r>
        <w:rPr>
          <w:lang w:eastAsia="ru-RU"/>
        </w:rPr>
        <w:t xml:space="preserve">информации </w:t>
      </w:r>
      <m:oMath>
        <m:r>
          <w:rPr>
            <w:rFonts w:ascii="Cambria Math" w:hAnsi="Cambria Math"/>
            <w:lang w:val="en-US" w:eastAsia="ru-RU"/>
          </w:rPr>
          <m:t>TCP</m:t>
        </m:r>
      </m:oMath>
      <w:r w:rsidRPr="00CD7F0E">
        <w:rPr>
          <w:lang w:eastAsia="ru-RU"/>
        </w:rPr>
        <w:t>.</w:t>
      </w:r>
      <w:proofErr w:type="gramEnd"/>
      <w:r w:rsidRPr="00CD7F0E">
        <w:rPr>
          <w:lang w:eastAsia="ru-RU"/>
        </w:rPr>
        <w:t xml:space="preserve"> </w:t>
      </w:r>
      <w:r>
        <w:rPr>
          <w:lang w:eastAsia="ru-RU"/>
        </w:rPr>
        <w:t xml:space="preserve">Согласно заданию варианта, будем считать, что объем служебной части </w:t>
      </w:r>
      <m:oMath>
        <m:r>
          <w:rPr>
            <w:rFonts w:ascii="Cambria Math" w:hAnsi="Cambria Math"/>
            <w:lang w:val="en-US" w:eastAsia="ru-RU"/>
          </w:rPr>
          <m:t>IP</m:t>
        </m:r>
      </m:oMath>
      <w:r w:rsidRPr="00CD7F0E">
        <w:rPr>
          <w:lang w:eastAsia="ru-RU"/>
        </w:rPr>
        <w:t>-</w:t>
      </w:r>
      <w:r>
        <w:rPr>
          <w:lang w:eastAsia="ru-RU"/>
        </w:rPr>
        <w:t>пакетов минимален, и, согласно структуре данных</w:t>
      </w:r>
      <m:oMath>
        <m:r>
          <w:rPr>
            <w:rFonts w:ascii="Cambria Math" w:hAnsi="Cambria Math"/>
            <w:lang w:eastAsia="ru-RU"/>
          </w:rPr>
          <m:t xml:space="preserve"> </m:t>
        </m:r>
        <m:r>
          <w:rPr>
            <w:rFonts w:ascii="Cambria Math" w:hAnsi="Cambria Math"/>
            <w:lang w:val="en-US" w:eastAsia="ru-RU"/>
          </w:rPr>
          <m:t>IP</m:t>
        </m:r>
      </m:oMath>
      <w:r w:rsidRPr="00CD7F0E">
        <w:rPr>
          <w:lang w:eastAsia="ru-RU"/>
        </w:rPr>
        <w:t>-</w:t>
      </w:r>
      <w:r>
        <w:rPr>
          <w:lang w:eastAsia="ru-RU"/>
        </w:rPr>
        <w:t>пакета</w:t>
      </w:r>
      <w:r w:rsidR="00B204E7" w:rsidRPr="00B204E7">
        <w:rPr>
          <w:lang w:eastAsia="ru-RU"/>
        </w:rPr>
        <w:t xml:space="preserve"> (</w:t>
      </w:r>
      <w:proofErr w:type="gramStart"/>
      <w:r w:rsidR="00B204E7">
        <w:rPr>
          <w:lang w:eastAsia="ru-RU"/>
        </w:rPr>
        <w:t xml:space="preserve">рисунок </w:t>
      </w:r>
      <m:oMath>
        <m:r>
          <w:rPr>
            <w:rFonts w:ascii="Cambria Math" w:hAnsi="Cambria Math"/>
            <w:lang w:eastAsia="ru-RU"/>
          </w:rPr>
          <m:t>6</m:t>
        </m:r>
      </m:oMath>
      <w:r w:rsidR="00B204E7" w:rsidRPr="00B204E7">
        <w:rPr>
          <w:lang w:eastAsia="ru-RU"/>
        </w:rPr>
        <w:t>)</w:t>
      </w:r>
      <w:proofErr w:type="gramEnd"/>
      <w:r>
        <w:rPr>
          <w:lang w:eastAsia="ru-RU"/>
        </w:rPr>
        <w:t xml:space="preserve">, равен </w:t>
      </w:r>
      <m:oMath>
        <m:r>
          <w:rPr>
            <w:rFonts w:ascii="Cambria Math" w:hAnsi="Cambria Math"/>
            <w:lang w:eastAsia="ru-RU"/>
          </w:rPr>
          <m:t>20</m:t>
        </m:r>
      </m:oMath>
      <w:r>
        <w:rPr>
          <w:lang w:eastAsia="ru-RU"/>
        </w:rPr>
        <w:t xml:space="preserve"> байт. В расчетах для других сетей (</w:t>
      </w:r>
      <m:oMath>
        <m:r>
          <w:rPr>
            <w:rFonts w:ascii="Cambria Math" w:hAnsi="Cambria Math"/>
            <w:lang w:val="en-US" w:eastAsia="ru-RU"/>
          </w:rPr>
          <m:t>Frame</m:t>
        </m:r>
        <m:r>
          <w:rPr>
            <w:rFonts w:ascii="Cambria Math" w:hAnsi="Cambria Math"/>
            <w:lang w:eastAsia="ru-RU"/>
          </w:rPr>
          <m:t xml:space="preserve"> </m:t>
        </m:r>
        <m:r>
          <w:rPr>
            <w:rFonts w:ascii="Cambria Math" w:hAnsi="Cambria Math"/>
            <w:lang w:val="en-US" w:eastAsia="ru-RU"/>
          </w:rPr>
          <m:t>Relay</m:t>
        </m:r>
      </m:oMath>
      <w:proofErr w:type="gramStart"/>
      <w:r w:rsidRPr="00CD7F0E">
        <w:rPr>
          <w:lang w:eastAsia="ru-RU"/>
        </w:rPr>
        <w:t xml:space="preserve">, </w:t>
      </w:r>
      <m:oMath>
        <m:r>
          <w:rPr>
            <w:rFonts w:ascii="Cambria Math" w:hAnsi="Cambria Math"/>
            <w:lang w:val="en-US" w:eastAsia="ru-RU"/>
          </w:rPr>
          <m:t>ATM</m:t>
        </m:r>
      </m:oMath>
      <w:r>
        <w:rPr>
          <w:lang w:eastAsia="ru-RU"/>
        </w:rPr>
        <w:t>)</w:t>
      </w:r>
      <w:proofErr w:type="gramEnd"/>
      <w:r>
        <w:rPr>
          <w:lang w:eastAsia="ru-RU"/>
        </w:rPr>
        <w:t xml:space="preserve"> также будем считать, что объем </w:t>
      </w:r>
      <w:r w:rsidR="00635C57">
        <w:rPr>
          <w:lang w:eastAsia="ru-RU"/>
        </w:rPr>
        <w:t xml:space="preserve">служебной части </w:t>
      </w:r>
      <m:oMath>
        <m:r>
          <w:rPr>
            <w:rFonts w:ascii="Cambria Math" w:hAnsi="Cambria Math"/>
            <w:lang w:val="en-US" w:eastAsia="ru-RU"/>
          </w:rPr>
          <m:t>IP</m:t>
        </m:r>
      </m:oMath>
      <w:r w:rsidR="00635C57" w:rsidRPr="00635C57">
        <w:rPr>
          <w:lang w:eastAsia="ru-RU"/>
        </w:rPr>
        <w:t>-</w:t>
      </w:r>
      <w:r w:rsidR="00635C57">
        <w:rPr>
          <w:lang w:eastAsia="ru-RU"/>
        </w:rPr>
        <w:t xml:space="preserve">пакета равен </w:t>
      </w:r>
      <m:oMath>
        <m:r>
          <w:rPr>
            <w:rFonts w:ascii="Cambria Math" w:hAnsi="Cambria Math"/>
            <w:lang w:eastAsia="ru-RU"/>
          </w:rPr>
          <m:t>20</m:t>
        </m:r>
      </m:oMath>
      <w:r w:rsidR="00635C57">
        <w:rPr>
          <w:lang w:eastAsia="ru-RU"/>
        </w:rPr>
        <w:t xml:space="preserve"> байт, и повторно изображенную выше схему приводить не будем.</w:t>
      </w:r>
    </w:p>
    <w:p w:rsidR="007900C1" w:rsidRDefault="007900C1" w:rsidP="00CD7F0E">
      <w:pPr>
        <w:pStyle w:val="a0"/>
        <w:rPr>
          <w:lang w:eastAsia="ru-RU"/>
        </w:rPr>
      </w:pPr>
      <w:r>
        <w:rPr>
          <w:lang w:eastAsia="ru-RU"/>
        </w:rPr>
        <w:t>Длина служебной части пакета по структуре пакета и условию варианта:</w:t>
      </w:r>
    </w:p>
    <w:p w:rsidR="007900C1" w:rsidRPr="00CF44BF" w:rsidRDefault="007D29C5" w:rsidP="00CD7F0E">
      <w:pPr>
        <w:pStyle w:val="a0"/>
        <w:rPr>
          <w:rFonts w:eastAsiaTheme="minorEastAsia"/>
          <w:lang w:eastAsia="ru-RU"/>
        </w:rPr>
      </w:pPr>
      <m:oMathPara>
        <m:oMath>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с.1</m:t>
              </m:r>
            </m:sub>
          </m:sSub>
          <m:r>
            <w:rPr>
              <w:rFonts w:ascii="Cambria Math" w:hAnsi="Cambria Math"/>
              <w:lang w:eastAsia="ru-RU"/>
            </w:rPr>
            <m:t>=</m:t>
          </m:r>
          <m:r>
            <w:rPr>
              <w:rFonts w:ascii="Cambria Math" w:hAnsi="Cambria Math"/>
              <w:lang w:val="en-US" w:eastAsia="ru-RU"/>
            </w:rPr>
            <m:t>min=</m:t>
          </m:r>
          <m:r>
            <w:rPr>
              <w:rFonts w:ascii="Cambria Math" w:hAnsi="Cambria Math"/>
              <w:lang w:eastAsia="ru-RU"/>
            </w:rPr>
            <m:t>20 байт</m:t>
          </m:r>
        </m:oMath>
      </m:oMathPara>
    </w:p>
    <w:p w:rsidR="00B204E7" w:rsidRDefault="00CF44BF" w:rsidP="00B204E7">
      <w:pPr>
        <w:pStyle w:val="a0"/>
        <w:keepNext/>
        <w:ind w:firstLine="0"/>
        <w:jc w:val="center"/>
      </w:pPr>
      <w:r>
        <w:rPr>
          <w:noProof/>
          <w:lang w:eastAsia="ru-RU"/>
        </w:rPr>
        <w:drawing>
          <wp:inline distT="0" distB="0" distL="0" distR="0" wp14:anchorId="3FC8A0A4" wp14:editId="0EC783FB">
            <wp:extent cx="6840220" cy="794288"/>
            <wp:effectExtent l="0" t="0" r="0" b="6350"/>
            <wp:docPr id="83" name="Рисунок 83" descr="http://i.imgur.com/ETeU4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i.imgur.com/ETeU4j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0220" cy="794288"/>
                    </a:xfrm>
                    <a:prstGeom prst="rect">
                      <a:avLst/>
                    </a:prstGeom>
                    <a:noFill/>
                    <a:ln>
                      <a:noFill/>
                    </a:ln>
                  </pic:spPr>
                </pic:pic>
              </a:graphicData>
            </a:graphic>
          </wp:inline>
        </w:drawing>
      </w:r>
    </w:p>
    <w:p w:rsidR="00CF44BF" w:rsidRPr="00B204E7" w:rsidRDefault="00B204E7" w:rsidP="00B204E7">
      <w:pPr>
        <w:pStyle w:val="af0"/>
        <w:jc w:val="center"/>
        <w:rPr>
          <w:rFonts w:eastAsiaTheme="minorEastAsia"/>
          <w:sz w:val="24"/>
          <w:lang w:eastAsia="ru-RU"/>
        </w:rPr>
      </w:pPr>
      <w:r w:rsidRPr="00B204E7">
        <w:rPr>
          <w:sz w:val="24"/>
        </w:rPr>
        <w:t xml:space="preserve">Рисунок </w:t>
      </w:r>
      <w:r w:rsidRPr="00B204E7">
        <w:rPr>
          <w:sz w:val="24"/>
        </w:rPr>
        <w:fldChar w:fldCharType="begin"/>
      </w:r>
      <w:r w:rsidRPr="00B204E7">
        <w:rPr>
          <w:sz w:val="24"/>
        </w:rPr>
        <w:instrText xml:space="preserve"> SEQ Рисунок \* ARABIC </w:instrText>
      </w:r>
      <w:r w:rsidRPr="00B204E7">
        <w:rPr>
          <w:sz w:val="24"/>
        </w:rPr>
        <w:fldChar w:fldCharType="separate"/>
      </w:r>
      <w:r w:rsidR="0048628D">
        <w:rPr>
          <w:noProof/>
          <w:sz w:val="24"/>
        </w:rPr>
        <w:t>7</w:t>
      </w:r>
      <w:r w:rsidRPr="00B204E7">
        <w:rPr>
          <w:sz w:val="24"/>
        </w:rPr>
        <w:fldChar w:fldCharType="end"/>
      </w:r>
      <w:r w:rsidRPr="00B204E7">
        <w:rPr>
          <w:sz w:val="24"/>
        </w:rPr>
        <w:t xml:space="preserve">. Структура кадра </w:t>
      </w:r>
      <w:r w:rsidRPr="00B204E7">
        <w:rPr>
          <w:sz w:val="24"/>
          <w:lang w:val="en-US"/>
        </w:rPr>
        <w:t>X.25</w:t>
      </w:r>
    </w:p>
    <w:p w:rsidR="007900C1" w:rsidRDefault="00CF44BF" w:rsidP="00CD7F0E">
      <w:pPr>
        <w:pStyle w:val="a0"/>
        <w:rPr>
          <w:lang w:eastAsia="ru-RU"/>
        </w:rPr>
      </w:pPr>
      <w:r>
        <w:rPr>
          <w:lang w:eastAsia="ru-RU"/>
        </w:rPr>
        <w:t>Длина информационной части кадра по условию варианта:</w:t>
      </w:r>
    </w:p>
    <w:p w:rsidR="00CF44BF" w:rsidRPr="00B204E7" w:rsidRDefault="007D29C5" w:rsidP="00CD7F0E">
      <w:pPr>
        <w:pStyle w:val="a0"/>
        <w:rPr>
          <w:rFonts w:eastAsiaTheme="minorEastAsia"/>
          <w:lang w:val="en-US" w:eastAsia="ru-RU"/>
        </w:rPr>
      </w:pPr>
      <m:oMathPara>
        <m:oMath>
          <m:sSub>
            <m:sSubPr>
              <m:ctrlPr>
                <w:rPr>
                  <w:rFonts w:ascii="Cambria Math" w:hAnsi="Cambria Math"/>
                  <w:i/>
                  <w:lang w:val="en-US" w:eastAsia="ru-RU"/>
                </w:rPr>
              </m:ctrlPr>
            </m:sSubPr>
            <m:e>
              <m:r>
                <w:rPr>
                  <w:rFonts w:ascii="Cambria Math" w:hAnsi="Cambria Math"/>
                  <w:lang w:val="en-US" w:eastAsia="ru-RU"/>
                </w:rPr>
                <m:t>W</m:t>
              </m:r>
            </m:e>
            <m:sub>
              <m:r>
                <w:rPr>
                  <w:rFonts w:ascii="Cambria Math" w:hAnsi="Cambria Math"/>
                  <w:lang w:eastAsia="ru-RU"/>
                </w:rPr>
                <m:t>и.2</m:t>
              </m:r>
            </m:sub>
          </m:sSub>
          <m:r>
            <w:rPr>
              <w:rFonts w:ascii="Cambria Math" w:hAnsi="Cambria Math"/>
              <w:lang w:val="en-US" w:eastAsia="ru-RU"/>
            </w:rPr>
            <m:t>=16 байт</m:t>
          </m:r>
        </m:oMath>
      </m:oMathPara>
    </w:p>
    <w:p w:rsidR="00B204E7" w:rsidRDefault="00B204E7" w:rsidP="00CD7F0E">
      <w:pPr>
        <w:pStyle w:val="a0"/>
        <w:rPr>
          <w:rFonts w:eastAsiaTheme="minorEastAsia"/>
          <w:lang w:eastAsia="ru-RU"/>
        </w:rPr>
      </w:pPr>
      <w:r>
        <w:rPr>
          <w:rFonts w:eastAsiaTheme="minorEastAsia"/>
          <w:lang w:eastAsia="ru-RU"/>
        </w:rPr>
        <w:t>Длина служебной части кадра по структуре кадра и условию варианта:</w:t>
      </w:r>
    </w:p>
    <w:p w:rsidR="00B204E7" w:rsidRPr="00224592" w:rsidRDefault="007D29C5" w:rsidP="00CD7F0E">
      <w:pPr>
        <w:pStyle w:val="a0"/>
        <w:rPr>
          <w:rFonts w:eastAsiaTheme="minorEastAsia"/>
          <w:i/>
          <w:lang w:eastAsia="ru-RU"/>
        </w:rPr>
      </w:pPr>
      <m:oMathPara>
        <m:oMath>
          <m:sSub>
            <m:sSubPr>
              <m:ctrlPr>
                <w:rPr>
                  <w:rFonts w:ascii="Cambria Math" w:hAnsi="Cambria Math"/>
                  <w:i/>
                  <w:lang w:val="en-US" w:eastAsia="ru-RU"/>
                </w:rPr>
              </m:ctrlPr>
            </m:sSubPr>
            <m:e>
              <m:r>
                <w:rPr>
                  <w:rFonts w:ascii="Cambria Math" w:hAnsi="Cambria Math"/>
                  <w:lang w:val="en-US" w:eastAsia="ru-RU"/>
                </w:rPr>
                <m:t>W</m:t>
              </m:r>
            </m:e>
            <m:sub>
              <m:r>
                <w:rPr>
                  <w:rFonts w:ascii="Cambria Math" w:hAnsi="Cambria Math"/>
                  <w:lang w:eastAsia="ru-RU"/>
                </w:rPr>
                <m:t>с.2</m:t>
              </m:r>
            </m:sub>
          </m:sSub>
          <m:r>
            <w:rPr>
              <w:rFonts w:ascii="Cambria Math" w:hAnsi="Cambria Math"/>
              <w:lang w:val="en-US" w:eastAsia="ru-RU"/>
            </w:rPr>
            <m:t>=min=</m:t>
          </m:r>
          <m:r>
            <w:rPr>
              <w:rFonts w:ascii="Cambria Math" w:hAnsi="Cambria Math"/>
              <w:lang w:eastAsia="ru-RU"/>
            </w:rPr>
            <m:t>5 байт</m:t>
          </m:r>
        </m:oMath>
      </m:oMathPara>
    </w:p>
    <w:p w:rsidR="00224592" w:rsidRDefault="00224592" w:rsidP="00CD7F0E">
      <w:pPr>
        <w:pStyle w:val="a0"/>
        <w:rPr>
          <w:rFonts w:eastAsiaTheme="minorEastAsia"/>
          <w:lang w:eastAsia="ru-RU"/>
        </w:rPr>
      </w:pPr>
      <w:r>
        <w:rPr>
          <w:rFonts w:eastAsiaTheme="minorEastAsia"/>
          <w:lang w:eastAsia="ru-RU"/>
        </w:rPr>
        <w:lastRenderedPageBreak/>
        <w:t xml:space="preserve">Исходное информационное сообщение разбивается на части равной фиксированной </w:t>
      </w:r>
      <w:proofErr w:type="gramStart"/>
      <w:r>
        <w:rPr>
          <w:rFonts w:eastAsiaTheme="minorEastAsia"/>
          <w:lang w:eastAsia="ru-RU"/>
        </w:rPr>
        <w:t xml:space="preserve">длины </w:t>
      </w:r>
      <m:oMath>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и.1</m:t>
            </m:r>
          </m:sub>
        </m:sSub>
      </m:oMath>
      <w:r w:rsidRPr="00224592">
        <w:rPr>
          <w:rFonts w:eastAsiaTheme="minorEastAsia"/>
          <w:lang w:eastAsia="ru-RU"/>
        </w:rPr>
        <w:t>,</w:t>
      </w:r>
      <w:proofErr w:type="gramEnd"/>
      <w:r w:rsidRPr="00224592">
        <w:rPr>
          <w:rFonts w:eastAsiaTheme="minorEastAsia"/>
          <w:lang w:eastAsia="ru-RU"/>
        </w:rPr>
        <w:t xml:space="preserve"> </w:t>
      </w:r>
      <w:r>
        <w:rPr>
          <w:rFonts w:eastAsiaTheme="minorEastAsia"/>
          <w:lang w:eastAsia="ru-RU"/>
        </w:rPr>
        <w:t xml:space="preserve">к которым прибавляется </w:t>
      </w:r>
      <m:oMath>
        <m:r>
          <w:rPr>
            <w:rFonts w:ascii="Cambria Math" w:eastAsiaTheme="minorEastAsia" w:hAnsi="Cambria Math"/>
            <w:lang w:val="en-US" w:eastAsia="ru-RU"/>
          </w:rPr>
          <m:t>IP</m:t>
        </m:r>
      </m:oMath>
      <w:r w:rsidRPr="00224592">
        <w:rPr>
          <w:rFonts w:eastAsiaTheme="minorEastAsia"/>
          <w:lang w:eastAsia="ru-RU"/>
        </w:rPr>
        <w:t>-</w:t>
      </w:r>
      <w:r>
        <w:rPr>
          <w:rFonts w:eastAsiaTheme="minorEastAsia"/>
          <w:lang w:eastAsia="ru-RU"/>
        </w:rPr>
        <w:t xml:space="preserve">заголовок, и в результате получается набор </w:t>
      </w:r>
      <m:oMath>
        <m:r>
          <w:rPr>
            <w:rFonts w:ascii="Cambria Math" w:eastAsiaTheme="minorEastAsia" w:hAnsi="Cambria Math"/>
            <w:lang w:val="en-US" w:eastAsia="ru-RU"/>
          </w:rPr>
          <m:t>IP</m:t>
        </m:r>
      </m:oMath>
      <w:r w:rsidRPr="00224592">
        <w:rPr>
          <w:rFonts w:eastAsiaTheme="minorEastAsia"/>
          <w:lang w:eastAsia="ru-RU"/>
        </w:rPr>
        <w:t>-</w:t>
      </w:r>
      <w:r>
        <w:rPr>
          <w:rFonts w:eastAsiaTheme="minorEastAsia"/>
          <w:lang w:eastAsia="ru-RU"/>
        </w:rPr>
        <w:t>пакетов.</w:t>
      </w:r>
    </w:p>
    <w:p w:rsidR="00224592" w:rsidRDefault="00224592" w:rsidP="00CD7F0E">
      <w:pPr>
        <w:pStyle w:val="a0"/>
        <w:rPr>
          <w:rFonts w:eastAsiaTheme="minorEastAsia"/>
          <w:lang w:eastAsia="ru-RU"/>
        </w:rPr>
      </w:pPr>
      <w:r>
        <w:rPr>
          <w:rFonts w:eastAsiaTheme="minorEastAsia"/>
          <w:lang w:eastAsia="ru-RU"/>
        </w:rPr>
        <w:t xml:space="preserve">Количество </w:t>
      </w:r>
      <m:oMath>
        <m:r>
          <w:rPr>
            <w:rFonts w:ascii="Cambria Math" w:eastAsiaTheme="minorEastAsia" w:hAnsi="Cambria Math"/>
            <w:lang w:val="en-US" w:eastAsia="ru-RU"/>
          </w:rPr>
          <m:t>IP</m:t>
        </m:r>
      </m:oMath>
      <w:r w:rsidRPr="00224592">
        <w:rPr>
          <w:rFonts w:eastAsiaTheme="minorEastAsia"/>
          <w:lang w:eastAsia="ru-RU"/>
        </w:rPr>
        <w:t>-</w:t>
      </w:r>
      <w:r>
        <w:rPr>
          <w:rFonts w:eastAsiaTheme="minorEastAsia"/>
          <w:lang w:eastAsia="ru-RU"/>
        </w:rPr>
        <w:t>пакетов рассчитывается как:</w:t>
      </w:r>
    </w:p>
    <w:p w:rsidR="00224592" w:rsidRPr="00C311CF" w:rsidRDefault="007D29C5" w:rsidP="00CD7F0E">
      <w:pPr>
        <w:pStyle w:val="a0"/>
        <w:rPr>
          <w:rFonts w:eastAsiaTheme="minorEastAsia"/>
          <w:i/>
          <w:lang w:eastAsia="ru-RU"/>
        </w:rPr>
      </w:pPr>
      <m:oMathPara>
        <m:oMathParaPr>
          <m:jc m:val="center"/>
        </m:oMathParaPr>
        <m:oMath>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1</m:t>
              </m:r>
            </m:sub>
          </m:sSub>
          <m:r>
            <w:rPr>
              <w:rFonts w:ascii="Cambria Math" w:hAnsi="Cambria Math"/>
              <w:lang w:eastAsia="ru-RU"/>
            </w:rPr>
            <m:t>=</m:t>
          </m:r>
          <m:d>
            <m:dPr>
              <m:begChr m:val="⌈"/>
              <m:endChr m:val="⌉"/>
              <m:ctrlPr>
                <w:rPr>
                  <w:rFonts w:ascii="Cambria Math" w:hAnsi="Cambria Math"/>
                  <w:i/>
                  <w:lang w:eastAsia="ru-RU"/>
                </w:rPr>
              </m:ctrlPr>
            </m:dPr>
            <m:e>
              <m:f>
                <m:fPr>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m:t>
                      </m:r>
                    </m:sub>
                  </m:sSub>
                </m:num>
                <m:den>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и.1</m:t>
                      </m:r>
                    </m:sub>
                  </m:sSub>
                </m:den>
              </m:f>
            </m:e>
          </m:d>
          <m:r>
            <w:rPr>
              <w:rFonts w:ascii="Cambria Math" w:hAnsi="Cambria Math"/>
              <w:lang w:eastAsia="ru-RU"/>
            </w:rPr>
            <m:t>=</m:t>
          </m:r>
          <m:d>
            <m:dPr>
              <m:begChr m:val="⌈"/>
              <m:endChr m:val="⌉"/>
              <m:ctrlPr>
                <w:rPr>
                  <w:rFonts w:ascii="Cambria Math" w:hAnsi="Cambria Math"/>
                  <w:i/>
                  <w:lang w:eastAsia="ru-RU"/>
                </w:rPr>
              </m:ctrlPr>
            </m:dPr>
            <m:e>
              <m:f>
                <m:fPr>
                  <m:ctrlPr>
                    <w:rPr>
                      <w:rFonts w:ascii="Cambria Math" w:hAnsi="Cambria Math"/>
                      <w:i/>
                      <w:lang w:eastAsia="ru-RU"/>
                    </w:rPr>
                  </m:ctrlPr>
                </m:fPr>
                <m:num>
                  <m:r>
                    <w:rPr>
                      <w:rFonts w:ascii="Cambria Math" w:hAnsi="Cambria Math"/>
                      <w:lang w:eastAsia="ru-RU"/>
                    </w:rPr>
                    <m:t>16000</m:t>
                  </m:r>
                </m:num>
                <m:den>
                  <m:r>
                    <w:rPr>
                      <w:rFonts w:ascii="Cambria Math" w:hAnsi="Cambria Math"/>
                      <w:lang w:eastAsia="ru-RU"/>
                    </w:rPr>
                    <m:t>4096</m:t>
                  </m:r>
                </m:den>
              </m:f>
            </m:e>
          </m:d>
          <m:r>
            <w:rPr>
              <w:rFonts w:ascii="Cambria Math" w:hAnsi="Cambria Math"/>
              <w:lang w:eastAsia="ru-RU"/>
            </w:rPr>
            <m:t>=</m:t>
          </m:r>
          <m:d>
            <m:dPr>
              <m:begChr m:val="⌈"/>
              <m:endChr m:val="⌉"/>
              <m:ctrlPr>
                <w:rPr>
                  <w:rFonts w:ascii="Cambria Math" w:hAnsi="Cambria Math"/>
                  <w:i/>
                  <w:lang w:eastAsia="ru-RU"/>
                </w:rPr>
              </m:ctrlPr>
            </m:dPr>
            <m:e>
              <m:r>
                <w:rPr>
                  <w:rFonts w:ascii="Cambria Math" w:hAnsi="Cambria Math"/>
                  <w:lang w:eastAsia="ru-RU"/>
                </w:rPr>
                <m:t>3.9</m:t>
              </m:r>
            </m:e>
          </m:d>
          <m:r>
            <w:rPr>
              <w:rFonts w:ascii="Cambria Math" w:hAnsi="Cambria Math"/>
              <w:lang w:eastAsia="ru-RU"/>
            </w:rPr>
            <m:t>=4 шт</m:t>
          </m:r>
        </m:oMath>
      </m:oMathPara>
    </w:p>
    <w:p w:rsidR="00224592" w:rsidRPr="00224592" w:rsidRDefault="00224592" w:rsidP="00CD7F0E">
      <w:pPr>
        <w:pStyle w:val="a0"/>
        <w:rPr>
          <w:rFonts w:eastAsiaTheme="minorEastAsia"/>
          <w:lang w:eastAsia="ru-RU"/>
        </w:rPr>
      </w:pPr>
      <w:r>
        <w:rPr>
          <w:rFonts w:eastAsiaTheme="minorEastAsia"/>
          <w:lang w:eastAsia="ru-RU"/>
        </w:rPr>
        <w:t xml:space="preserve">Весь набор пакетов разбивается на части равной фиксированной </w:t>
      </w:r>
      <w:proofErr w:type="gramStart"/>
      <w:r>
        <w:rPr>
          <w:rFonts w:eastAsiaTheme="minorEastAsia"/>
          <w:lang w:eastAsia="ru-RU"/>
        </w:rPr>
        <w:t xml:space="preserve">длины </w:t>
      </w:r>
      <m:oMath>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и.2</m:t>
            </m:r>
          </m:sub>
        </m:sSub>
      </m:oMath>
      <w:r>
        <w:rPr>
          <w:rFonts w:eastAsiaTheme="minorEastAsia"/>
          <w:lang w:eastAsia="ru-RU"/>
        </w:rPr>
        <w:t>,</w:t>
      </w:r>
      <w:proofErr w:type="gramEnd"/>
      <w:r>
        <w:rPr>
          <w:rFonts w:eastAsiaTheme="minorEastAsia"/>
          <w:lang w:eastAsia="ru-RU"/>
        </w:rPr>
        <w:t xml:space="preserve"> к которым прибавляется заголовок </w:t>
      </w:r>
      <m:oMath>
        <m:r>
          <w:rPr>
            <w:rFonts w:ascii="Cambria Math" w:eastAsiaTheme="minorEastAsia" w:hAnsi="Cambria Math"/>
            <w:lang w:val="en-US" w:eastAsia="ru-RU"/>
          </w:rPr>
          <m:t>X</m:t>
        </m:r>
        <m:r>
          <w:rPr>
            <w:rFonts w:ascii="Cambria Math" w:eastAsiaTheme="minorEastAsia" w:hAnsi="Cambria Math"/>
            <w:lang w:eastAsia="ru-RU"/>
          </w:rPr>
          <m:t>.25</m:t>
        </m:r>
      </m:oMath>
      <w:r w:rsidRPr="00224592">
        <w:rPr>
          <w:rFonts w:eastAsiaTheme="minorEastAsia"/>
          <w:lang w:eastAsia="ru-RU"/>
        </w:rPr>
        <w:t xml:space="preserve">, </w:t>
      </w:r>
      <w:r>
        <w:rPr>
          <w:rFonts w:eastAsiaTheme="minorEastAsia"/>
          <w:lang w:eastAsia="ru-RU"/>
        </w:rPr>
        <w:t xml:space="preserve">и в результате получается набор кадров </w:t>
      </w:r>
      <m:oMath>
        <m:r>
          <w:rPr>
            <w:rFonts w:ascii="Cambria Math" w:eastAsiaTheme="minorEastAsia" w:hAnsi="Cambria Math"/>
            <w:lang w:val="en-US" w:eastAsia="ru-RU"/>
          </w:rPr>
          <m:t>X</m:t>
        </m:r>
        <m:r>
          <w:rPr>
            <w:rFonts w:ascii="Cambria Math" w:eastAsiaTheme="minorEastAsia" w:hAnsi="Cambria Math"/>
            <w:lang w:eastAsia="ru-RU"/>
          </w:rPr>
          <m:t>.25</m:t>
        </m:r>
      </m:oMath>
      <w:r w:rsidRPr="00224592">
        <w:rPr>
          <w:rFonts w:eastAsiaTheme="minorEastAsia"/>
          <w:lang w:eastAsia="ru-RU"/>
        </w:rPr>
        <w:t>.</w:t>
      </w:r>
    </w:p>
    <w:p w:rsidR="00224592" w:rsidRDefault="00224592" w:rsidP="00CD7F0E">
      <w:pPr>
        <w:pStyle w:val="a0"/>
        <w:rPr>
          <w:rFonts w:eastAsiaTheme="minorEastAsia"/>
          <w:lang w:eastAsia="ru-RU"/>
        </w:rPr>
      </w:pPr>
      <w:r>
        <w:rPr>
          <w:rFonts w:eastAsiaTheme="minorEastAsia"/>
          <w:lang w:eastAsia="ru-RU"/>
        </w:rPr>
        <w:t>Число кадров, приходящихся на один пакет, вычисляется по формуле:</w:t>
      </w:r>
    </w:p>
    <w:p w:rsidR="00224592" w:rsidRPr="00C311CF" w:rsidRDefault="007D29C5" w:rsidP="00CD7F0E">
      <w:pPr>
        <w:pStyle w:val="a0"/>
        <w:rPr>
          <w:rFonts w:eastAsiaTheme="minorEastAsia"/>
          <w:i/>
          <w:lang w:eastAsia="ru-RU"/>
        </w:rPr>
      </w:pPr>
      <m:oMathPara>
        <m:oMathParaPr>
          <m:jc m:val="center"/>
        </m:oMathParaPr>
        <m:oMath>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2</m:t>
              </m:r>
            </m:sub>
          </m:sSub>
          <m:r>
            <w:rPr>
              <w:rFonts w:ascii="Cambria Math" w:hAnsi="Cambria Math"/>
              <w:lang w:eastAsia="ru-RU"/>
            </w:rPr>
            <m:t>=</m:t>
          </m:r>
          <m:d>
            <m:dPr>
              <m:begChr m:val="⌈"/>
              <m:endChr m:val="⌉"/>
              <m:ctrlPr>
                <w:rPr>
                  <w:rFonts w:ascii="Cambria Math" w:eastAsiaTheme="minorEastAsia" w:hAnsi="Cambria Math"/>
                  <w:i/>
                  <w:lang w:eastAsia="ru-RU"/>
                </w:rPr>
              </m:ctrlPr>
            </m:dPr>
            <m:e>
              <m:f>
                <m:fPr>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с.1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и.1</m:t>
                      </m:r>
                    </m:sub>
                  </m:sSub>
                  <m:ctrlPr>
                    <w:rPr>
                      <w:rFonts w:ascii="Cambria Math" w:eastAsiaTheme="minorEastAsia" w:hAnsi="Cambria Math"/>
                      <w:i/>
                      <w:lang w:eastAsia="ru-RU"/>
                    </w:rPr>
                  </m:ctrlPr>
                </m:num>
                <m:den>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и.2</m:t>
                      </m:r>
                    </m:sub>
                  </m:sSub>
                </m:den>
              </m:f>
            </m:e>
          </m:d>
          <m:r>
            <w:rPr>
              <w:rFonts w:ascii="Cambria Math" w:eastAsiaTheme="minorEastAsia" w:hAnsi="Cambria Math"/>
              <w:lang w:eastAsia="ru-RU"/>
            </w:rPr>
            <m:t>=</m:t>
          </m:r>
          <m:d>
            <m:dPr>
              <m:begChr m:val="⌈"/>
              <m:endChr m:val="⌉"/>
              <m:ctrlPr>
                <w:rPr>
                  <w:rFonts w:ascii="Cambria Math" w:eastAsiaTheme="minorEastAsia" w:hAnsi="Cambria Math"/>
                  <w:i/>
                  <w:lang w:eastAsia="ru-RU"/>
                </w:rPr>
              </m:ctrlPr>
            </m:dPr>
            <m:e>
              <m:f>
                <m:fPr>
                  <m:ctrlPr>
                    <w:rPr>
                      <w:rFonts w:ascii="Cambria Math" w:eastAsiaTheme="minorEastAsia" w:hAnsi="Cambria Math"/>
                      <w:i/>
                      <w:lang w:eastAsia="ru-RU"/>
                    </w:rPr>
                  </m:ctrlPr>
                </m:fPr>
                <m:num>
                  <m:r>
                    <w:rPr>
                      <w:rFonts w:ascii="Cambria Math" w:eastAsiaTheme="minorEastAsia" w:hAnsi="Cambria Math"/>
                      <w:lang w:eastAsia="ru-RU"/>
                    </w:rPr>
                    <m:t>20+4096</m:t>
                  </m:r>
                </m:num>
                <m:den>
                  <m:r>
                    <w:rPr>
                      <w:rFonts w:ascii="Cambria Math" w:eastAsiaTheme="minorEastAsia" w:hAnsi="Cambria Math"/>
                      <w:lang w:eastAsia="ru-RU"/>
                    </w:rPr>
                    <m:t>16</m:t>
                  </m:r>
                </m:den>
              </m:f>
            </m:e>
          </m:d>
          <m:r>
            <w:rPr>
              <w:rFonts w:ascii="Cambria Math" w:eastAsiaTheme="minorEastAsia" w:hAnsi="Cambria Math"/>
              <w:lang w:eastAsia="ru-RU"/>
            </w:rPr>
            <m:t>=</m:t>
          </m:r>
          <m:d>
            <m:dPr>
              <m:begChr m:val="⌈"/>
              <m:endChr m:val="⌉"/>
              <m:ctrlPr>
                <w:rPr>
                  <w:rFonts w:ascii="Cambria Math" w:eastAsiaTheme="minorEastAsia" w:hAnsi="Cambria Math"/>
                  <w:i/>
                  <w:lang w:eastAsia="ru-RU"/>
                </w:rPr>
              </m:ctrlPr>
            </m:dPr>
            <m:e>
              <m:r>
                <w:rPr>
                  <w:rFonts w:ascii="Cambria Math" w:eastAsiaTheme="minorEastAsia" w:hAnsi="Cambria Math"/>
                  <w:lang w:eastAsia="ru-RU"/>
                </w:rPr>
                <m:t>257,2</m:t>
              </m:r>
            </m:e>
          </m:d>
          <m:r>
            <w:rPr>
              <w:rFonts w:ascii="Cambria Math" w:eastAsiaTheme="minorEastAsia" w:hAnsi="Cambria Math"/>
              <w:lang w:eastAsia="ru-RU"/>
            </w:rPr>
            <m:t>=258</m:t>
          </m:r>
          <m:r>
            <w:rPr>
              <w:rFonts w:ascii="Cambria Math" w:eastAsiaTheme="minorEastAsia" w:hAnsi="Cambria Math"/>
              <w:lang w:val="en-US" w:eastAsia="ru-RU"/>
            </w:rPr>
            <m:t xml:space="preserve"> </m:t>
          </m:r>
          <m:r>
            <w:rPr>
              <w:rFonts w:ascii="Cambria Math" w:eastAsiaTheme="minorEastAsia" w:hAnsi="Cambria Math"/>
              <w:lang w:eastAsia="ru-RU"/>
            </w:rPr>
            <m:t>шт</m:t>
          </m:r>
        </m:oMath>
      </m:oMathPara>
    </w:p>
    <w:p w:rsidR="00C311CF" w:rsidRDefault="00C311CF" w:rsidP="00CD7F0E">
      <w:pPr>
        <w:pStyle w:val="a0"/>
        <w:rPr>
          <w:rFonts w:eastAsiaTheme="minorEastAsia"/>
          <w:lang w:eastAsia="ru-RU"/>
        </w:rPr>
      </w:pPr>
      <w:r w:rsidRPr="00C311CF">
        <w:rPr>
          <w:rFonts w:eastAsiaTheme="minorEastAsia"/>
          <w:lang w:eastAsia="ru-RU"/>
        </w:rPr>
        <w:t>Скорост</w:t>
      </w:r>
      <w:r>
        <w:rPr>
          <w:rFonts w:eastAsiaTheme="minorEastAsia"/>
          <w:lang w:eastAsia="ru-RU"/>
        </w:rPr>
        <w:t>ь передачи данных на физическом уровне определяет, с какой скоростью будет передан исходный объем информа</w:t>
      </w:r>
      <w:r w:rsidR="00B143A4">
        <w:rPr>
          <w:rFonts w:eastAsiaTheme="minorEastAsia"/>
          <w:lang w:eastAsia="ru-RU"/>
        </w:rPr>
        <w:t>ции включая всю</w:t>
      </w:r>
      <w:r>
        <w:rPr>
          <w:rFonts w:eastAsiaTheme="minorEastAsia"/>
          <w:lang w:eastAsia="ru-RU"/>
        </w:rPr>
        <w:t xml:space="preserve"> служеб</w:t>
      </w:r>
      <w:r w:rsidR="00B143A4">
        <w:rPr>
          <w:rFonts w:eastAsiaTheme="minorEastAsia"/>
          <w:lang w:eastAsia="ru-RU"/>
        </w:rPr>
        <w:t>ную</w:t>
      </w:r>
      <w:r>
        <w:rPr>
          <w:rFonts w:eastAsiaTheme="minorEastAsia"/>
          <w:lang w:eastAsia="ru-RU"/>
        </w:rPr>
        <w:t xml:space="preserve"> </w:t>
      </w:r>
      <w:r w:rsidR="00B143A4">
        <w:rPr>
          <w:rFonts w:eastAsiaTheme="minorEastAsia"/>
          <w:lang w:eastAsia="ru-RU"/>
        </w:rPr>
        <w:t>информацию</w:t>
      </w:r>
      <w:r>
        <w:rPr>
          <w:rFonts w:eastAsiaTheme="minorEastAsia"/>
          <w:lang w:eastAsia="ru-RU"/>
        </w:rPr>
        <w:t>:</w:t>
      </w:r>
    </w:p>
    <w:p w:rsidR="00C311CF" w:rsidRPr="00B143A4" w:rsidRDefault="00C311CF" w:rsidP="00CD7F0E">
      <w:pPr>
        <w:pStyle w:val="a0"/>
        <w:rPr>
          <w:rFonts w:eastAsiaTheme="minorEastAsia"/>
          <w:i/>
          <w:lang w:eastAsia="ru-RU"/>
        </w:rPr>
      </w:pPr>
      <m:oMathPara>
        <m:oMathParaPr>
          <m:jc m:val="center"/>
        </m:oMathParaPr>
        <m:oMath>
          <m:r>
            <w:rPr>
              <w:rFonts w:ascii="Cambria Math" w:hAnsi="Cambria Math"/>
              <w:lang w:eastAsia="ru-RU"/>
            </w:rPr>
            <m:t>V=</m:t>
          </m:r>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2</m:t>
              </m:r>
            </m:sub>
          </m:sSub>
          <m:r>
            <w:rPr>
              <w:rFonts w:ascii="Cambria Math" w:hAnsi="Cambria Math"/>
              <w:lang w:eastAsia="ru-RU"/>
            </w:rPr>
            <m:t>*</m:t>
          </m:r>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с.2</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и.2</m:t>
                  </m:r>
                </m:sub>
              </m:sSub>
            </m:e>
          </m:d>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λ+</m:t>
              </m:r>
              <m:f>
                <m:fPr>
                  <m:ctrlPr>
                    <w:rPr>
                      <w:rFonts w:ascii="Cambria Math" w:hAnsi="Cambria Math"/>
                      <w:i/>
                      <w:lang w:eastAsia="ru-RU"/>
                    </w:rPr>
                  </m:ctrlPr>
                </m:fPr>
                <m:num>
                  <m:r>
                    <w:rPr>
                      <w:rFonts w:ascii="Cambria Math" w:hAnsi="Cambria Math"/>
                      <w:lang w:eastAsia="ru-RU"/>
                    </w:rPr>
                    <m:t>1</m:t>
                  </m:r>
                </m:num>
                <m:den>
                  <m:r>
                    <w:rPr>
                      <w:rFonts w:ascii="Cambria Math" w:hAnsi="Cambria Math"/>
                      <w:lang w:eastAsia="ru-RU"/>
                    </w:rPr>
                    <m:t>T</m:t>
                  </m:r>
                </m:den>
              </m:f>
            </m:e>
          </m:d>
          <m:r>
            <w:rPr>
              <w:rFonts w:ascii="Cambria Math" w:hAnsi="Cambria Math"/>
              <w:lang w:eastAsia="ru-RU"/>
            </w:rPr>
            <m:t>=4*258*</m:t>
          </m:r>
          <m:d>
            <m:dPr>
              <m:ctrlPr>
                <w:rPr>
                  <w:rFonts w:ascii="Cambria Math" w:hAnsi="Cambria Math"/>
                  <w:i/>
                  <w:lang w:eastAsia="ru-RU"/>
                </w:rPr>
              </m:ctrlPr>
            </m:dPr>
            <m:e>
              <m:r>
                <w:rPr>
                  <w:rFonts w:ascii="Cambria Math" w:hAnsi="Cambria Math"/>
                  <w:lang w:eastAsia="ru-RU"/>
                </w:rPr>
                <m:t>5+16</m:t>
              </m:r>
            </m:e>
          </m:d>
          <m:r>
            <w:rPr>
              <w:rFonts w:ascii="Cambria Math" w:hAnsi="Cambria Math"/>
              <w:lang w:eastAsia="ru-RU"/>
            </w:rPr>
            <m:t>*8*</m:t>
          </m:r>
          <m:d>
            <m:dPr>
              <m:ctrlPr>
                <w:rPr>
                  <w:rFonts w:ascii="Cambria Math" w:hAnsi="Cambria Math"/>
                  <w:i/>
                  <w:lang w:eastAsia="ru-RU"/>
                </w:rPr>
              </m:ctrlPr>
            </m:dPr>
            <m:e>
              <m:f>
                <m:fPr>
                  <m:ctrlPr>
                    <w:rPr>
                      <w:rFonts w:ascii="Cambria Math" w:hAnsi="Cambria Math"/>
                      <w:i/>
                      <w:lang w:eastAsia="ru-RU"/>
                    </w:rPr>
                  </m:ctrlPr>
                </m:fPr>
                <m:num>
                  <m:r>
                    <w:rPr>
                      <w:rFonts w:ascii="Cambria Math" w:hAnsi="Cambria Math"/>
                      <w:lang w:eastAsia="ru-RU"/>
                    </w:rPr>
                    <m:t>4*</m:t>
                  </m:r>
                  <m:sSup>
                    <m:sSupPr>
                      <m:ctrlPr>
                        <w:rPr>
                          <w:rFonts w:ascii="Cambria Math" w:hAnsi="Cambria Math"/>
                          <w:i/>
                          <w:lang w:eastAsia="ru-RU"/>
                        </w:rPr>
                      </m:ctrlPr>
                    </m:sSupPr>
                    <m:e>
                      <m:r>
                        <w:rPr>
                          <w:rFonts w:ascii="Cambria Math" w:hAnsi="Cambria Math"/>
                          <w:lang w:eastAsia="ru-RU"/>
                        </w:rPr>
                        <m:t>10</m:t>
                      </m:r>
                    </m:e>
                    <m:sup>
                      <m:r>
                        <w:rPr>
                          <w:rFonts w:ascii="Cambria Math" w:hAnsi="Cambria Math"/>
                          <w:lang w:eastAsia="ru-RU"/>
                        </w:rPr>
                        <m:t>3</m:t>
                      </m:r>
                    </m:sup>
                  </m:sSup>
                </m:num>
                <m:den>
                  <m:r>
                    <w:rPr>
                      <w:rFonts w:ascii="Cambria Math" w:hAnsi="Cambria Math"/>
                      <w:lang w:eastAsia="ru-RU"/>
                    </w:rPr>
                    <m:t>3600</m:t>
                  </m:r>
                </m:den>
              </m:f>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1</m:t>
                  </m:r>
                </m:num>
                <m:den>
                  <m:r>
                    <w:rPr>
                      <w:rFonts w:ascii="Cambria Math" w:hAnsi="Cambria Math"/>
                      <w:lang w:eastAsia="ru-RU"/>
                    </w:rPr>
                    <m:t>10*</m:t>
                  </m:r>
                  <m:sSup>
                    <m:sSupPr>
                      <m:ctrlPr>
                        <w:rPr>
                          <w:rFonts w:ascii="Cambria Math" w:hAnsi="Cambria Math"/>
                          <w:i/>
                          <w:lang w:val="en-US" w:eastAsia="ru-RU"/>
                        </w:rPr>
                      </m:ctrlPr>
                    </m:sSupPr>
                    <m:e>
                      <m:r>
                        <w:rPr>
                          <w:rFonts w:ascii="Cambria Math" w:hAnsi="Cambria Math"/>
                          <w:lang w:eastAsia="ru-RU"/>
                        </w:rPr>
                        <m:t>10</m:t>
                      </m:r>
                      <m:ctrlPr>
                        <w:rPr>
                          <w:rFonts w:ascii="Cambria Math" w:hAnsi="Cambria Math"/>
                          <w:i/>
                          <w:lang w:eastAsia="ru-RU"/>
                        </w:rPr>
                      </m:ctrlPr>
                    </m:e>
                    <m:sup>
                      <m:r>
                        <w:rPr>
                          <w:rFonts w:ascii="Cambria Math" w:hAnsi="Cambria Math"/>
                          <w:lang w:eastAsia="ru-RU"/>
                        </w:rPr>
                        <m:t>-3</m:t>
                      </m:r>
                    </m:sup>
                  </m:sSup>
                  <m:r>
                    <w:rPr>
                      <w:rFonts w:ascii="Cambria Math" w:hAnsi="Cambria Math"/>
                      <w:lang w:eastAsia="ru-RU"/>
                    </w:rPr>
                    <m:t xml:space="preserve"> </m:t>
                  </m:r>
                </m:den>
              </m:f>
            </m:e>
          </m:d>
          <m:r>
            <w:rPr>
              <w:rFonts w:ascii="Cambria Math" w:hAnsi="Cambria Math"/>
              <w:lang w:eastAsia="ru-RU"/>
            </w:rPr>
            <m:t>=4*258*21*8*</m:t>
          </m:r>
          <m:d>
            <m:dPr>
              <m:ctrlPr>
                <w:rPr>
                  <w:rFonts w:ascii="Cambria Math" w:hAnsi="Cambria Math"/>
                  <w:i/>
                  <w:lang w:eastAsia="ru-RU"/>
                </w:rPr>
              </m:ctrlPr>
            </m:dPr>
            <m:e>
              <m:r>
                <w:rPr>
                  <w:rFonts w:ascii="Cambria Math" w:hAnsi="Cambria Math"/>
                  <w:lang w:eastAsia="ru-RU"/>
                </w:rPr>
                <m:t>1.11+100</m:t>
              </m:r>
            </m:e>
          </m:d>
          <m:r>
            <w:rPr>
              <w:rFonts w:ascii="Cambria Math" w:hAnsi="Cambria Math"/>
              <w:lang w:eastAsia="ru-RU"/>
            </w:rPr>
            <m:t>=</m:t>
          </m:r>
          <m:r>
            <w:rPr>
              <w:rFonts w:ascii="Cambria Math" w:hAnsi="Cambria Math"/>
              <w:lang w:eastAsia="ru-RU"/>
            </w:rPr>
            <m:t>17 530 047.</m:t>
          </m:r>
          <m:r>
            <w:rPr>
              <w:rFonts w:ascii="Cambria Math" w:hAnsi="Cambria Math"/>
              <w:lang w:eastAsia="ru-RU"/>
            </w:rPr>
            <m:t>36</m:t>
          </m:r>
          <m:r>
            <w:rPr>
              <w:rFonts w:ascii="Cambria Math" w:hAnsi="Cambria Math"/>
              <w:lang w:eastAsia="ru-RU"/>
            </w:rPr>
            <m:t xml:space="preserve"> бит/с </m:t>
          </m:r>
          <m:r>
            <w:rPr>
              <w:rFonts w:ascii="Cambria Math" w:hAnsi="Cambria Math"/>
              <w:lang w:val="en-US" w:eastAsia="ru-RU"/>
            </w:rPr>
            <m:t xml:space="preserve">~ </m:t>
          </m:r>
          <m:r>
            <w:rPr>
              <w:rFonts w:ascii="Cambria Math" w:hAnsi="Cambria Math"/>
              <w:lang w:eastAsia="ru-RU"/>
            </w:rPr>
            <m:t>17 530</m:t>
          </m:r>
          <m:r>
            <w:rPr>
              <w:rFonts w:ascii="Cambria Math" w:hAnsi="Cambria Math"/>
              <w:lang w:eastAsia="ru-RU"/>
            </w:rPr>
            <m:t xml:space="preserve"> Кбит/с</m:t>
          </m:r>
        </m:oMath>
      </m:oMathPara>
    </w:p>
    <w:p w:rsidR="00B143A4" w:rsidRDefault="00B143A4" w:rsidP="00CD7F0E">
      <w:pPr>
        <w:pStyle w:val="a0"/>
        <w:rPr>
          <w:lang w:eastAsia="ru-RU"/>
        </w:rPr>
      </w:pPr>
      <w:r w:rsidRPr="00B143A4">
        <w:rPr>
          <w:lang w:eastAsia="ru-RU"/>
        </w:rPr>
        <w:t xml:space="preserve">Относительные </w:t>
      </w:r>
      <w:r>
        <w:rPr>
          <w:lang w:eastAsia="ru-RU"/>
        </w:rPr>
        <w:t>потери показывают, какую часть от всего переданного объема информации составляет служебная информация:</w:t>
      </w:r>
    </w:p>
    <w:p w:rsidR="00A31F91" w:rsidRDefault="00B143A4" w:rsidP="00CD7F0E">
      <w:pPr>
        <w:pStyle w:val="a0"/>
        <w:rPr>
          <w:rFonts w:eastAsiaTheme="minorEastAsia"/>
          <w:lang w:eastAsia="ru-RU"/>
        </w:rPr>
      </w:pPr>
      <m:oMathPara>
        <m:oMath>
          <m:r>
            <w:rPr>
              <w:rFonts w:ascii="Cambria Math" w:hAnsi="Cambria Math"/>
              <w:lang w:eastAsia="ru-RU"/>
            </w:rPr>
            <m:t>δV=</m:t>
          </m:r>
          <m:f>
            <m:fPr>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с.1</m:t>
                  </m:r>
                </m:sub>
              </m:sSub>
              <m:r>
                <w:rPr>
                  <w:rFonts w:ascii="Cambria Math" w:hAnsi="Cambria Math"/>
                  <w:lang w:eastAsia="ru-RU"/>
                </w:rPr>
                <m:t>+</m:t>
              </m:r>
              <m:sSub>
                <m:sSubPr>
                  <m:ctrlPr>
                    <w:rPr>
                      <w:rFonts w:ascii="Cambria Math" w:hAnsi="Cambria Math"/>
                      <w:i/>
                      <w:lang w:val="en-US" w:eastAsia="ru-RU"/>
                    </w:rPr>
                  </m:ctrlPr>
                </m:sSubPr>
                <m:e>
                  <m:r>
                    <w:rPr>
                      <w:rFonts w:ascii="Cambria Math" w:hAnsi="Cambria Math"/>
                      <w:lang w:val="en-US" w:eastAsia="ru-RU"/>
                    </w:rPr>
                    <m:t>N</m:t>
                  </m:r>
                  <m:ctrlPr>
                    <w:rPr>
                      <w:rFonts w:ascii="Cambria Math" w:hAnsi="Cambria Math"/>
                      <w:i/>
                      <w:lang w:eastAsia="ru-RU"/>
                    </w:rPr>
                  </m:ctrlPr>
                </m:e>
                <m:sub>
                  <m:r>
                    <w:rPr>
                      <w:rFonts w:ascii="Cambria Math" w:hAnsi="Cambria Math"/>
                      <w:lang w:val="en-US" w:eastAsia="ru-RU"/>
                    </w:rPr>
                    <m:t>1</m:t>
                  </m:r>
                </m:sub>
              </m:sSub>
              <m:r>
                <w:rPr>
                  <w:rFonts w:ascii="Cambria Math" w:hAnsi="Cambria Math"/>
                  <w:lang w:val="en-US" w:eastAsia="ru-RU"/>
                </w:rPr>
                <m:t>*</m:t>
              </m:r>
              <m:sSub>
                <m:sSubPr>
                  <m:ctrlPr>
                    <w:rPr>
                      <w:rFonts w:ascii="Cambria Math" w:hAnsi="Cambria Math"/>
                      <w:i/>
                      <w:lang w:val="en-US" w:eastAsia="ru-RU"/>
                    </w:rPr>
                  </m:ctrlPr>
                </m:sSubPr>
                <m:e>
                  <m:r>
                    <w:rPr>
                      <w:rFonts w:ascii="Cambria Math" w:hAnsi="Cambria Math"/>
                      <w:lang w:val="en-US" w:eastAsia="ru-RU"/>
                    </w:rPr>
                    <m:t>N</m:t>
                  </m:r>
                </m:e>
                <m:sub>
                  <m:r>
                    <w:rPr>
                      <w:rFonts w:ascii="Cambria Math" w:hAnsi="Cambria Math"/>
                      <w:lang w:val="en-US" w:eastAsia="ru-RU"/>
                    </w:rPr>
                    <m:t>2</m:t>
                  </m:r>
                </m:sub>
              </m:sSub>
              <m:r>
                <w:rPr>
                  <w:rFonts w:ascii="Cambria Math" w:hAnsi="Cambria Math"/>
                  <w:lang w:val="en-US" w:eastAsia="ru-RU"/>
                </w:rPr>
                <m:t>*</m:t>
              </m:r>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с.2</m:t>
                  </m:r>
                </m:sub>
              </m:sSub>
            </m:num>
            <m:den>
              <m:sSub>
                <m:sSubPr>
                  <m:ctrlPr>
                    <w:rPr>
                      <w:rFonts w:ascii="Cambria Math" w:hAnsi="Cambria Math"/>
                      <w:i/>
                      <w:lang w:val="en-US" w:eastAsia="ru-RU"/>
                    </w:rPr>
                  </m:ctrlPr>
                </m:sSubPr>
                <m:e>
                  <m:r>
                    <w:rPr>
                      <w:rFonts w:ascii="Cambria Math" w:hAnsi="Cambria Math"/>
                      <w:lang w:val="en-US" w:eastAsia="ru-RU"/>
                    </w:rPr>
                    <m:t>N</m:t>
                  </m:r>
                </m:e>
                <m:sub>
                  <m:r>
                    <w:rPr>
                      <w:rFonts w:ascii="Cambria Math" w:hAnsi="Cambria Math"/>
                      <w:lang w:val="en-US" w:eastAsia="ru-RU"/>
                    </w:rPr>
                    <m:t>1</m:t>
                  </m:r>
                </m:sub>
              </m:sSub>
              <m:r>
                <w:rPr>
                  <w:rFonts w:ascii="Cambria Math" w:hAnsi="Cambria Math"/>
                  <w:lang w:val="en-US" w:eastAsia="ru-RU"/>
                </w:rPr>
                <m:t>*</m:t>
              </m:r>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с.1</m:t>
                  </m:r>
                </m:sub>
              </m:sSub>
              <m:r>
                <w:rPr>
                  <w:rFonts w:ascii="Cambria Math" w:hAnsi="Cambria Math"/>
                  <w:lang w:eastAsia="ru-RU"/>
                </w:rPr>
                <m:t>+</m:t>
              </m:r>
              <m:sSub>
                <m:sSubPr>
                  <m:ctrlPr>
                    <w:rPr>
                      <w:rFonts w:ascii="Cambria Math" w:hAnsi="Cambria Math"/>
                      <w:i/>
                      <w:lang w:val="en-US" w:eastAsia="ru-RU"/>
                    </w:rPr>
                  </m:ctrlPr>
                </m:sSubPr>
                <m:e>
                  <m:r>
                    <w:rPr>
                      <w:rFonts w:ascii="Cambria Math" w:hAnsi="Cambria Math"/>
                      <w:lang w:val="en-US" w:eastAsia="ru-RU"/>
                    </w:rPr>
                    <m:t>N</m:t>
                  </m:r>
                  <m:ctrlPr>
                    <w:rPr>
                      <w:rFonts w:ascii="Cambria Math" w:hAnsi="Cambria Math"/>
                      <w:i/>
                      <w:lang w:eastAsia="ru-RU"/>
                    </w:rPr>
                  </m:ctrlPr>
                </m:e>
                <m:sub>
                  <m:r>
                    <w:rPr>
                      <w:rFonts w:ascii="Cambria Math" w:hAnsi="Cambria Math"/>
                      <w:lang w:val="en-US" w:eastAsia="ru-RU"/>
                    </w:rPr>
                    <m:t>1</m:t>
                  </m:r>
                </m:sub>
              </m:sSub>
              <m:r>
                <w:rPr>
                  <w:rFonts w:ascii="Cambria Math" w:hAnsi="Cambria Math"/>
                  <w:lang w:val="en-US" w:eastAsia="ru-RU"/>
                </w:rPr>
                <m:t>*</m:t>
              </m:r>
              <m:sSub>
                <m:sSubPr>
                  <m:ctrlPr>
                    <w:rPr>
                      <w:rFonts w:ascii="Cambria Math" w:hAnsi="Cambria Math"/>
                      <w:i/>
                      <w:lang w:val="en-US" w:eastAsia="ru-RU"/>
                    </w:rPr>
                  </m:ctrlPr>
                </m:sSubPr>
                <m:e>
                  <m:r>
                    <w:rPr>
                      <w:rFonts w:ascii="Cambria Math" w:hAnsi="Cambria Math"/>
                      <w:lang w:val="en-US" w:eastAsia="ru-RU"/>
                    </w:rPr>
                    <m:t>N</m:t>
                  </m:r>
                </m:e>
                <m:sub>
                  <m:r>
                    <w:rPr>
                      <w:rFonts w:ascii="Cambria Math" w:hAnsi="Cambria Math"/>
                      <w:lang w:val="en-US" w:eastAsia="ru-RU"/>
                    </w:rPr>
                    <m:t>2</m:t>
                  </m:r>
                </m:sub>
              </m:sSub>
              <m:r>
                <w:rPr>
                  <w:rFonts w:ascii="Cambria Math" w:hAnsi="Cambria Math"/>
                  <w:lang w:val="en-US" w:eastAsia="ru-RU"/>
                </w:rPr>
                <m:t>*</m:t>
              </m:r>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с.2</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m:t>
                  </m:r>
                </m:sub>
              </m:sSub>
            </m:den>
          </m:f>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4*20+4*258*5</m:t>
              </m:r>
            </m:num>
            <m:den>
              <m:r>
                <w:rPr>
                  <w:rFonts w:ascii="Cambria Math" w:hAnsi="Cambria Math"/>
                  <w:lang w:eastAsia="ru-RU"/>
                </w:rPr>
                <m:t>4*20+4*258*5+16000</m:t>
              </m:r>
            </m:den>
          </m:f>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5240</m:t>
              </m:r>
            </m:num>
            <m:den>
              <m:r>
                <w:rPr>
                  <w:rFonts w:ascii="Cambria Math" w:hAnsi="Cambria Math"/>
                  <w:lang w:eastAsia="ru-RU"/>
                </w:rPr>
                <m:t>21240</m:t>
              </m:r>
            </m:den>
          </m:f>
          <m:r>
            <w:rPr>
              <w:rFonts w:ascii="Cambria Math" w:hAnsi="Cambria Math"/>
              <w:lang w:eastAsia="ru-RU"/>
            </w:rPr>
            <m:t>=0.2467</m:t>
          </m:r>
        </m:oMath>
      </m:oMathPara>
    </w:p>
    <w:p w:rsidR="00A31F91" w:rsidRDefault="00A31F91">
      <w:pPr>
        <w:spacing w:after="160"/>
        <w:rPr>
          <w:rFonts w:eastAsiaTheme="minorEastAsia"/>
          <w:lang w:eastAsia="ru-RU"/>
        </w:rPr>
      </w:pPr>
      <w:r>
        <w:rPr>
          <w:rFonts w:eastAsiaTheme="minorEastAsia"/>
          <w:lang w:eastAsia="ru-RU"/>
        </w:rPr>
        <w:br w:type="page"/>
      </w:r>
    </w:p>
    <w:p w:rsidR="00FC6AF3" w:rsidRPr="000D3EFA" w:rsidRDefault="00FC6AF3" w:rsidP="00FC6AF3">
      <w:pPr>
        <w:pStyle w:val="3"/>
        <w:rPr>
          <w:lang w:eastAsia="ru-RU"/>
        </w:rPr>
      </w:pPr>
      <w:bookmarkStart w:id="15" w:name="_Toc387543572"/>
      <w:r w:rsidRPr="00CD7F0E">
        <w:rPr>
          <w:lang w:eastAsia="ru-RU"/>
        </w:rPr>
        <w:lastRenderedPageBreak/>
        <w:t>3.2.</w:t>
      </w:r>
      <w:r w:rsidR="00490796">
        <w:rPr>
          <w:lang w:eastAsia="ru-RU"/>
        </w:rPr>
        <w:t>2</w:t>
      </w:r>
      <w:r w:rsidRPr="00CD7F0E">
        <w:rPr>
          <w:lang w:eastAsia="ru-RU"/>
        </w:rPr>
        <w:t xml:space="preserve">. </w:t>
      </w:r>
      <w:r>
        <w:rPr>
          <w:lang w:val="en-US" w:eastAsia="ru-RU"/>
        </w:rPr>
        <w:t>Frame</w:t>
      </w:r>
      <w:r w:rsidRPr="00CD7F0E">
        <w:rPr>
          <w:lang w:eastAsia="ru-RU"/>
        </w:rPr>
        <w:t xml:space="preserve"> </w:t>
      </w:r>
      <w:r>
        <w:rPr>
          <w:lang w:val="en-US" w:eastAsia="ru-RU"/>
        </w:rPr>
        <w:t>Relay</w:t>
      </w:r>
      <w:bookmarkEnd w:id="15"/>
    </w:p>
    <w:p w:rsidR="000D3EFA" w:rsidRDefault="000D3EFA" w:rsidP="000D3EFA">
      <w:pPr>
        <w:pStyle w:val="a0"/>
        <w:rPr>
          <w:lang w:eastAsia="ru-RU"/>
        </w:rPr>
      </w:pPr>
      <w:r>
        <w:rPr>
          <w:lang w:eastAsia="ru-RU"/>
        </w:rPr>
        <w:t>Объем передаваемого информационного сообщения по условию варианта:</w:t>
      </w:r>
    </w:p>
    <w:p w:rsidR="000D3EFA" w:rsidRPr="00CD7F0E" w:rsidRDefault="007D29C5" w:rsidP="000D3EFA">
      <w:pPr>
        <w:pStyle w:val="a0"/>
        <w:rPr>
          <w:rFonts w:eastAsiaTheme="minorEastAsia"/>
          <w:lang w:eastAsia="ru-RU"/>
        </w:rPr>
      </w:pPr>
      <m:oMathPara>
        <m:oMath>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m:t>
              </m:r>
            </m:sub>
          </m:sSub>
          <m:r>
            <w:rPr>
              <w:rFonts w:ascii="Cambria Math" w:hAnsi="Cambria Math"/>
              <w:lang w:eastAsia="ru-RU"/>
            </w:rPr>
            <m:t>=16 000 байт</m:t>
          </m:r>
        </m:oMath>
      </m:oMathPara>
    </w:p>
    <w:p w:rsidR="000D3EFA" w:rsidRDefault="000D3EFA" w:rsidP="000D3EFA">
      <w:pPr>
        <w:pStyle w:val="a0"/>
        <w:rPr>
          <w:rFonts w:eastAsiaTheme="minorEastAsia"/>
          <w:lang w:eastAsia="ru-RU"/>
        </w:rPr>
      </w:pPr>
      <w:r>
        <w:rPr>
          <w:rFonts w:eastAsiaTheme="minorEastAsia"/>
          <w:lang w:eastAsia="ru-RU"/>
        </w:rPr>
        <w:t>Длина информационной части пакета по условию варианта:</w:t>
      </w:r>
    </w:p>
    <w:p w:rsidR="000D3EFA" w:rsidRPr="00CD7F0E" w:rsidRDefault="007D29C5" w:rsidP="000D3EFA">
      <w:pPr>
        <w:pStyle w:val="a0"/>
        <w:rPr>
          <w:rFonts w:eastAsiaTheme="minorEastAsia"/>
          <w:lang w:val="en-US" w:eastAsia="ru-RU"/>
        </w:rPr>
      </w:pPr>
      <m:oMathPara>
        <m:oMath>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и.1</m:t>
              </m:r>
            </m:sub>
          </m:sSub>
          <m:r>
            <w:rPr>
              <w:rFonts w:ascii="Cambria Math" w:hAnsi="Cambria Math"/>
              <w:lang w:eastAsia="ru-RU"/>
            </w:rPr>
            <m:t>=4096 байт</m:t>
          </m:r>
        </m:oMath>
      </m:oMathPara>
    </w:p>
    <w:p w:rsidR="000D3EFA" w:rsidRDefault="000D3EFA" w:rsidP="000D3EFA">
      <w:pPr>
        <w:pStyle w:val="a0"/>
        <w:rPr>
          <w:lang w:eastAsia="ru-RU"/>
        </w:rPr>
      </w:pPr>
      <w:r>
        <w:rPr>
          <w:lang w:eastAsia="ru-RU"/>
        </w:rPr>
        <w:t>Длина служебной части пакета по структуре пакета и условию варианта:</w:t>
      </w:r>
    </w:p>
    <w:p w:rsidR="000D3EFA" w:rsidRPr="00CF44BF" w:rsidRDefault="007D29C5" w:rsidP="000D3EFA">
      <w:pPr>
        <w:pStyle w:val="a0"/>
        <w:rPr>
          <w:rFonts w:eastAsiaTheme="minorEastAsia"/>
          <w:lang w:eastAsia="ru-RU"/>
        </w:rPr>
      </w:pPr>
      <m:oMathPara>
        <m:oMath>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с.1</m:t>
              </m:r>
            </m:sub>
          </m:sSub>
          <m:r>
            <w:rPr>
              <w:rFonts w:ascii="Cambria Math" w:hAnsi="Cambria Math"/>
              <w:lang w:eastAsia="ru-RU"/>
            </w:rPr>
            <m:t>=</m:t>
          </m:r>
          <m:r>
            <w:rPr>
              <w:rFonts w:ascii="Cambria Math" w:hAnsi="Cambria Math"/>
              <w:lang w:val="en-US" w:eastAsia="ru-RU"/>
            </w:rPr>
            <m:t>min=</m:t>
          </m:r>
          <m:r>
            <w:rPr>
              <w:rFonts w:ascii="Cambria Math" w:hAnsi="Cambria Math"/>
              <w:lang w:eastAsia="ru-RU"/>
            </w:rPr>
            <m:t>20 байт</m:t>
          </m:r>
        </m:oMath>
      </m:oMathPara>
    </w:p>
    <w:p w:rsidR="000D3EFA" w:rsidRDefault="00C315BF" w:rsidP="000D3EFA">
      <w:pPr>
        <w:pStyle w:val="a0"/>
        <w:keepNext/>
        <w:ind w:firstLine="0"/>
        <w:jc w:val="center"/>
      </w:pPr>
      <w:r w:rsidRPr="00C315BF">
        <w:rPr>
          <w:noProof/>
          <w:lang w:eastAsia="ru-RU"/>
        </w:rPr>
        <w:drawing>
          <wp:inline distT="0" distB="0" distL="0" distR="0">
            <wp:extent cx="6840220" cy="661061"/>
            <wp:effectExtent l="0" t="0" r="0" b="5715"/>
            <wp:docPr id="93" name="Рисунок 93" descr="C:\Users\Stranger\Desktop\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Stranger\Desktop\12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0220" cy="661061"/>
                    </a:xfrm>
                    <a:prstGeom prst="rect">
                      <a:avLst/>
                    </a:prstGeom>
                    <a:noFill/>
                    <a:ln>
                      <a:noFill/>
                    </a:ln>
                  </pic:spPr>
                </pic:pic>
              </a:graphicData>
            </a:graphic>
          </wp:inline>
        </w:drawing>
      </w:r>
    </w:p>
    <w:p w:rsidR="000D3EFA" w:rsidRPr="00B204E7" w:rsidRDefault="000D3EFA" w:rsidP="000D3EFA">
      <w:pPr>
        <w:pStyle w:val="af0"/>
        <w:jc w:val="center"/>
        <w:rPr>
          <w:rFonts w:eastAsiaTheme="minorEastAsia"/>
          <w:sz w:val="24"/>
          <w:lang w:eastAsia="ru-RU"/>
        </w:rPr>
      </w:pPr>
      <w:r w:rsidRPr="00B204E7">
        <w:rPr>
          <w:sz w:val="24"/>
        </w:rPr>
        <w:t xml:space="preserve">Рисунок </w:t>
      </w:r>
      <w:r w:rsidR="00151479" w:rsidRPr="00151479">
        <w:rPr>
          <w:sz w:val="24"/>
        </w:rPr>
        <w:t>8</w:t>
      </w:r>
      <w:r w:rsidRPr="00B204E7">
        <w:rPr>
          <w:sz w:val="24"/>
        </w:rPr>
        <w:t xml:space="preserve">. Структура кадра </w:t>
      </w:r>
      <w:r>
        <w:rPr>
          <w:sz w:val="24"/>
          <w:lang w:val="en-US"/>
        </w:rPr>
        <w:t>Frame</w:t>
      </w:r>
      <w:r w:rsidRPr="00151479">
        <w:rPr>
          <w:sz w:val="24"/>
        </w:rPr>
        <w:t xml:space="preserve"> </w:t>
      </w:r>
      <w:r>
        <w:rPr>
          <w:sz w:val="24"/>
          <w:lang w:val="en-US"/>
        </w:rPr>
        <w:t>Relay</w:t>
      </w:r>
    </w:p>
    <w:p w:rsidR="000D3EFA" w:rsidRDefault="000D3EFA" w:rsidP="000D3EFA">
      <w:pPr>
        <w:pStyle w:val="a0"/>
        <w:rPr>
          <w:lang w:eastAsia="ru-RU"/>
        </w:rPr>
      </w:pPr>
      <w:r>
        <w:rPr>
          <w:lang w:eastAsia="ru-RU"/>
        </w:rPr>
        <w:t>Длина информационной части кадра по условию варианта:</w:t>
      </w:r>
    </w:p>
    <w:p w:rsidR="000D3EFA" w:rsidRPr="00B204E7" w:rsidRDefault="007D29C5" w:rsidP="000D3EFA">
      <w:pPr>
        <w:pStyle w:val="a0"/>
        <w:rPr>
          <w:rFonts w:eastAsiaTheme="minorEastAsia"/>
          <w:lang w:val="en-US" w:eastAsia="ru-RU"/>
        </w:rPr>
      </w:pPr>
      <m:oMathPara>
        <m:oMath>
          <m:sSub>
            <m:sSubPr>
              <m:ctrlPr>
                <w:rPr>
                  <w:rFonts w:ascii="Cambria Math" w:hAnsi="Cambria Math"/>
                  <w:i/>
                  <w:lang w:val="en-US" w:eastAsia="ru-RU"/>
                </w:rPr>
              </m:ctrlPr>
            </m:sSubPr>
            <m:e>
              <m:r>
                <w:rPr>
                  <w:rFonts w:ascii="Cambria Math" w:hAnsi="Cambria Math"/>
                  <w:lang w:val="en-US" w:eastAsia="ru-RU"/>
                </w:rPr>
                <m:t>W</m:t>
              </m:r>
            </m:e>
            <m:sub>
              <m:r>
                <w:rPr>
                  <w:rFonts w:ascii="Cambria Math" w:hAnsi="Cambria Math"/>
                  <w:lang w:eastAsia="ru-RU"/>
                </w:rPr>
                <m:t>и.2</m:t>
              </m:r>
            </m:sub>
          </m:sSub>
          <m:r>
            <w:rPr>
              <w:rFonts w:ascii="Cambria Math" w:hAnsi="Cambria Math"/>
              <w:lang w:val="en-US" w:eastAsia="ru-RU"/>
            </w:rPr>
            <m:t>=256 байт</m:t>
          </m:r>
        </m:oMath>
      </m:oMathPara>
    </w:p>
    <w:p w:rsidR="000D3EFA" w:rsidRDefault="000D3EFA" w:rsidP="000D3EFA">
      <w:pPr>
        <w:pStyle w:val="a0"/>
        <w:rPr>
          <w:rFonts w:eastAsiaTheme="minorEastAsia"/>
          <w:lang w:eastAsia="ru-RU"/>
        </w:rPr>
      </w:pPr>
      <w:r>
        <w:rPr>
          <w:rFonts w:eastAsiaTheme="minorEastAsia"/>
          <w:lang w:eastAsia="ru-RU"/>
        </w:rPr>
        <w:t>Длина служебной части кадра по структуре кадра и условию варианта:</w:t>
      </w:r>
    </w:p>
    <w:p w:rsidR="000D3EFA" w:rsidRPr="00224592" w:rsidRDefault="007D29C5" w:rsidP="000D3EFA">
      <w:pPr>
        <w:pStyle w:val="a0"/>
        <w:rPr>
          <w:rFonts w:eastAsiaTheme="minorEastAsia"/>
          <w:i/>
          <w:lang w:eastAsia="ru-RU"/>
        </w:rPr>
      </w:pPr>
      <m:oMathPara>
        <m:oMath>
          <m:sSub>
            <m:sSubPr>
              <m:ctrlPr>
                <w:rPr>
                  <w:rFonts w:ascii="Cambria Math" w:hAnsi="Cambria Math"/>
                  <w:i/>
                  <w:lang w:val="en-US" w:eastAsia="ru-RU"/>
                </w:rPr>
              </m:ctrlPr>
            </m:sSubPr>
            <m:e>
              <m:r>
                <w:rPr>
                  <w:rFonts w:ascii="Cambria Math" w:hAnsi="Cambria Math"/>
                  <w:lang w:val="en-US" w:eastAsia="ru-RU"/>
                </w:rPr>
                <m:t>W</m:t>
              </m:r>
            </m:e>
            <m:sub>
              <m:r>
                <w:rPr>
                  <w:rFonts w:ascii="Cambria Math" w:hAnsi="Cambria Math"/>
                  <w:lang w:eastAsia="ru-RU"/>
                </w:rPr>
                <m:t>с.2</m:t>
              </m:r>
            </m:sub>
          </m:sSub>
          <m:r>
            <w:rPr>
              <w:rFonts w:ascii="Cambria Math" w:hAnsi="Cambria Math"/>
              <w:lang w:val="en-US" w:eastAsia="ru-RU"/>
            </w:rPr>
            <m:t>=min=</m:t>
          </m:r>
          <m:r>
            <w:rPr>
              <w:rFonts w:ascii="Cambria Math" w:hAnsi="Cambria Math"/>
              <w:lang w:eastAsia="ru-RU"/>
            </w:rPr>
            <m:t>5 байт</m:t>
          </m:r>
        </m:oMath>
      </m:oMathPara>
    </w:p>
    <w:p w:rsidR="000D3EFA" w:rsidRDefault="000D3EFA" w:rsidP="000D3EFA">
      <w:pPr>
        <w:pStyle w:val="a0"/>
        <w:rPr>
          <w:rFonts w:eastAsiaTheme="minorEastAsia"/>
          <w:lang w:eastAsia="ru-RU"/>
        </w:rPr>
      </w:pPr>
      <w:r>
        <w:rPr>
          <w:rFonts w:eastAsiaTheme="minorEastAsia"/>
          <w:lang w:eastAsia="ru-RU"/>
        </w:rPr>
        <w:t xml:space="preserve">Исходное информационное сообщение разбивается на части равной фиксированной </w:t>
      </w:r>
      <w:proofErr w:type="gramStart"/>
      <w:r>
        <w:rPr>
          <w:rFonts w:eastAsiaTheme="minorEastAsia"/>
          <w:lang w:eastAsia="ru-RU"/>
        </w:rPr>
        <w:t xml:space="preserve">длины </w:t>
      </w:r>
      <m:oMath>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и.1</m:t>
            </m:r>
          </m:sub>
        </m:sSub>
      </m:oMath>
      <w:r w:rsidRPr="00224592">
        <w:rPr>
          <w:rFonts w:eastAsiaTheme="minorEastAsia"/>
          <w:lang w:eastAsia="ru-RU"/>
        </w:rPr>
        <w:t>,</w:t>
      </w:r>
      <w:proofErr w:type="gramEnd"/>
      <w:r w:rsidRPr="00224592">
        <w:rPr>
          <w:rFonts w:eastAsiaTheme="minorEastAsia"/>
          <w:lang w:eastAsia="ru-RU"/>
        </w:rPr>
        <w:t xml:space="preserve"> </w:t>
      </w:r>
      <w:r>
        <w:rPr>
          <w:rFonts w:eastAsiaTheme="minorEastAsia"/>
          <w:lang w:eastAsia="ru-RU"/>
        </w:rPr>
        <w:t>к которым прибавляется</w:t>
      </w:r>
      <m:oMath>
        <m:r>
          <w:rPr>
            <w:rFonts w:ascii="Cambria Math" w:eastAsiaTheme="minorEastAsia" w:hAnsi="Cambria Math"/>
            <w:lang w:eastAsia="ru-RU"/>
          </w:rPr>
          <m:t xml:space="preserve"> </m:t>
        </m:r>
        <m:r>
          <w:rPr>
            <w:rFonts w:ascii="Cambria Math" w:eastAsiaTheme="minorEastAsia" w:hAnsi="Cambria Math"/>
            <w:lang w:val="en-US" w:eastAsia="ru-RU"/>
          </w:rPr>
          <m:t>IP</m:t>
        </m:r>
      </m:oMath>
      <w:r w:rsidRPr="00224592">
        <w:rPr>
          <w:rFonts w:eastAsiaTheme="minorEastAsia"/>
          <w:lang w:eastAsia="ru-RU"/>
        </w:rPr>
        <w:t>-</w:t>
      </w:r>
      <w:r>
        <w:rPr>
          <w:rFonts w:eastAsiaTheme="minorEastAsia"/>
          <w:lang w:eastAsia="ru-RU"/>
        </w:rPr>
        <w:t>заголовок, и в результате получается набор</w:t>
      </w:r>
      <m:oMath>
        <m:r>
          <w:rPr>
            <w:rFonts w:ascii="Cambria Math" w:eastAsiaTheme="minorEastAsia" w:hAnsi="Cambria Math"/>
            <w:lang w:eastAsia="ru-RU"/>
          </w:rPr>
          <m:t xml:space="preserve"> </m:t>
        </m:r>
        <m:r>
          <w:rPr>
            <w:rFonts w:ascii="Cambria Math" w:eastAsiaTheme="minorEastAsia" w:hAnsi="Cambria Math"/>
            <w:lang w:val="en-US" w:eastAsia="ru-RU"/>
          </w:rPr>
          <m:t>IP</m:t>
        </m:r>
      </m:oMath>
      <w:r w:rsidRPr="00224592">
        <w:rPr>
          <w:rFonts w:eastAsiaTheme="minorEastAsia"/>
          <w:lang w:eastAsia="ru-RU"/>
        </w:rPr>
        <w:t>-</w:t>
      </w:r>
      <w:r>
        <w:rPr>
          <w:rFonts w:eastAsiaTheme="minorEastAsia"/>
          <w:lang w:eastAsia="ru-RU"/>
        </w:rPr>
        <w:t>пакетов.</w:t>
      </w:r>
    </w:p>
    <w:p w:rsidR="000D3EFA" w:rsidRDefault="000D3EFA" w:rsidP="000D3EFA">
      <w:pPr>
        <w:pStyle w:val="a0"/>
        <w:rPr>
          <w:rFonts w:eastAsiaTheme="minorEastAsia"/>
          <w:lang w:eastAsia="ru-RU"/>
        </w:rPr>
      </w:pPr>
      <w:r>
        <w:rPr>
          <w:rFonts w:eastAsiaTheme="minorEastAsia"/>
          <w:lang w:eastAsia="ru-RU"/>
        </w:rPr>
        <w:t xml:space="preserve">Количество </w:t>
      </w:r>
      <m:oMath>
        <m:r>
          <w:rPr>
            <w:rFonts w:ascii="Cambria Math" w:eastAsiaTheme="minorEastAsia" w:hAnsi="Cambria Math"/>
            <w:lang w:val="en-US" w:eastAsia="ru-RU"/>
          </w:rPr>
          <m:t>IP</m:t>
        </m:r>
      </m:oMath>
      <w:r w:rsidRPr="00224592">
        <w:rPr>
          <w:rFonts w:eastAsiaTheme="minorEastAsia"/>
          <w:lang w:eastAsia="ru-RU"/>
        </w:rPr>
        <w:t>-</w:t>
      </w:r>
      <w:r>
        <w:rPr>
          <w:rFonts w:eastAsiaTheme="minorEastAsia"/>
          <w:lang w:eastAsia="ru-RU"/>
        </w:rPr>
        <w:t>пакетов рассчитывается как:</w:t>
      </w:r>
    </w:p>
    <w:p w:rsidR="000D3EFA" w:rsidRPr="00C311CF" w:rsidRDefault="007D29C5" w:rsidP="000D3EFA">
      <w:pPr>
        <w:pStyle w:val="a0"/>
        <w:rPr>
          <w:rFonts w:eastAsiaTheme="minorEastAsia"/>
          <w:i/>
          <w:lang w:eastAsia="ru-RU"/>
        </w:rPr>
      </w:pPr>
      <m:oMathPara>
        <m:oMathParaPr>
          <m:jc m:val="center"/>
        </m:oMathParaPr>
        <m:oMath>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1</m:t>
              </m:r>
            </m:sub>
          </m:sSub>
          <m:r>
            <w:rPr>
              <w:rFonts w:ascii="Cambria Math" w:hAnsi="Cambria Math"/>
              <w:lang w:eastAsia="ru-RU"/>
            </w:rPr>
            <m:t>=</m:t>
          </m:r>
          <m:d>
            <m:dPr>
              <m:begChr m:val="⌈"/>
              <m:endChr m:val="⌉"/>
              <m:ctrlPr>
                <w:rPr>
                  <w:rFonts w:ascii="Cambria Math" w:hAnsi="Cambria Math"/>
                  <w:i/>
                  <w:lang w:eastAsia="ru-RU"/>
                </w:rPr>
              </m:ctrlPr>
            </m:dPr>
            <m:e>
              <m:f>
                <m:fPr>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m:t>
                      </m:r>
                    </m:sub>
                  </m:sSub>
                </m:num>
                <m:den>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и.1</m:t>
                      </m:r>
                    </m:sub>
                  </m:sSub>
                </m:den>
              </m:f>
            </m:e>
          </m:d>
          <m:r>
            <w:rPr>
              <w:rFonts w:ascii="Cambria Math" w:hAnsi="Cambria Math"/>
              <w:lang w:eastAsia="ru-RU"/>
            </w:rPr>
            <m:t>=</m:t>
          </m:r>
          <m:d>
            <m:dPr>
              <m:begChr m:val="⌈"/>
              <m:endChr m:val="⌉"/>
              <m:ctrlPr>
                <w:rPr>
                  <w:rFonts w:ascii="Cambria Math" w:hAnsi="Cambria Math"/>
                  <w:i/>
                  <w:lang w:eastAsia="ru-RU"/>
                </w:rPr>
              </m:ctrlPr>
            </m:dPr>
            <m:e>
              <m:f>
                <m:fPr>
                  <m:ctrlPr>
                    <w:rPr>
                      <w:rFonts w:ascii="Cambria Math" w:hAnsi="Cambria Math"/>
                      <w:i/>
                      <w:lang w:eastAsia="ru-RU"/>
                    </w:rPr>
                  </m:ctrlPr>
                </m:fPr>
                <m:num>
                  <m:r>
                    <w:rPr>
                      <w:rFonts w:ascii="Cambria Math" w:hAnsi="Cambria Math"/>
                      <w:lang w:eastAsia="ru-RU"/>
                    </w:rPr>
                    <m:t>16000</m:t>
                  </m:r>
                </m:num>
                <m:den>
                  <m:r>
                    <w:rPr>
                      <w:rFonts w:ascii="Cambria Math" w:hAnsi="Cambria Math"/>
                      <w:lang w:eastAsia="ru-RU"/>
                    </w:rPr>
                    <m:t>4096</m:t>
                  </m:r>
                </m:den>
              </m:f>
            </m:e>
          </m:d>
          <m:r>
            <w:rPr>
              <w:rFonts w:ascii="Cambria Math" w:hAnsi="Cambria Math"/>
              <w:lang w:eastAsia="ru-RU"/>
            </w:rPr>
            <m:t>=</m:t>
          </m:r>
          <m:d>
            <m:dPr>
              <m:begChr m:val="⌈"/>
              <m:endChr m:val="⌉"/>
              <m:ctrlPr>
                <w:rPr>
                  <w:rFonts w:ascii="Cambria Math" w:hAnsi="Cambria Math"/>
                  <w:i/>
                  <w:lang w:eastAsia="ru-RU"/>
                </w:rPr>
              </m:ctrlPr>
            </m:dPr>
            <m:e>
              <m:r>
                <w:rPr>
                  <w:rFonts w:ascii="Cambria Math" w:hAnsi="Cambria Math"/>
                  <w:lang w:eastAsia="ru-RU"/>
                </w:rPr>
                <m:t>3.9</m:t>
              </m:r>
            </m:e>
          </m:d>
          <m:r>
            <w:rPr>
              <w:rFonts w:ascii="Cambria Math" w:hAnsi="Cambria Math"/>
              <w:lang w:eastAsia="ru-RU"/>
            </w:rPr>
            <m:t>=4 шт</m:t>
          </m:r>
        </m:oMath>
      </m:oMathPara>
    </w:p>
    <w:p w:rsidR="000D3EFA" w:rsidRPr="00224592" w:rsidRDefault="000D3EFA" w:rsidP="000D3EFA">
      <w:pPr>
        <w:pStyle w:val="a0"/>
        <w:rPr>
          <w:rFonts w:eastAsiaTheme="minorEastAsia"/>
          <w:lang w:eastAsia="ru-RU"/>
        </w:rPr>
      </w:pPr>
      <w:r>
        <w:rPr>
          <w:rFonts w:eastAsiaTheme="minorEastAsia"/>
          <w:lang w:eastAsia="ru-RU"/>
        </w:rPr>
        <w:t xml:space="preserve">Весь набор пакетов разбивается на части равной фиксированной </w:t>
      </w:r>
      <w:proofErr w:type="gramStart"/>
      <w:r>
        <w:rPr>
          <w:rFonts w:eastAsiaTheme="minorEastAsia"/>
          <w:lang w:eastAsia="ru-RU"/>
        </w:rPr>
        <w:t xml:space="preserve">длины </w:t>
      </w:r>
      <m:oMath>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и.2</m:t>
            </m:r>
          </m:sub>
        </m:sSub>
      </m:oMath>
      <w:r>
        <w:rPr>
          <w:rFonts w:eastAsiaTheme="minorEastAsia"/>
          <w:lang w:eastAsia="ru-RU"/>
        </w:rPr>
        <w:t>,</w:t>
      </w:r>
      <w:proofErr w:type="gramEnd"/>
      <w:r>
        <w:rPr>
          <w:rFonts w:eastAsiaTheme="minorEastAsia"/>
          <w:lang w:eastAsia="ru-RU"/>
        </w:rPr>
        <w:t xml:space="preserve"> к которым прибавляется заголовок </w:t>
      </w:r>
      <m:oMath>
        <m:r>
          <w:rPr>
            <w:rFonts w:ascii="Cambria Math" w:eastAsiaTheme="minorEastAsia" w:hAnsi="Cambria Math"/>
            <w:lang w:val="en-US" w:eastAsia="ru-RU"/>
          </w:rPr>
          <m:t>FR</m:t>
        </m:r>
      </m:oMath>
      <w:r w:rsidRPr="00224592">
        <w:rPr>
          <w:rFonts w:eastAsiaTheme="minorEastAsia"/>
          <w:lang w:eastAsia="ru-RU"/>
        </w:rPr>
        <w:t xml:space="preserve">, </w:t>
      </w:r>
      <w:r>
        <w:rPr>
          <w:rFonts w:eastAsiaTheme="minorEastAsia"/>
          <w:lang w:eastAsia="ru-RU"/>
        </w:rPr>
        <w:t xml:space="preserve">и в результате получается набор кадров </w:t>
      </w:r>
      <m:oMath>
        <m:r>
          <w:rPr>
            <w:rFonts w:ascii="Cambria Math" w:eastAsiaTheme="minorEastAsia" w:hAnsi="Cambria Math"/>
            <w:lang w:val="en-US" w:eastAsia="ru-RU"/>
          </w:rPr>
          <m:t>FR</m:t>
        </m:r>
      </m:oMath>
      <w:r w:rsidRPr="00224592">
        <w:rPr>
          <w:rFonts w:eastAsiaTheme="minorEastAsia"/>
          <w:lang w:eastAsia="ru-RU"/>
        </w:rPr>
        <w:t>.</w:t>
      </w:r>
    </w:p>
    <w:p w:rsidR="000D3EFA" w:rsidRDefault="000D3EFA" w:rsidP="000D3EFA">
      <w:pPr>
        <w:pStyle w:val="a0"/>
        <w:rPr>
          <w:rFonts w:eastAsiaTheme="minorEastAsia"/>
          <w:lang w:eastAsia="ru-RU"/>
        </w:rPr>
      </w:pPr>
      <w:r>
        <w:rPr>
          <w:rFonts w:eastAsiaTheme="minorEastAsia"/>
          <w:lang w:eastAsia="ru-RU"/>
        </w:rPr>
        <w:t>Число кадров, приходящихся на один пакет, вычисляется по формуле:</w:t>
      </w:r>
    </w:p>
    <w:p w:rsidR="000D3EFA" w:rsidRPr="00C311CF" w:rsidRDefault="007D29C5" w:rsidP="000D3EFA">
      <w:pPr>
        <w:pStyle w:val="a0"/>
        <w:rPr>
          <w:rFonts w:eastAsiaTheme="minorEastAsia"/>
          <w:i/>
          <w:lang w:eastAsia="ru-RU"/>
        </w:rPr>
      </w:pPr>
      <m:oMathPara>
        <m:oMathParaPr>
          <m:jc m:val="center"/>
        </m:oMathParaPr>
        <m:oMath>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2</m:t>
              </m:r>
            </m:sub>
          </m:sSub>
          <m:r>
            <w:rPr>
              <w:rFonts w:ascii="Cambria Math" w:hAnsi="Cambria Math"/>
              <w:lang w:eastAsia="ru-RU"/>
            </w:rPr>
            <m:t>=</m:t>
          </m:r>
          <m:d>
            <m:dPr>
              <m:begChr m:val="⌈"/>
              <m:endChr m:val="⌉"/>
              <m:ctrlPr>
                <w:rPr>
                  <w:rFonts w:ascii="Cambria Math" w:eastAsiaTheme="minorEastAsia" w:hAnsi="Cambria Math"/>
                  <w:i/>
                  <w:lang w:eastAsia="ru-RU"/>
                </w:rPr>
              </m:ctrlPr>
            </m:dPr>
            <m:e>
              <m:f>
                <m:fPr>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с.1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и.1</m:t>
                      </m:r>
                    </m:sub>
                  </m:sSub>
                  <m:ctrlPr>
                    <w:rPr>
                      <w:rFonts w:ascii="Cambria Math" w:eastAsiaTheme="minorEastAsia" w:hAnsi="Cambria Math"/>
                      <w:i/>
                      <w:lang w:eastAsia="ru-RU"/>
                    </w:rPr>
                  </m:ctrlPr>
                </m:num>
                <m:den>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и.2</m:t>
                      </m:r>
                    </m:sub>
                  </m:sSub>
                </m:den>
              </m:f>
            </m:e>
          </m:d>
          <m:r>
            <w:rPr>
              <w:rFonts w:ascii="Cambria Math" w:eastAsiaTheme="minorEastAsia" w:hAnsi="Cambria Math"/>
              <w:lang w:eastAsia="ru-RU"/>
            </w:rPr>
            <m:t>=</m:t>
          </m:r>
          <m:d>
            <m:dPr>
              <m:begChr m:val="⌈"/>
              <m:endChr m:val="⌉"/>
              <m:ctrlPr>
                <w:rPr>
                  <w:rFonts w:ascii="Cambria Math" w:eastAsiaTheme="minorEastAsia" w:hAnsi="Cambria Math"/>
                  <w:i/>
                  <w:lang w:eastAsia="ru-RU"/>
                </w:rPr>
              </m:ctrlPr>
            </m:dPr>
            <m:e>
              <m:f>
                <m:fPr>
                  <m:ctrlPr>
                    <w:rPr>
                      <w:rFonts w:ascii="Cambria Math" w:eastAsiaTheme="minorEastAsia" w:hAnsi="Cambria Math"/>
                      <w:i/>
                      <w:lang w:eastAsia="ru-RU"/>
                    </w:rPr>
                  </m:ctrlPr>
                </m:fPr>
                <m:num>
                  <m:r>
                    <w:rPr>
                      <w:rFonts w:ascii="Cambria Math" w:eastAsiaTheme="minorEastAsia" w:hAnsi="Cambria Math"/>
                      <w:lang w:eastAsia="ru-RU"/>
                    </w:rPr>
                    <m:t>20+4096</m:t>
                  </m:r>
                </m:num>
                <m:den>
                  <m:r>
                    <w:rPr>
                      <w:rFonts w:ascii="Cambria Math" w:eastAsiaTheme="minorEastAsia" w:hAnsi="Cambria Math"/>
                      <w:lang w:eastAsia="ru-RU"/>
                    </w:rPr>
                    <m:t>256</m:t>
                  </m:r>
                </m:den>
              </m:f>
            </m:e>
          </m:d>
          <m:r>
            <w:rPr>
              <w:rFonts w:ascii="Cambria Math" w:eastAsiaTheme="minorEastAsia" w:hAnsi="Cambria Math"/>
              <w:lang w:eastAsia="ru-RU"/>
            </w:rPr>
            <m:t>=</m:t>
          </m:r>
          <m:d>
            <m:dPr>
              <m:begChr m:val="⌈"/>
              <m:endChr m:val="⌉"/>
              <m:ctrlPr>
                <w:rPr>
                  <w:rFonts w:ascii="Cambria Math" w:eastAsiaTheme="minorEastAsia" w:hAnsi="Cambria Math"/>
                  <w:i/>
                  <w:lang w:eastAsia="ru-RU"/>
                </w:rPr>
              </m:ctrlPr>
            </m:dPr>
            <m:e>
              <m:r>
                <w:rPr>
                  <w:rFonts w:ascii="Cambria Math" w:eastAsiaTheme="minorEastAsia" w:hAnsi="Cambria Math"/>
                  <w:lang w:eastAsia="ru-RU"/>
                </w:rPr>
                <m:t>16.07</m:t>
              </m:r>
            </m:e>
          </m:d>
          <m:r>
            <w:rPr>
              <w:rFonts w:ascii="Cambria Math" w:eastAsiaTheme="minorEastAsia" w:hAnsi="Cambria Math"/>
              <w:lang w:eastAsia="ru-RU"/>
            </w:rPr>
            <m:t>=17</m:t>
          </m:r>
          <m:r>
            <w:rPr>
              <w:rFonts w:ascii="Cambria Math" w:eastAsiaTheme="minorEastAsia" w:hAnsi="Cambria Math"/>
              <w:lang w:val="en-US" w:eastAsia="ru-RU"/>
            </w:rPr>
            <m:t xml:space="preserve"> </m:t>
          </m:r>
          <m:r>
            <w:rPr>
              <w:rFonts w:ascii="Cambria Math" w:eastAsiaTheme="minorEastAsia" w:hAnsi="Cambria Math"/>
              <w:lang w:eastAsia="ru-RU"/>
            </w:rPr>
            <m:t>шт</m:t>
          </m:r>
        </m:oMath>
      </m:oMathPara>
    </w:p>
    <w:p w:rsidR="000D3EFA" w:rsidRDefault="000D3EFA" w:rsidP="000D3EFA">
      <w:pPr>
        <w:pStyle w:val="a0"/>
        <w:rPr>
          <w:rFonts w:eastAsiaTheme="minorEastAsia"/>
          <w:lang w:eastAsia="ru-RU"/>
        </w:rPr>
      </w:pPr>
      <w:r w:rsidRPr="00C311CF">
        <w:rPr>
          <w:rFonts w:eastAsiaTheme="minorEastAsia"/>
          <w:lang w:eastAsia="ru-RU"/>
        </w:rPr>
        <w:t>Скорост</w:t>
      </w:r>
      <w:r>
        <w:rPr>
          <w:rFonts w:eastAsiaTheme="minorEastAsia"/>
          <w:lang w:eastAsia="ru-RU"/>
        </w:rPr>
        <w:t>ь передачи данных на физическом уровне определяет, с какой скоростью будет передан исходный объем информации включая всю служебную информацию:</w:t>
      </w:r>
    </w:p>
    <w:p w:rsidR="000D3EFA" w:rsidRPr="00B143A4" w:rsidRDefault="000D3EFA" w:rsidP="000D3EFA">
      <w:pPr>
        <w:pStyle w:val="a0"/>
        <w:rPr>
          <w:rFonts w:eastAsiaTheme="minorEastAsia"/>
          <w:i/>
          <w:lang w:eastAsia="ru-RU"/>
        </w:rPr>
      </w:pPr>
      <m:oMathPara>
        <m:oMathParaPr>
          <m:jc m:val="center"/>
        </m:oMathParaPr>
        <m:oMath>
          <m:r>
            <w:rPr>
              <w:rFonts w:ascii="Cambria Math" w:hAnsi="Cambria Math"/>
              <w:lang w:eastAsia="ru-RU"/>
            </w:rPr>
            <m:t>V=</m:t>
          </m:r>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2</m:t>
              </m:r>
            </m:sub>
          </m:sSub>
          <m:r>
            <w:rPr>
              <w:rFonts w:ascii="Cambria Math" w:hAnsi="Cambria Math"/>
              <w:lang w:eastAsia="ru-RU"/>
            </w:rPr>
            <m:t>*</m:t>
          </m:r>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с.2</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и.2</m:t>
                  </m:r>
                </m:sub>
              </m:sSub>
            </m:e>
          </m:d>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λ+</m:t>
              </m:r>
              <m:f>
                <m:fPr>
                  <m:ctrlPr>
                    <w:rPr>
                      <w:rFonts w:ascii="Cambria Math" w:hAnsi="Cambria Math"/>
                      <w:i/>
                      <w:lang w:eastAsia="ru-RU"/>
                    </w:rPr>
                  </m:ctrlPr>
                </m:fPr>
                <m:num>
                  <m:r>
                    <w:rPr>
                      <w:rFonts w:ascii="Cambria Math" w:hAnsi="Cambria Math"/>
                      <w:lang w:eastAsia="ru-RU"/>
                    </w:rPr>
                    <m:t>1</m:t>
                  </m:r>
                </m:num>
                <m:den>
                  <m:r>
                    <w:rPr>
                      <w:rFonts w:ascii="Cambria Math" w:hAnsi="Cambria Math"/>
                      <w:lang w:eastAsia="ru-RU"/>
                    </w:rPr>
                    <m:t>T</m:t>
                  </m:r>
                </m:den>
              </m:f>
            </m:e>
          </m:d>
          <m:r>
            <w:rPr>
              <w:rFonts w:ascii="Cambria Math" w:hAnsi="Cambria Math"/>
              <w:lang w:eastAsia="ru-RU"/>
            </w:rPr>
            <m:t>=4*17*</m:t>
          </m:r>
          <m:d>
            <m:dPr>
              <m:ctrlPr>
                <w:rPr>
                  <w:rFonts w:ascii="Cambria Math" w:hAnsi="Cambria Math"/>
                  <w:i/>
                  <w:lang w:eastAsia="ru-RU"/>
                </w:rPr>
              </m:ctrlPr>
            </m:dPr>
            <m:e>
              <m:r>
                <w:rPr>
                  <w:rFonts w:ascii="Cambria Math" w:hAnsi="Cambria Math"/>
                  <w:lang w:eastAsia="ru-RU"/>
                </w:rPr>
                <m:t>5+256</m:t>
              </m:r>
            </m:e>
          </m:d>
          <m:r>
            <w:rPr>
              <w:rFonts w:ascii="Cambria Math" w:hAnsi="Cambria Math"/>
              <w:lang w:eastAsia="ru-RU"/>
            </w:rPr>
            <m:t>*8*</m:t>
          </m:r>
          <m:d>
            <m:dPr>
              <m:ctrlPr>
                <w:rPr>
                  <w:rFonts w:ascii="Cambria Math" w:hAnsi="Cambria Math"/>
                  <w:i/>
                  <w:lang w:eastAsia="ru-RU"/>
                </w:rPr>
              </m:ctrlPr>
            </m:dPr>
            <m:e>
              <m:f>
                <m:fPr>
                  <m:ctrlPr>
                    <w:rPr>
                      <w:rFonts w:ascii="Cambria Math" w:hAnsi="Cambria Math"/>
                      <w:i/>
                      <w:lang w:eastAsia="ru-RU"/>
                    </w:rPr>
                  </m:ctrlPr>
                </m:fPr>
                <m:num>
                  <m:r>
                    <w:rPr>
                      <w:rFonts w:ascii="Cambria Math" w:hAnsi="Cambria Math"/>
                      <w:lang w:eastAsia="ru-RU"/>
                    </w:rPr>
                    <m:t>4*</m:t>
                  </m:r>
                  <m:sSup>
                    <m:sSupPr>
                      <m:ctrlPr>
                        <w:rPr>
                          <w:rFonts w:ascii="Cambria Math" w:hAnsi="Cambria Math"/>
                          <w:i/>
                          <w:lang w:eastAsia="ru-RU"/>
                        </w:rPr>
                      </m:ctrlPr>
                    </m:sSupPr>
                    <m:e>
                      <m:r>
                        <w:rPr>
                          <w:rFonts w:ascii="Cambria Math" w:hAnsi="Cambria Math"/>
                          <w:lang w:eastAsia="ru-RU"/>
                        </w:rPr>
                        <m:t>10</m:t>
                      </m:r>
                    </m:e>
                    <m:sup>
                      <m:r>
                        <w:rPr>
                          <w:rFonts w:ascii="Cambria Math" w:hAnsi="Cambria Math"/>
                          <w:lang w:eastAsia="ru-RU"/>
                        </w:rPr>
                        <m:t>3</m:t>
                      </m:r>
                    </m:sup>
                  </m:sSup>
                </m:num>
                <m:den>
                  <m:r>
                    <w:rPr>
                      <w:rFonts w:ascii="Cambria Math" w:hAnsi="Cambria Math"/>
                      <w:lang w:eastAsia="ru-RU"/>
                    </w:rPr>
                    <m:t>3600</m:t>
                  </m:r>
                </m:den>
              </m:f>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1</m:t>
                  </m:r>
                </m:num>
                <m:den>
                  <m:r>
                    <w:rPr>
                      <w:rFonts w:ascii="Cambria Math" w:hAnsi="Cambria Math"/>
                      <w:lang w:eastAsia="ru-RU"/>
                    </w:rPr>
                    <m:t>10*</m:t>
                  </m:r>
                  <m:sSup>
                    <m:sSupPr>
                      <m:ctrlPr>
                        <w:rPr>
                          <w:rFonts w:ascii="Cambria Math" w:hAnsi="Cambria Math"/>
                          <w:i/>
                          <w:lang w:val="en-US" w:eastAsia="ru-RU"/>
                        </w:rPr>
                      </m:ctrlPr>
                    </m:sSupPr>
                    <m:e>
                      <m:r>
                        <w:rPr>
                          <w:rFonts w:ascii="Cambria Math" w:hAnsi="Cambria Math"/>
                          <w:lang w:eastAsia="ru-RU"/>
                        </w:rPr>
                        <m:t>10</m:t>
                      </m:r>
                      <m:ctrlPr>
                        <w:rPr>
                          <w:rFonts w:ascii="Cambria Math" w:hAnsi="Cambria Math"/>
                          <w:i/>
                          <w:lang w:eastAsia="ru-RU"/>
                        </w:rPr>
                      </m:ctrlPr>
                    </m:e>
                    <m:sup>
                      <m:r>
                        <w:rPr>
                          <w:rFonts w:ascii="Cambria Math" w:hAnsi="Cambria Math"/>
                          <w:lang w:eastAsia="ru-RU"/>
                        </w:rPr>
                        <m:t>-3</m:t>
                      </m:r>
                    </m:sup>
                  </m:sSup>
                  <m:r>
                    <w:rPr>
                      <w:rFonts w:ascii="Cambria Math" w:hAnsi="Cambria Math"/>
                      <w:lang w:eastAsia="ru-RU"/>
                    </w:rPr>
                    <m:t xml:space="preserve"> </m:t>
                  </m:r>
                </m:den>
              </m:f>
            </m:e>
          </m:d>
          <m:r>
            <w:rPr>
              <w:rFonts w:ascii="Cambria Math" w:hAnsi="Cambria Math"/>
              <w:lang w:eastAsia="ru-RU"/>
            </w:rPr>
            <m:t>=4*17*261*8*</m:t>
          </m:r>
          <m:d>
            <m:dPr>
              <m:ctrlPr>
                <w:rPr>
                  <w:rFonts w:ascii="Cambria Math" w:hAnsi="Cambria Math"/>
                  <w:i/>
                  <w:lang w:eastAsia="ru-RU"/>
                </w:rPr>
              </m:ctrlPr>
            </m:dPr>
            <m:e>
              <m:r>
                <w:rPr>
                  <w:rFonts w:ascii="Cambria Math" w:hAnsi="Cambria Math"/>
                  <w:lang w:eastAsia="ru-RU"/>
                </w:rPr>
                <m:t>1.11+</m:t>
              </m:r>
              <m:r>
                <w:rPr>
                  <w:rFonts w:ascii="Cambria Math" w:hAnsi="Cambria Math"/>
                  <w:lang w:eastAsia="ru-RU"/>
                </w:rPr>
                <m:t>100</m:t>
              </m:r>
            </m:e>
          </m:d>
          <m:r>
            <w:rPr>
              <w:rFonts w:ascii="Cambria Math" w:hAnsi="Cambria Math"/>
              <w:lang w:eastAsia="ru-RU"/>
            </w:rPr>
            <m:t>=</m:t>
          </m:r>
          <m:r>
            <w:rPr>
              <w:rFonts w:ascii="Cambria Math" w:hAnsi="Cambria Math"/>
              <w:lang w:eastAsia="ru-RU"/>
            </w:rPr>
            <m:t>14 356 002.</m:t>
          </m:r>
          <m:r>
            <w:rPr>
              <w:rFonts w:ascii="Cambria Math" w:hAnsi="Cambria Math"/>
              <w:lang w:eastAsia="ru-RU"/>
            </w:rPr>
            <m:t>24</m:t>
          </m:r>
          <m:r>
            <w:rPr>
              <w:rFonts w:ascii="Cambria Math" w:hAnsi="Cambria Math"/>
              <w:lang w:eastAsia="ru-RU"/>
            </w:rPr>
            <m:t xml:space="preserve"> бит/с </m:t>
          </m:r>
          <m:r>
            <w:rPr>
              <w:rFonts w:ascii="Cambria Math" w:hAnsi="Cambria Math"/>
              <w:lang w:val="en-US" w:eastAsia="ru-RU"/>
            </w:rPr>
            <m:t xml:space="preserve">~ </m:t>
          </m:r>
          <m:r>
            <w:rPr>
              <w:rFonts w:ascii="Cambria Math" w:hAnsi="Cambria Math"/>
              <w:lang w:eastAsia="ru-RU"/>
            </w:rPr>
            <m:t>14 356</m:t>
          </m:r>
          <m:r>
            <w:rPr>
              <w:rFonts w:ascii="Cambria Math" w:hAnsi="Cambria Math"/>
              <w:lang w:eastAsia="ru-RU"/>
            </w:rPr>
            <m:t xml:space="preserve"> Кбит/с</m:t>
          </m:r>
        </m:oMath>
      </m:oMathPara>
    </w:p>
    <w:p w:rsidR="000D3EFA" w:rsidRDefault="000D3EFA" w:rsidP="000D3EFA">
      <w:pPr>
        <w:pStyle w:val="a0"/>
        <w:rPr>
          <w:lang w:eastAsia="ru-RU"/>
        </w:rPr>
      </w:pPr>
      <w:r w:rsidRPr="00B143A4">
        <w:rPr>
          <w:lang w:eastAsia="ru-RU"/>
        </w:rPr>
        <w:lastRenderedPageBreak/>
        <w:t xml:space="preserve">Относительные </w:t>
      </w:r>
      <w:r>
        <w:rPr>
          <w:lang w:eastAsia="ru-RU"/>
        </w:rPr>
        <w:t>потери показывают, какую часть от всего переданного объема информации составляет служебная информация:</w:t>
      </w:r>
    </w:p>
    <w:p w:rsidR="0015104F" w:rsidRDefault="000D3EFA" w:rsidP="0015104F">
      <w:pPr>
        <w:pStyle w:val="a0"/>
        <w:rPr>
          <w:rFonts w:eastAsiaTheme="minorEastAsia"/>
          <w:lang w:eastAsia="ru-RU"/>
        </w:rPr>
      </w:pPr>
      <m:oMathPara>
        <m:oMath>
          <m:r>
            <w:rPr>
              <w:rFonts w:ascii="Cambria Math" w:hAnsi="Cambria Math"/>
              <w:lang w:eastAsia="ru-RU"/>
            </w:rPr>
            <m:t>δV=</m:t>
          </m:r>
          <m:f>
            <m:fPr>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с.1</m:t>
                  </m:r>
                </m:sub>
              </m:sSub>
              <m:r>
                <w:rPr>
                  <w:rFonts w:ascii="Cambria Math" w:hAnsi="Cambria Math"/>
                  <w:lang w:eastAsia="ru-RU"/>
                </w:rPr>
                <m:t>+</m:t>
              </m:r>
              <m:sSub>
                <m:sSubPr>
                  <m:ctrlPr>
                    <w:rPr>
                      <w:rFonts w:ascii="Cambria Math" w:hAnsi="Cambria Math"/>
                      <w:i/>
                      <w:lang w:val="en-US" w:eastAsia="ru-RU"/>
                    </w:rPr>
                  </m:ctrlPr>
                </m:sSubPr>
                <m:e>
                  <m:r>
                    <w:rPr>
                      <w:rFonts w:ascii="Cambria Math" w:hAnsi="Cambria Math"/>
                      <w:lang w:val="en-US" w:eastAsia="ru-RU"/>
                    </w:rPr>
                    <m:t>N</m:t>
                  </m:r>
                  <m:ctrlPr>
                    <w:rPr>
                      <w:rFonts w:ascii="Cambria Math" w:hAnsi="Cambria Math"/>
                      <w:i/>
                      <w:lang w:eastAsia="ru-RU"/>
                    </w:rPr>
                  </m:ctrlPr>
                </m:e>
                <m:sub>
                  <m:r>
                    <w:rPr>
                      <w:rFonts w:ascii="Cambria Math" w:hAnsi="Cambria Math"/>
                      <w:lang w:val="en-US" w:eastAsia="ru-RU"/>
                    </w:rPr>
                    <m:t>1</m:t>
                  </m:r>
                </m:sub>
              </m:sSub>
              <m:r>
                <w:rPr>
                  <w:rFonts w:ascii="Cambria Math" w:hAnsi="Cambria Math"/>
                  <w:lang w:val="en-US" w:eastAsia="ru-RU"/>
                </w:rPr>
                <m:t>*</m:t>
              </m:r>
              <m:sSub>
                <m:sSubPr>
                  <m:ctrlPr>
                    <w:rPr>
                      <w:rFonts w:ascii="Cambria Math" w:hAnsi="Cambria Math"/>
                      <w:i/>
                      <w:lang w:val="en-US" w:eastAsia="ru-RU"/>
                    </w:rPr>
                  </m:ctrlPr>
                </m:sSubPr>
                <m:e>
                  <m:r>
                    <w:rPr>
                      <w:rFonts w:ascii="Cambria Math" w:hAnsi="Cambria Math"/>
                      <w:lang w:val="en-US" w:eastAsia="ru-RU"/>
                    </w:rPr>
                    <m:t>N</m:t>
                  </m:r>
                </m:e>
                <m:sub>
                  <m:r>
                    <w:rPr>
                      <w:rFonts w:ascii="Cambria Math" w:hAnsi="Cambria Math"/>
                      <w:lang w:val="en-US" w:eastAsia="ru-RU"/>
                    </w:rPr>
                    <m:t>2</m:t>
                  </m:r>
                </m:sub>
              </m:sSub>
              <m:r>
                <w:rPr>
                  <w:rFonts w:ascii="Cambria Math" w:hAnsi="Cambria Math"/>
                  <w:lang w:val="en-US" w:eastAsia="ru-RU"/>
                </w:rPr>
                <m:t>*</m:t>
              </m:r>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с.2</m:t>
                  </m:r>
                </m:sub>
              </m:sSub>
            </m:num>
            <m:den>
              <m:sSub>
                <m:sSubPr>
                  <m:ctrlPr>
                    <w:rPr>
                      <w:rFonts w:ascii="Cambria Math" w:hAnsi="Cambria Math"/>
                      <w:i/>
                      <w:lang w:val="en-US" w:eastAsia="ru-RU"/>
                    </w:rPr>
                  </m:ctrlPr>
                </m:sSubPr>
                <m:e>
                  <m:r>
                    <w:rPr>
                      <w:rFonts w:ascii="Cambria Math" w:hAnsi="Cambria Math"/>
                      <w:lang w:val="en-US" w:eastAsia="ru-RU"/>
                    </w:rPr>
                    <m:t>N</m:t>
                  </m:r>
                </m:e>
                <m:sub>
                  <m:r>
                    <w:rPr>
                      <w:rFonts w:ascii="Cambria Math" w:hAnsi="Cambria Math"/>
                      <w:lang w:val="en-US" w:eastAsia="ru-RU"/>
                    </w:rPr>
                    <m:t>1</m:t>
                  </m:r>
                </m:sub>
              </m:sSub>
              <m:r>
                <w:rPr>
                  <w:rFonts w:ascii="Cambria Math" w:hAnsi="Cambria Math"/>
                  <w:lang w:val="en-US" w:eastAsia="ru-RU"/>
                </w:rPr>
                <m:t>*</m:t>
              </m:r>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с.1</m:t>
                  </m:r>
                </m:sub>
              </m:sSub>
              <m:r>
                <w:rPr>
                  <w:rFonts w:ascii="Cambria Math" w:hAnsi="Cambria Math"/>
                  <w:lang w:eastAsia="ru-RU"/>
                </w:rPr>
                <m:t>+</m:t>
              </m:r>
              <m:sSub>
                <m:sSubPr>
                  <m:ctrlPr>
                    <w:rPr>
                      <w:rFonts w:ascii="Cambria Math" w:hAnsi="Cambria Math"/>
                      <w:i/>
                      <w:lang w:val="en-US" w:eastAsia="ru-RU"/>
                    </w:rPr>
                  </m:ctrlPr>
                </m:sSubPr>
                <m:e>
                  <m:r>
                    <w:rPr>
                      <w:rFonts w:ascii="Cambria Math" w:hAnsi="Cambria Math"/>
                      <w:lang w:val="en-US" w:eastAsia="ru-RU"/>
                    </w:rPr>
                    <m:t>N</m:t>
                  </m:r>
                  <m:ctrlPr>
                    <w:rPr>
                      <w:rFonts w:ascii="Cambria Math" w:hAnsi="Cambria Math"/>
                      <w:i/>
                      <w:lang w:eastAsia="ru-RU"/>
                    </w:rPr>
                  </m:ctrlPr>
                </m:e>
                <m:sub>
                  <m:r>
                    <w:rPr>
                      <w:rFonts w:ascii="Cambria Math" w:hAnsi="Cambria Math"/>
                      <w:lang w:val="en-US" w:eastAsia="ru-RU"/>
                    </w:rPr>
                    <m:t>1</m:t>
                  </m:r>
                </m:sub>
              </m:sSub>
              <m:r>
                <w:rPr>
                  <w:rFonts w:ascii="Cambria Math" w:hAnsi="Cambria Math"/>
                  <w:lang w:val="en-US" w:eastAsia="ru-RU"/>
                </w:rPr>
                <m:t>*</m:t>
              </m:r>
              <m:sSub>
                <m:sSubPr>
                  <m:ctrlPr>
                    <w:rPr>
                      <w:rFonts w:ascii="Cambria Math" w:hAnsi="Cambria Math"/>
                      <w:i/>
                      <w:lang w:val="en-US" w:eastAsia="ru-RU"/>
                    </w:rPr>
                  </m:ctrlPr>
                </m:sSubPr>
                <m:e>
                  <m:r>
                    <w:rPr>
                      <w:rFonts w:ascii="Cambria Math" w:hAnsi="Cambria Math"/>
                      <w:lang w:val="en-US" w:eastAsia="ru-RU"/>
                    </w:rPr>
                    <m:t>N</m:t>
                  </m:r>
                </m:e>
                <m:sub>
                  <m:r>
                    <w:rPr>
                      <w:rFonts w:ascii="Cambria Math" w:hAnsi="Cambria Math"/>
                      <w:lang w:val="en-US" w:eastAsia="ru-RU"/>
                    </w:rPr>
                    <m:t>2</m:t>
                  </m:r>
                </m:sub>
              </m:sSub>
              <m:r>
                <w:rPr>
                  <w:rFonts w:ascii="Cambria Math" w:hAnsi="Cambria Math"/>
                  <w:lang w:val="en-US" w:eastAsia="ru-RU"/>
                </w:rPr>
                <m:t>*</m:t>
              </m:r>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с.2</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m:t>
                  </m:r>
                </m:sub>
              </m:sSub>
            </m:den>
          </m:f>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4*20+4*17*5</m:t>
              </m:r>
            </m:num>
            <m:den>
              <m:r>
                <w:rPr>
                  <w:rFonts w:ascii="Cambria Math" w:hAnsi="Cambria Math"/>
                  <w:lang w:eastAsia="ru-RU"/>
                </w:rPr>
                <m:t>4*20+4*17*5+16000</m:t>
              </m:r>
            </m:den>
          </m:f>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420</m:t>
              </m:r>
            </m:num>
            <m:den>
              <m:r>
                <w:rPr>
                  <w:rFonts w:ascii="Cambria Math" w:hAnsi="Cambria Math"/>
                  <w:lang w:eastAsia="ru-RU"/>
                </w:rPr>
                <m:t>16420</m:t>
              </m:r>
            </m:den>
          </m:f>
          <m:r>
            <w:rPr>
              <w:rFonts w:ascii="Cambria Math" w:hAnsi="Cambria Math"/>
              <w:lang w:eastAsia="ru-RU"/>
            </w:rPr>
            <m:t>=0.025</m:t>
          </m:r>
        </m:oMath>
      </m:oMathPara>
    </w:p>
    <w:p w:rsidR="0015104F" w:rsidRDefault="0015104F">
      <w:pPr>
        <w:spacing w:after="160"/>
        <w:rPr>
          <w:rFonts w:eastAsiaTheme="minorEastAsia"/>
          <w:lang w:eastAsia="ru-RU"/>
        </w:rPr>
      </w:pPr>
      <w:r>
        <w:rPr>
          <w:rFonts w:eastAsiaTheme="minorEastAsia"/>
          <w:lang w:eastAsia="ru-RU"/>
        </w:rPr>
        <w:br w:type="page"/>
      </w:r>
    </w:p>
    <w:p w:rsidR="00FC6AF3" w:rsidRDefault="00FC6AF3" w:rsidP="00FC6AF3">
      <w:pPr>
        <w:pStyle w:val="3"/>
        <w:rPr>
          <w:lang w:val="en-US" w:eastAsia="ru-RU"/>
        </w:rPr>
      </w:pPr>
      <w:bookmarkStart w:id="16" w:name="_Toc387543573"/>
      <w:r w:rsidRPr="00FC6AF3">
        <w:rPr>
          <w:lang w:eastAsia="ru-RU"/>
        </w:rPr>
        <w:lastRenderedPageBreak/>
        <w:t>3.2.</w:t>
      </w:r>
      <w:r w:rsidR="00490796">
        <w:rPr>
          <w:lang w:eastAsia="ru-RU"/>
        </w:rPr>
        <w:t>2</w:t>
      </w:r>
      <w:r w:rsidRPr="00FC6AF3">
        <w:rPr>
          <w:lang w:eastAsia="ru-RU"/>
        </w:rPr>
        <w:t xml:space="preserve">. </w:t>
      </w:r>
      <w:r>
        <w:rPr>
          <w:lang w:val="en-US" w:eastAsia="ru-RU"/>
        </w:rPr>
        <w:t>ATM</w:t>
      </w:r>
      <w:bookmarkEnd w:id="16"/>
    </w:p>
    <w:p w:rsidR="00151479" w:rsidRDefault="00151479" w:rsidP="00151479">
      <w:pPr>
        <w:pStyle w:val="a0"/>
        <w:rPr>
          <w:lang w:eastAsia="ru-RU"/>
        </w:rPr>
      </w:pPr>
      <w:r>
        <w:rPr>
          <w:lang w:eastAsia="ru-RU"/>
        </w:rPr>
        <w:t>Объем передаваемого информационного сообщения по условию варианта:</w:t>
      </w:r>
    </w:p>
    <w:p w:rsidR="00151479" w:rsidRPr="00CD7F0E" w:rsidRDefault="007D29C5" w:rsidP="00151479">
      <w:pPr>
        <w:pStyle w:val="a0"/>
        <w:rPr>
          <w:rFonts w:eastAsiaTheme="minorEastAsia"/>
          <w:lang w:eastAsia="ru-RU"/>
        </w:rPr>
      </w:pPr>
      <m:oMathPara>
        <m:oMath>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m:t>
              </m:r>
            </m:sub>
          </m:sSub>
          <m:r>
            <w:rPr>
              <w:rFonts w:ascii="Cambria Math" w:hAnsi="Cambria Math"/>
              <w:lang w:eastAsia="ru-RU"/>
            </w:rPr>
            <m:t>=16 000 байт</m:t>
          </m:r>
        </m:oMath>
      </m:oMathPara>
    </w:p>
    <w:p w:rsidR="00151479" w:rsidRDefault="00151479" w:rsidP="00151479">
      <w:pPr>
        <w:pStyle w:val="a0"/>
        <w:rPr>
          <w:rFonts w:eastAsiaTheme="minorEastAsia"/>
          <w:lang w:eastAsia="ru-RU"/>
        </w:rPr>
      </w:pPr>
      <w:r>
        <w:rPr>
          <w:rFonts w:eastAsiaTheme="minorEastAsia"/>
          <w:lang w:eastAsia="ru-RU"/>
        </w:rPr>
        <w:t>Длина информационной части пакета по условию варианта:</w:t>
      </w:r>
    </w:p>
    <w:p w:rsidR="00151479" w:rsidRPr="00CD7F0E" w:rsidRDefault="007D29C5" w:rsidP="00151479">
      <w:pPr>
        <w:pStyle w:val="a0"/>
        <w:rPr>
          <w:rFonts w:eastAsiaTheme="minorEastAsia"/>
          <w:lang w:val="en-US" w:eastAsia="ru-RU"/>
        </w:rPr>
      </w:pPr>
      <m:oMathPara>
        <m:oMath>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и.1</m:t>
              </m:r>
            </m:sub>
          </m:sSub>
          <m:r>
            <w:rPr>
              <w:rFonts w:ascii="Cambria Math" w:hAnsi="Cambria Math"/>
              <w:lang w:eastAsia="ru-RU"/>
            </w:rPr>
            <m:t>=4096 байт</m:t>
          </m:r>
        </m:oMath>
      </m:oMathPara>
    </w:p>
    <w:p w:rsidR="00151479" w:rsidRDefault="00151479" w:rsidP="00151479">
      <w:pPr>
        <w:pStyle w:val="a0"/>
        <w:rPr>
          <w:lang w:eastAsia="ru-RU"/>
        </w:rPr>
      </w:pPr>
      <w:r>
        <w:rPr>
          <w:lang w:eastAsia="ru-RU"/>
        </w:rPr>
        <w:t>Длина служебной части пакета по структуре пакета и условию варианта:</w:t>
      </w:r>
    </w:p>
    <w:p w:rsidR="00151479" w:rsidRPr="00CF44BF" w:rsidRDefault="007D29C5" w:rsidP="00151479">
      <w:pPr>
        <w:pStyle w:val="a0"/>
        <w:rPr>
          <w:rFonts w:eastAsiaTheme="minorEastAsia"/>
          <w:lang w:eastAsia="ru-RU"/>
        </w:rPr>
      </w:pPr>
      <m:oMathPara>
        <m:oMath>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с.1</m:t>
              </m:r>
            </m:sub>
          </m:sSub>
          <m:r>
            <w:rPr>
              <w:rFonts w:ascii="Cambria Math" w:hAnsi="Cambria Math"/>
              <w:lang w:eastAsia="ru-RU"/>
            </w:rPr>
            <m:t>=</m:t>
          </m:r>
          <m:r>
            <w:rPr>
              <w:rFonts w:ascii="Cambria Math" w:hAnsi="Cambria Math"/>
              <w:lang w:val="en-US" w:eastAsia="ru-RU"/>
            </w:rPr>
            <m:t>min=</m:t>
          </m:r>
          <m:r>
            <w:rPr>
              <w:rFonts w:ascii="Cambria Math" w:hAnsi="Cambria Math"/>
              <w:lang w:eastAsia="ru-RU"/>
            </w:rPr>
            <m:t>20 байт</m:t>
          </m:r>
        </m:oMath>
      </m:oMathPara>
    </w:p>
    <w:p w:rsidR="00151479" w:rsidRDefault="00151479" w:rsidP="00151479">
      <w:pPr>
        <w:pStyle w:val="a0"/>
        <w:keepNext/>
        <w:ind w:firstLine="0"/>
        <w:jc w:val="center"/>
      </w:pPr>
      <w:r>
        <w:rPr>
          <w:noProof/>
          <w:lang w:eastAsia="ru-RU"/>
        </w:rPr>
        <w:drawing>
          <wp:inline distT="0" distB="0" distL="0" distR="0">
            <wp:extent cx="6840220" cy="2046413"/>
            <wp:effectExtent l="0" t="0" r="0" b="0"/>
            <wp:docPr id="88" name="Рисунок 88" descr="http://i.imgur.com/u8ZLi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i.imgur.com/u8ZLiR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40220" cy="2046413"/>
                    </a:xfrm>
                    <a:prstGeom prst="rect">
                      <a:avLst/>
                    </a:prstGeom>
                    <a:noFill/>
                    <a:ln>
                      <a:noFill/>
                    </a:ln>
                  </pic:spPr>
                </pic:pic>
              </a:graphicData>
            </a:graphic>
          </wp:inline>
        </w:drawing>
      </w:r>
    </w:p>
    <w:p w:rsidR="00151479" w:rsidRPr="00B204E7" w:rsidRDefault="00151479" w:rsidP="00151479">
      <w:pPr>
        <w:pStyle w:val="af0"/>
        <w:jc w:val="center"/>
        <w:rPr>
          <w:rFonts w:eastAsiaTheme="minorEastAsia"/>
          <w:sz w:val="24"/>
          <w:lang w:eastAsia="ru-RU"/>
        </w:rPr>
      </w:pPr>
      <w:r w:rsidRPr="00B204E7">
        <w:rPr>
          <w:sz w:val="24"/>
        </w:rPr>
        <w:t xml:space="preserve">Рисунок </w:t>
      </w:r>
      <w:r>
        <w:rPr>
          <w:sz w:val="24"/>
          <w:lang w:val="en-US"/>
        </w:rPr>
        <w:t>9</w:t>
      </w:r>
      <w:r w:rsidRPr="00B204E7">
        <w:rPr>
          <w:sz w:val="24"/>
        </w:rPr>
        <w:t xml:space="preserve">. Структура кадра </w:t>
      </w:r>
      <w:r>
        <w:rPr>
          <w:sz w:val="24"/>
          <w:lang w:val="en-US"/>
        </w:rPr>
        <w:t>ATM</w:t>
      </w:r>
    </w:p>
    <w:p w:rsidR="00151479" w:rsidRDefault="00151479" w:rsidP="00151479">
      <w:pPr>
        <w:pStyle w:val="a0"/>
        <w:rPr>
          <w:lang w:eastAsia="ru-RU"/>
        </w:rPr>
      </w:pPr>
      <w:r>
        <w:rPr>
          <w:lang w:eastAsia="ru-RU"/>
        </w:rPr>
        <w:t>Длина информационной части кадра по условию варианта:</w:t>
      </w:r>
    </w:p>
    <w:p w:rsidR="00151479" w:rsidRPr="00B204E7" w:rsidRDefault="007D29C5" w:rsidP="00151479">
      <w:pPr>
        <w:pStyle w:val="a0"/>
        <w:rPr>
          <w:rFonts w:eastAsiaTheme="minorEastAsia"/>
          <w:lang w:val="en-US" w:eastAsia="ru-RU"/>
        </w:rPr>
      </w:pPr>
      <m:oMathPara>
        <m:oMath>
          <m:sSub>
            <m:sSubPr>
              <m:ctrlPr>
                <w:rPr>
                  <w:rFonts w:ascii="Cambria Math" w:hAnsi="Cambria Math"/>
                  <w:i/>
                  <w:lang w:val="en-US" w:eastAsia="ru-RU"/>
                </w:rPr>
              </m:ctrlPr>
            </m:sSubPr>
            <m:e>
              <m:r>
                <w:rPr>
                  <w:rFonts w:ascii="Cambria Math" w:hAnsi="Cambria Math"/>
                  <w:lang w:val="en-US" w:eastAsia="ru-RU"/>
                </w:rPr>
                <m:t>W</m:t>
              </m:r>
            </m:e>
            <m:sub>
              <m:r>
                <w:rPr>
                  <w:rFonts w:ascii="Cambria Math" w:hAnsi="Cambria Math"/>
                  <w:lang w:eastAsia="ru-RU"/>
                </w:rPr>
                <m:t>и.2</m:t>
              </m:r>
            </m:sub>
          </m:sSub>
          <m:r>
            <w:rPr>
              <w:rFonts w:ascii="Cambria Math" w:hAnsi="Cambria Math"/>
              <w:lang w:val="en-US" w:eastAsia="ru-RU"/>
            </w:rPr>
            <m:t>=48 байт</m:t>
          </m:r>
        </m:oMath>
      </m:oMathPara>
    </w:p>
    <w:p w:rsidR="00151479" w:rsidRDefault="00151479" w:rsidP="00151479">
      <w:pPr>
        <w:pStyle w:val="a0"/>
        <w:rPr>
          <w:rFonts w:eastAsiaTheme="minorEastAsia"/>
          <w:lang w:eastAsia="ru-RU"/>
        </w:rPr>
      </w:pPr>
      <w:r>
        <w:rPr>
          <w:rFonts w:eastAsiaTheme="minorEastAsia"/>
          <w:lang w:eastAsia="ru-RU"/>
        </w:rPr>
        <w:t>Длина служебной части кадра по структуре кадра и условию варианта:</w:t>
      </w:r>
    </w:p>
    <w:p w:rsidR="00151479" w:rsidRPr="00224592" w:rsidRDefault="007D29C5" w:rsidP="00151479">
      <w:pPr>
        <w:pStyle w:val="a0"/>
        <w:rPr>
          <w:rFonts w:eastAsiaTheme="minorEastAsia"/>
          <w:i/>
          <w:lang w:eastAsia="ru-RU"/>
        </w:rPr>
      </w:pPr>
      <m:oMathPara>
        <m:oMath>
          <m:sSub>
            <m:sSubPr>
              <m:ctrlPr>
                <w:rPr>
                  <w:rFonts w:ascii="Cambria Math" w:hAnsi="Cambria Math"/>
                  <w:i/>
                  <w:lang w:val="en-US" w:eastAsia="ru-RU"/>
                </w:rPr>
              </m:ctrlPr>
            </m:sSubPr>
            <m:e>
              <m:r>
                <w:rPr>
                  <w:rFonts w:ascii="Cambria Math" w:hAnsi="Cambria Math"/>
                  <w:lang w:val="en-US" w:eastAsia="ru-RU"/>
                </w:rPr>
                <m:t>W</m:t>
              </m:r>
            </m:e>
            <m:sub>
              <m:r>
                <w:rPr>
                  <w:rFonts w:ascii="Cambria Math" w:hAnsi="Cambria Math"/>
                  <w:lang w:eastAsia="ru-RU"/>
                </w:rPr>
                <m:t>с.2</m:t>
              </m:r>
            </m:sub>
          </m:sSub>
          <m:r>
            <w:rPr>
              <w:rFonts w:ascii="Cambria Math" w:hAnsi="Cambria Math"/>
              <w:lang w:val="en-US" w:eastAsia="ru-RU"/>
            </w:rPr>
            <m:t>=min=</m:t>
          </m:r>
          <m:r>
            <w:rPr>
              <w:rFonts w:ascii="Cambria Math" w:hAnsi="Cambria Math"/>
              <w:lang w:eastAsia="ru-RU"/>
            </w:rPr>
            <m:t>5 байт</m:t>
          </m:r>
        </m:oMath>
      </m:oMathPara>
    </w:p>
    <w:p w:rsidR="00151479" w:rsidRDefault="00151479" w:rsidP="00151479">
      <w:pPr>
        <w:pStyle w:val="a0"/>
        <w:rPr>
          <w:rFonts w:eastAsiaTheme="minorEastAsia"/>
          <w:lang w:eastAsia="ru-RU"/>
        </w:rPr>
      </w:pPr>
      <w:r>
        <w:rPr>
          <w:rFonts w:eastAsiaTheme="minorEastAsia"/>
          <w:lang w:eastAsia="ru-RU"/>
        </w:rPr>
        <w:t xml:space="preserve">Исходное информационное сообщение разбивается на части равной фиксированной </w:t>
      </w:r>
      <w:proofErr w:type="gramStart"/>
      <w:r>
        <w:rPr>
          <w:rFonts w:eastAsiaTheme="minorEastAsia"/>
          <w:lang w:eastAsia="ru-RU"/>
        </w:rPr>
        <w:t xml:space="preserve">длины </w:t>
      </w:r>
      <m:oMath>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и.1</m:t>
            </m:r>
          </m:sub>
        </m:sSub>
      </m:oMath>
      <w:r w:rsidRPr="00224592">
        <w:rPr>
          <w:rFonts w:eastAsiaTheme="minorEastAsia"/>
          <w:lang w:eastAsia="ru-RU"/>
        </w:rPr>
        <w:t>,</w:t>
      </w:r>
      <w:proofErr w:type="gramEnd"/>
      <w:r w:rsidRPr="00224592">
        <w:rPr>
          <w:rFonts w:eastAsiaTheme="minorEastAsia"/>
          <w:lang w:eastAsia="ru-RU"/>
        </w:rPr>
        <w:t xml:space="preserve"> </w:t>
      </w:r>
      <w:r>
        <w:rPr>
          <w:rFonts w:eastAsiaTheme="minorEastAsia"/>
          <w:lang w:eastAsia="ru-RU"/>
        </w:rPr>
        <w:t xml:space="preserve">к которым прибавляется </w:t>
      </w:r>
      <m:oMath>
        <m:r>
          <w:rPr>
            <w:rFonts w:ascii="Cambria Math" w:eastAsiaTheme="minorEastAsia" w:hAnsi="Cambria Math"/>
            <w:lang w:val="en-US" w:eastAsia="ru-RU"/>
          </w:rPr>
          <m:t>IP</m:t>
        </m:r>
      </m:oMath>
      <w:r w:rsidRPr="00224592">
        <w:rPr>
          <w:rFonts w:eastAsiaTheme="minorEastAsia"/>
          <w:lang w:eastAsia="ru-RU"/>
        </w:rPr>
        <w:t>-</w:t>
      </w:r>
      <w:r>
        <w:rPr>
          <w:rFonts w:eastAsiaTheme="minorEastAsia"/>
          <w:lang w:eastAsia="ru-RU"/>
        </w:rPr>
        <w:t xml:space="preserve">заголовок, и в результате получается набор </w:t>
      </w:r>
      <m:oMath>
        <m:r>
          <w:rPr>
            <w:rFonts w:ascii="Cambria Math" w:eastAsiaTheme="minorEastAsia" w:hAnsi="Cambria Math"/>
            <w:lang w:val="en-US" w:eastAsia="ru-RU"/>
          </w:rPr>
          <m:t>IP</m:t>
        </m:r>
      </m:oMath>
      <w:r w:rsidRPr="00224592">
        <w:rPr>
          <w:rFonts w:eastAsiaTheme="minorEastAsia"/>
          <w:lang w:eastAsia="ru-RU"/>
        </w:rPr>
        <w:t>-</w:t>
      </w:r>
      <w:r>
        <w:rPr>
          <w:rFonts w:eastAsiaTheme="minorEastAsia"/>
          <w:lang w:eastAsia="ru-RU"/>
        </w:rPr>
        <w:t>пакетов.</w:t>
      </w:r>
    </w:p>
    <w:p w:rsidR="00151479" w:rsidRDefault="00151479" w:rsidP="00151479">
      <w:pPr>
        <w:pStyle w:val="a0"/>
        <w:rPr>
          <w:rFonts w:eastAsiaTheme="minorEastAsia"/>
          <w:lang w:eastAsia="ru-RU"/>
        </w:rPr>
      </w:pPr>
      <w:r>
        <w:rPr>
          <w:rFonts w:eastAsiaTheme="minorEastAsia"/>
          <w:lang w:eastAsia="ru-RU"/>
        </w:rPr>
        <w:t xml:space="preserve">Количество </w:t>
      </w:r>
      <m:oMath>
        <m:r>
          <w:rPr>
            <w:rFonts w:ascii="Cambria Math" w:eastAsiaTheme="minorEastAsia" w:hAnsi="Cambria Math"/>
            <w:lang w:val="en-US" w:eastAsia="ru-RU"/>
          </w:rPr>
          <m:t>IP</m:t>
        </m:r>
      </m:oMath>
      <w:r w:rsidRPr="00224592">
        <w:rPr>
          <w:rFonts w:eastAsiaTheme="minorEastAsia"/>
          <w:lang w:eastAsia="ru-RU"/>
        </w:rPr>
        <w:t>-</w:t>
      </w:r>
      <w:r>
        <w:rPr>
          <w:rFonts w:eastAsiaTheme="minorEastAsia"/>
          <w:lang w:eastAsia="ru-RU"/>
        </w:rPr>
        <w:t>пакетов рассчитывается как:</w:t>
      </w:r>
    </w:p>
    <w:p w:rsidR="00151479" w:rsidRPr="00C311CF" w:rsidRDefault="007D29C5" w:rsidP="00151479">
      <w:pPr>
        <w:pStyle w:val="a0"/>
        <w:rPr>
          <w:rFonts w:eastAsiaTheme="minorEastAsia"/>
          <w:i/>
          <w:lang w:eastAsia="ru-RU"/>
        </w:rPr>
      </w:pPr>
      <m:oMathPara>
        <m:oMathParaPr>
          <m:jc m:val="center"/>
        </m:oMathParaPr>
        <m:oMath>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1</m:t>
              </m:r>
            </m:sub>
          </m:sSub>
          <m:r>
            <w:rPr>
              <w:rFonts w:ascii="Cambria Math" w:hAnsi="Cambria Math"/>
              <w:lang w:eastAsia="ru-RU"/>
            </w:rPr>
            <m:t>=</m:t>
          </m:r>
          <m:d>
            <m:dPr>
              <m:begChr m:val="⌈"/>
              <m:endChr m:val="⌉"/>
              <m:ctrlPr>
                <w:rPr>
                  <w:rFonts w:ascii="Cambria Math" w:hAnsi="Cambria Math"/>
                  <w:i/>
                  <w:lang w:eastAsia="ru-RU"/>
                </w:rPr>
              </m:ctrlPr>
            </m:dPr>
            <m:e>
              <m:f>
                <m:fPr>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m:t>
                      </m:r>
                    </m:sub>
                  </m:sSub>
                </m:num>
                <m:den>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и.1</m:t>
                      </m:r>
                    </m:sub>
                  </m:sSub>
                </m:den>
              </m:f>
            </m:e>
          </m:d>
          <m:r>
            <w:rPr>
              <w:rFonts w:ascii="Cambria Math" w:hAnsi="Cambria Math"/>
              <w:lang w:eastAsia="ru-RU"/>
            </w:rPr>
            <m:t>=</m:t>
          </m:r>
          <m:d>
            <m:dPr>
              <m:begChr m:val="⌈"/>
              <m:endChr m:val="⌉"/>
              <m:ctrlPr>
                <w:rPr>
                  <w:rFonts w:ascii="Cambria Math" w:hAnsi="Cambria Math"/>
                  <w:i/>
                  <w:lang w:eastAsia="ru-RU"/>
                </w:rPr>
              </m:ctrlPr>
            </m:dPr>
            <m:e>
              <m:f>
                <m:fPr>
                  <m:ctrlPr>
                    <w:rPr>
                      <w:rFonts w:ascii="Cambria Math" w:hAnsi="Cambria Math"/>
                      <w:i/>
                      <w:lang w:eastAsia="ru-RU"/>
                    </w:rPr>
                  </m:ctrlPr>
                </m:fPr>
                <m:num>
                  <m:r>
                    <w:rPr>
                      <w:rFonts w:ascii="Cambria Math" w:hAnsi="Cambria Math"/>
                      <w:lang w:eastAsia="ru-RU"/>
                    </w:rPr>
                    <m:t>16000</m:t>
                  </m:r>
                </m:num>
                <m:den>
                  <m:r>
                    <w:rPr>
                      <w:rFonts w:ascii="Cambria Math" w:hAnsi="Cambria Math"/>
                      <w:lang w:eastAsia="ru-RU"/>
                    </w:rPr>
                    <m:t>4096</m:t>
                  </m:r>
                </m:den>
              </m:f>
            </m:e>
          </m:d>
          <m:r>
            <w:rPr>
              <w:rFonts w:ascii="Cambria Math" w:hAnsi="Cambria Math"/>
              <w:lang w:eastAsia="ru-RU"/>
            </w:rPr>
            <m:t>=</m:t>
          </m:r>
          <m:d>
            <m:dPr>
              <m:begChr m:val="⌈"/>
              <m:endChr m:val="⌉"/>
              <m:ctrlPr>
                <w:rPr>
                  <w:rFonts w:ascii="Cambria Math" w:hAnsi="Cambria Math"/>
                  <w:i/>
                  <w:lang w:eastAsia="ru-RU"/>
                </w:rPr>
              </m:ctrlPr>
            </m:dPr>
            <m:e>
              <m:r>
                <w:rPr>
                  <w:rFonts w:ascii="Cambria Math" w:hAnsi="Cambria Math"/>
                  <w:lang w:eastAsia="ru-RU"/>
                </w:rPr>
                <m:t>3.9</m:t>
              </m:r>
            </m:e>
          </m:d>
          <m:r>
            <w:rPr>
              <w:rFonts w:ascii="Cambria Math" w:hAnsi="Cambria Math"/>
              <w:lang w:eastAsia="ru-RU"/>
            </w:rPr>
            <m:t>=4 шт</m:t>
          </m:r>
        </m:oMath>
      </m:oMathPara>
    </w:p>
    <w:p w:rsidR="00151479" w:rsidRPr="00224592" w:rsidRDefault="00151479" w:rsidP="00151479">
      <w:pPr>
        <w:pStyle w:val="a0"/>
        <w:rPr>
          <w:rFonts w:eastAsiaTheme="minorEastAsia"/>
          <w:lang w:eastAsia="ru-RU"/>
        </w:rPr>
      </w:pPr>
      <w:r>
        <w:rPr>
          <w:rFonts w:eastAsiaTheme="minorEastAsia"/>
          <w:lang w:eastAsia="ru-RU"/>
        </w:rPr>
        <w:t xml:space="preserve">Весь набор пакетов разбивается на части равной фиксированной </w:t>
      </w:r>
      <w:proofErr w:type="gramStart"/>
      <w:r>
        <w:rPr>
          <w:rFonts w:eastAsiaTheme="minorEastAsia"/>
          <w:lang w:eastAsia="ru-RU"/>
        </w:rPr>
        <w:t xml:space="preserve">длины </w:t>
      </w:r>
      <m:oMath>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и.2</m:t>
            </m:r>
          </m:sub>
        </m:sSub>
      </m:oMath>
      <w:r>
        <w:rPr>
          <w:rFonts w:eastAsiaTheme="minorEastAsia"/>
          <w:lang w:eastAsia="ru-RU"/>
        </w:rPr>
        <w:t>,</w:t>
      </w:r>
      <w:proofErr w:type="gramEnd"/>
      <w:r>
        <w:rPr>
          <w:rFonts w:eastAsiaTheme="minorEastAsia"/>
          <w:lang w:eastAsia="ru-RU"/>
        </w:rPr>
        <w:t xml:space="preserve"> к которым прибавляется заголовок </w:t>
      </w:r>
      <m:oMath>
        <m:r>
          <w:rPr>
            <w:rFonts w:ascii="Cambria Math" w:eastAsiaTheme="minorEastAsia" w:hAnsi="Cambria Math"/>
            <w:lang w:val="en-US" w:eastAsia="ru-RU"/>
          </w:rPr>
          <m:t>ATM</m:t>
        </m:r>
      </m:oMath>
      <w:r w:rsidRPr="00224592">
        <w:rPr>
          <w:rFonts w:eastAsiaTheme="minorEastAsia"/>
          <w:lang w:eastAsia="ru-RU"/>
        </w:rPr>
        <w:t xml:space="preserve">, </w:t>
      </w:r>
      <w:r>
        <w:rPr>
          <w:rFonts w:eastAsiaTheme="minorEastAsia"/>
          <w:lang w:eastAsia="ru-RU"/>
        </w:rPr>
        <w:t xml:space="preserve">и в результате получается набор кадров </w:t>
      </w:r>
      <m:oMath>
        <m:r>
          <w:rPr>
            <w:rFonts w:ascii="Cambria Math" w:eastAsiaTheme="minorEastAsia" w:hAnsi="Cambria Math"/>
            <w:lang w:val="en-US" w:eastAsia="ru-RU"/>
          </w:rPr>
          <m:t>ATM</m:t>
        </m:r>
      </m:oMath>
      <w:r w:rsidRPr="00224592">
        <w:rPr>
          <w:rFonts w:eastAsiaTheme="minorEastAsia"/>
          <w:lang w:eastAsia="ru-RU"/>
        </w:rPr>
        <w:t>.</w:t>
      </w:r>
    </w:p>
    <w:p w:rsidR="00151479" w:rsidRDefault="00151479" w:rsidP="00151479">
      <w:pPr>
        <w:pStyle w:val="a0"/>
        <w:rPr>
          <w:rFonts w:eastAsiaTheme="minorEastAsia"/>
          <w:lang w:eastAsia="ru-RU"/>
        </w:rPr>
      </w:pPr>
      <w:r>
        <w:rPr>
          <w:rFonts w:eastAsiaTheme="minorEastAsia"/>
          <w:lang w:eastAsia="ru-RU"/>
        </w:rPr>
        <w:t>Число кадров, приходящихся на один пакет, вычисляется по формуле:</w:t>
      </w:r>
    </w:p>
    <w:p w:rsidR="00151479" w:rsidRPr="00C311CF" w:rsidRDefault="007D29C5" w:rsidP="00151479">
      <w:pPr>
        <w:pStyle w:val="a0"/>
        <w:rPr>
          <w:rFonts w:eastAsiaTheme="minorEastAsia"/>
          <w:i/>
          <w:lang w:eastAsia="ru-RU"/>
        </w:rPr>
      </w:pPr>
      <m:oMathPara>
        <m:oMathParaPr>
          <m:jc m:val="center"/>
        </m:oMathParaPr>
        <m:oMath>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2</m:t>
              </m:r>
            </m:sub>
          </m:sSub>
          <m:r>
            <w:rPr>
              <w:rFonts w:ascii="Cambria Math" w:hAnsi="Cambria Math"/>
              <w:lang w:eastAsia="ru-RU"/>
            </w:rPr>
            <m:t>=</m:t>
          </m:r>
          <m:d>
            <m:dPr>
              <m:begChr m:val="⌈"/>
              <m:endChr m:val="⌉"/>
              <m:ctrlPr>
                <w:rPr>
                  <w:rFonts w:ascii="Cambria Math" w:eastAsiaTheme="minorEastAsia" w:hAnsi="Cambria Math"/>
                  <w:i/>
                  <w:lang w:eastAsia="ru-RU"/>
                </w:rPr>
              </m:ctrlPr>
            </m:dPr>
            <m:e>
              <m:f>
                <m:fPr>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с.1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и.1</m:t>
                      </m:r>
                    </m:sub>
                  </m:sSub>
                  <m:ctrlPr>
                    <w:rPr>
                      <w:rFonts w:ascii="Cambria Math" w:eastAsiaTheme="minorEastAsia" w:hAnsi="Cambria Math"/>
                      <w:i/>
                      <w:lang w:eastAsia="ru-RU"/>
                    </w:rPr>
                  </m:ctrlPr>
                </m:num>
                <m:den>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и.2</m:t>
                      </m:r>
                    </m:sub>
                  </m:sSub>
                </m:den>
              </m:f>
            </m:e>
          </m:d>
          <m:r>
            <w:rPr>
              <w:rFonts w:ascii="Cambria Math" w:eastAsiaTheme="minorEastAsia" w:hAnsi="Cambria Math"/>
              <w:lang w:eastAsia="ru-RU"/>
            </w:rPr>
            <m:t>=</m:t>
          </m:r>
          <m:d>
            <m:dPr>
              <m:begChr m:val="⌈"/>
              <m:endChr m:val="⌉"/>
              <m:ctrlPr>
                <w:rPr>
                  <w:rFonts w:ascii="Cambria Math" w:eastAsiaTheme="minorEastAsia" w:hAnsi="Cambria Math"/>
                  <w:i/>
                  <w:lang w:eastAsia="ru-RU"/>
                </w:rPr>
              </m:ctrlPr>
            </m:dPr>
            <m:e>
              <m:f>
                <m:fPr>
                  <m:ctrlPr>
                    <w:rPr>
                      <w:rFonts w:ascii="Cambria Math" w:eastAsiaTheme="minorEastAsia" w:hAnsi="Cambria Math"/>
                      <w:i/>
                      <w:lang w:eastAsia="ru-RU"/>
                    </w:rPr>
                  </m:ctrlPr>
                </m:fPr>
                <m:num>
                  <m:r>
                    <w:rPr>
                      <w:rFonts w:ascii="Cambria Math" w:eastAsiaTheme="minorEastAsia" w:hAnsi="Cambria Math"/>
                      <w:lang w:eastAsia="ru-RU"/>
                    </w:rPr>
                    <m:t>20+4096</m:t>
                  </m:r>
                </m:num>
                <m:den>
                  <m:r>
                    <w:rPr>
                      <w:rFonts w:ascii="Cambria Math" w:eastAsiaTheme="minorEastAsia" w:hAnsi="Cambria Math"/>
                      <w:lang w:eastAsia="ru-RU"/>
                    </w:rPr>
                    <m:t>48</m:t>
                  </m:r>
                </m:den>
              </m:f>
            </m:e>
          </m:d>
          <m:r>
            <w:rPr>
              <w:rFonts w:ascii="Cambria Math" w:eastAsiaTheme="minorEastAsia" w:hAnsi="Cambria Math"/>
              <w:lang w:eastAsia="ru-RU"/>
            </w:rPr>
            <m:t>=</m:t>
          </m:r>
          <m:d>
            <m:dPr>
              <m:begChr m:val="⌈"/>
              <m:endChr m:val="⌉"/>
              <m:ctrlPr>
                <w:rPr>
                  <w:rFonts w:ascii="Cambria Math" w:eastAsiaTheme="minorEastAsia" w:hAnsi="Cambria Math"/>
                  <w:i/>
                  <w:lang w:eastAsia="ru-RU"/>
                </w:rPr>
              </m:ctrlPr>
            </m:dPr>
            <m:e>
              <m:r>
                <w:rPr>
                  <w:rFonts w:ascii="Cambria Math" w:eastAsiaTheme="minorEastAsia" w:hAnsi="Cambria Math"/>
                  <w:lang w:eastAsia="ru-RU"/>
                </w:rPr>
                <m:t>85.75</m:t>
              </m:r>
            </m:e>
          </m:d>
          <m:r>
            <w:rPr>
              <w:rFonts w:ascii="Cambria Math" w:eastAsiaTheme="minorEastAsia" w:hAnsi="Cambria Math"/>
              <w:lang w:eastAsia="ru-RU"/>
            </w:rPr>
            <m:t>=86</m:t>
          </m:r>
          <m:r>
            <w:rPr>
              <w:rFonts w:ascii="Cambria Math" w:eastAsiaTheme="minorEastAsia" w:hAnsi="Cambria Math"/>
              <w:lang w:val="en-US" w:eastAsia="ru-RU"/>
            </w:rPr>
            <m:t xml:space="preserve"> </m:t>
          </m:r>
          <m:r>
            <w:rPr>
              <w:rFonts w:ascii="Cambria Math" w:eastAsiaTheme="minorEastAsia" w:hAnsi="Cambria Math"/>
              <w:lang w:eastAsia="ru-RU"/>
            </w:rPr>
            <m:t>шт</m:t>
          </m:r>
        </m:oMath>
      </m:oMathPara>
    </w:p>
    <w:p w:rsidR="00151479" w:rsidRDefault="00151479" w:rsidP="00151479">
      <w:pPr>
        <w:pStyle w:val="a0"/>
        <w:rPr>
          <w:rFonts w:eastAsiaTheme="minorEastAsia"/>
          <w:lang w:eastAsia="ru-RU"/>
        </w:rPr>
      </w:pPr>
      <w:r w:rsidRPr="00C311CF">
        <w:rPr>
          <w:rFonts w:eastAsiaTheme="minorEastAsia"/>
          <w:lang w:eastAsia="ru-RU"/>
        </w:rPr>
        <w:lastRenderedPageBreak/>
        <w:t>Скорост</w:t>
      </w:r>
      <w:r>
        <w:rPr>
          <w:rFonts w:eastAsiaTheme="minorEastAsia"/>
          <w:lang w:eastAsia="ru-RU"/>
        </w:rPr>
        <w:t>ь передачи данных на физическом уровне определяет, с какой скоростью будет передан исходный объем информации включая всю служебную информацию:</w:t>
      </w:r>
    </w:p>
    <w:p w:rsidR="00151479" w:rsidRPr="00B143A4" w:rsidRDefault="00151479" w:rsidP="00151479">
      <w:pPr>
        <w:pStyle w:val="a0"/>
        <w:rPr>
          <w:rFonts w:eastAsiaTheme="minorEastAsia"/>
          <w:i/>
          <w:lang w:eastAsia="ru-RU"/>
        </w:rPr>
      </w:pPr>
      <m:oMathPara>
        <m:oMathParaPr>
          <m:jc m:val="center"/>
        </m:oMathParaPr>
        <m:oMath>
          <m:r>
            <w:rPr>
              <w:rFonts w:ascii="Cambria Math" w:hAnsi="Cambria Math"/>
              <w:lang w:eastAsia="ru-RU"/>
            </w:rPr>
            <m:t>V=</m:t>
          </m:r>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2</m:t>
              </m:r>
            </m:sub>
          </m:sSub>
          <m:r>
            <w:rPr>
              <w:rFonts w:ascii="Cambria Math" w:hAnsi="Cambria Math"/>
              <w:lang w:eastAsia="ru-RU"/>
            </w:rPr>
            <m:t>*</m:t>
          </m:r>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с.2</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и.2</m:t>
                  </m:r>
                </m:sub>
              </m:sSub>
            </m:e>
          </m:d>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λ+</m:t>
              </m:r>
              <m:f>
                <m:fPr>
                  <m:ctrlPr>
                    <w:rPr>
                      <w:rFonts w:ascii="Cambria Math" w:hAnsi="Cambria Math"/>
                      <w:i/>
                      <w:lang w:eastAsia="ru-RU"/>
                    </w:rPr>
                  </m:ctrlPr>
                </m:fPr>
                <m:num>
                  <m:r>
                    <w:rPr>
                      <w:rFonts w:ascii="Cambria Math" w:hAnsi="Cambria Math"/>
                      <w:lang w:eastAsia="ru-RU"/>
                    </w:rPr>
                    <m:t>1</m:t>
                  </m:r>
                </m:num>
                <m:den>
                  <m:r>
                    <w:rPr>
                      <w:rFonts w:ascii="Cambria Math" w:hAnsi="Cambria Math"/>
                      <w:lang w:eastAsia="ru-RU"/>
                    </w:rPr>
                    <m:t>T</m:t>
                  </m:r>
                </m:den>
              </m:f>
            </m:e>
          </m:d>
          <m:r>
            <w:rPr>
              <w:rFonts w:ascii="Cambria Math" w:hAnsi="Cambria Math"/>
              <w:lang w:eastAsia="ru-RU"/>
            </w:rPr>
            <m:t>=4*86*</m:t>
          </m:r>
          <m:d>
            <m:dPr>
              <m:ctrlPr>
                <w:rPr>
                  <w:rFonts w:ascii="Cambria Math" w:hAnsi="Cambria Math"/>
                  <w:i/>
                  <w:lang w:eastAsia="ru-RU"/>
                </w:rPr>
              </m:ctrlPr>
            </m:dPr>
            <m:e>
              <m:r>
                <w:rPr>
                  <w:rFonts w:ascii="Cambria Math" w:hAnsi="Cambria Math"/>
                  <w:lang w:eastAsia="ru-RU"/>
                </w:rPr>
                <m:t>5+48</m:t>
              </m:r>
            </m:e>
          </m:d>
          <m:r>
            <w:rPr>
              <w:rFonts w:ascii="Cambria Math" w:hAnsi="Cambria Math"/>
              <w:lang w:eastAsia="ru-RU"/>
            </w:rPr>
            <m:t>*8*</m:t>
          </m:r>
          <m:d>
            <m:dPr>
              <m:ctrlPr>
                <w:rPr>
                  <w:rFonts w:ascii="Cambria Math" w:hAnsi="Cambria Math"/>
                  <w:i/>
                  <w:lang w:eastAsia="ru-RU"/>
                </w:rPr>
              </m:ctrlPr>
            </m:dPr>
            <m:e>
              <m:f>
                <m:fPr>
                  <m:ctrlPr>
                    <w:rPr>
                      <w:rFonts w:ascii="Cambria Math" w:hAnsi="Cambria Math"/>
                      <w:i/>
                      <w:lang w:eastAsia="ru-RU"/>
                    </w:rPr>
                  </m:ctrlPr>
                </m:fPr>
                <m:num>
                  <m:r>
                    <w:rPr>
                      <w:rFonts w:ascii="Cambria Math" w:hAnsi="Cambria Math"/>
                      <w:lang w:eastAsia="ru-RU"/>
                    </w:rPr>
                    <m:t>4*</m:t>
                  </m:r>
                  <m:sSup>
                    <m:sSupPr>
                      <m:ctrlPr>
                        <w:rPr>
                          <w:rFonts w:ascii="Cambria Math" w:hAnsi="Cambria Math"/>
                          <w:i/>
                          <w:lang w:eastAsia="ru-RU"/>
                        </w:rPr>
                      </m:ctrlPr>
                    </m:sSupPr>
                    <m:e>
                      <m:r>
                        <w:rPr>
                          <w:rFonts w:ascii="Cambria Math" w:hAnsi="Cambria Math"/>
                          <w:lang w:eastAsia="ru-RU"/>
                        </w:rPr>
                        <m:t>10</m:t>
                      </m:r>
                    </m:e>
                    <m:sup>
                      <m:r>
                        <w:rPr>
                          <w:rFonts w:ascii="Cambria Math" w:hAnsi="Cambria Math"/>
                          <w:lang w:eastAsia="ru-RU"/>
                        </w:rPr>
                        <m:t>3</m:t>
                      </m:r>
                    </m:sup>
                  </m:sSup>
                </m:num>
                <m:den>
                  <m:r>
                    <w:rPr>
                      <w:rFonts w:ascii="Cambria Math" w:hAnsi="Cambria Math"/>
                      <w:lang w:eastAsia="ru-RU"/>
                    </w:rPr>
                    <m:t>3600</m:t>
                  </m:r>
                </m:den>
              </m:f>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1</m:t>
                  </m:r>
                </m:num>
                <m:den>
                  <m:r>
                    <w:rPr>
                      <w:rFonts w:ascii="Cambria Math" w:hAnsi="Cambria Math"/>
                      <w:lang w:eastAsia="ru-RU"/>
                    </w:rPr>
                    <m:t>10*</m:t>
                  </m:r>
                  <m:sSup>
                    <m:sSupPr>
                      <m:ctrlPr>
                        <w:rPr>
                          <w:rFonts w:ascii="Cambria Math" w:hAnsi="Cambria Math"/>
                          <w:i/>
                          <w:lang w:val="en-US" w:eastAsia="ru-RU"/>
                        </w:rPr>
                      </m:ctrlPr>
                    </m:sSupPr>
                    <m:e>
                      <m:r>
                        <w:rPr>
                          <w:rFonts w:ascii="Cambria Math" w:hAnsi="Cambria Math"/>
                          <w:lang w:eastAsia="ru-RU"/>
                        </w:rPr>
                        <m:t>10</m:t>
                      </m:r>
                      <m:ctrlPr>
                        <w:rPr>
                          <w:rFonts w:ascii="Cambria Math" w:hAnsi="Cambria Math"/>
                          <w:i/>
                          <w:lang w:eastAsia="ru-RU"/>
                        </w:rPr>
                      </m:ctrlPr>
                    </m:e>
                    <m:sup>
                      <m:r>
                        <w:rPr>
                          <w:rFonts w:ascii="Cambria Math" w:hAnsi="Cambria Math"/>
                          <w:lang w:eastAsia="ru-RU"/>
                        </w:rPr>
                        <m:t>-3</m:t>
                      </m:r>
                    </m:sup>
                  </m:sSup>
                  <m:r>
                    <w:rPr>
                      <w:rFonts w:ascii="Cambria Math" w:hAnsi="Cambria Math"/>
                      <w:lang w:eastAsia="ru-RU"/>
                    </w:rPr>
                    <m:t xml:space="preserve"> </m:t>
                  </m:r>
                </m:den>
              </m:f>
            </m:e>
          </m:d>
          <m:r>
            <w:rPr>
              <w:rFonts w:ascii="Cambria Math" w:hAnsi="Cambria Math"/>
              <w:lang w:eastAsia="ru-RU"/>
            </w:rPr>
            <m:t>=4*86*53*8*</m:t>
          </m:r>
          <m:d>
            <m:dPr>
              <m:ctrlPr>
                <w:rPr>
                  <w:rFonts w:ascii="Cambria Math" w:hAnsi="Cambria Math"/>
                  <w:i/>
                  <w:lang w:eastAsia="ru-RU"/>
                </w:rPr>
              </m:ctrlPr>
            </m:dPr>
            <m:e>
              <m:r>
                <w:rPr>
                  <w:rFonts w:ascii="Cambria Math" w:hAnsi="Cambria Math"/>
                  <w:lang w:eastAsia="ru-RU"/>
                </w:rPr>
                <m:t>1.11+</m:t>
              </m:r>
              <m:r>
                <w:rPr>
                  <w:rFonts w:ascii="Cambria Math" w:hAnsi="Cambria Math"/>
                  <w:lang w:eastAsia="ru-RU"/>
                </w:rPr>
                <m:t>100</m:t>
              </m:r>
            </m:e>
          </m:d>
          <m:r>
            <w:rPr>
              <w:rFonts w:ascii="Cambria Math" w:hAnsi="Cambria Math"/>
              <w:lang w:eastAsia="ru-RU"/>
            </w:rPr>
            <m:t>=</m:t>
          </m:r>
          <m:r>
            <w:rPr>
              <w:rFonts w:ascii="Cambria Math" w:hAnsi="Cambria Math"/>
              <w:lang w:eastAsia="ru-RU"/>
            </w:rPr>
            <m:t>14 747 500.</m:t>
          </m:r>
          <m:r>
            <w:rPr>
              <w:rFonts w:ascii="Cambria Math" w:hAnsi="Cambria Math"/>
              <w:lang w:eastAsia="ru-RU"/>
            </w:rPr>
            <m:t>16</m:t>
          </m:r>
          <m:r>
            <w:rPr>
              <w:rFonts w:ascii="Cambria Math" w:hAnsi="Cambria Math"/>
              <w:lang w:eastAsia="ru-RU"/>
            </w:rPr>
            <m:t xml:space="preserve"> бит/с </m:t>
          </m:r>
          <m:r>
            <w:rPr>
              <w:rFonts w:ascii="Cambria Math" w:hAnsi="Cambria Math"/>
              <w:lang w:val="en-US" w:eastAsia="ru-RU"/>
            </w:rPr>
            <m:t xml:space="preserve">~ </m:t>
          </m:r>
          <m:r>
            <w:rPr>
              <w:rFonts w:ascii="Cambria Math" w:hAnsi="Cambria Math"/>
              <w:lang w:eastAsia="ru-RU"/>
            </w:rPr>
            <m:t>14 747</m:t>
          </m:r>
          <m:r>
            <w:rPr>
              <w:rFonts w:ascii="Cambria Math" w:hAnsi="Cambria Math"/>
              <w:lang w:eastAsia="ru-RU"/>
            </w:rPr>
            <m:t xml:space="preserve"> </m:t>
          </m:r>
          <m:r>
            <w:rPr>
              <w:rFonts w:ascii="Cambria Math" w:hAnsi="Cambria Math"/>
              <w:lang w:eastAsia="ru-RU"/>
            </w:rPr>
            <m:t>Кбит/с</m:t>
          </m:r>
        </m:oMath>
      </m:oMathPara>
    </w:p>
    <w:p w:rsidR="00151479" w:rsidRDefault="00151479" w:rsidP="00151479">
      <w:pPr>
        <w:pStyle w:val="a0"/>
        <w:rPr>
          <w:lang w:eastAsia="ru-RU"/>
        </w:rPr>
      </w:pPr>
      <w:r w:rsidRPr="00B143A4">
        <w:rPr>
          <w:lang w:eastAsia="ru-RU"/>
        </w:rPr>
        <w:t xml:space="preserve">Относительные </w:t>
      </w:r>
      <w:r>
        <w:rPr>
          <w:lang w:eastAsia="ru-RU"/>
        </w:rPr>
        <w:t>потери показывают, какую часть от всего переданного объема информации составляет служебная информация:</w:t>
      </w:r>
    </w:p>
    <w:p w:rsidR="00151479" w:rsidRPr="00153979" w:rsidRDefault="00151479" w:rsidP="00153979">
      <w:pPr>
        <w:pStyle w:val="a0"/>
        <w:rPr>
          <w:rFonts w:eastAsiaTheme="minorEastAsia"/>
          <w:lang w:eastAsia="ru-RU"/>
        </w:rPr>
      </w:pPr>
      <m:oMathPara>
        <m:oMath>
          <m:r>
            <w:rPr>
              <w:rFonts w:ascii="Cambria Math" w:hAnsi="Cambria Math"/>
              <w:lang w:eastAsia="ru-RU"/>
            </w:rPr>
            <m:t>δV=</m:t>
          </m:r>
          <m:f>
            <m:fPr>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с.1</m:t>
                  </m:r>
                </m:sub>
              </m:sSub>
              <m:r>
                <w:rPr>
                  <w:rFonts w:ascii="Cambria Math" w:hAnsi="Cambria Math"/>
                  <w:lang w:eastAsia="ru-RU"/>
                </w:rPr>
                <m:t>+</m:t>
              </m:r>
              <m:sSub>
                <m:sSubPr>
                  <m:ctrlPr>
                    <w:rPr>
                      <w:rFonts w:ascii="Cambria Math" w:hAnsi="Cambria Math"/>
                      <w:i/>
                      <w:lang w:val="en-US" w:eastAsia="ru-RU"/>
                    </w:rPr>
                  </m:ctrlPr>
                </m:sSubPr>
                <m:e>
                  <m:r>
                    <w:rPr>
                      <w:rFonts w:ascii="Cambria Math" w:hAnsi="Cambria Math"/>
                      <w:lang w:val="en-US" w:eastAsia="ru-RU"/>
                    </w:rPr>
                    <m:t>N</m:t>
                  </m:r>
                  <m:ctrlPr>
                    <w:rPr>
                      <w:rFonts w:ascii="Cambria Math" w:hAnsi="Cambria Math"/>
                      <w:i/>
                      <w:lang w:eastAsia="ru-RU"/>
                    </w:rPr>
                  </m:ctrlPr>
                </m:e>
                <m:sub>
                  <m:r>
                    <w:rPr>
                      <w:rFonts w:ascii="Cambria Math" w:hAnsi="Cambria Math"/>
                      <w:lang w:val="en-US" w:eastAsia="ru-RU"/>
                    </w:rPr>
                    <m:t>1</m:t>
                  </m:r>
                </m:sub>
              </m:sSub>
              <m:r>
                <w:rPr>
                  <w:rFonts w:ascii="Cambria Math" w:hAnsi="Cambria Math"/>
                  <w:lang w:val="en-US" w:eastAsia="ru-RU"/>
                </w:rPr>
                <m:t>*</m:t>
              </m:r>
              <m:sSub>
                <m:sSubPr>
                  <m:ctrlPr>
                    <w:rPr>
                      <w:rFonts w:ascii="Cambria Math" w:hAnsi="Cambria Math"/>
                      <w:i/>
                      <w:lang w:val="en-US" w:eastAsia="ru-RU"/>
                    </w:rPr>
                  </m:ctrlPr>
                </m:sSubPr>
                <m:e>
                  <m:r>
                    <w:rPr>
                      <w:rFonts w:ascii="Cambria Math" w:hAnsi="Cambria Math"/>
                      <w:lang w:val="en-US" w:eastAsia="ru-RU"/>
                    </w:rPr>
                    <m:t>N</m:t>
                  </m:r>
                </m:e>
                <m:sub>
                  <m:r>
                    <w:rPr>
                      <w:rFonts w:ascii="Cambria Math" w:hAnsi="Cambria Math"/>
                      <w:lang w:val="en-US" w:eastAsia="ru-RU"/>
                    </w:rPr>
                    <m:t>2</m:t>
                  </m:r>
                </m:sub>
              </m:sSub>
              <m:r>
                <w:rPr>
                  <w:rFonts w:ascii="Cambria Math" w:hAnsi="Cambria Math"/>
                  <w:lang w:val="en-US" w:eastAsia="ru-RU"/>
                </w:rPr>
                <m:t>*</m:t>
              </m:r>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с.2</m:t>
                  </m:r>
                </m:sub>
              </m:sSub>
            </m:num>
            <m:den>
              <m:sSub>
                <m:sSubPr>
                  <m:ctrlPr>
                    <w:rPr>
                      <w:rFonts w:ascii="Cambria Math" w:hAnsi="Cambria Math"/>
                      <w:i/>
                      <w:lang w:val="en-US" w:eastAsia="ru-RU"/>
                    </w:rPr>
                  </m:ctrlPr>
                </m:sSubPr>
                <m:e>
                  <m:r>
                    <w:rPr>
                      <w:rFonts w:ascii="Cambria Math" w:hAnsi="Cambria Math"/>
                      <w:lang w:val="en-US" w:eastAsia="ru-RU"/>
                    </w:rPr>
                    <m:t>N</m:t>
                  </m:r>
                </m:e>
                <m:sub>
                  <m:r>
                    <w:rPr>
                      <w:rFonts w:ascii="Cambria Math" w:hAnsi="Cambria Math"/>
                      <w:lang w:val="en-US" w:eastAsia="ru-RU"/>
                    </w:rPr>
                    <m:t>1</m:t>
                  </m:r>
                </m:sub>
              </m:sSub>
              <m:r>
                <w:rPr>
                  <w:rFonts w:ascii="Cambria Math" w:hAnsi="Cambria Math"/>
                  <w:lang w:val="en-US" w:eastAsia="ru-RU"/>
                </w:rPr>
                <m:t>*</m:t>
              </m:r>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с.1</m:t>
                  </m:r>
                </m:sub>
              </m:sSub>
              <m:r>
                <w:rPr>
                  <w:rFonts w:ascii="Cambria Math" w:hAnsi="Cambria Math"/>
                  <w:lang w:eastAsia="ru-RU"/>
                </w:rPr>
                <m:t>+</m:t>
              </m:r>
              <m:sSub>
                <m:sSubPr>
                  <m:ctrlPr>
                    <w:rPr>
                      <w:rFonts w:ascii="Cambria Math" w:hAnsi="Cambria Math"/>
                      <w:i/>
                      <w:lang w:val="en-US" w:eastAsia="ru-RU"/>
                    </w:rPr>
                  </m:ctrlPr>
                </m:sSubPr>
                <m:e>
                  <m:r>
                    <w:rPr>
                      <w:rFonts w:ascii="Cambria Math" w:hAnsi="Cambria Math"/>
                      <w:lang w:val="en-US" w:eastAsia="ru-RU"/>
                    </w:rPr>
                    <m:t>N</m:t>
                  </m:r>
                  <m:ctrlPr>
                    <w:rPr>
                      <w:rFonts w:ascii="Cambria Math" w:hAnsi="Cambria Math"/>
                      <w:i/>
                      <w:lang w:eastAsia="ru-RU"/>
                    </w:rPr>
                  </m:ctrlPr>
                </m:e>
                <m:sub>
                  <m:r>
                    <w:rPr>
                      <w:rFonts w:ascii="Cambria Math" w:hAnsi="Cambria Math"/>
                      <w:lang w:val="en-US" w:eastAsia="ru-RU"/>
                    </w:rPr>
                    <m:t>1</m:t>
                  </m:r>
                </m:sub>
              </m:sSub>
              <m:r>
                <w:rPr>
                  <w:rFonts w:ascii="Cambria Math" w:hAnsi="Cambria Math"/>
                  <w:lang w:val="en-US" w:eastAsia="ru-RU"/>
                </w:rPr>
                <m:t>*</m:t>
              </m:r>
              <m:sSub>
                <m:sSubPr>
                  <m:ctrlPr>
                    <w:rPr>
                      <w:rFonts w:ascii="Cambria Math" w:hAnsi="Cambria Math"/>
                      <w:i/>
                      <w:lang w:val="en-US" w:eastAsia="ru-RU"/>
                    </w:rPr>
                  </m:ctrlPr>
                </m:sSubPr>
                <m:e>
                  <m:r>
                    <w:rPr>
                      <w:rFonts w:ascii="Cambria Math" w:hAnsi="Cambria Math"/>
                      <w:lang w:val="en-US" w:eastAsia="ru-RU"/>
                    </w:rPr>
                    <m:t>N</m:t>
                  </m:r>
                </m:e>
                <m:sub>
                  <m:r>
                    <w:rPr>
                      <w:rFonts w:ascii="Cambria Math" w:hAnsi="Cambria Math"/>
                      <w:lang w:val="en-US" w:eastAsia="ru-RU"/>
                    </w:rPr>
                    <m:t>2</m:t>
                  </m:r>
                </m:sub>
              </m:sSub>
              <m:r>
                <w:rPr>
                  <w:rFonts w:ascii="Cambria Math" w:hAnsi="Cambria Math"/>
                  <w:lang w:val="en-US" w:eastAsia="ru-RU"/>
                </w:rPr>
                <m:t>*</m:t>
              </m:r>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с.2</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m:t>
                  </m:r>
                </m:sub>
              </m:sSub>
            </m:den>
          </m:f>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4*20+4*86*5</m:t>
              </m:r>
            </m:num>
            <m:den>
              <m:r>
                <w:rPr>
                  <w:rFonts w:ascii="Cambria Math" w:hAnsi="Cambria Math"/>
                  <w:lang w:eastAsia="ru-RU"/>
                </w:rPr>
                <m:t>4*20+4*86*5+16000</m:t>
              </m:r>
            </m:den>
          </m:f>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1800</m:t>
              </m:r>
            </m:num>
            <m:den>
              <m:r>
                <w:rPr>
                  <w:rFonts w:ascii="Cambria Math" w:hAnsi="Cambria Math"/>
                  <w:lang w:eastAsia="ru-RU"/>
                </w:rPr>
                <m:t>17800</m:t>
              </m:r>
            </m:den>
          </m:f>
          <m:r>
            <w:rPr>
              <w:rFonts w:ascii="Cambria Math" w:hAnsi="Cambria Math"/>
              <w:lang w:eastAsia="ru-RU"/>
            </w:rPr>
            <m:t>=0.101</m:t>
          </m:r>
        </m:oMath>
      </m:oMathPara>
    </w:p>
    <w:p w:rsidR="00FC6AF3" w:rsidRDefault="00FC6AF3" w:rsidP="00FC6AF3">
      <w:pPr>
        <w:pStyle w:val="2"/>
        <w:rPr>
          <w:lang w:eastAsia="ru-RU"/>
        </w:rPr>
      </w:pPr>
      <w:bookmarkStart w:id="17" w:name="_Toc387543574"/>
      <w:r w:rsidRPr="00FC6AF3">
        <w:rPr>
          <w:lang w:eastAsia="ru-RU"/>
        </w:rPr>
        <w:t xml:space="preserve">3.3. </w:t>
      </w:r>
      <w:r>
        <w:rPr>
          <w:lang w:eastAsia="ru-RU"/>
        </w:rPr>
        <w:t>Сравнительный анализ выполненных расчетов</w:t>
      </w:r>
      <w:bookmarkEnd w:id="17"/>
    </w:p>
    <w:p w:rsidR="00153979" w:rsidRDefault="00153979" w:rsidP="00153979">
      <w:pPr>
        <w:pStyle w:val="a0"/>
        <w:rPr>
          <w:lang w:eastAsia="ru-RU"/>
        </w:rPr>
      </w:pPr>
      <w:r>
        <w:rPr>
          <w:lang w:eastAsia="ru-RU"/>
        </w:rPr>
        <w:t xml:space="preserve">Выполнив расчеты для всех трех технологий, необходимо выбрать из них одну, которая больше всех будет подходить по полученным результатам. При этом стоит отметить, что для параметра «относительные потери» действует обратная зависимость – чем меньше, тем лучше (тем меньше служебной информации передается), </w:t>
      </w:r>
      <w:r w:rsidR="004C4767">
        <w:rPr>
          <w:lang w:eastAsia="ru-RU"/>
        </w:rPr>
        <w:t>также, как и для</w:t>
      </w:r>
      <w:r>
        <w:rPr>
          <w:lang w:eastAsia="ru-RU"/>
        </w:rPr>
        <w:t xml:space="preserve"> параметра «скорость передачи на физическом уров</w:t>
      </w:r>
      <w:r w:rsidR="004C4767">
        <w:rPr>
          <w:lang w:eastAsia="ru-RU"/>
        </w:rPr>
        <w:t xml:space="preserve">не», </w:t>
      </w:r>
      <w:r w:rsidR="001233FC">
        <w:rPr>
          <w:lang w:eastAsia="ru-RU"/>
        </w:rPr>
        <w:t>так как чем выше значение этого параметра, тем большую пропускную способность должны обеспечивать каналы связи.</w:t>
      </w:r>
    </w:p>
    <w:p w:rsidR="004C4767" w:rsidRDefault="004C4767" w:rsidP="00153979">
      <w:pPr>
        <w:pStyle w:val="a0"/>
        <w:rPr>
          <w:lang w:eastAsia="ru-RU"/>
        </w:rPr>
      </w:pPr>
      <w:r>
        <w:rPr>
          <w:lang w:eastAsia="ru-RU"/>
        </w:rPr>
        <w:t>В приведенной ниже таблице объединены все результирующие параметры для трех сетей:</w:t>
      </w:r>
    </w:p>
    <w:tbl>
      <w:tblPr>
        <w:tblStyle w:val="ae"/>
        <w:tblW w:w="0" w:type="auto"/>
        <w:tblLook w:val="04A0" w:firstRow="1" w:lastRow="0" w:firstColumn="1" w:lastColumn="0" w:noHBand="0" w:noVBand="1"/>
      </w:tblPr>
      <w:tblGrid>
        <w:gridCol w:w="2830"/>
        <w:gridCol w:w="4253"/>
        <w:gridCol w:w="3679"/>
      </w:tblGrid>
      <w:tr w:rsidR="004C4767" w:rsidTr="004C4767">
        <w:tc>
          <w:tcPr>
            <w:tcW w:w="2830" w:type="dxa"/>
            <w:vAlign w:val="bottom"/>
          </w:tcPr>
          <w:p w:rsidR="004C4767" w:rsidRDefault="004C4767" w:rsidP="004C4767">
            <w:pPr>
              <w:pStyle w:val="a0"/>
              <w:ind w:firstLine="0"/>
              <w:jc w:val="center"/>
              <w:rPr>
                <w:lang w:eastAsia="ru-RU"/>
              </w:rPr>
            </w:pPr>
          </w:p>
        </w:tc>
        <w:tc>
          <w:tcPr>
            <w:tcW w:w="4253" w:type="dxa"/>
            <w:vAlign w:val="bottom"/>
          </w:tcPr>
          <w:p w:rsidR="004C4767" w:rsidRDefault="004C4767" w:rsidP="004C4767">
            <w:pPr>
              <w:pStyle w:val="a0"/>
              <w:ind w:firstLine="0"/>
              <w:jc w:val="center"/>
              <w:rPr>
                <w:lang w:eastAsia="ru-RU"/>
              </w:rPr>
            </w:pPr>
            <w:r>
              <w:rPr>
                <w:lang w:eastAsia="ru-RU"/>
              </w:rPr>
              <w:t>Скорость передачи, Кбит/с</w:t>
            </w:r>
          </w:p>
        </w:tc>
        <w:tc>
          <w:tcPr>
            <w:tcW w:w="3679" w:type="dxa"/>
            <w:vAlign w:val="bottom"/>
          </w:tcPr>
          <w:p w:rsidR="004C4767" w:rsidRDefault="004C4767" w:rsidP="004C4767">
            <w:pPr>
              <w:pStyle w:val="a0"/>
              <w:ind w:firstLine="0"/>
              <w:jc w:val="center"/>
              <w:rPr>
                <w:lang w:eastAsia="ru-RU"/>
              </w:rPr>
            </w:pPr>
            <w:r>
              <w:rPr>
                <w:lang w:eastAsia="ru-RU"/>
              </w:rPr>
              <w:t>Относительные потери</w:t>
            </w:r>
          </w:p>
        </w:tc>
      </w:tr>
      <w:tr w:rsidR="004C4767" w:rsidTr="004C4767">
        <w:tc>
          <w:tcPr>
            <w:tcW w:w="2830" w:type="dxa"/>
            <w:vAlign w:val="bottom"/>
          </w:tcPr>
          <w:p w:rsidR="004C4767" w:rsidRPr="004C4767" w:rsidRDefault="00990666" w:rsidP="004C4767">
            <w:pPr>
              <w:pStyle w:val="a0"/>
              <w:ind w:firstLine="0"/>
              <w:jc w:val="center"/>
              <w:rPr>
                <w:lang w:val="en-US" w:eastAsia="ru-RU"/>
              </w:rPr>
            </w:pPr>
            <m:oMathPara>
              <m:oMath>
                <m:r>
                  <w:rPr>
                    <w:rFonts w:ascii="Cambria Math" w:hAnsi="Cambria Math"/>
                    <w:lang w:val="en-US" w:eastAsia="ru-RU"/>
                  </w:rPr>
                  <m:t>X.25</m:t>
                </m:r>
              </m:oMath>
            </m:oMathPara>
          </w:p>
        </w:tc>
        <w:tc>
          <w:tcPr>
            <w:tcW w:w="4253" w:type="dxa"/>
            <w:vAlign w:val="bottom"/>
          </w:tcPr>
          <w:p w:rsidR="004C4767" w:rsidRDefault="00EB2B28" w:rsidP="004C4767">
            <w:pPr>
              <w:pStyle w:val="a0"/>
              <w:ind w:firstLine="0"/>
              <w:jc w:val="center"/>
              <w:rPr>
                <w:lang w:eastAsia="ru-RU"/>
              </w:rPr>
            </w:pPr>
            <m:oMathPara>
              <m:oMath>
                <m:r>
                  <w:rPr>
                    <w:rFonts w:ascii="Cambria Math" w:hAnsi="Cambria Math"/>
                    <w:lang w:eastAsia="ru-RU"/>
                  </w:rPr>
                  <m:t>17 530</m:t>
                </m:r>
              </m:oMath>
            </m:oMathPara>
          </w:p>
        </w:tc>
        <w:tc>
          <w:tcPr>
            <w:tcW w:w="3679" w:type="dxa"/>
            <w:vAlign w:val="bottom"/>
          </w:tcPr>
          <w:p w:rsidR="004C4767" w:rsidRDefault="004C4767" w:rsidP="004C4767">
            <w:pPr>
              <w:pStyle w:val="a0"/>
              <w:ind w:firstLine="0"/>
              <w:jc w:val="center"/>
              <w:rPr>
                <w:lang w:eastAsia="ru-RU"/>
              </w:rPr>
            </w:pPr>
            <m:oMathPara>
              <m:oMath>
                <m:r>
                  <w:rPr>
                    <w:rFonts w:ascii="Cambria Math" w:hAnsi="Cambria Math"/>
                    <w:lang w:eastAsia="ru-RU"/>
                  </w:rPr>
                  <m:t>0.2467</m:t>
                </m:r>
              </m:oMath>
            </m:oMathPara>
          </w:p>
        </w:tc>
      </w:tr>
      <w:tr w:rsidR="004C4767" w:rsidTr="004C4767">
        <w:tc>
          <w:tcPr>
            <w:tcW w:w="2830" w:type="dxa"/>
            <w:vAlign w:val="bottom"/>
          </w:tcPr>
          <w:p w:rsidR="004C4767" w:rsidRPr="004C4767" w:rsidRDefault="00990666" w:rsidP="004C4767">
            <w:pPr>
              <w:pStyle w:val="a0"/>
              <w:ind w:firstLine="0"/>
              <w:jc w:val="center"/>
              <w:rPr>
                <w:lang w:val="en-US" w:eastAsia="ru-RU"/>
              </w:rPr>
            </w:pPr>
            <m:oMathPara>
              <m:oMath>
                <m:r>
                  <w:rPr>
                    <w:rFonts w:ascii="Cambria Math" w:hAnsi="Cambria Math"/>
                    <w:lang w:val="en-US" w:eastAsia="ru-RU"/>
                  </w:rPr>
                  <m:t>Frame Relay</m:t>
                </m:r>
              </m:oMath>
            </m:oMathPara>
          </w:p>
        </w:tc>
        <w:tc>
          <w:tcPr>
            <w:tcW w:w="4253" w:type="dxa"/>
            <w:vAlign w:val="bottom"/>
          </w:tcPr>
          <w:p w:rsidR="004C4767" w:rsidRDefault="00EB2B28" w:rsidP="004C4767">
            <w:pPr>
              <w:pStyle w:val="a0"/>
              <w:ind w:firstLine="0"/>
              <w:jc w:val="center"/>
              <w:rPr>
                <w:lang w:eastAsia="ru-RU"/>
              </w:rPr>
            </w:pPr>
            <m:oMathPara>
              <m:oMath>
                <m:r>
                  <w:rPr>
                    <w:rFonts w:ascii="Cambria Math" w:hAnsi="Cambria Math"/>
                    <w:lang w:eastAsia="ru-RU"/>
                  </w:rPr>
                  <m:t>14 356</m:t>
                </m:r>
              </m:oMath>
            </m:oMathPara>
          </w:p>
        </w:tc>
        <w:tc>
          <w:tcPr>
            <w:tcW w:w="3679" w:type="dxa"/>
            <w:vAlign w:val="bottom"/>
          </w:tcPr>
          <w:p w:rsidR="004C4767" w:rsidRDefault="004C4767" w:rsidP="004C4767">
            <w:pPr>
              <w:pStyle w:val="a0"/>
              <w:ind w:firstLine="0"/>
              <w:jc w:val="center"/>
              <w:rPr>
                <w:lang w:eastAsia="ru-RU"/>
              </w:rPr>
            </w:pPr>
            <m:oMathPara>
              <m:oMath>
                <m:r>
                  <w:rPr>
                    <w:rFonts w:ascii="Cambria Math" w:hAnsi="Cambria Math"/>
                    <w:lang w:eastAsia="ru-RU"/>
                  </w:rPr>
                  <m:t>0.025</m:t>
                </m:r>
              </m:oMath>
            </m:oMathPara>
          </w:p>
        </w:tc>
      </w:tr>
      <w:tr w:rsidR="004C4767" w:rsidTr="004C4767">
        <w:tc>
          <w:tcPr>
            <w:tcW w:w="2830" w:type="dxa"/>
            <w:vAlign w:val="bottom"/>
          </w:tcPr>
          <w:p w:rsidR="004C4767" w:rsidRPr="004C4767" w:rsidRDefault="00990666" w:rsidP="004C4767">
            <w:pPr>
              <w:pStyle w:val="a0"/>
              <w:ind w:firstLine="0"/>
              <w:jc w:val="center"/>
              <w:rPr>
                <w:lang w:val="en-US" w:eastAsia="ru-RU"/>
              </w:rPr>
            </w:pPr>
            <m:oMathPara>
              <m:oMath>
                <m:r>
                  <w:rPr>
                    <w:rFonts w:ascii="Cambria Math" w:hAnsi="Cambria Math"/>
                    <w:lang w:val="en-US" w:eastAsia="ru-RU"/>
                  </w:rPr>
                  <m:t>ATM</m:t>
                </m:r>
              </m:oMath>
            </m:oMathPara>
          </w:p>
        </w:tc>
        <w:tc>
          <w:tcPr>
            <w:tcW w:w="4253" w:type="dxa"/>
            <w:vAlign w:val="bottom"/>
          </w:tcPr>
          <w:p w:rsidR="004C4767" w:rsidRDefault="00EB2B28" w:rsidP="004C4767">
            <w:pPr>
              <w:pStyle w:val="a0"/>
              <w:ind w:firstLine="0"/>
              <w:jc w:val="center"/>
              <w:rPr>
                <w:lang w:eastAsia="ru-RU"/>
              </w:rPr>
            </w:pPr>
            <m:oMathPara>
              <m:oMath>
                <m:r>
                  <w:rPr>
                    <w:rFonts w:ascii="Cambria Math" w:hAnsi="Cambria Math"/>
                    <w:lang w:eastAsia="ru-RU"/>
                  </w:rPr>
                  <m:t>14 747</m:t>
                </m:r>
              </m:oMath>
            </m:oMathPara>
          </w:p>
        </w:tc>
        <w:tc>
          <w:tcPr>
            <w:tcW w:w="3679" w:type="dxa"/>
            <w:vAlign w:val="bottom"/>
          </w:tcPr>
          <w:p w:rsidR="004C4767" w:rsidRDefault="004C4767" w:rsidP="004C4767">
            <w:pPr>
              <w:pStyle w:val="a0"/>
              <w:ind w:firstLine="0"/>
              <w:jc w:val="center"/>
              <w:rPr>
                <w:lang w:eastAsia="ru-RU"/>
              </w:rPr>
            </w:pPr>
            <m:oMathPara>
              <m:oMath>
                <m:r>
                  <w:rPr>
                    <w:rFonts w:ascii="Cambria Math" w:hAnsi="Cambria Math"/>
                    <w:lang w:eastAsia="ru-RU"/>
                  </w:rPr>
                  <m:t>0.101</m:t>
                </m:r>
              </m:oMath>
            </m:oMathPara>
          </w:p>
        </w:tc>
      </w:tr>
    </w:tbl>
    <w:p w:rsidR="00A714C0" w:rsidRDefault="004C4767" w:rsidP="00A714C0">
      <w:pPr>
        <w:pStyle w:val="a0"/>
        <w:spacing w:before="120"/>
        <w:rPr>
          <w:lang w:eastAsia="ru-RU"/>
        </w:rPr>
      </w:pPr>
      <w:r>
        <w:rPr>
          <w:lang w:eastAsia="ru-RU"/>
        </w:rPr>
        <w:t xml:space="preserve">Получается, что при заданных условиях наилучшим выбором будет использование </w:t>
      </w:r>
      <w:proofErr w:type="gramStart"/>
      <w:r>
        <w:rPr>
          <w:lang w:eastAsia="ru-RU"/>
        </w:rPr>
        <w:t xml:space="preserve">сети </w:t>
      </w:r>
      <m:oMath>
        <m:r>
          <w:rPr>
            <w:rFonts w:ascii="Cambria Math" w:hAnsi="Cambria Math"/>
            <w:lang w:val="en-US" w:eastAsia="ru-RU"/>
          </w:rPr>
          <m:t>Frame</m:t>
        </m:r>
        <m:r>
          <w:rPr>
            <w:rFonts w:ascii="Cambria Math" w:hAnsi="Cambria Math"/>
            <w:lang w:eastAsia="ru-RU"/>
          </w:rPr>
          <m:t xml:space="preserve"> </m:t>
        </m:r>
        <m:r>
          <w:rPr>
            <w:rFonts w:ascii="Cambria Math" w:hAnsi="Cambria Math"/>
            <w:lang w:val="en-US" w:eastAsia="ru-RU"/>
          </w:rPr>
          <m:t>Relay</m:t>
        </m:r>
      </m:oMath>
      <w:r w:rsidRPr="004C4767">
        <w:rPr>
          <w:lang w:eastAsia="ru-RU"/>
        </w:rPr>
        <w:t xml:space="preserve"> </w:t>
      </w:r>
      <w:r>
        <w:rPr>
          <w:lang w:eastAsia="ru-RU"/>
        </w:rPr>
        <w:t>–</w:t>
      </w:r>
      <w:proofErr w:type="gramEnd"/>
      <w:r w:rsidRPr="004C4767">
        <w:rPr>
          <w:lang w:eastAsia="ru-RU"/>
        </w:rPr>
        <w:t xml:space="preserve"> </w:t>
      </w:r>
      <w:r>
        <w:rPr>
          <w:lang w:eastAsia="ru-RU"/>
        </w:rPr>
        <w:t>она обеспечит максимально эффективное использование пропускной способности каналов связи с точки зрения потерь на служебную информацию, а также, с другой стороны, будет менее требовательна к пропускной способности каналов связи.</w:t>
      </w:r>
      <w:r w:rsidR="00A714C0">
        <w:rPr>
          <w:lang w:eastAsia="ru-RU"/>
        </w:rPr>
        <w:br w:type="page"/>
      </w:r>
    </w:p>
    <w:p w:rsidR="00FC6AF3" w:rsidRDefault="00FC6AF3" w:rsidP="00FC6AF3">
      <w:pPr>
        <w:pStyle w:val="1"/>
        <w:rPr>
          <w:lang w:eastAsia="ru-RU"/>
        </w:rPr>
      </w:pPr>
      <w:bookmarkStart w:id="18" w:name="_Toc387543575"/>
      <w:r>
        <w:rPr>
          <w:lang w:eastAsia="ru-RU"/>
        </w:rPr>
        <w:lastRenderedPageBreak/>
        <w:t>4. Анализ доступных технологий</w:t>
      </w:r>
      <w:bookmarkEnd w:id="18"/>
    </w:p>
    <w:p w:rsidR="00A714C0" w:rsidRDefault="00A714C0" w:rsidP="00A714C0">
      <w:pPr>
        <w:pStyle w:val="a0"/>
        <w:rPr>
          <w:lang w:eastAsia="ru-RU"/>
        </w:rPr>
      </w:pPr>
      <w:r>
        <w:rPr>
          <w:lang w:eastAsia="ru-RU"/>
        </w:rPr>
        <w:t xml:space="preserve">На данный момент </w:t>
      </w:r>
      <w:proofErr w:type="gramStart"/>
      <w:r>
        <w:rPr>
          <w:lang w:eastAsia="ru-RU"/>
        </w:rPr>
        <w:t xml:space="preserve">технологии </w:t>
      </w:r>
      <m:oMath>
        <m:r>
          <w:rPr>
            <w:rFonts w:ascii="Cambria Math" w:hAnsi="Cambria Math"/>
            <w:lang w:val="en-US" w:eastAsia="ru-RU"/>
          </w:rPr>
          <m:t>X</m:t>
        </m:r>
        <m:r>
          <w:rPr>
            <w:rFonts w:ascii="Cambria Math" w:hAnsi="Cambria Math"/>
            <w:lang w:eastAsia="ru-RU"/>
          </w:rPr>
          <m:t>.25</m:t>
        </m:r>
      </m:oMath>
      <w:r w:rsidRPr="00A714C0">
        <w:rPr>
          <w:lang w:eastAsia="ru-RU"/>
        </w:rPr>
        <w:t>,</w:t>
      </w:r>
      <w:proofErr w:type="gramEnd"/>
      <w:r w:rsidRPr="00A714C0">
        <w:rPr>
          <w:lang w:eastAsia="ru-RU"/>
        </w:rPr>
        <w:t xml:space="preserve"> </w:t>
      </w:r>
      <m:oMath>
        <m:r>
          <w:rPr>
            <w:rFonts w:ascii="Cambria Math" w:hAnsi="Cambria Math"/>
            <w:lang w:val="en-US" w:eastAsia="ru-RU"/>
          </w:rPr>
          <m:t>Frame</m:t>
        </m:r>
        <m:r>
          <w:rPr>
            <w:rFonts w:ascii="Cambria Math" w:hAnsi="Cambria Math"/>
            <w:lang w:eastAsia="ru-RU"/>
          </w:rPr>
          <m:t xml:space="preserve"> </m:t>
        </m:r>
        <m:r>
          <w:rPr>
            <w:rFonts w:ascii="Cambria Math" w:hAnsi="Cambria Math"/>
            <w:lang w:val="en-US" w:eastAsia="ru-RU"/>
          </w:rPr>
          <m:t>Relay</m:t>
        </m:r>
      </m:oMath>
      <w:r w:rsidRPr="00A714C0">
        <w:rPr>
          <w:lang w:eastAsia="ru-RU"/>
        </w:rPr>
        <w:t xml:space="preserve"> </w:t>
      </w:r>
      <w:r>
        <w:rPr>
          <w:lang w:eastAsia="ru-RU"/>
        </w:rPr>
        <w:t xml:space="preserve">и </w:t>
      </w:r>
      <m:oMath>
        <m:r>
          <w:rPr>
            <w:rFonts w:ascii="Cambria Math" w:hAnsi="Cambria Math"/>
            <w:lang w:val="en-US" w:eastAsia="ru-RU"/>
          </w:rPr>
          <m:t>ATM</m:t>
        </m:r>
      </m:oMath>
      <w:r w:rsidRPr="00A714C0">
        <w:rPr>
          <w:lang w:eastAsia="ru-RU"/>
        </w:rPr>
        <w:t xml:space="preserve"> </w:t>
      </w:r>
      <w:r>
        <w:rPr>
          <w:lang w:eastAsia="ru-RU"/>
        </w:rPr>
        <w:t xml:space="preserve">считаются устаревшими, и есть современная технология </w:t>
      </w:r>
      <w:r>
        <w:rPr>
          <w:lang w:val="en-US" w:eastAsia="ru-RU"/>
        </w:rPr>
        <w:t>Ethernet</w:t>
      </w:r>
      <w:r>
        <w:rPr>
          <w:lang w:eastAsia="ru-RU"/>
        </w:rPr>
        <w:t>. Попробуем провести расчеты для сети, основанной на данной технологии. Размер информационной и служебной частей кадра выберем таким образом, чтобы размер служебной части был минимален, а размер информационной части был таков, чтобы пакеты укладывались в кадры «ровно», с минимальным размером неиспользуемой части кадра.</w:t>
      </w:r>
    </w:p>
    <w:p w:rsidR="00BC4979" w:rsidRDefault="00BC4979" w:rsidP="00BC4979">
      <w:pPr>
        <w:pStyle w:val="a0"/>
        <w:rPr>
          <w:lang w:eastAsia="ru-RU"/>
        </w:rPr>
      </w:pPr>
      <w:r>
        <w:rPr>
          <w:lang w:eastAsia="ru-RU"/>
        </w:rPr>
        <w:t>Объем передаваемого информационного сообщения по условию варианта:</w:t>
      </w:r>
    </w:p>
    <w:p w:rsidR="00BC4979" w:rsidRPr="00CD7F0E" w:rsidRDefault="007D29C5" w:rsidP="00BC4979">
      <w:pPr>
        <w:pStyle w:val="a0"/>
        <w:rPr>
          <w:rFonts w:eastAsiaTheme="minorEastAsia"/>
          <w:lang w:eastAsia="ru-RU"/>
        </w:rPr>
      </w:pPr>
      <m:oMathPara>
        <m:oMath>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m:t>
              </m:r>
            </m:sub>
          </m:sSub>
          <m:r>
            <w:rPr>
              <w:rFonts w:ascii="Cambria Math" w:hAnsi="Cambria Math"/>
              <w:lang w:eastAsia="ru-RU"/>
            </w:rPr>
            <m:t>=16 000 байт</m:t>
          </m:r>
        </m:oMath>
      </m:oMathPara>
    </w:p>
    <w:p w:rsidR="00BC4979" w:rsidRDefault="00BC4979" w:rsidP="00BC4979">
      <w:pPr>
        <w:pStyle w:val="a0"/>
        <w:rPr>
          <w:rFonts w:eastAsiaTheme="minorEastAsia"/>
          <w:lang w:eastAsia="ru-RU"/>
        </w:rPr>
      </w:pPr>
      <w:r>
        <w:rPr>
          <w:rFonts w:eastAsiaTheme="minorEastAsia"/>
          <w:lang w:eastAsia="ru-RU"/>
        </w:rPr>
        <w:t>Длина информационной части пакета по условию варианта:</w:t>
      </w:r>
    </w:p>
    <w:p w:rsidR="00BC4979" w:rsidRPr="00CD7F0E" w:rsidRDefault="007D29C5" w:rsidP="00BC4979">
      <w:pPr>
        <w:pStyle w:val="a0"/>
        <w:rPr>
          <w:rFonts w:eastAsiaTheme="minorEastAsia"/>
          <w:lang w:val="en-US" w:eastAsia="ru-RU"/>
        </w:rPr>
      </w:pPr>
      <m:oMathPara>
        <m:oMath>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и.1</m:t>
              </m:r>
            </m:sub>
          </m:sSub>
          <m:r>
            <w:rPr>
              <w:rFonts w:ascii="Cambria Math" w:hAnsi="Cambria Math"/>
              <w:lang w:eastAsia="ru-RU"/>
            </w:rPr>
            <m:t>=4096 байт</m:t>
          </m:r>
        </m:oMath>
      </m:oMathPara>
    </w:p>
    <w:p w:rsidR="00BC4979" w:rsidRDefault="00BC4979" w:rsidP="00BC4979">
      <w:pPr>
        <w:pStyle w:val="a0"/>
        <w:rPr>
          <w:lang w:eastAsia="ru-RU"/>
        </w:rPr>
      </w:pPr>
      <w:r>
        <w:rPr>
          <w:lang w:eastAsia="ru-RU"/>
        </w:rPr>
        <w:t>Длина служебной части пакета по структуре пакета и условию варианта:</w:t>
      </w:r>
    </w:p>
    <w:p w:rsidR="00BC4979" w:rsidRPr="00CF44BF" w:rsidRDefault="007D29C5" w:rsidP="00BC4979">
      <w:pPr>
        <w:pStyle w:val="a0"/>
        <w:rPr>
          <w:rFonts w:eastAsiaTheme="minorEastAsia"/>
          <w:lang w:eastAsia="ru-RU"/>
        </w:rPr>
      </w:pPr>
      <m:oMathPara>
        <m:oMath>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с.1</m:t>
              </m:r>
            </m:sub>
          </m:sSub>
          <m:r>
            <w:rPr>
              <w:rFonts w:ascii="Cambria Math" w:hAnsi="Cambria Math"/>
              <w:lang w:eastAsia="ru-RU"/>
            </w:rPr>
            <m:t>=</m:t>
          </m:r>
          <m:r>
            <w:rPr>
              <w:rFonts w:ascii="Cambria Math" w:hAnsi="Cambria Math"/>
              <w:lang w:val="en-US" w:eastAsia="ru-RU"/>
            </w:rPr>
            <m:t>min=</m:t>
          </m:r>
          <m:r>
            <w:rPr>
              <w:rFonts w:ascii="Cambria Math" w:hAnsi="Cambria Math"/>
              <w:lang w:eastAsia="ru-RU"/>
            </w:rPr>
            <m:t>20 байт</m:t>
          </m:r>
        </m:oMath>
      </m:oMathPara>
    </w:p>
    <w:p w:rsidR="00BC4979" w:rsidRDefault="000A3B56" w:rsidP="00BC4979">
      <w:pPr>
        <w:pStyle w:val="a0"/>
        <w:keepNext/>
        <w:ind w:firstLine="0"/>
        <w:jc w:val="center"/>
      </w:pPr>
      <w:r w:rsidRPr="000A3B56">
        <w:rPr>
          <w:noProof/>
          <w:lang w:eastAsia="ru-RU"/>
        </w:rPr>
        <w:drawing>
          <wp:inline distT="0" distB="0" distL="0" distR="0">
            <wp:extent cx="6677025" cy="1209675"/>
            <wp:effectExtent l="0" t="0" r="9525" b="9525"/>
            <wp:docPr id="91" name="Рисунок 91" descr="C:\Users\Stranger\Desktop\Format_of_a_standard_Ethernet_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Stranger\Desktop\Format_of_a_standard_Ethernet_fra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77025" cy="1209675"/>
                    </a:xfrm>
                    <a:prstGeom prst="rect">
                      <a:avLst/>
                    </a:prstGeom>
                    <a:noFill/>
                    <a:ln>
                      <a:noFill/>
                    </a:ln>
                  </pic:spPr>
                </pic:pic>
              </a:graphicData>
            </a:graphic>
          </wp:inline>
        </w:drawing>
      </w:r>
    </w:p>
    <w:p w:rsidR="00BC4979" w:rsidRPr="00C36A5B" w:rsidRDefault="00BC4979" w:rsidP="00BC4979">
      <w:pPr>
        <w:pStyle w:val="af0"/>
        <w:jc w:val="center"/>
        <w:rPr>
          <w:rFonts w:eastAsiaTheme="minorEastAsia"/>
          <w:sz w:val="24"/>
          <w:lang w:val="en-US" w:eastAsia="ru-RU"/>
        </w:rPr>
      </w:pPr>
      <w:r w:rsidRPr="00B204E7">
        <w:rPr>
          <w:sz w:val="24"/>
        </w:rPr>
        <w:t xml:space="preserve">Рисунок </w:t>
      </w:r>
      <w:r w:rsidR="00C36A5B">
        <w:rPr>
          <w:sz w:val="24"/>
        </w:rPr>
        <w:t>10</w:t>
      </w:r>
      <w:r w:rsidRPr="00B204E7">
        <w:rPr>
          <w:sz w:val="24"/>
        </w:rPr>
        <w:t xml:space="preserve">. Структура кадра </w:t>
      </w:r>
      <w:r w:rsidR="00C36A5B">
        <w:rPr>
          <w:sz w:val="24"/>
          <w:lang w:val="en-US"/>
        </w:rPr>
        <w:t>Ethernet</w:t>
      </w:r>
    </w:p>
    <w:p w:rsidR="00BC4979" w:rsidRDefault="00BC4979" w:rsidP="00BC4979">
      <w:pPr>
        <w:pStyle w:val="a0"/>
        <w:rPr>
          <w:lang w:eastAsia="ru-RU"/>
        </w:rPr>
      </w:pPr>
      <w:r>
        <w:rPr>
          <w:lang w:eastAsia="ru-RU"/>
        </w:rPr>
        <w:t>Длина информационной части кадра по условию варианта:</w:t>
      </w:r>
    </w:p>
    <w:p w:rsidR="00BC4979" w:rsidRPr="00B204E7" w:rsidRDefault="007D29C5" w:rsidP="00BC4979">
      <w:pPr>
        <w:pStyle w:val="a0"/>
        <w:rPr>
          <w:rFonts w:eastAsiaTheme="minorEastAsia"/>
          <w:lang w:val="en-US" w:eastAsia="ru-RU"/>
        </w:rPr>
      </w:pPr>
      <m:oMathPara>
        <m:oMath>
          <m:sSub>
            <m:sSubPr>
              <m:ctrlPr>
                <w:rPr>
                  <w:rFonts w:ascii="Cambria Math" w:hAnsi="Cambria Math"/>
                  <w:i/>
                  <w:lang w:val="en-US" w:eastAsia="ru-RU"/>
                </w:rPr>
              </m:ctrlPr>
            </m:sSubPr>
            <m:e>
              <m:r>
                <w:rPr>
                  <w:rFonts w:ascii="Cambria Math" w:hAnsi="Cambria Math"/>
                  <w:lang w:val="en-US" w:eastAsia="ru-RU"/>
                </w:rPr>
                <m:t>W</m:t>
              </m:r>
            </m:e>
            <m:sub>
              <m:r>
                <w:rPr>
                  <w:rFonts w:ascii="Cambria Math" w:hAnsi="Cambria Math"/>
                  <w:lang w:eastAsia="ru-RU"/>
                </w:rPr>
                <m:t>и.2</m:t>
              </m:r>
            </m:sub>
          </m:sSub>
          <m:r>
            <w:rPr>
              <w:rFonts w:ascii="Cambria Math" w:hAnsi="Cambria Math"/>
              <w:lang w:val="en-US" w:eastAsia="ru-RU"/>
            </w:rPr>
            <m:t>=1372 байт</m:t>
          </m:r>
        </m:oMath>
      </m:oMathPara>
    </w:p>
    <w:p w:rsidR="00BC4979" w:rsidRDefault="00BC4979" w:rsidP="00BC4979">
      <w:pPr>
        <w:pStyle w:val="a0"/>
        <w:rPr>
          <w:rFonts w:eastAsiaTheme="minorEastAsia"/>
          <w:lang w:eastAsia="ru-RU"/>
        </w:rPr>
      </w:pPr>
      <w:r>
        <w:rPr>
          <w:rFonts w:eastAsiaTheme="minorEastAsia"/>
          <w:lang w:eastAsia="ru-RU"/>
        </w:rPr>
        <w:t>Длина служебной части кадра по структуре кадра и условию варианта:</w:t>
      </w:r>
    </w:p>
    <w:p w:rsidR="00BC4979" w:rsidRPr="00224592" w:rsidRDefault="007D29C5" w:rsidP="00BC4979">
      <w:pPr>
        <w:pStyle w:val="a0"/>
        <w:rPr>
          <w:rFonts w:eastAsiaTheme="minorEastAsia"/>
          <w:i/>
          <w:lang w:eastAsia="ru-RU"/>
        </w:rPr>
      </w:pPr>
      <m:oMathPara>
        <m:oMath>
          <m:sSub>
            <m:sSubPr>
              <m:ctrlPr>
                <w:rPr>
                  <w:rFonts w:ascii="Cambria Math" w:hAnsi="Cambria Math"/>
                  <w:i/>
                  <w:lang w:val="en-US" w:eastAsia="ru-RU"/>
                </w:rPr>
              </m:ctrlPr>
            </m:sSubPr>
            <m:e>
              <m:r>
                <w:rPr>
                  <w:rFonts w:ascii="Cambria Math" w:hAnsi="Cambria Math"/>
                  <w:lang w:val="en-US" w:eastAsia="ru-RU"/>
                </w:rPr>
                <m:t>W</m:t>
              </m:r>
            </m:e>
            <m:sub>
              <m:r>
                <w:rPr>
                  <w:rFonts w:ascii="Cambria Math" w:hAnsi="Cambria Math"/>
                  <w:lang w:eastAsia="ru-RU"/>
                </w:rPr>
                <m:t>с.2</m:t>
              </m:r>
            </m:sub>
          </m:sSub>
          <m:r>
            <w:rPr>
              <w:rFonts w:ascii="Cambria Math" w:hAnsi="Cambria Math"/>
              <w:lang w:val="en-US" w:eastAsia="ru-RU"/>
            </w:rPr>
            <m:t>=min=</m:t>
          </m:r>
          <m:r>
            <w:rPr>
              <w:rFonts w:ascii="Cambria Math" w:hAnsi="Cambria Math"/>
              <w:lang w:eastAsia="ru-RU"/>
            </w:rPr>
            <m:t>26 байт</m:t>
          </m:r>
        </m:oMath>
      </m:oMathPara>
    </w:p>
    <w:p w:rsidR="00BC4979" w:rsidRDefault="00BC4979" w:rsidP="00BC4979">
      <w:pPr>
        <w:pStyle w:val="a0"/>
        <w:rPr>
          <w:rFonts w:eastAsiaTheme="minorEastAsia"/>
          <w:lang w:eastAsia="ru-RU"/>
        </w:rPr>
      </w:pPr>
      <w:r>
        <w:rPr>
          <w:rFonts w:eastAsiaTheme="minorEastAsia"/>
          <w:lang w:eastAsia="ru-RU"/>
        </w:rPr>
        <w:t xml:space="preserve">Исходное информационное сообщение разбивается на части равной фиксированной </w:t>
      </w:r>
      <w:proofErr w:type="gramStart"/>
      <w:r>
        <w:rPr>
          <w:rFonts w:eastAsiaTheme="minorEastAsia"/>
          <w:lang w:eastAsia="ru-RU"/>
        </w:rPr>
        <w:t xml:space="preserve">длины </w:t>
      </w:r>
      <m:oMath>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и.1</m:t>
            </m:r>
          </m:sub>
        </m:sSub>
      </m:oMath>
      <w:r w:rsidRPr="00224592">
        <w:rPr>
          <w:rFonts w:eastAsiaTheme="minorEastAsia"/>
          <w:lang w:eastAsia="ru-RU"/>
        </w:rPr>
        <w:t>,</w:t>
      </w:r>
      <w:proofErr w:type="gramEnd"/>
      <w:r w:rsidRPr="00224592">
        <w:rPr>
          <w:rFonts w:eastAsiaTheme="minorEastAsia"/>
          <w:lang w:eastAsia="ru-RU"/>
        </w:rPr>
        <w:t xml:space="preserve"> </w:t>
      </w:r>
      <w:r>
        <w:rPr>
          <w:rFonts w:eastAsiaTheme="minorEastAsia"/>
          <w:lang w:eastAsia="ru-RU"/>
        </w:rPr>
        <w:t>к которым прибавляется</w:t>
      </w:r>
      <m:oMath>
        <m:r>
          <w:rPr>
            <w:rFonts w:ascii="Cambria Math" w:eastAsiaTheme="minorEastAsia" w:hAnsi="Cambria Math"/>
            <w:lang w:eastAsia="ru-RU"/>
          </w:rPr>
          <m:t xml:space="preserve"> </m:t>
        </m:r>
        <m:r>
          <w:rPr>
            <w:rFonts w:ascii="Cambria Math" w:eastAsiaTheme="minorEastAsia" w:hAnsi="Cambria Math"/>
            <w:lang w:val="en-US" w:eastAsia="ru-RU"/>
          </w:rPr>
          <m:t>IP</m:t>
        </m:r>
      </m:oMath>
      <w:r w:rsidRPr="00224592">
        <w:rPr>
          <w:rFonts w:eastAsiaTheme="minorEastAsia"/>
          <w:lang w:eastAsia="ru-RU"/>
        </w:rPr>
        <w:t>-</w:t>
      </w:r>
      <w:r>
        <w:rPr>
          <w:rFonts w:eastAsiaTheme="minorEastAsia"/>
          <w:lang w:eastAsia="ru-RU"/>
        </w:rPr>
        <w:t>заголовок, и в результате получается набор</w:t>
      </w:r>
      <m:oMath>
        <m:r>
          <w:rPr>
            <w:rFonts w:ascii="Cambria Math" w:eastAsiaTheme="minorEastAsia" w:hAnsi="Cambria Math"/>
            <w:lang w:eastAsia="ru-RU"/>
          </w:rPr>
          <m:t xml:space="preserve"> </m:t>
        </m:r>
        <m:r>
          <w:rPr>
            <w:rFonts w:ascii="Cambria Math" w:eastAsiaTheme="minorEastAsia" w:hAnsi="Cambria Math"/>
            <w:lang w:val="en-US" w:eastAsia="ru-RU"/>
          </w:rPr>
          <m:t>IP</m:t>
        </m:r>
      </m:oMath>
      <w:r w:rsidRPr="00224592">
        <w:rPr>
          <w:rFonts w:eastAsiaTheme="minorEastAsia"/>
          <w:lang w:eastAsia="ru-RU"/>
        </w:rPr>
        <w:t>-</w:t>
      </w:r>
      <w:r>
        <w:rPr>
          <w:rFonts w:eastAsiaTheme="minorEastAsia"/>
          <w:lang w:eastAsia="ru-RU"/>
        </w:rPr>
        <w:t>пакетов.</w:t>
      </w:r>
    </w:p>
    <w:p w:rsidR="00BC4979" w:rsidRDefault="00BC4979" w:rsidP="00BC4979">
      <w:pPr>
        <w:pStyle w:val="a0"/>
        <w:rPr>
          <w:rFonts w:eastAsiaTheme="minorEastAsia"/>
          <w:lang w:eastAsia="ru-RU"/>
        </w:rPr>
      </w:pPr>
      <w:r>
        <w:rPr>
          <w:rFonts w:eastAsiaTheme="minorEastAsia"/>
          <w:lang w:eastAsia="ru-RU"/>
        </w:rPr>
        <w:t xml:space="preserve">Количество </w:t>
      </w:r>
      <m:oMath>
        <m:r>
          <w:rPr>
            <w:rFonts w:ascii="Cambria Math" w:eastAsiaTheme="minorEastAsia" w:hAnsi="Cambria Math"/>
            <w:lang w:val="en-US" w:eastAsia="ru-RU"/>
          </w:rPr>
          <m:t>IP</m:t>
        </m:r>
      </m:oMath>
      <w:r w:rsidRPr="00224592">
        <w:rPr>
          <w:rFonts w:eastAsiaTheme="minorEastAsia"/>
          <w:lang w:eastAsia="ru-RU"/>
        </w:rPr>
        <w:t>-</w:t>
      </w:r>
      <w:r>
        <w:rPr>
          <w:rFonts w:eastAsiaTheme="minorEastAsia"/>
          <w:lang w:eastAsia="ru-RU"/>
        </w:rPr>
        <w:t>пакетов рассчитывается как:</w:t>
      </w:r>
    </w:p>
    <w:p w:rsidR="00BC4979" w:rsidRPr="00C311CF" w:rsidRDefault="007D29C5" w:rsidP="00BC4979">
      <w:pPr>
        <w:pStyle w:val="a0"/>
        <w:rPr>
          <w:rFonts w:eastAsiaTheme="minorEastAsia"/>
          <w:i/>
          <w:lang w:eastAsia="ru-RU"/>
        </w:rPr>
      </w:pPr>
      <m:oMathPara>
        <m:oMathParaPr>
          <m:jc m:val="center"/>
        </m:oMathParaPr>
        <m:oMath>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1</m:t>
              </m:r>
            </m:sub>
          </m:sSub>
          <m:r>
            <w:rPr>
              <w:rFonts w:ascii="Cambria Math" w:hAnsi="Cambria Math"/>
              <w:lang w:eastAsia="ru-RU"/>
            </w:rPr>
            <m:t>=</m:t>
          </m:r>
          <m:d>
            <m:dPr>
              <m:begChr m:val="⌈"/>
              <m:endChr m:val="⌉"/>
              <m:ctrlPr>
                <w:rPr>
                  <w:rFonts w:ascii="Cambria Math" w:hAnsi="Cambria Math"/>
                  <w:i/>
                  <w:lang w:eastAsia="ru-RU"/>
                </w:rPr>
              </m:ctrlPr>
            </m:dPr>
            <m:e>
              <m:f>
                <m:fPr>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m:t>
                      </m:r>
                    </m:sub>
                  </m:sSub>
                </m:num>
                <m:den>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и.1</m:t>
                      </m:r>
                    </m:sub>
                  </m:sSub>
                </m:den>
              </m:f>
            </m:e>
          </m:d>
          <m:r>
            <w:rPr>
              <w:rFonts w:ascii="Cambria Math" w:hAnsi="Cambria Math"/>
              <w:lang w:eastAsia="ru-RU"/>
            </w:rPr>
            <m:t>=</m:t>
          </m:r>
          <m:d>
            <m:dPr>
              <m:begChr m:val="⌈"/>
              <m:endChr m:val="⌉"/>
              <m:ctrlPr>
                <w:rPr>
                  <w:rFonts w:ascii="Cambria Math" w:hAnsi="Cambria Math"/>
                  <w:i/>
                  <w:lang w:eastAsia="ru-RU"/>
                </w:rPr>
              </m:ctrlPr>
            </m:dPr>
            <m:e>
              <m:f>
                <m:fPr>
                  <m:ctrlPr>
                    <w:rPr>
                      <w:rFonts w:ascii="Cambria Math" w:hAnsi="Cambria Math"/>
                      <w:i/>
                      <w:lang w:eastAsia="ru-RU"/>
                    </w:rPr>
                  </m:ctrlPr>
                </m:fPr>
                <m:num>
                  <m:r>
                    <w:rPr>
                      <w:rFonts w:ascii="Cambria Math" w:hAnsi="Cambria Math"/>
                      <w:lang w:eastAsia="ru-RU"/>
                    </w:rPr>
                    <m:t>16000</m:t>
                  </m:r>
                </m:num>
                <m:den>
                  <m:r>
                    <w:rPr>
                      <w:rFonts w:ascii="Cambria Math" w:hAnsi="Cambria Math"/>
                      <w:lang w:eastAsia="ru-RU"/>
                    </w:rPr>
                    <m:t>4096</m:t>
                  </m:r>
                </m:den>
              </m:f>
            </m:e>
          </m:d>
          <m:r>
            <w:rPr>
              <w:rFonts w:ascii="Cambria Math" w:hAnsi="Cambria Math"/>
              <w:lang w:eastAsia="ru-RU"/>
            </w:rPr>
            <m:t>=</m:t>
          </m:r>
          <m:d>
            <m:dPr>
              <m:begChr m:val="⌈"/>
              <m:endChr m:val="⌉"/>
              <m:ctrlPr>
                <w:rPr>
                  <w:rFonts w:ascii="Cambria Math" w:hAnsi="Cambria Math"/>
                  <w:i/>
                  <w:lang w:eastAsia="ru-RU"/>
                </w:rPr>
              </m:ctrlPr>
            </m:dPr>
            <m:e>
              <m:r>
                <w:rPr>
                  <w:rFonts w:ascii="Cambria Math" w:hAnsi="Cambria Math"/>
                  <w:lang w:eastAsia="ru-RU"/>
                </w:rPr>
                <m:t>3.9</m:t>
              </m:r>
            </m:e>
          </m:d>
          <m:r>
            <w:rPr>
              <w:rFonts w:ascii="Cambria Math" w:hAnsi="Cambria Math"/>
              <w:lang w:eastAsia="ru-RU"/>
            </w:rPr>
            <m:t>=4 шт</m:t>
          </m:r>
        </m:oMath>
      </m:oMathPara>
    </w:p>
    <w:p w:rsidR="00BC4979" w:rsidRPr="00224592" w:rsidRDefault="00BC4979" w:rsidP="00BC4979">
      <w:pPr>
        <w:pStyle w:val="a0"/>
        <w:rPr>
          <w:rFonts w:eastAsiaTheme="minorEastAsia"/>
          <w:lang w:eastAsia="ru-RU"/>
        </w:rPr>
      </w:pPr>
      <w:r>
        <w:rPr>
          <w:rFonts w:eastAsiaTheme="minorEastAsia"/>
          <w:lang w:eastAsia="ru-RU"/>
        </w:rPr>
        <w:t xml:space="preserve">Весь набор пакетов разбивается на части равной фиксированной </w:t>
      </w:r>
      <w:proofErr w:type="gramStart"/>
      <w:r>
        <w:rPr>
          <w:rFonts w:eastAsiaTheme="minorEastAsia"/>
          <w:lang w:eastAsia="ru-RU"/>
        </w:rPr>
        <w:t xml:space="preserve">длины </w:t>
      </w:r>
      <m:oMath>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и.2</m:t>
            </m:r>
          </m:sub>
        </m:sSub>
      </m:oMath>
      <w:r>
        <w:rPr>
          <w:rFonts w:eastAsiaTheme="minorEastAsia"/>
          <w:lang w:eastAsia="ru-RU"/>
        </w:rPr>
        <w:t>,</w:t>
      </w:r>
      <w:proofErr w:type="gramEnd"/>
      <w:r>
        <w:rPr>
          <w:rFonts w:eastAsiaTheme="minorEastAsia"/>
          <w:lang w:eastAsia="ru-RU"/>
        </w:rPr>
        <w:t xml:space="preserve"> к которым прибавляется заголовок</w:t>
      </w:r>
      <m:oMath>
        <m:r>
          <w:rPr>
            <w:rFonts w:ascii="Cambria Math" w:eastAsiaTheme="minorEastAsia" w:hAnsi="Cambria Math"/>
            <w:lang w:eastAsia="ru-RU"/>
          </w:rPr>
          <m:t xml:space="preserve"> </m:t>
        </m:r>
        <m:r>
          <w:rPr>
            <w:rFonts w:ascii="Cambria Math" w:eastAsiaTheme="minorEastAsia" w:hAnsi="Cambria Math"/>
            <w:lang w:val="en-US" w:eastAsia="ru-RU"/>
          </w:rPr>
          <m:t>Et</m:t>
        </m:r>
        <m:r>
          <w:rPr>
            <w:rFonts w:ascii="Cambria Math" w:eastAsiaTheme="minorEastAsia" w:hAnsi="Cambria Math"/>
            <w:lang w:eastAsia="ru-RU"/>
          </w:rPr>
          <m:t>h</m:t>
        </m:r>
        <m:r>
          <w:rPr>
            <w:rFonts w:ascii="Cambria Math" w:eastAsiaTheme="minorEastAsia" w:hAnsi="Cambria Math"/>
            <w:lang w:val="en-US" w:eastAsia="ru-RU"/>
          </w:rPr>
          <m:t>ernet</m:t>
        </m:r>
      </m:oMath>
      <w:r w:rsidRPr="00224592">
        <w:rPr>
          <w:rFonts w:eastAsiaTheme="minorEastAsia"/>
          <w:lang w:eastAsia="ru-RU"/>
        </w:rPr>
        <w:t xml:space="preserve">, </w:t>
      </w:r>
      <w:r>
        <w:rPr>
          <w:rFonts w:eastAsiaTheme="minorEastAsia"/>
          <w:lang w:eastAsia="ru-RU"/>
        </w:rPr>
        <w:t>и в результате получается набор кадров</w:t>
      </w:r>
      <m:oMath>
        <m:r>
          <w:rPr>
            <w:rFonts w:ascii="Cambria Math" w:eastAsiaTheme="minorEastAsia" w:hAnsi="Cambria Math"/>
            <w:lang w:eastAsia="ru-RU"/>
          </w:rPr>
          <m:t xml:space="preserve"> </m:t>
        </m:r>
        <m:r>
          <w:rPr>
            <w:rFonts w:ascii="Cambria Math" w:eastAsiaTheme="minorEastAsia" w:hAnsi="Cambria Math"/>
            <w:lang w:val="en-US" w:eastAsia="ru-RU"/>
          </w:rPr>
          <m:t>Et</m:t>
        </m:r>
        <m:r>
          <w:rPr>
            <w:rFonts w:ascii="Cambria Math" w:eastAsiaTheme="minorEastAsia" w:hAnsi="Cambria Math"/>
            <w:lang w:eastAsia="ru-RU"/>
          </w:rPr>
          <m:t>h</m:t>
        </m:r>
        <m:r>
          <w:rPr>
            <w:rFonts w:ascii="Cambria Math" w:eastAsiaTheme="minorEastAsia" w:hAnsi="Cambria Math"/>
            <w:lang w:val="en-US" w:eastAsia="ru-RU"/>
          </w:rPr>
          <m:t>ernet</m:t>
        </m:r>
      </m:oMath>
      <w:r w:rsidRPr="00224592">
        <w:rPr>
          <w:rFonts w:eastAsiaTheme="minorEastAsia"/>
          <w:lang w:eastAsia="ru-RU"/>
        </w:rPr>
        <w:t>.</w:t>
      </w:r>
    </w:p>
    <w:p w:rsidR="00BC4979" w:rsidRDefault="00BC4979" w:rsidP="00BC4979">
      <w:pPr>
        <w:pStyle w:val="a0"/>
        <w:rPr>
          <w:rFonts w:eastAsiaTheme="minorEastAsia"/>
          <w:lang w:eastAsia="ru-RU"/>
        </w:rPr>
      </w:pPr>
      <w:r>
        <w:rPr>
          <w:rFonts w:eastAsiaTheme="minorEastAsia"/>
          <w:lang w:eastAsia="ru-RU"/>
        </w:rPr>
        <w:lastRenderedPageBreak/>
        <w:t>Число кадров, приходящихся на один пакет, вычисляется по формуле:</w:t>
      </w:r>
    </w:p>
    <w:p w:rsidR="00BC4979" w:rsidRPr="00C311CF" w:rsidRDefault="007D29C5" w:rsidP="00BC4979">
      <w:pPr>
        <w:pStyle w:val="a0"/>
        <w:rPr>
          <w:rFonts w:eastAsiaTheme="minorEastAsia"/>
          <w:i/>
          <w:lang w:eastAsia="ru-RU"/>
        </w:rPr>
      </w:pPr>
      <m:oMathPara>
        <m:oMathParaPr>
          <m:jc m:val="center"/>
        </m:oMathParaPr>
        <m:oMath>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2</m:t>
              </m:r>
            </m:sub>
          </m:sSub>
          <m:r>
            <w:rPr>
              <w:rFonts w:ascii="Cambria Math" w:hAnsi="Cambria Math"/>
              <w:lang w:eastAsia="ru-RU"/>
            </w:rPr>
            <m:t>=</m:t>
          </m:r>
          <m:d>
            <m:dPr>
              <m:begChr m:val="⌈"/>
              <m:endChr m:val="⌉"/>
              <m:ctrlPr>
                <w:rPr>
                  <w:rFonts w:ascii="Cambria Math" w:eastAsiaTheme="minorEastAsia" w:hAnsi="Cambria Math"/>
                  <w:i/>
                  <w:lang w:eastAsia="ru-RU"/>
                </w:rPr>
              </m:ctrlPr>
            </m:dPr>
            <m:e>
              <m:f>
                <m:fPr>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с.1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и.1</m:t>
                      </m:r>
                    </m:sub>
                  </m:sSub>
                  <m:ctrlPr>
                    <w:rPr>
                      <w:rFonts w:ascii="Cambria Math" w:eastAsiaTheme="minorEastAsia" w:hAnsi="Cambria Math"/>
                      <w:i/>
                      <w:lang w:eastAsia="ru-RU"/>
                    </w:rPr>
                  </m:ctrlPr>
                </m:num>
                <m:den>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и.2</m:t>
                      </m:r>
                    </m:sub>
                  </m:sSub>
                </m:den>
              </m:f>
            </m:e>
          </m:d>
          <m:r>
            <w:rPr>
              <w:rFonts w:ascii="Cambria Math" w:eastAsiaTheme="minorEastAsia" w:hAnsi="Cambria Math"/>
              <w:lang w:eastAsia="ru-RU"/>
            </w:rPr>
            <m:t>=</m:t>
          </m:r>
          <m:d>
            <m:dPr>
              <m:begChr m:val="⌈"/>
              <m:endChr m:val="⌉"/>
              <m:ctrlPr>
                <w:rPr>
                  <w:rFonts w:ascii="Cambria Math" w:eastAsiaTheme="minorEastAsia" w:hAnsi="Cambria Math"/>
                  <w:i/>
                  <w:lang w:eastAsia="ru-RU"/>
                </w:rPr>
              </m:ctrlPr>
            </m:dPr>
            <m:e>
              <m:f>
                <m:fPr>
                  <m:ctrlPr>
                    <w:rPr>
                      <w:rFonts w:ascii="Cambria Math" w:eastAsiaTheme="minorEastAsia" w:hAnsi="Cambria Math"/>
                      <w:i/>
                      <w:lang w:eastAsia="ru-RU"/>
                    </w:rPr>
                  </m:ctrlPr>
                </m:fPr>
                <m:num>
                  <m:r>
                    <w:rPr>
                      <w:rFonts w:ascii="Cambria Math" w:eastAsiaTheme="minorEastAsia" w:hAnsi="Cambria Math"/>
                      <w:lang w:eastAsia="ru-RU"/>
                    </w:rPr>
                    <m:t>20+4096</m:t>
                  </m:r>
                </m:num>
                <m:den>
                  <m:r>
                    <w:rPr>
                      <w:rFonts w:ascii="Cambria Math" w:eastAsiaTheme="minorEastAsia" w:hAnsi="Cambria Math"/>
                      <w:lang w:eastAsia="ru-RU"/>
                    </w:rPr>
                    <m:t>1372</m:t>
                  </m:r>
                </m:den>
              </m:f>
            </m:e>
          </m:d>
          <m:r>
            <w:rPr>
              <w:rFonts w:ascii="Cambria Math" w:eastAsiaTheme="minorEastAsia" w:hAnsi="Cambria Math"/>
              <w:lang w:eastAsia="ru-RU"/>
            </w:rPr>
            <m:t>=</m:t>
          </m:r>
          <m:d>
            <m:dPr>
              <m:begChr m:val="⌈"/>
              <m:endChr m:val="⌉"/>
              <m:ctrlPr>
                <w:rPr>
                  <w:rFonts w:ascii="Cambria Math" w:eastAsiaTheme="minorEastAsia" w:hAnsi="Cambria Math"/>
                  <w:i/>
                  <w:lang w:eastAsia="ru-RU"/>
                </w:rPr>
              </m:ctrlPr>
            </m:dPr>
            <m:e>
              <m:r>
                <w:rPr>
                  <w:rFonts w:ascii="Cambria Math" w:eastAsiaTheme="minorEastAsia" w:hAnsi="Cambria Math"/>
                  <w:lang w:eastAsia="ru-RU"/>
                </w:rPr>
                <m:t>3</m:t>
              </m:r>
            </m:e>
          </m:d>
          <m:r>
            <w:rPr>
              <w:rFonts w:ascii="Cambria Math" w:eastAsiaTheme="minorEastAsia" w:hAnsi="Cambria Math"/>
              <w:lang w:eastAsia="ru-RU"/>
            </w:rPr>
            <m:t>=3</m:t>
          </m:r>
          <m:r>
            <w:rPr>
              <w:rFonts w:ascii="Cambria Math" w:eastAsiaTheme="minorEastAsia" w:hAnsi="Cambria Math"/>
              <w:lang w:val="en-US" w:eastAsia="ru-RU"/>
            </w:rPr>
            <m:t xml:space="preserve"> </m:t>
          </m:r>
          <m:r>
            <w:rPr>
              <w:rFonts w:ascii="Cambria Math" w:eastAsiaTheme="minorEastAsia" w:hAnsi="Cambria Math"/>
              <w:lang w:eastAsia="ru-RU"/>
            </w:rPr>
            <m:t>шт</m:t>
          </m:r>
        </m:oMath>
      </m:oMathPara>
    </w:p>
    <w:p w:rsidR="00BC4979" w:rsidRDefault="00BC4979" w:rsidP="00BC4979">
      <w:pPr>
        <w:pStyle w:val="a0"/>
        <w:rPr>
          <w:rFonts w:eastAsiaTheme="minorEastAsia"/>
          <w:lang w:eastAsia="ru-RU"/>
        </w:rPr>
      </w:pPr>
      <w:r w:rsidRPr="00C311CF">
        <w:rPr>
          <w:rFonts w:eastAsiaTheme="minorEastAsia"/>
          <w:lang w:eastAsia="ru-RU"/>
        </w:rPr>
        <w:t>Скорост</w:t>
      </w:r>
      <w:r>
        <w:rPr>
          <w:rFonts w:eastAsiaTheme="minorEastAsia"/>
          <w:lang w:eastAsia="ru-RU"/>
        </w:rPr>
        <w:t>ь передачи данных на физическом уровне определяет, с какой скоростью будет передан исходный объем информации включая всю служебную информацию:</w:t>
      </w:r>
    </w:p>
    <w:p w:rsidR="00BC4979" w:rsidRPr="00B143A4" w:rsidRDefault="00BC4979" w:rsidP="00BC4979">
      <w:pPr>
        <w:pStyle w:val="a0"/>
        <w:rPr>
          <w:rFonts w:eastAsiaTheme="minorEastAsia"/>
          <w:i/>
          <w:lang w:eastAsia="ru-RU"/>
        </w:rPr>
      </w:pPr>
      <m:oMathPara>
        <m:oMathParaPr>
          <m:jc m:val="center"/>
        </m:oMathParaPr>
        <m:oMath>
          <m:r>
            <w:rPr>
              <w:rFonts w:ascii="Cambria Math" w:hAnsi="Cambria Math"/>
              <w:lang w:eastAsia="ru-RU"/>
            </w:rPr>
            <m:t>V=</m:t>
          </m:r>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2</m:t>
              </m:r>
            </m:sub>
          </m:sSub>
          <m:r>
            <w:rPr>
              <w:rFonts w:ascii="Cambria Math" w:hAnsi="Cambria Math"/>
              <w:lang w:eastAsia="ru-RU"/>
            </w:rPr>
            <m:t>*</m:t>
          </m:r>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с.2</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и.2</m:t>
                  </m:r>
                </m:sub>
              </m:sSub>
            </m:e>
          </m:d>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λ+</m:t>
              </m:r>
              <m:f>
                <m:fPr>
                  <m:ctrlPr>
                    <w:rPr>
                      <w:rFonts w:ascii="Cambria Math" w:hAnsi="Cambria Math"/>
                      <w:i/>
                      <w:lang w:eastAsia="ru-RU"/>
                    </w:rPr>
                  </m:ctrlPr>
                </m:fPr>
                <m:num>
                  <m:r>
                    <w:rPr>
                      <w:rFonts w:ascii="Cambria Math" w:hAnsi="Cambria Math"/>
                      <w:lang w:eastAsia="ru-RU"/>
                    </w:rPr>
                    <m:t>1</m:t>
                  </m:r>
                </m:num>
                <m:den>
                  <m:r>
                    <w:rPr>
                      <w:rFonts w:ascii="Cambria Math" w:hAnsi="Cambria Math"/>
                      <w:lang w:eastAsia="ru-RU"/>
                    </w:rPr>
                    <m:t>T</m:t>
                  </m:r>
                </m:den>
              </m:f>
            </m:e>
          </m:d>
          <m:r>
            <w:rPr>
              <w:rFonts w:ascii="Cambria Math" w:hAnsi="Cambria Math"/>
              <w:lang w:eastAsia="ru-RU"/>
            </w:rPr>
            <m:t>=4*3*</m:t>
          </m:r>
          <m:d>
            <m:dPr>
              <m:ctrlPr>
                <w:rPr>
                  <w:rFonts w:ascii="Cambria Math" w:hAnsi="Cambria Math"/>
                  <w:i/>
                  <w:lang w:eastAsia="ru-RU"/>
                </w:rPr>
              </m:ctrlPr>
            </m:dPr>
            <m:e>
              <m:r>
                <w:rPr>
                  <w:rFonts w:ascii="Cambria Math" w:hAnsi="Cambria Math"/>
                  <w:lang w:eastAsia="ru-RU"/>
                </w:rPr>
                <m:t>26+1372</m:t>
              </m:r>
            </m:e>
          </m:d>
          <m:r>
            <w:rPr>
              <w:rFonts w:ascii="Cambria Math" w:hAnsi="Cambria Math"/>
              <w:lang w:eastAsia="ru-RU"/>
            </w:rPr>
            <m:t>*8*</m:t>
          </m:r>
          <m:d>
            <m:dPr>
              <m:ctrlPr>
                <w:rPr>
                  <w:rFonts w:ascii="Cambria Math" w:hAnsi="Cambria Math"/>
                  <w:i/>
                  <w:lang w:eastAsia="ru-RU"/>
                </w:rPr>
              </m:ctrlPr>
            </m:dPr>
            <m:e>
              <m:f>
                <m:fPr>
                  <m:ctrlPr>
                    <w:rPr>
                      <w:rFonts w:ascii="Cambria Math" w:hAnsi="Cambria Math"/>
                      <w:i/>
                      <w:lang w:eastAsia="ru-RU"/>
                    </w:rPr>
                  </m:ctrlPr>
                </m:fPr>
                <m:num>
                  <m:r>
                    <w:rPr>
                      <w:rFonts w:ascii="Cambria Math" w:hAnsi="Cambria Math"/>
                      <w:lang w:eastAsia="ru-RU"/>
                    </w:rPr>
                    <m:t>4*</m:t>
                  </m:r>
                  <m:sSup>
                    <m:sSupPr>
                      <m:ctrlPr>
                        <w:rPr>
                          <w:rFonts w:ascii="Cambria Math" w:hAnsi="Cambria Math"/>
                          <w:i/>
                          <w:lang w:eastAsia="ru-RU"/>
                        </w:rPr>
                      </m:ctrlPr>
                    </m:sSupPr>
                    <m:e>
                      <m:r>
                        <w:rPr>
                          <w:rFonts w:ascii="Cambria Math" w:hAnsi="Cambria Math"/>
                          <w:lang w:eastAsia="ru-RU"/>
                        </w:rPr>
                        <m:t>10</m:t>
                      </m:r>
                    </m:e>
                    <m:sup>
                      <m:r>
                        <w:rPr>
                          <w:rFonts w:ascii="Cambria Math" w:hAnsi="Cambria Math"/>
                          <w:lang w:eastAsia="ru-RU"/>
                        </w:rPr>
                        <m:t>3</m:t>
                      </m:r>
                    </m:sup>
                  </m:sSup>
                </m:num>
                <m:den>
                  <m:r>
                    <w:rPr>
                      <w:rFonts w:ascii="Cambria Math" w:hAnsi="Cambria Math"/>
                      <w:lang w:eastAsia="ru-RU"/>
                    </w:rPr>
                    <m:t>3600</m:t>
                  </m:r>
                </m:den>
              </m:f>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1</m:t>
                  </m:r>
                </m:num>
                <m:den>
                  <m:r>
                    <w:rPr>
                      <w:rFonts w:ascii="Cambria Math" w:hAnsi="Cambria Math"/>
                      <w:lang w:eastAsia="ru-RU"/>
                    </w:rPr>
                    <m:t>10*</m:t>
                  </m:r>
                  <m:sSup>
                    <m:sSupPr>
                      <m:ctrlPr>
                        <w:rPr>
                          <w:rFonts w:ascii="Cambria Math" w:hAnsi="Cambria Math"/>
                          <w:i/>
                          <w:lang w:val="en-US" w:eastAsia="ru-RU"/>
                        </w:rPr>
                      </m:ctrlPr>
                    </m:sSupPr>
                    <m:e>
                      <m:r>
                        <w:rPr>
                          <w:rFonts w:ascii="Cambria Math" w:hAnsi="Cambria Math"/>
                          <w:lang w:eastAsia="ru-RU"/>
                        </w:rPr>
                        <m:t>10</m:t>
                      </m:r>
                      <m:ctrlPr>
                        <w:rPr>
                          <w:rFonts w:ascii="Cambria Math" w:hAnsi="Cambria Math"/>
                          <w:i/>
                          <w:lang w:eastAsia="ru-RU"/>
                        </w:rPr>
                      </m:ctrlPr>
                    </m:e>
                    <m:sup>
                      <m:r>
                        <w:rPr>
                          <w:rFonts w:ascii="Cambria Math" w:hAnsi="Cambria Math"/>
                          <w:lang w:eastAsia="ru-RU"/>
                        </w:rPr>
                        <m:t>-3</m:t>
                      </m:r>
                    </m:sup>
                  </m:sSup>
                  <m:r>
                    <w:rPr>
                      <w:rFonts w:ascii="Cambria Math" w:hAnsi="Cambria Math"/>
                      <w:lang w:eastAsia="ru-RU"/>
                    </w:rPr>
                    <m:t xml:space="preserve"> </m:t>
                  </m:r>
                </m:den>
              </m:f>
            </m:e>
          </m:d>
          <m:r>
            <w:rPr>
              <w:rFonts w:ascii="Cambria Math" w:hAnsi="Cambria Math"/>
              <w:lang w:eastAsia="ru-RU"/>
            </w:rPr>
            <m:t>=4*3*1398*8*</m:t>
          </m:r>
          <m:d>
            <m:dPr>
              <m:ctrlPr>
                <w:rPr>
                  <w:rFonts w:ascii="Cambria Math" w:hAnsi="Cambria Math"/>
                  <w:i/>
                  <w:lang w:eastAsia="ru-RU"/>
                </w:rPr>
              </m:ctrlPr>
            </m:dPr>
            <m:e>
              <m:r>
                <w:rPr>
                  <w:rFonts w:ascii="Cambria Math" w:hAnsi="Cambria Math"/>
                  <w:lang w:eastAsia="ru-RU"/>
                </w:rPr>
                <m:t>1.11+</m:t>
              </m:r>
              <m:r>
                <w:rPr>
                  <w:rFonts w:ascii="Cambria Math" w:hAnsi="Cambria Math"/>
                  <w:lang w:eastAsia="ru-RU"/>
                </w:rPr>
                <m:t>100</m:t>
              </m:r>
            </m:e>
          </m:d>
          <m:r>
            <w:rPr>
              <w:rFonts w:ascii="Cambria Math" w:hAnsi="Cambria Math"/>
              <w:lang w:eastAsia="ru-RU"/>
            </w:rPr>
            <m:t>=</m:t>
          </m:r>
          <m:r>
            <w:rPr>
              <w:rFonts w:ascii="Cambria Math" w:hAnsi="Cambria Math"/>
              <w:lang w:eastAsia="ru-RU"/>
            </w:rPr>
            <m:t>13 569 770.</m:t>
          </m:r>
          <m:r>
            <w:rPr>
              <w:rFonts w:ascii="Cambria Math" w:hAnsi="Cambria Math"/>
              <w:lang w:eastAsia="ru-RU"/>
            </w:rPr>
            <m:t>88</m:t>
          </m:r>
          <m:r>
            <w:rPr>
              <w:rFonts w:ascii="Cambria Math" w:hAnsi="Cambria Math"/>
              <w:lang w:eastAsia="ru-RU"/>
            </w:rPr>
            <m:t xml:space="preserve"> бит/с </m:t>
          </m:r>
          <m:r>
            <w:rPr>
              <w:rFonts w:ascii="Cambria Math" w:hAnsi="Cambria Math"/>
              <w:lang w:val="en-US" w:eastAsia="ru-RU"/>
            </w:rPr>
            <m:t xml:space="preserve">~ </m:t>
          </m:r>
          <m:r>
            <w:rPr>
              <w:rFonts w:ascii="Cambria Math" w:hAnsi="Cambria Math"/>
              <w:lang w:eastAsia="ru-RU"/>
            </w:rPr>
            <m:t>13 569</m:t>
          </m:r>
          <m:r>
            <w:rPr>
              <w:rFonts w:ascii="Cambria Math" w:hAnsi="Cambria Math"/>
              <w:lang w:eastAsia="ru-RU"/>
            </w:rPr>
            <m:t xml:space="preserve"> Кбит/с</m:t>
          </m:r>
        </m:oMath>
      </m:oMathPara>
    </w:p>
    <w:p w:rsidR="00BC4979" w:rsidRDefault="00BC4979" w:rsidP="00BC4979">
      <w:pPr>
        <w:pStyle w:val="a0"/>
        <w:rPr>
          <w:lang w:eastAsia="ru-RU"/>
        </w:rPr>
      </w:pPr>
      <w:r w:rsidRPr="00B143A4">
        <w:rPr>
          <w:lang w:eastAsia="ru-RU"/>
        </w:rPr>
        <w:t xml:space="preserve">Относительные </w:t>
      </w:r>
      <w:r>
        <w:rPr>
          <w:lang w:eastAsia="ru-RU"/>
        </w:rPr>
        <w:t>потери показывают, какую часть от всего переданного объема информации составляет служебная информация:</w:t>
      </w:r>
    </w:p>
    <w:p w:rsidR="00BC4979" w:rsidRPr="00153979" w:rsidRDefault="00BC4979" w:rsidP="00BC4979">
      <w:pPr>
        <w:pStyle w:val="a0"/>
        <w:rPr>
          <w:rFonts w:eastAsiaTheme="minorEastAsia"/>
          <w:lang w:eastAsia="ru-RU"/>
        </w:rPr>
      </w:pPr>
      <m:oMathPara>
        <m:oMath>
          <m:r>
            <w:rPr>
              <w:rFonts w:ascii="Cambria Math" w:hAnsi="Cambria Math"/>
              <w:lang w:eastAsia="ru-RU"/>
            </w:rPr>
            <m:t>δV=</m:t>
          </m:r>
          <m:f>
            <m:fPr>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с.1</m:t>
                  </m:r>
                </m:sub>
              </m:sSub>
              <m:r>
                <w:rPr>
                  <w:rFonts w:ascii="Cambria Math" w:hAnsi="Cambria Math"/>
                  <w:lang w:eastAsia="ru-RU"/>
                </w:rPr>
                <m:t>+</m:t>
              </m:r>
              <m:sSub>
                <m:sSubPr>
                  <m:ctrlPr>
                    <w:rPr>
                      <w:rFonts w:ascii="Cambria Math" w:hAnsi="Cambria Math"/>
                      <w:i/>
                      <w:lang w:val="en-US" w:eastAsia="ru-RU"/>
                    </w:rPr>
                  </m:ctrlPr>
                </m:sSubPr>
                <m:e>
                  <m:r>
                    <w:rPr>
                      <w:rFonts w:ascii="Cambria Math" w:hAnsi="Cambria Math"/>
                      <w:lang w:val="en-US" w:eastAsia="ru-RU"/>
                    </w:rPr>
                    <m:t>N</m:t>
                  </m:r>
                  <m:ctrlPr>
                    <w:rPr>
                      <w:rFonts w:ascii="Cambria Math" w:hAnsi="Cambria Math"/>
                      <w:i/>
                      <w:lang w:eastAsia="ru-RU"/>
                    </w:rPr>
                  </m:ctrlPr>
                </m:e>
                <m:sub>
                  <m:r>
                    <w:rPr>
                      <w:rFonts w:ascii="Cambria Math" w:hAnsi="Cambria Math"/>
                      <w:lang w:val="en-US" w:eastAsia="ru-RU"/>
                    </w:rPr>
                    <m:t>1</m:t>
                  </m:r>
                </m:sub>
              </m:sSub>
              <m:r>
                <w:rPr>
                  <w:rFonts w:ascii="Cambria Math" w:hAnsi="Cambria Math"/>
                  <w:lang w:val="en-US" w:eastAsia="ru-RU"/>
                </w:rPr>
                <m:t>*</m:t>
              </m:r>
              <m:sSub>
                <m:sSubPr>
                  <m:ctrlPr>
                    <w:rPr>
                      <w:rFonts w:ascii="Cambria Math" w:hAnsi="Cambria Math"/>
                      <w:i/>
                      <w:lang w:val="en-US" w:eastAsia="ru-RU"/>
                    </w:rPr>
                  </m:ctrlPr>
                </m:sSubPr>
                <m:e>
                  <m:r>
                    <w:rPr>
                      <w:rFonts w:ascii="Cambria Math" w:hAnsi="Cambria Math"/>
                      <w:lang w:val="en-US" w:eastAsia="ru-RU"/>
                    </w:rPr>
                    <m:t>N</m:t>
                  </m:r>
                </m:e>
                <m:sub>
                  <m:r>
                    <w:rPr>
                      <w:rFonts w:ascii="Cambria Math" w:hAnsi="Cambria Math"/>
                      <w:lang w:val="en-US" w:eastAsia="ru-RU"/>
                    </w:rPr>
                    <m:t>2</m:t>
                  </m:r>
                </m:sub>
              </m:sSub>
              <m:r>
                <w:rPr>
                  <w:rFonts w:ascii="Cambria Math" w:hAnsi="Cambria Math"/>
                  <w:lang w:val="en-US" w:eastAsia="ru-RU"/>
                </w:rPr>
                <m:t>*</m:t>
              </m:r>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с.2</m:t>
                  </m:r>
                </m:sub>
              </m:sSub>
            </m:num>
            <m:den>
              <m:sSub>
                <m:sSubPr>
                  <m:ctrlPr>
                    <w:rPr>
                      <w:rFonts w:ascii="Cambria Math" w:hAnsi="Cambria Math"/>
                      <w:i/>
                      <w:lang w:val="en-US" w:eastAsia="ru-RU"/>
                    </w:rPr>
                  </m:ctrlPr>
                </m:sSubPr>
                <m:e>
                  <m:r>
                    <w:rPr>
                      <w:rFonts w:ascii="Cambria Math" w:hAnsi="Cambria Math"/>
                      <w:lang w:val="en-US" w:eastAsia="ru-RU"/>
                    </w:rPr>
                    <m:t>N</m:t>
                  </m:r>
                </m:e>
                <m:sub>
                  <m:r>
                    <w:rPr>
                      <w:rFonts w:ascii="Cambria Math" w:hAnsi="Cambria Math"/>
                      <w:lang w:val="en-US" w:eastAsia="ru-RU"/>
                    </w:rPr>
                    <m:t>1</m:t>
                  </m:r>
                </m:sub>
              </m:sSub>
              <m:r>
                <w:rPr>
                  <w:rFonts w:ascii="Cambria Math" w:hAnsi="Cambria Math"/>
                  <w:lang w:val="en-US" w:eastAsia="ru-RU"/>
                </w:rPr>
                <m:t>*</m:t>
              </m:r>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с.1</m:t>
                  </m:r>
                </m:sub>
              </m:sSub>
              <m:r>
                <w:rPr>
                  <w:rFonts w:ascii="Cambria Math" w:hAnsi="Cambria Math"/>
                  <w:lang w:eastAsia="ru-RU"/>
                </w:rPr>
                <m:t>+</m:t>
              </m:r>
              <m:sSub>
                <m:sSubPr>
                  <m:ctrlPr>
                    <w:rPr>
                      <w:rFonts w:ascii="Cambria Math" w:hAnsi="Cambria Math"/>
                      <w:i/>
                      <w:lang w:val="en-US" w:eastAsia="ru-RU"/>
                    </w:rPr>
                  </m:ctrlPr>
                </m:sSubPr>
                <m:e>
                  <m:r>
                    <w:rPr>
                      <w:rFonts w:ascii="Cambria Math" w:hAnsi="Cambria Math"/>
                      <w:lang w:val="en-US" w:eastAsia="ru-RU"/>
                    </w:rPr>
                    <m:t>N</m:t>
                  </m:r>
                  <m:ctrlPr>
                    <w:rPr>
                      <w:rFonts w:ascii="Cambria Math" w:hAnsi="Cambria Math"/>
                      <w:i/>
                      <w:lang w:eastAsia="ru-RU"/>
                    </w:rPr>
                  </m:ctrlPr>
                </m:e>
                <m:sub>
                  <m:r>
                    <w:rPr>
                      <w:rFonts w:ascii="Cambria Math" w:hAnsi="Cambria Math"/>
                      <w:lang w:val="en-US" w:eastAsia="ru-RU"/>
                    </w:rPr>
                    <m:t>1</m:t>
                  </m:r>
                </m:sub>
              </m:sSub>
              <m:r>
                <w:rPr>
                  <w:rFonts w:ascii="Cambria Math" w:hAnsi="Cambria Math"/>
                  <w:lang w:val="en-US" w:eastAsia="ru-RU"/>
                </w:rPr>
                <m:t>*</m:t>
              </m:r>
              <m:sSub>
                <m:sSubPr>
                  <m:ctrlPr>
                    <w:rPr>
                      <w:rFonts w:ascii="Cambria Math" w:hAnsi="Cambria Math"/>
                      <w:i/>
                      <w:lang w:val="en-US" w:eastAsia="ru-RU"/>
                    </w:rPr>
                  </m:ctrlPr>
                </m:sSubPr>
                <m:e>
                  <m:r>
                    <w:rPr>
                      <w:rFonts w:ascii="Cambria Math" w:hAnsi="Cambria Math"/>
                      <w:lang w:val="en-US" w:eastAsia="ru-RU"/>
                    </w:rPr>
                    <m:t>N</m:t>
                  </m:r>
                </m:e>
                <m:sub>
                  <m:r>
                    <w:rPr>
                      <w:rFonts w:ascii="Cambria Math" w:hAnsi="Cambria Math"/>
                      <w:lang w:val="en-US" w:eastAsia="ru-RU"/>
                    </w:rPr>
                    <m:t>2</m:t>
                  </m:r>
                </m:sub>
              </m:sSub>
              <m:r>
                <w:rPr>
                  <w:rFonts w:ascii="Cambria Math" w:hAnsi="Cambria Math"/>
                  <w:lang w:val="en-US" w:eastAsia="ru-RU"/>
                </w:rPr>
                <m:t>*</m:t>
              </m:r>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с.2</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и</m:t>
                  </m:r>
                </m:sub>
              </m:sSub>
            </m:den>
          </m:f>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4*20+4*3*26</m:t>
              </m:r>
            </m:num>
            <m:den>
              <m:r>
                <w:rPr>
                  <w:rFonts w:ascii="Cambria Math" w:hAnsi="Cambria Math"/>
                  <w:lang w:eastAsia="ru-RU"/>
                </w:rPr>
                <m:t>4*20+4*3*26+16000</m:t>
              </m:r>
            </m:den>
          </m:f>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392</m:t>
              </m:r>
            </m:num>
            <m:den>
              <m:r>
                <w:rPr>
                  <w:rFonts w:ascii="Cambria Math" w:hAnsi="Cambria Math"/>
                  <w:lang w:eastAsia="ru-RU"/>
                </w:rPr>
                <m:t>16392</m:t>
              </m:r>
            </m:den>
          </m:f>
          <m:r>
            <w:rPr>
              <w:rFonts w:ascii="Cambria Math" w:hAnsi="Cambria Math"/>
              <w:lang w:eastAsia="ru-RU"/>
            </w:rPr>
            <m:t>=0.024</m:t>
          </m:r>
        </m:oMath>
      </m:oMathPara>
    </w:p>
    <w:p w:rsidR="006759CF" w:rsidRPr="007B4404" w:rsidRDefault="00725DF4" w:rsidP="00A714C0">
      <w:pPr>
        <w:pStyle w:val="a0"/>
        <w:rPr>
          <w:lang w:eastAsia="ru-RU"/>
        </w:rPr>
      </w:pPr>
      <w:r>
        <w:rPr>
          <w:lang w:eastAsia="ru-RU"/>
        </w:rPr>
        <w:t>Можно заметить, что полученные результаты превосходят выбранную ранее технологию</w:t>
      </w:r>
      <m:oMath>
        <m:r>
          <w:rPr>
            <w:rFonts w:ascii="Cambria Math" w:hAnsi="Cambria Math"/>
            <w:lang w:eastAsia="ru-RU"/>
          </w:rPr>
          <m:t xml:space="preserve"> </m:t>
        </m:r>
        <m:r>
          <w:rPr>
            <w:rFonts w:ascii="Cambria Math" w:hAnsi="Cambria Math"/>
            <w:lang w:val="en-US" w:eastAsia="ru-RU"/>
          </w:rPr>
          <m:t>Frame</m:t>
        </m:r>
        <m:r>
          <w:rPr>
            <w:rFonts w:ascii="Cambria Math" w:hAnsi="Cambria Math"/>
            <w:lang w:eastAsia="ru-RU"/>
          </w:rPr>
          <m:t xml:space="preserve"> </m:t>
        </m:r>
        <m:r>
          <w:rPr>
            <w:rFonts w:ascii="Cambria Math" w:hAnsi="Cambria Math"/>
            <w:lang w:val="en-US" w:eastAsia="ru-RU"/>
          </w:rPr>
          <m:t>Relay</m:t>
        </m:r>
      </m:oMath>
      <w:r w:rsidRPr="00725DF4">
        <w:rPr>
          <w:lang w:eastAsia="ru-RU"/>
        </w:rPr>
        <w:t xml:space="preserve">, </w:t>
      </w:r>
      <w:r>
        <w:rPr>
          <w:lang w:eastAsia="ru-RU"/>
        </w:rPr>
        <w:t xml:space="preserve">причем по обоим показателям – скорости передачи на физическом уровне </w:t>
      </w:r>
      <w:proofErr w:type="gramStart"/>
      <w:r>
        <w:rPr>
          <w:lang w:eastAsia="ru-RU"/>
        </w:rPr>
        <w:t>(</w:t>
      </w:r>
      <m:oMath>
        <m:r>
          <w:rPr>
            <w:rFonts w:ascii="Cambria Math" w:hAnsi="Cambria Math"/>
            <w:lang w:eastAsia="ru-RU"/>
          </w:rPr>
          <m:t>13 569</m:t>
        </m:r>
        <m:r>
          <w:rPr>
            <w:rFonts w:ascii="Cambria Math" w:hAnsi="Cambria Math"/>
            <w:lang w:eastAsia="ru-RU"/>
          </w:rPr>
          <m:t xml:space="preserve"> Кбит/с</m:t>
        </m:r>
      </m:oMath>
      <w:r>
        <w:rPr>
          <w:lang w:eastAsia="ru-RU"/>
        </w:rPr>
        <w:t xml:space="preserve"> против</w:t>
      </w:r>
      <w:proofErr w:type="gramEnd"/>
      <w:r>
        <w:rPr>
          <w:lang w:eastAsia="ru-RU"/>
        </w:rPr>
        <w:t xml:space="preserve"> </w:t>
      </w:r>
      <m:oMath>
        <m:r>
          <w:rPr>
            <w:rFonts w:ascii="Cambria Math" w:hAnsi="Cambria Math"/>
            <w:lang w:eastAsia="ru-RU"/>
          </w:rPr>
          <m:t>14 356</m:t>
        </m:r>
        <m:r>
          <w:rPr>
            <w:rFonts w:ascii="Cambria Math" w:hAnsi="Cambria Math"/>
            <w:lang w:eastAsia="ru-RU"/>
          </w:rPr>
          <m:t xml:space="preserve"> </m:t>
        </m:r>
        <m:r>
          <w:rPr>
            <w:rFonts w:ascii="Cambria Math" w:hAnsi="Cambria Math"/>
            <w:lang w:eastAsia="ru-RU"/>
          </w:rPr>
          <m:t>Кбит/с</m:t>
        </m:r>
      </m:oMath>
      <w:r>
        <w:rPr>
          <w:rFonts w:eastAsiaTheme="minorEastAsia"/>
          <w:lang w:eastAsia="ru-RU"/>
        </w:rPr>
        <w:t xml:space="preserve"> у </w:t>
      </w:r>
      <m:oMath>
        <m:r>
          <w:rPr>
            <w:rFonts w:ascii="Cambria Math" w:eastAsiaTheme="minorEastAsia" w:hAnsi="Cambria Math"/>
            <w:lang w:val="en-US" w:eastAsia="ru-RU"/>
          </w:rPr>
          <m:t>FR</m:t>
        </m:r>
      </m:oMath>
      <w:r>
        <w:rPr>
          <w:lang w:eastAsia="ru-RU"/>
        </w:rPr>
        <w:t>)</w:t>
      </w:r>
      <w:r w:rsidRPr="00725DF4">
        <w:rPr>
          <w:lang w:eastAsia="ru-RU"/>
        </w:rPr>
        <w:t xml:space="preserve"> </w:t>
      </w:r>
      <w:r>
        <w:rPr>
          <w:lang w:eastAsia="ru-RU"/>
        </w:rPr>
        <w:t>и относительным потерям (</w:t>
      </w:r>
      <m:oMath>
        <m:r>
          <w:rPr>
            <w:rFonts w:ascii="Cambria Math" w:hAnsi="Cambria Math"/>
            <w:lang w:eastAsia="ru-RU"/>
          </w:rPr>
          <m:t>0.024</m:t>
        </m:r>
      </m:oMath>
      <w:r>
        <w:rPr>
          <w:lang w:eastAsia="ru-RU"/>
        </w:rPr>
        <w:t xml:space="preserve"> против </w:t>
      </w:r>
      <m:oMath>
        <m:r>
          <w:rPr>
            <w:rFonts w:ascii="Cambria Math" w:hAnsi="Cambria Math"/>
            <w:lang w:eastAsia="ru-RU"/>
          </w:rPr>
          <m:t>0.025</m:t>
        </m:r>
      </m:oMath>
      <w:r>
        <w:rPr>
          <w:lang w:eastAsia="ru-RU"/>
        </w:rPr>
        <w:t xml:space="preserve"> у </w:t>
      </w:r>
      <m:oMath>
        <m:r>
          <w:rPr>
            <w:rFonts w:ascii="Cambria Math" w:hAnsi="Cambria Math"/>
            <w:lang w:val="en-US" w:eastAsia="ru-RU"/>
          </w:rPr>
          <m:t>FR</m:t>
        </m:r>
      </m:oMath>
      <w:r>
        <w:rPr>
          <w:lang w:eastAsia="ru-RU"/>
        </w:rPr>
        <w:t>)</w:t>
      </w:r>
      <w:r w:rsidRPr="00725DF4">
        <w:rPr>
          <w:lang w:eastAsia="ru-RU"/>
        </w:rPr>
        <w:t xml:space="preserve">. </w:t>
      </w:r>
      <w:r>
        <w:rPr>
          <w:lang w:eastAsia="ru-RU"/>
        </w:rPr>
        <w:t xml:space="preserve">Всвязи с этим при заданных условиях лучше использовать </w:t>
      </w:r>
      <w:proofErr w:type="gramStart"/>
      <w:r>
        <w:rPr>
          <w:lang w:eastAsia="ru-RU"/>
        </w:rPr>
        <w:t xml:space="preserve">технологию </w:t>
      </w:r>
      <m:oMath>
        <m:r>
          <w:rPr>
            <w:rFonts w:ascii="Cambria Math" w:hAnsi="Cambria Math"/>
            <w:lang w:val="en-US" w:eastAsia="ru-RU"/>
          </w:rPr>
          <m:t>Et</m:t>
        </m:r>
        <m:r>
          <w:rPr>
            <w:rFonts w:ascii="Cambria Math" w:hAnsi="Cambria Math"/>
            <w:lang w:eastAsia="ru-RU"/>
          </w:rPr>
          <m:t>h</m:t>
        </m:r>
        <m:r>
          <w:rPr>
            <w:rFonts w:ascii="Cambria Math" w:hAnsi="Cambria Math"/>
            <w:lang w:val="en-US" w:eastAsia="ru-RU"/>
          </w:rPr>
          <m:t>ernet</m:t>
        </m:r>
      </m:oMath>
      <w:r w:rsidRPr="00EB5A4A">
        <w:rPr>
          <w:lang w:eastAsia="ru-RU"/>
        </w:rPr>
        <w:t>.</w:t>
      </w:r>
      <w:bookmarkStart w:id="19" w:name="_GoBack"/>
      <w:bookmarkEnd w:id="19"/>
      <w:proofErr w:type="gramEnd"/>
    </w:p>
    <w:p w:rsidR="003D49DD" w:rsidRDefault="006759CF" w:rsidP="00A714C0">
      <w:pPr>
        <w:pStyle w:val="a0"/>
        <w:rPr>
          <w:lang w:eastAsia="ru-RU"/>
        </w:rPr>
        <w:sectPr w:rsidR="003D49DD" w:rsidSect="00B44F10">
          <w:pgSz w:w="11906" w:h="16838"/>
          <w:pgMar w:top="567" w:right="567" w:bottom="567" w:left="567" w:header="567" w:footer="567" w:gutter="0"/>
          <w:cols w:space="708"/>
          <w:titlePg/>
          <w:docGrid w:linePitch="381"/>
        </w:sectPr>
      </w:pPr>
      <w:r>
        <w:rPr>
          <w:lang w:eastAsia="ru-RU"/>
        </w:rPr>
        <w:t xml:space="preserve">Обобщенная структура со стеками протоколов и указанием соответствующих уровней </w:t>
      </w:r>
      <w:proofErr w:type="gramStart"/>
      <w:r>
        <w:rPr>
          <w:lang w:eastAsia="ru-RU"/>
        </w:rPr>
        <w:t xml:space="preserve">модели </w:t>
      </w:r>
      <m:oMath>
        <m:r>
          <w:rPr>
            <w:rFonts w:ascii="Cambria Math" w:hAnsi="Cambria Math"/>
            <w:lang w:val="en-US" w:eastAsia="ru-RU"/>
          </w:rPr>
          <m:t>OSI</m:t>
        </m:r>
        <m:r>
          <w:rPr>
            <w:rFonts w:ascii="Cambria Math" w:hAnsi="Cambria Math"/>
            <w:lang w:eastAsia="ru-RU"/>
          </w:rPr>
          <m:t>/</m:t>
        </m:r>
        <m:r>
          <w:rPr>
            <w:rFonts w:ascii="Cambria Math" w:hAnsi="Cambria Math"/>
            <w:lang w:val="en-US" w:eastAsia="ru-RU"/>
          </w:rPr>
          <m:t>ISO</m:t>
        </m:r>
      </m:oMath>
      <w:r w:rsidRPr="006759CF">
        <w:rPr>
          <w:lang w:eastAsia="ru-RU"/>
        </w:rPr>
        <w:t xml:space="preserve"> </w:t>
      </w:r>
      <w:r>
        <w:rPr>
          <w:lang w:eastAsia="ru-RU"/>
        </w:rPr>
        <w:t>для</w:t>
      </w:r>
      <w:proofErr w:type="gramEnd"/>
      <w:r>
        <w:rPr>
          <w:lang w:eastAsia="ru-RU"/>
        </w:rPr>
        <w:t xml:space="preserve"> использования технологии </w:t>
      </w:r>
      <m:oMath>
        <m:r>
          <w:rPr>
            <w:rFonts w:ascii="Cambria Math" w:hAnsi="Cambria Math"/>
            <w:lang w:val="en-US" w:eastAsia="ru-RU"/>
          </w:rPr>
          <m:t>TCP</m:t>
        </m:r>
        <m:r>
          <w:rPr>
            <w:rFonts w:ascii="Cambria Math" w:hAnsi="Cambria Math"/>
            <w:lang w:eastAsia="ru-RU"/>
          </w:rPr>
          <m:t>/</m:t>
        </m:r>
        <m:r>
          <w:rPr>
            <w:rFonts w:ascii="Cambria Math" w:hAnsi="Cambria Math"/>
            <w:lang w:val="en-US" w:eastAsia="ru-RU"/>
          </w:rPr>
          <m:t>IP</m:t>
        </m:r>
      </m:oMath>
      <w:r w:rsidRPr="006759CF">
        <w:rPr>
          <w:lang w:eastAsia="ru-RU"/>
        </w:rPr>
        <w:t xml:space="preserve"> </w:t>
      </w:r>
      <w:r>
        <w:rPr>
          <w:lang w:eastAsia="ru-RU"/>
        </w:rPr>
        <w:t xml:space="preserve">поверх технологии </w:t>
      </w:r>
      <m:oMath>
        <m:r>
          <w:rPr>
            <w:rFonts w:ascii="Cambria Math" w:hAnsi="Cambria Math"/>
            <w:lang w:val="en-US" w:eastAsia="ru-RU"/>
          </w:rPr>
          <m:t>Et</m:t>
        </m:r>
        <m:r>
          <w:rPr>
            <w:rFonts w:ascii="Cambria Math" w:hAnsi="Cambria Math"/>
            <w:lang w:eastAsia="ru-RU"/>
          </w:rPr>
          <m:t>h</m:t>
        </m:r>
        <m:r>
          <w:rPr>
            <w:rFonts w:ascii="Cambria Math" w:hAnsi="Cambria Math"/>
            <w:lang w:val="en-US" w:eastAsia="ru-RU"/>
          </w:rPr>
          <m:t>ernet</m:t>
        </m:r>
      </m:oMath>
      <w:r w:rsidRPr="006759CF">
        <w:rPr>
          <w:lang w:eastAsia="ru-RU"/>
        </w:rPr>
        <w:t xml:space="preserve"> </w:t>
      </w:r>
      <w:r>
        <w:rPr>
          <w:lang w:eastAsia="ru-RU"/>
        </w:rPr>
        <w:t xml:space="preserve">представлена ниже на рисунке </w:t>
      </w:r>
      <m:oMath>
        <m:r>
          <w:rPr>
            <w:rFonts w:ascii="Cambria Math" w:hAnsi="Cambria Math"/>
            <w:lang w:eastAsia="ru-RU"/>
          </w:rPr>
          <m:t>11</m:t>
        </m:r>
      </m:oMath>
      <w:r>
        <w:rPr>
          <w:lang w:eastAsia="ru-RU"/>
        </w:rPr>
        <w:t>.</w:t>
      </w:r>
      <w:r w:rsidR="003D49DD">
        <w:rPr>
          <w:lang w:eastAsia="ru-RU"/>
        </w:rPr>
        <w:br w:type="page"/>
      </w:r>
    </w:p>
    <w:p w:rsidR="00A26303" w:rsidRDefault="003D49DD" w:rsidP="004570B2">
      <w:pPr>
        <w:pStyle w:val="a0"/>
        <w:keepNext/>
        <w:spacing w:before="2400"/>
        <w:ind w:firstLine="0"/>
        <w:contextualSpacing w:val="0"/>
        <w:jc w:val="center"/>
      </w:pPr>
      <w:r w:rsidRPr="003D49DD">
        <w:rPr>
          <w:noProof/>
          <w:lang w:eastAsia="ru-RU"/>
        </w:rPr>
        <w:lastRenderedPageBreak/>
        <w:drawing>
          <wp:inline distT="0" distB="0" distL="0" distR="0" wp14:anchorId="180C5138" wp14:editId="2B94A291">
            <wp:extent cx="9977856" cy="3000375"/>
            <wp:effectExtent l="0" t="0" r="4445" b="0"/>
            <wp:docPr id="92" name="Рисунок 92" descr="C:\Users\Stranger\Dropbox\IFMO\2 курс\4 семестр\Телекоммуникационные системы и технологии\Домашние задания\2\Screenshot_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Stranger\Dropbox\IFMO\2 курс\4 семестр\Телекоммуникационные системы и технологии\Домашние задания\2\Screenshot_16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90466" cy="3004167"/>
                    </a:xfrm>
                    <a:prstGeom prst="rect">
                      <a:avLst/>
                    </a:prstGeom>
                    <a:noFill/>
                    <a:ln>
                      <a:noFill/>
                    </a:ln>
                  </pic:spPr>
                </pic:pic>
              </a:graphicData>
            </a:graphic>
          </wp:inline>
        </w:drawing>
      </w:r>
    </w:p>
    <w:p w:rsidR="003D49DD" w:rsidRPr="00A26303" w:rsidRDefault="00A26303" w:rsidP="00A26303">
      <w:pPr>
        <w:pStyle w:val="af0"/>
        <w:jc w:val="center"/>
        <w:rPr>
          <w:sz w:val="24"/>
          <w:lang w:eastAsia="ru-RU"/>
        </w:rPr>
      </w:pPr>
      <w:r w:rsidRPr="00A26303">
        <w:rPr>
          <w:sz w:val="24"/>
        </w:rPr>
        <w:t xml:space="preserve">Рисунок 11. </w:t>
      </w:r>
      <w:r w:rsidRPr="00A26303">
        <w:rPr>
          <w:sz w:val="24"/>
          <w:lang w:val="en-US"/>
        </w:rPr>
        <w:t>TCP</w:t>
      </w:r>
      <w:r w:rsidRPr="00A26303">
        <w:rPr>
          <w:sz w:val="24"/>
        </w:rPr>
        <w:t>/</w:t>
      </w:r>
      <w:r w:rsidRPr="00A26303">
        <w:rPr>
          <w:sz w:val="24"/>
          <w:lang w:val="en-US"/>
        </w:rPr>
        <w:t>IP</w:t>
      </w:r>
      <w:r w:rsidRPr="00A26303">
        <w:rPr>
          <w:sz w:val="24"/>
        </w:rPr>
        <w:t xml:space="preserve"> </w:t>
      </w:r>
      <w:r w:rsidRPr="00A26303">
        <w:rPr>
          <w:sz w:val="24"/>
          <w:lang w:val="en-US"/>
        </w:rPr>
        <w:t>over</w:t>
      </w:r>
      <w:r w:rsidRPr="00A26303">
        <w:rPr>
          <w:sz w:val="24"/>
        </w:rPr>
        <w:t xml:space="preserve"> </w:t>
      </w:r>
      <w:r w:rsidRPr="00A26303">
        <w:rPr>
          <w:sz w:val="24"/>
          <w:lang w:val="en-US"/>
        </w:rPr>
        <w:t>Ethernet</w:t>
      </w:r>
    </w:p>
    <w:p w:rsidR="003D49DD" w:rsidRDefault="003D49DD" w:rsidP="00A714C0">
      <w:pPr>
        <w:pStyle w:val="a0"/>
        <w:rPr>
          <w:lang w:eastAsia="ru-RU"/>
        </w:rPr>
      </w:pPr>
    </w:p>
    <w:p w:rsidR="003D49DD" w:rsidRDefault="003D49DD" w:rsidP="00A714C0">
      <w:pPr>
        <w:pStyle w:val="a0"/>
        <w:rPr>
          <w:lang w:eastAsia="ru-RU"/>
        </w:rPr>
        <w:sectPr w:rsidR="003D49DD" w:rsidSect="003D49DD">
          <w:pgSz w:w="16838" w:h="11906" w:orient="landscape"/>
          <w:pgMar w:top="567" w:right="567" w:bottom="567" w:left="567" w:header="567" w:footer="567" w:gutter="0"/>
          <w:cols w:space="708"/>
          <w:titlePg/>
          <w:docGrid w:linePitch="381"/>
        </w:sectPr>
      </w:pPr>
    </w:p>
    <w:p w:rsidR="00DF7AF3" w:rsidRDefault="00DF7AF3" w:rsidP="00451FD6">
      <w:pPr>
        <w:pStyle w:val="1"/>
        <w:rPr>
          <w:lang w:eastAsia="ru-RU"/>
        </w:rPr>
      </w:pPr>
      <w:bookmarkStart w:id="20" w:name="_Toc387543576"/>
      <w:r>
        <w:rPr>
          <w:lang w:eastAsia="ru-RU"/>
        </w:rPr>
        <w:lastRenderedPageBreak/>
        <w:t>Заключение</w:t>
      </w:r>
      <w:bookmarkEnd w:id="20"/>
    </w:p>
    <w:p w:rsidR="00DF7AF3" w:rsidRPr="00DF7AF3" w:rsidRDefault="00DF7AF3" w:rsidP="00DF7AF3">
      <w:pPr>
        <w:pStyle w:val="a0"/>
        <w:rPr>
          <w:lang w:eastAsia="ru-RU"/>
        </w:rPr>
      </w:pPr>
      <w:r>
        <w:rPr>
          <w:lang w:eastAsia="ru-RU"/>
        </w:rPr>
        <w:t>Проведенные расчеты и анализ позволили определить наилучший вариант использования локальных сетевых и транспортных технологий для имеющихся исходных данных. Полученные на лекционных занятиях знания были закреплены в процессе выполнения данной домашней работы</w:t>
      </w:r>
    </w:p>
    <w:p w:rsidR="00451FD6" w:rsidRDefault="00451FD6" w:rsidP="00451FD6">
      <w:pPr>
        <w:pStyle w:val="1"/>
        <w:rPr>
          <w:lang w:eastAsia="ru-RU"/>
        </w:rPr>
      </w:pPr>
      <w:bookmarkStart w:id="21" w:name="_Toc387543577"/>
      <w:r>
        <w:rPr>
          <w:lang w:eastAsia="ru-RU"/>
        </w:rPr>
        <w:t>Список использованной литературы</w:t>
      </w:r>
      <w:bookmarkEnd w:id="21"/>
    </w:p>
    <w:p w:rsidR="00251C75" w:rsidRDefault="00251C75" w:rsidP="00251C75">
      <w:pPr>
        <w:pStyle w:val="a0"/>
        <w:numPr>
          <w:ilvl w:val="0"/>
          <w:numId w:val="17"/>
        </w:numPr>
        <w:ind w:left="709"/>
        <w:rPr>
          <w:lang w:eastAsia="ru-RU"/>
        </w:rPr>
      </w:pPr>
      <w:r>
        <w:rPr>
          <w:lang w:eastAsia="ru-RU"/>
        </w:rPr>
        <w:t xml:space="preserve">Э. </w:t>
      </w:r>
      <w:r w:rsidRPr="00251C75">
        <w:rPr>
          <w:lang w:eastAsia="ru-RU"/>
        </w:rPr>
        <w:t xml:space="preserve">Таненбаум, </w:t>
      </w:r>
      <w:r>
        <w:rPr>
          <w:lang w:eastAsia="ru-RU"/>
        </w:rPr>
        <w:t xml:space="preserve">Д. </w:t>
      </w:r>
      <w:r w:rsidRPr="00251C75">
        <w:rPr>
          <w:lang w:eastAsia="ru-RU"/>
        </w:rPr>
        <w:t>Уэзеролл</w:t>
      </w:r>
      <w:r>
        <w:rPr>
          <w:lang w:eastAsia="ru-RU"/>
        </w:rPr>
        <w:t>, «</w:t>
      </w:r>
      <w:r w:rsidRPr="00251C75">
        <w:rPr>
          <w:lang w:eastAsia="ru-RU"/>
        </w:rPr>
        <w:t>Компьютерные сети</w:t>
      </w:r>
      <w:r>
        <w:rPr>
          <w:lang w:eastAsia="ru-RU"/>
        </w:rPr>
        <w:t>»</w:t>
      </w:r>
    </w:p>
    <w:p w:rsidR="00251C75" w:rsidRDefault="00251C75" w:rsidP="00251C75">
      <w:pPr>
        <w:pStyle w:val="a0"/>
        <w:numPr>
          <w:ilvl w:val="0"/>
          <w:numId w:val="17"/>
        </w:numPr>
        <w:ind w:left="709"/>
        <w:rPr>
          <w:lang w:eastAsia="ru-RU"/>
        </w:rPr>
      </w:pPr>
      <w:r>
        <w:rPr>
          <w:lang w:eastAsia="ru-RU"/>
        </w:rPr>
        <w:t>Олифер В. Г., Олифер Н. А., «</w:t>
      </w:r>
      <w:r w:rsidRPr="00251C75">
        <w:rPr>
          <w:lang w:eastAsia="ru-RU"/>
        </w:rPr>
        <w:t>Компьютерные сети</w:t>
      </w:r>
      <w:r>
        <w:rPr>
          <w:lang w:eastAsia="ru-RU"/>
        </w:rPr>
        <w:t>»</w:t>
      </w:r>
    </w:p>
    <w:p w:rsidR="004B599A" w:rsidRPr="00251C75" w:rsidRDefault="004B599A" w:rsidP="00251C75">
      <w:pPr>
        <w:pStyle w:val="a0"/>
        <w:numPr>
          <w:ilvl w:val="0"/>
          <w:numId w:val="17"/>
        </w:numPr>
        <w:ind w:left="709"/>
        <w:rPr>
          <w:lang w:eastAsia="ru-RU"/>
        </w:rPr>
      </w:pPr>
      <w:r>
        <w:rPr>
          <w:lang w:val="en-US" w:eastAsia="ru-RU"/>
        </w:rPr>
        <w:t xml:space="preserve">www.wikipedia.org – </w:t>
      </w:r>
      <w:r>
        <w:rPr>
          <w:lang w:eastAsia="ru-RU"/>
        </w:rPr>
        <w:t>свободная энциклопедия</w:t>
      </w:r>
    </w:p>
    <w:sectPr w:rsidR="004B599A" w:rsidRPr="00251C75" w:rsidSect="00B44F10">
      <w:pgSz w:w="11906" w:h="16838"/>
      <w:pgMar w:top="567" w:right="567" w:bottom="567" w:left="567" w:header="567" w:footer="567"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F98" w:rsidRDefault="00383F98" w:rsidP="003B2B76">
      <w:r>
        <w:separator/>
      </w:r>
    </w:p>
  </w:endnote>
  <w:endnote w:type="continuationSeparator" w:id="0">
    <w:p w:rsidR="00383F98" w:rsidRDefault="00383F98" w:rsidP="003B2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Light">
    <w:panose1 w:val="020B0304030602030204"/>
    <w:charset w:val="CC"/>
    <w:family w:val="swiss"/>
    <w:pitch w:val="variable"/>
    <w:sig w:usb0="E00002FF" w:usb1="5000205B"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9892601"/>
      <w:docPartObj>
        <w:docPartGallery w:val="Page Numbers (Bottom of Page)"/>
        <w:docPartUnique/>
      </w:docPartObj>
    </w:sdtPr>
    <w:sdtContent>
      <w:p w:rsidR="007D29C5" w:rsidRDefault="007D29C5">
        <w:pPr>
          <w:pStyle w:val="a7"/>
          <w:jc w:val="right"/>
        </w:pPr>
        <w:r>
          <w:fldChar w:fldCharType="begin"/>
        </w:r>
        <w:r>
          <w:instrText>PAGE   \* MERGEFORMAT</w:instrText>
        </w:r>
        <w:r>
          <w:fldChar w:fldCharType="separate"/>
        </w:r>
        <w:r w:rsidR="007B4404">
          <w:rPr>
            <w:noProof/>
          </w:rPr>
          <w:t>23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F98" w:rsidRDefault="00383F98" w:rsidP="003B2B76">
      <w:r>
        <w:separator/>
      </w:r>
    </w:p>
  </w:footnote>
  <w:footnote w:type="continuationSeparator" w:id="0">
    <w:p w:rsidR="00383F98" w:rsidRDefault="00383F98" w:rsidP="003B2B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B5BDA"/>
    <w:multiLevelType w:val="hybridMultilevel"/>
    <w:tmpl w:val="C2D2AC0A"/>
    <w:lvl w:ilvl="0" w:tplc="81E26270">
      <w:start w:val="1"/>
      <w:numFmt w:val="decimal"/>
      <w:lvlText w:val="%1)"/>
      <w:lvlJc w:val="left"/>
      <w:pPr>
        <w:ind w:left="1069" w:hanging="360"/>
      </w:pPr>
      <w:rPr>
        <w:rFonts w:eastAsiaTheme="minorEastAsia"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F002891"/>
    <w:multiLevelType w:val="hybridMultilevel"/>
    <w:tmpl w:val="57083036"/>
    <w:lvl w:ilvl="0" w:tplc="606EF4BC">
      <w:start w:val="1"/>
      <w:numFmt w:val="decimal"/>
      <w:lvlText w:val="%1)"/>
      <w:lvlJc w:val="left"/>
      <w:pPr>
        <w:ind w:left="1639" w:hanging="930"/>
      </w:pPr>
      <w:rPr>
        <w:rFonts w:eastAsiaTheme="minorHAns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B5C482B"/>
    <w:multiLevelType w:val="hybridMultilevel"/>
    <w:tmpl w:val="ABBE14C6"/>
    <w:lvl w:ilvl="0" w:tplc="B3EAC458">
      <w:start w:val="1"/>
      <w:numFmt w:val="decimal"/>
      <w:lvlText w:val="%1)"/>
      <w:lvlJc w:val="left"/>
      <w:pPr>
        <w:ind w:left="1778" w:hanging="360"/>
      </w:pPr>
      <w:rPr>
        <w:rFonts w:eastAsiaTheme="minorEastAsia"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284A5D41"/>
    <w:multiLevelType w:val="hybridMultilevel"/>
    <w:tmpl w:val="5AAE5076"/>
    <w:lvl w:ilvl="0" w:tplc="60A88D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3AE21F0A"/>
    <w:multiLevelType w:val="hybridMultilevel"/>
    <w:tmpl w:val="183027CC"/>
    <w:lvl w:ilvl="0" w:tplc="B3EAC458">
      <w:start w:val="1"/>
      <w:numFmt w:val="decimal"/>
      <w:lvlText w:val="%1)"/>
      <w:lvlJc w:val="left"/>
      <w:pPr>
        <w:ind w:left="1778" w:hanging="360"/>
      </w:pPr>
      <w:rPr>
        <w:rFonts w:eastAsiaTheme="minorEastAsia"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3F001B56"/>
    <w:multiLevelType w:val="hybridMultilevel"/>
    <w:tmpl w:val="C16CF1B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6">
    <w:nsid w:val="4BAE26BD"/>
    <w:multiLevelType w:val="hybridMultilevel"/>
    <w:tmpl w:val="9AE6F776"/>
    <w:lvl w:ilvl="0" w:tplc="B3EAC458">
      <w:start w:val="1"/>
      <w:numFmt w:val="decimal"/>
      <w:lvlText w:val="%1)"/>
      <w:lvlJc w:val="left"/>
      <w:pPr>
        <w:ind w:left="1778" w:hanging="360"/>
      </w:pPr>
      <w:rPr>
        <w:rFonts w:eastAsiaTheme="minorEastAsia"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58160EB2"/>
    <w:multiLevelType w:val="hybridMultilevel"/>
    <w:tmpl w:val="08E0F486"/>
    <w:lvl w:ilvl="0" w:tplc="216EC3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58E21F77"/>
    <w:multiLevelType w:val="hybridMultilevel"/>
    <w:tmpl w:val="B0CAC6D0"/>
    <w:lvl w:ilvl="0" w:tplc="8070C2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64ED349B"/>
    <w:multiLevelType w:val="hybridMultilevel"/>
    <w:tmpl w:val="BB44AF74"/>
    <w:lvl w:ilvl="0" w:tplc="1688B7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662C0302"/>
    <w:multiLevelType w:val="hybridMultilevel"/>
    <w:tmpl w:val="246E0B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6A10325C"/>
    <w:multiLevelType w:val="hybridMultilevel"/>
    <w:tmpl w:val="410826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6E2A0C2F"/>
    <w:multiLevelType w:val="hybridMultilevel"/>
    <w:tmpl w:val="1EF85C10"/>
    <w:lvl w:ilvl="0" w:tplc="B3EAC458">
      <w:start w:val="1"/>
      <w:numFmt w:val="decimal"/>
      <w:lvlText w:val="%1)"/>
      <w:lvlJc w:val="left"/>
      <w:pPr>
        <w:ind w:left="1069" w:hanging="360"/>
      </w:pPr>
      <w:rPr>
        <w:rFonts w:eastAsiaTheme="minorEastAsia"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72172D66"/>
    <w:multiLevelType w:val="multilevel"/>
    <w:tmpl w:val="D69010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nsid w:val="759409C5"/>
    <w:multiLevelType w:val="multilevel"/>
    <w:tmpl w:val="DA7E93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nsid w:val="7AC11967"/>
    <w:multiLevelType w:val="hybridMultilevel"/>
    <w:tmpl w:val="91D668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2"/>
  </w:num>
  <w:num w:numId="5">
    <w:abstractNumId w:val="2"/>
  </w:num>
  <w:num w:numId="6">
    <w:abstractNumId w:val="4"/>
  </w:num>
  <w:num w:numId="7">
    <w:abstractNumId w:val="6"/>
  </w:num>
  <w:num w:numId="8">
    <w:abstractNumId w:val="1"/>
  </w:num>
  <w:num w:numId="9">
    <w:abstractNumId w:val="13"/>
  </w:num>
  <w:num w:numId="10">
    <w:abstractNumId w:val="3"/>
  </w:num>
  <w:num w:numId="11">
    <w:abstractNumId w:val="8"/>
  </w:num>
  <w:num w:numId="12">
    <w:abstractNumId w:val="9"/>
  </w:num>
  <w:num w:numId="13">
    <w:abstractNumId w:val="14"/>
  </w:num>
  <w:num w:numId="14">
    <w:abstractNumId w:val="0"/>
  </w:num>
  <w:num w:numId="15">
    <w:abstractNumId w:val="11"/>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ctiveWritingStyle w:appName="MSWord" w:lang="ru-RU" w:vendorID="64" w:dllVersion="131078" w:nlCheck="1" w:checkStyle="0"/>
  <w:activeWritingStyle w:appName="MSWord" w:lang="en-US" w:vendorID="64" w:dllVersion="131078" w:nlCheck="1" w:checkStyle="1"/>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905"/>
    <w:rsid w:val="00010F06"/>
    <w:rsid w:val="00012535"/>
    <w:rsid w:val="00015D0A"/>
    <w:rsid w:val="0002634C"/>
    <w:rsid w:val="0004678F"/>
    <w:rsid w:val="00055C11"/>
    <w:rsid w:val="00061C27"/>
    <w:rsid w:val="0009559C"/>
    <w:rsid w:val="000A2C3C"/>
    <w:rsid w:val="000A3B56"/>
    <w:rsid w:val="000C6C58"/>
    <w:rsid w:val="000D0689"/>
    <w:rsid w:val="000D33AF"/>
    <w:rsid w:val="000D3EFA"/>
    <w:rsid w:val="001027BB"/>
    <w:rsid w:val="001049B1"/>
    <w:rsid w:val="0011308F"/>
    <w:rsid w:val="001130CB"/>
    <w:rsid w:val="001142E5"/>
    <w:rsid w:val="00120FCD"/>
    <w:rsid w:val="001233FC"/>
    <w:rsid w:val="00131A87"/>
    <w:rsid w:val="00133C3C"/>
    <w:rsid w:val="00135D79"/>
    <w:rsid w:val="0014755E"/>
    <w:rsid w:val="0015104F"/>
    <w:rsid w:val="00151479"/>
    <w:rsid w:val="00153438"/>
    <w:rsid w:val="00153979"/>
    <w:rsid w:val="00183B28"/>
    <w:rsid w:val="001A6564"/>
    <w:rsid w:val="001B2CBA"/>
    <w:rsid w:val="001B64B2"/>
    <w:rsid w:val="001B75AD"/>
    <w:rsid w:val="001F3C18"/>
    <w:rsid w:val="00206F48"/>
    <w:rsid w:val="00207518"/>
    <w:rsid w:val="00214408"/>
    <w:rsid w:val="00220B63"/>
    <w:rsid w:val="00224592"/>
    <w:rsid w:val="002263D0"/>
    <w:rsid w:val="002345ED"/>
    <w:rsid w:val="00240B46"/>
    <w:rsid w:val="00251C75"/>
    <w:rsid w:val="00253540"/>
    <w:rsid w:val="002571D2"/>
    <w:rsid w:val="002652B6"/>
    <w:rsid w:val="00275010"/>
    <w:rsid w:val="002B7A8F"/>
    <w:rsid w:val="002E679A"/>
    <w:rsid w:val="002F5D3B"/>
    <w:rsid w:val="00301F32"/>
    <w:rsid w:val="003104A9"/>
    <w:rsid w:val="003127C9"/>
    <w:rsid w:val="00312CEF"/>
    <w:rsid w:val="00313857"/>
    <w:rsid w:val="00323B68"/>
    <w:rsid w:val="003302FA"/>
    <w:rsid w:val="003406B0"/>
    <w:rsid w:val="00344557"/>
    <w:rsid w:val="00357034"/>
    <w:rsid w:val="00370085"/>
    <w:rsid w:val="00382DD9"/>
    <w:rsid w:val="00383F98"/>
    <w:rsid w:val="0039098C"/>
    <w:rsid w:val="003A0CD3"/>
    <w:rsid w:val="003A0D84"/>
    <w:rsid w:val="003B2B76"/>
    <w:rsid w:val="003C14A2"/>
    <w:rsid w:val="003C5DA1"/>
    <w:rsid w:val="003C63ED"/>
    <w:rsid w:val="003D49DD"/>
    <w:rsid w:val="003E2E1A"/>
    <w:rsid w:val="003E4F6F"/>
    <w:rsid w:val="00401F7B"/>
    <w:rsid w:val="004113B3"/>
    <w:rsid w:val="004116CA"/>
    <w:rsid w:val="0041191B"/>
    <w:rsid w:val="00430620"/>
    <w:rsid w:val="0043237D"/>
    <w:rsid w:val="00436768"/>
    <w:rsid w:val="00436DC7"/>
    <w:rsid w:val="0044680E"/>
    <w:rsid w:val="00451FD6"/>
    <w:rsid w:val="004570B2"/>
    <w:rsid w:val="00466BB8"/>
    <w:rsid w:val="00477966"/>
    <w:rsid w:val="00484CC5"/>
    <w:rsid w:val="0048628D"/>
    <w:rsid w:val="00490796"/>
    <w:rsid w:val="004932F6"/>
    <w:rsid w:val="004B4E1D"/>
    <w:rsid w:val="004B599A"/>
    <w:rsid w:val="004B6F27"/>
    <w:rsid w:val="004C4767"/>
    <w:rsid w:val="004D0889"/>
    <w:rsid w:val="004D6CD4"/>
    <w:rsid w:val="004E7328"/>
    <w:rsid w:val="00507E95"/>
    <w:rsid w:val="00514008"/>
    <w:rsid w:val="0052149D"/>
    <w:rsid w:val="00542CCC"/>
    <w:rsid w:val="005600D1"/>
    <w:rsid w:val="00561098"/>
    <w:rsid w:val="00561282"/>
    <w:rsid w:val="00565362"/>
    <w:rsid w:val="00571871"/>
    <w:rsid w:val="00582135"/>
    <w:rsid w:val="005A0FEE"/>
    <w:rsid w:val="005C0E2D"/>
    <w:rsid w:val="005F6068"/>
    <w:rsid w:val="00607A77"/>
    <w:rsid w:val="006151A2"/>
    <w:rsid w:val="00615734"/>
    <w:rsid w:val="006158BD"/>
    <w:rsid w:val="00616F7E"/>
    <w:rsid w:val="00626912"/>
    <w:rsid w:val="00635C57"/>
    <w:rsid w:val="00646B08"/>
    <w:rsid w:val="00653049"/>
    <w:rsid w:val="006731EE"/>
    <w:rsid w:val="006759CF"/>
    <w:rsid w:val="006918DD"/>
    <w:rsid w:val="006C02F9"/>
    <w:rsid w:val="006C0D65"/>
    <w:rsid w:val="006D2973"/>
    <w:rsid w:val="006D2DD4"/>
    <w:rsid w:val="006E3749"/>
    <w:rsid w:val="006E7A28"/>
    <w:rsid w:val="006F46D5"/>
    <w:rsid w:val="0070645D"/>
    <w:rsid w:val="00725DF4"/>
    <w:rsid w:val="00730725"/>
    <w:rsid w:val="0073797E"/>
    <w:rsid w:val="0074024E"/>
    <w:rsid w:val="00740F19"/>
    <w:rsid w:val="00743C4B"/>
    <w:rsid w:val="00750969"/>
    <w:rsid w:val="0075763B"/>
    <w:rsid w:val="007605AC"/>
    <w:rsid w:val="00761779"/>
    <w:rsid w:val="007864AD"/>
    <w:rsid w:val="007900C1"/>
    <w:rsid w:val="0079014B"/>
    <w:rsid w:val="007A5709"/>
    <w:rsid w:val="007B4404"/>
    <w:rsid w:val="007C5BE5"/>
    <w:rsid w:val="007D2813"/>
    <w:rsid w:val="007D29C5"/>
    <w:rsid w:val="007D29D7"/>
    <w:rsid w:val="007E6053"/>
    <w:rsid w:val="007F0A68"/>
    <w:rsid w:val="007F36C7"/>
    <w:rsid w:val="00807077"/>
    <w:rsid w:val="00831028"/>
    <w:rsid w:val="008322D8"/>
    <w:rsid w:val="0084479A"/>
    <w:rsid w:val="00846111"/>
    <w:rsid w:val="00850003"/>
    <w:rsid w:val="00855A1A"/>
    <w:rsid w:val="00856EDC"/>
    <w:rsid w:val="00862A93"/>
    <w:rsid w:val="00876BF7"/>
    <w:rsid w:val="00884647"/>
    <w:rsid w:val="008A0DFB"/>
    <w:rsid w:val="008A1371"/>
    <w:rsid w:val="008E3255"/>
    <w:rsid w:val="008E4DCD"/>
    <w:rsid w:val="008E71B2"/>
    <w:rsid w:val="008F0FD1"/>
    <w:rsid w:val="0090705D"/>
    <w:rsid w:val="009076C0"/>
    <w:rsid w:val="00916DE4"/>
    <w:rsid w:val="009170E8"/>
    <w:rsid w:val="00926AEF"/>
    <w:rsid w:val="009321C2"/>
    <w:rsid w:val="00944257"/>
    <w:rsid w:val="00947713"/>
    <w:rsid w:val="009512B6"/>
    <w:rsid w:val="0098337D"/>
    <w:rsid w:val="00986CE2"/>
    <w:rsid w:val="00990666"/>
    <w:rsid w:val="009929AB"/>
    <w:rsid w:val="009A4B60"/>
    <w:rsid w:val="009B396F"/>
    <w:rsid w:val="009D329D"/>
    <w:rsid w:val="009F562A"/>
    <w:rsid w:val="00A02BC9"/>
    <w:rsid w:val="00A0454C"/>
    <w:rsid w:val="00A26303"/>
    <w:rsid w:val="00A31806"/>
    <w:rsid w:val="00A31F91"/>
    <w:rsid w:val="00A3376C"/>
    <w:rsid w:val="00A55585"/>
    <w:rsid w:val="00A576D6"/>
    <w:rsid w:val="00A60806"/>
    <w:rsid w:val="00A70905"/>
    <w:rsid w:val="00A714C0"/>
    <w:rsid w:val="00A93EEE"/>
    <w:rsid w:val="00A97905"/>
    <w:rsid w:val="00AA4CFD"/>
    <w:rsid w:val="00AB5927"/>
    <w:rsid w:val="00AC3CB9"/>
    <w:rsid w:val="00AD3F24"/>
    <w:rsid w:val="00AE0BCD"/>
    <w:rsid w:val="00AF0E72"/>
    <w:rsid w:val="00AF1001"/>
    <w:rsid w:val="00AF5B1A"/>
    <w:rsid w:val="00B13D69"/>
    <w:rsid w:val="00B143A4"/>
    <w:rsid w:val="00B204E7"/>
    <w:rsid w:val="00B2467A"/>
    <w:rsid w:val="00B308FC"/>
    <w:rsid w:val="00B44F10"/>
    <w:rsid w:val="00B45CAC"/>
    <w:rsid w:val="00B522E7"/>
    <w:rsid w:val="00B54417"/>
    <w:rsid w:val="00B70DD9"/>
    <w:rsid w:val="00B7538F"/>
    <w:rsid w:val="00B81B5B"/>
    <w:rsid w:val="00B87F1D"/>
    <w:rsid w:val="00B904E3"/>
    <w:rsid w:val="00BB249B"/>
    <w:rsid w:val="00BB4DDC"/>
    <w:rsid w:val="00BC4979"/>
    <w:rsid w:val="00BD205E"/>
    <w:rsid w:val="00BD7A13"/>
    <w:rsid w:val="00BD7CA1"/>
    <w:rsid w:val="00BF61C3"/>
    <w:rsid w:val="00C01C49"/>
    <w:rsid w:val="00C1118F"/>
    <w:rsid w:val="00C136F0"/>
    <w:rsid w:val="00C311CF"/>
    <w:rsid w:val="00C315BF"/>
    <w:rsid w:val="00C36A5B"/>
    <w:rsid w:val="00C431E1"/>
    <w:rsid w:val="00C629C5"/>
    <w:rsid w:val="00C72779"/>
    <w:rsid w:val="00C764F8"/>
    <w:rsid w:val="00C90547"/>
    <w:rsid w:val="00CB16F6"/>
    <w:rsid w:val="00CC155E"/>
    <w:rsid w:val="00CD7F0E"/>
    <w:rsid w:val="00CF44BF"/>
    <w:rsid w:val="00CF5352"/>
    <w:rsid w:val="00CF6CFD"/>
    <w:rsid w:val="00D0062E"/>
    <w:rsid w:val="00D37A7D"/>
    <w:rsid w:val="00D4547F"/>
    <w:rsid w:val="00D82382"/>
    <w:rsid w:val="00D84D6D"/>
    <w:rsid w:val="00D85D77"/>
    <w:rsid w:val="00D9757F"/>
    <w:rsid w:val="00DA1DD2"/>
    <w:rsid w:val="00DA7EBF"/>
    <w:rsid w:val="00DA7EC8"/>
    <w:rsid w:val="00DE007C"/>
    <w:rsid w:val="00DF7AF3"/>
    <w:rsid w:val="00E10D59"/>
    <w:rsid w:val="00E10F70"/>
    <w:rsid w:val="00E1326A"/>
    <w:rsid w:val="00E2227B"/>
    <w:rsid w:val="00E273D1"/>
    <w:rsid w:val="00E318BB"/>
    <w:rsid w:val="00E379E7"/>
    <w:rsid w:val="00E42BB7"/>
    <w:rsid w:val="00E44D4C"/>
    <w:rsid w:val="00E57040"/>
    <w:rsid w:val="00E60B06"/>
    <w:rsid w:val="00E66F58"/>
    <w:rsid w:val="00E67047"/>
    <w:rsid w:val="00E75323"/>
    <w:rsid w:val="00E753AA"/>
    <w:rsid w:val="00E86B7D"/>
    <w:rsid w:val="00E9403B"/>
    <w:rsid w:val="00E95ECA"/>
    <w:rsid w:val="00EB2B28"/>
    <w:rsid w:val="00EB5A4A"/>
    <w:rsid w:val="00EC043E"/>
    <w:rsid w:val="00EC36DD"/>
    <w:rsid w:val="00ED0D1A"/>
    <w:rsid w:val="00EE6989"/>
    <w:rsid w:val="00EF165B"/>
    <w:rsid w:val="00EF6899"/>
    <w:rsid w:val="00F00052"/>
    <w:rsid w:val="00F00EB4"/>
    <w:rsid w:val="00F0109A"/>
    <w:rsid w:val="00F06FE1"/>
    <w:rsid w:val="00F11388"/>
    <w:rsid w:val="00F113CA"/>
    <w:rsid w:val="00F15809"/>
    <w:rsid w:val="00F2729F"/>
    <w:rsid w:val="00F31DF4"/>
    <w:rsid w:val="00F3468F"/>
    <w:rsid w:val="00F4002D"/>
    <w:rsid w:val="00F4155A"/>
    <w:rsid w:val="00F418F5"/>
    <w:rsid w:val="00F45341"/>
    <w:rsid w:val="00F647E7"/>
    <w:rsid w:val="00F724C3"/>
    <w:rsid w:val="00F73ABC"/>
    <w:rsid w:val="00F75E20"/>
    <w:rsid w:val="00F77212"/>
    <w:rsid w:val="00F820CB"/>
    <w:rsid w:val="00F923F3"/>
    <w:rsid w:val="00F93308"/>
    <w:rsid w:val="00F9696E"/>
    <w:rsid w:val="00F97E39"/>
    <w:rsid w:val="00FA035F"/>
    <w:rsid w:val="00FA3D49"/>
    <w:rsid w:val="00FA4BC4"/>
    <w:rsid w:val="00FC6AF3"/>
    <w:rsid w:val="00FC6B17"/>
    <w:rsid w:val="00FF04A1"/>
    <w:rsid w:val="00FF1D30"/>
    <w:rsid w:val="00FF258D"/>
    <w:rsid w:val="00FF6A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EEA97-9C40-4420-8889-48BD5FF59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22E7"/>
    <w:pPr>
      <w:spacing w:after="0"/>
    </w:pPr>
    <w:rPr>
      <w:rFonts w:ascii="Ubuntu Light" w:hAnsi="Ubuntu Light"/>
      <w:sz w:val="28"/>
    </w:rPr>
  </w:style>
  <w:style w:type="paragraph" w:styleId="1">
    <w:name w:val="heading 1"/>
    <w:basedOn w:val="a0"/>
    <w:next w:val="a0"/>
    <w:link w:val="10"/>
    <w:uiPriority w:val="9"/>
    <w:qFormat/>
    <w:rsid w:val="00ED0D1A"/>
    <w:pPr>
      <w:keepNext/>
      <w:keepLines/>
      <w:spacing w:before="240"/>
      <w:ind w:firstLine="0"/>
      <w:jc w:val="center"/>
      <w:outlineLvl w:val="0"/>
    </w:pPr>
    <w:rPr>
      <w:rFonts w:eastAsiaTheme="majorEastAsia" w:cstheme="majorBidi"/>
      <w:b/>
      <w:color w:val="2E74B5" w:themeColor="accent1" w:themeShade="BF"/>
      <w:szCs w:val="32"/>
    </w:rPr>
  </w:style>
  <w:style w:type="paragraph" w:styleId="2">
    <w:name w:val="heading 2"/>
    <w:basedOn w:val="a"/>
    <w:next w:val="a0"/>
    <w:link w:val="20"/>
    <w:uiPriority w:val="9"/>
    <w:unhideWhenUsed/>
    <w:qFormat/>
    <w:rsid w:val="00313857"/>
    <w:pPr>
      <w:keepNext/>
      <w:keepLines/>
      <w:spacing w:line="360" w:lineRule="auto"/>
      <w:ind w:firstLine="0"/>
      <w:contextualSpacing/>
      <w:jc w:val="center"/>
      <w:outlineLvl w:val="1"/>
    </w:pPr>
    <w:rPr>
      <w:rFonts w:eastAsiaTheme="majorEastAsia" w:cstheme="majorBidi"/>
      <w:color w:val="2E74B5" w:themeColor="accent1" w:themeShade="BF"/>
      <w:szCs w:val="26"/>
    </w:rPr>
  </w:style>
  <w:style w:type="paragraph" w:styleId="3">
    <w:name w:val="heading 3"/>
    <w:basedOn w:val="2"/>
    <w:next w:val="a0"/>
    <w:link w:val="30"/>
    <w:uiPriority w:val="9"/>
    <w:unhideWhenUsed/>
    <w:qFormat/>
    <w:rsid w:val="00466BB8"/>
    <w:pPr>
      <w:spacing w:before="40"/>
      <w:outlineLvl w:val="2"/>
    </w:pPr>
    <w:rPr>
      <w:color w:val="1F4D78" w:themeColor="accent1" w:themeShade="7F"/>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ED0D1A"/>
    <w:rPr>
      <w:rFonts w:ascii="Ubuntu Light" w:eastAsiaTheme="majorEastAsia" w:hAnsi="Ubuntu Light" w:cstheme="majorBidi"/>
      <w:b/>
      <w:color w:val="2E74B5" w:themeColor="accent1" w:themeShade="BF"/>
      <w:sz w:val="28"/>
      <w:szCs w:val="32"/>
    </w:rPr>
  </w:style>
  <w:style w:type="paragraph" w:styleId="a0">
    <w:name w:val="No Spacing"/>
    <w:uiPriority w:val="1"/>
    <w:qFormat/>
    <w:rsid w:val="00C72779"/>
    <w:pPr>
      <w:spacing w:after="0" w:line="360" w:lineRule="auto"/>
      <w:contextualSpacing/>
    </w:pPr>
    <w:rPr>
      <w:rFonts w:ascii="Ubuntu Light" w:hAnsi="Ubuntu Light"/>
      <w:sz w:val="28"/>
    </w:rPr>
  </w:style>
  <w:style w:type="character" w:styleId="a4">
    <w:name w:val="Placeholder Text"/>
    <w:basedOn w:val="a1"/>
    <w:uiPriority w:val="99"/>
    <w:semiHidden/>
    <w:rsid w:val="00A97905"/>
    <w:rPr>
      <w:color w:val="808080"/>
    </w:rPr>
  </w:style>
  <w:style w:type="paragraph" w:styleId="a5">
    <w:name w:val="header"/>
    <w:basedOn w:val="a"/>
    <w:link w:val="a6"/>
    <w:uiPriority w:val="99"/>
    <w:unhideWhenUsed/>
    <w:rsid w:val="00616F7E"/>
    <w:pPr>
      <w:tabs>
        <w:tab w:val="center" w:pos="4677"/>
        <w:tab w:val="right" w:pos="9355"/>
      </w:tabs>
    </w:pPr>
  </w:style>
  <w:style w:type="character" w:customStyle="1" w:styleId="a6">
    <w:name w:val="Верхний колонтитул Знак"/>
    <w:basedOn w:val="a1"/>
    <w:link w:val="a5"/>
    <w:uiPriority w:val="99"/>
    <w:rsid w:val="00616F7E"/>
    <w:rPr>
      <w:rFonts w:ascii="Ubuntu Light" w:hAnsi="Ubuntu Light"/>
      <w:sz w:val="24"/>
    </w:rPr>
  </w:style>
  <w:style w:type="paragraph" w:styleId="a7">
    <w:name w:val="footer"/>
    <w:basedOn w:val="a"/>
    <w:link w:val="a8"/>
    <w:uiPriority w:val="99"/>
    <w:unhideWhenUsed/>
    <w:rsid w:val="00616F7E"/>
    <w:pPr>
      <w:tabs>
        <w:tab w:val="center" w:pos="4677"/>
        <w:tab w:val="right" w:pos="9355"/>
      </w:tabs>
    </w:pPr>
  </w:style>
  <w:style w:type="character" w:customStyle="1" w:styleId="a8">
    <w:name w:val="Нижний колонтитул Знак"/>
    <w:basedOn w:val="a1"/>
    <w:link w:val="a7"/>
    <w:uiPriority w:val="99"/>
    <w:rsid w:val="00616F7E"/>
    <w:rPr>
      <w:rFonts w:ascii="Ubuntu Light" w:hAnsi="Ubuntu Light"/>
      <w:sz w:val="24"/>
    </w:rPr>
  </w:style>
  <w:style w:type="paragraph" w:styleId="a9">
    <w:name w:val="Balloon Text"/>
    <w:basedOn w:val="a"/>
    <w:link w:val="aa"/>
    <w:uiPriority w:val="99"/>
    <w:semiHidden/>
    <w:unhideWhenUsed/>
    <w:rsid w:val="00616F7E"/>
    <w:rPr>
      <w:rFonts w:ascii="Tahoma" w:hAnsi="Tahoma" w:cs="Tahoma"/>
      <w:sz w:val="16"/>
      <w:szCs w:val="16"/>
    </w:rPr>
  </w:style>
  <w:style w:type="character" w:customStyle="1" w:styleId="aa">
    <w:name w:val="Текст выноски Знак"/>
    <w:basedOn w:val="a1"/>
    <w:link w:val="a9"/>
    <w:uiPriority w:val="99"/>
    <w:semiHidden/>
    <w:rsid w:val="00616F7E"/>
    <w:rPr>
      <w:rFonts w:ascii="Tahoma" w:hAnsi="Tahoma" w:cs="Tahoma"/>
      <w:sz w:val="16"/>
      <w:szCs w:val="16"/>
    </w:rPr>
  </w:style>
  <w:style w:type="character" w:customStyle="1" w:styleId="20">
    <w:name w:val="Заголовок 2 Знак"/>
    <w:basedOn w:val="a1"/>
    <w:link w:val="2"/>
    <w:uiPriority w:val="9"/>
    <w:rsid w:val="00313857"/>
    <w:rPr>
      <w:rFonts w:ascii="Ubuntu Light" w:eastAsiaTheme="majorEastAsia" w:hAnsi="Ubuntu Light" w:cstheme="majorBidi"/>
      <w:color w:val="2E74B5" w:themeColor="accent1" w:themeShade="BF"/>
      <w:sz w:val="28"/>
      <w:szCs w:val="26"/>
    </w:rPr>
  </w:style>
  <w:style w:type="paragraph" w:styleId="ab">
    <w:name w:val="Normal (Web)"/>
    <w:basedOn w:val="a"/>
    <w:uiPriority w:val="99"/>
    <w:semiHidden/>
    <w:unhideWhenUsed/>
    <w:rsid w:val="00BD7CA1"/>
    <w:pPr>
      <w:spacing w:before="100" w:beforeAutospacing="1" w:after="100" w:afterAutospacing="1"/>
      <w:ind w:firstLine="0"/>
      <w:jc w:val="left"/>
    </w:pPr>
    <w:rPr>
      <w:rFonts w:ascii="Times New Roman" w:eastAsiaTheme="minorEastAsia" w:hAnsi="Times New Roman" w:cs="Times New Roman"/>
      <w:sz w:val="24"/>
      <w:szCs w:val="24"/>
      <w:lang w:eastAsia="ru-RU"/>
    </w:rPr>
  </w:style>
  <w:style w:type="character" w:styleId="ac">
    <w:name w:val="Hyperlink"/>
    <w:basedOn w:val="a1"/>
    <w:uiPriority w:val="99"/>
    <w:unhideWhenUsed/>
    <w:rsid w:val="00926AEF"/>
    <w:rPr>
      <w:color w:val="0563C1" w:themeColor="hyperlink"/>
      <w:u w:val="single"/>
    </w:rPr>
  </w:style>
  <w:style w:type="paragraph" w:styleId="ad">
    <w:name w:val="TOC Heading"/>
    <w:basedOn w:val="1"/>
    <w:next w:val="a"/>
    <w:uiPriority w:val="39"/>
    <w:unhideWhenUsed/>
    <w:qFormat/>
    <w:rsid w:val="003B2B76"/>
    <w:pPr>
      <w:spacing w:line="259" w:lineRule="auto"/>
      <w:contextualSpacing w:val="0"/>
      <w:jc w:val="left"/>
      <w:outlineLvl w:val="9"/>
    </w:pPr>
    <w:rPr>
      <w:rFonts w:asciiTheme="majorHAnsi" w:hAnsiTheme="majorHAnsi"/>
      <w:b w:val="0"/>
      <w:sz w:val="32"/>
      <w:lang w:eastAsia="ru-RU"/>
    </w:rPr>
  </w:style>
  <w:style w:type="paragraph" w:styleId="11">
    <w:name w:val="toc 1"/>
    <w:basedOn w:val="a"/>
    <w:next w:val="a"/>
    <w:autoRedefine/>
    <w:uiPriority w:val="39"/>
    <w:unhideWhenUsed/>
    <w:rsid w:val="003B2B76"/>
    <w:pPr>
      <w:tabs>
        <w:tab w:val="left" w:pos="709"/>
        <w:tab w:val="right" w:leader="dot" w:pos="10762"/>
      </w:tabs>
      <w:spacing w:after="100"/>
      <w:ind w:firstLine="0"/>
      <w:jc w:val="center"/>
    </w:pPr>
  </w:style>
  <w:style w:type="paragraph" w:styleId="21">
    <w:name w:val="toc 2"/>
    <w:basedOn w:val="a"/>
    <w:next w:val="a"/>
    <w:autoRedefine/>
    <w:uiPriority w:val="39"/>
    <w:unhideWhenUsed/>
    <w:rsid w:val="003B2B76"/>
    <w:pPr>
      <w:spacing w:after="100" w:line="259" w:lineRule="auto"/>
      <w:ind w:left="220" w:firstLine="0"/>
      <w:jc w:val="left"/>
    </w:pPr>
    <w:rPr>
      <w:rFonts w:asciiTheme="minorHAnsi" w:eastAsiaTheme="minorEastAsia" w:hAnsiTheme="minorHAnsi" w:cs="Times New Roman"/>
      <w:sz w:val="22"/>
      <w:lang w:eastAsia="ru-RU"/>
    </w:rPr>
  </w:style>
  <w:style w:type="paragraph" w:styleId="31">
    <w:name w:val="toc 3"/>
    <w:basedOn w:val="a"/>
    <w:next w:val="a"/>
    <w:autoRedefine/>
    <w:uiPriority w:val="39"/>
    <w:unhideWhenUsed/>
    <w:rsid w:val="003B2B76"/>
    <w:pPr>
      <w:spacing w:after="100" w:line="259" w:lineRule="auto"/>
      <w:ind w:left="440" w:firstLine="0"/>
      <w:jc w:val="left"/>
    </w:pPr>
    <w:rPr>
      <w:rFonts w:asciiTheme="minorHAnsi" w:eastAsiaTheme="minorEastAsia" w:hAnsiTheme="minorHAnsi" w:cs="Times New Roman"/>
      <w:sz w:val="22"/>
      <w:lang w:eastAsia="ru-RU"/>
    </w:rPr>
  </w:style>
  <w:style w:type="character" w:customStyle="1" w:styleId="30">
    <w:name w:val="Заголовок 3 Знак"/>
    <w:basedOn w:val="a1"/>
    <w:link w:val="3"/>
    <w:uiPriority w:val="9"/>
    <w:rsid w:val="00466BB8"/>
    <w:rPr>
      <w:rFonts w:ascii="Ubuntu Light" w:eastAsiaTheme="majorEastAsia" w:hAnsi="Ubuntu Light" w:cstheme="majorBidi"/>
      <w:color w:val="1F4D78" w:themeColor="accent1" w:themeShade="7F"/>
      <w:sz w:val="28"/>
      <w:szCs w:val="24"/>
    </w:rPr>
  </w:style>
  <w:style w:type="table" w:styleId="ae">
    <w:name w:val="Table Grid"/>
    <w:basedOn w:val="a2"/>
    <w:uiPriority w:val="39"/>
    <w:rsid w:val="008A137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List Paragraph"/>
    <w:basedOn w:val="a"/>
    <w:uiPriority w:val="34"/>
    <w:qFormat/>
    <w:rsid w:val="008A1371"/>
    <w:pPr>
      <w:ind w:left="720"/>
      <w:contextualSpacing/>
    </w:pPr>
  </w:style>
  <w:style w:type="paragraph" w:styleId="af0">
    <w:name w:val="caption"/>
    <w:basedOn w:val="a"/>
    <w:next w:val="a"/>
    <w:uiPriority w:val="35"/>
    <w:unhideWhenUsed/>
    <w:qFormat/>
    <w:rsid w:val="00607A7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201874">
      <w:bodyDiv w:val="1"/>
      <w:marLeft w:val="0"/>
      <w:marRight w:val="0"/>
      <w:marTop w:val="0"/>
      <w:marBottom w:val="0"/>
      <w:divBdr>
        <w:top w:val="none" w:sz="0" w:space="0" w:color="auto"/>
        <w:left w:val="none" w:sz="0" w:space="0" w:color="auto"/>
        <w:bottom w:val="none" w:sz="0" w:space="0" w:color="auto"/>
        <w:right w:val="none" w:sz="0" w:space="0" w:color="auto"/>
      </w:divBdr>
    </w:div>
    <w:div w:id="689838764">
      <w:bodyDiv w:val="1"/>
      <w:marLeft w:val="0"/>
      <w:marRight w:val="0"/>
      <w:marTop w:val="0"/>
      <w:marBottom w:val="0"/>
      <w:divBdr>
        <w:top w:val="none" w:sz="0" w:space="0" w:color="auto"/>
        <w:left w:val="none" w:sz="0" w:space="0" w:color="auto"/>
        <w:bottom w:val="none" w:sz="0" w:space="0" w:color="auto"/>
        <w:right w:val="none" w:sz="0" w:space="0" w:color="auto"/>
      </w:divBdr>
    </w:div>
    <w:div w:id="735205593">
      <w:bodyDiv w:val="1"/>
      <w:marLeft w:val="0"/>
      <w:marRight w:val="0"/>
      <w:marTop w:val="0"/>
      <w:marBottom w:val="0"/>
      <w:divBdr>
        <w:top w:val="none" w:sz="0" w:space="0" w:color="auto"/>
        <w:left w:val="none" w:sz="0" w:space="0" w:color="auto"/>
        <w:bottom w:val="none" w:sz="0" w:space="0" w:color="auto"/>
        <w:right w:val="none" w:sz="0" w:space="0" w:color="auto"/>
      </w:divBdr>
    </w:div>
    <w:div w:id="1660305465">
      <w:bodyDiv w:val="1"/>
      <w:marLeft w:val="0"/>
      <w:marRight w:val="0"/>
      <w:marTop w:val="0"/>
      <w:marBottom w:val="0"/>
      <w:divBdr>
        <w:top w:val="none" w:sz="0" w:space="0" w:color="auto"/>
        <w:left w:val="none" w:sz="0" w:space="0" w:color="auto"/>
        <w:bottom w:val="none" w:sz="0" w:space="0" w:color="auto"/>
        <w:right w:val="none" w:sz="0" w:space="0" w:color="auto"/>
      </w:divBdr>
    </w:div>
    <w:div w:id="1695957637">
      <w:bodyDiv w:val="1"/>
      <w:marLeft w:val="0"/>
      <w:marRight w:val="0"/>
      <w:marTop w:val="0"/>
      <w:marBottom w:val="0"/>
      <w:divBdr>
        <w:top w:val="none" w:sz="0" w:space="0" w:color="auto"/>
        <w:left w:val="none" w:sz="0" w:space="0" w:color="auto"/>
        <w:bottom w:val="none" w:sz="0" w:space="0" w:color="auto"/>
        <w:right w:val="none" w:sz="0" w:space="0" w:color="auto"/>
      </w:divBdr>
    </w:div>
    <w:div w:id="1724133718">
      <w:bodyDiv w:val="1"/>
      <w:marLeft w:val="0"/>
      <w:marRight w:val="0"/>
      <w:marTop w:val="0"/>
      <w:marBottom w:val="0"/>
      <w:divBdr>
        <w:top w:val="none" w:sz="0" w:space="0" w:color="auto"/>
        <w:left w:val="none" w:sz="0" w:space="0" w:color="auto"/>
        <w:bottom w:val="none" w:sz="0" w:space="0" w:color="auto"/>
        <w:right w:val="none" w:sz="0" w:space="0" w:color="auto"/>
      </w:divBdr>
    </w:div>
    <w:div w:id="188902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_________Microsoft_Visio1.vsdx"/><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F7A11-756F-4C57-9986-0A7859AEB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3261</TotalTime>
  <Pages>1</Pages>
  <Words>3563</Words>
  <Characters>20314</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ИТМО</Company>
  <LinksUpToDate>false</LinksUpToDate>
  <CharactersWithSpaces>23830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Трофимов Владислав Александрович</dc:creator>
  <cp:keywords/>
  <dc:description/>
  <cp:lastModifiedBy>Трофимов Владислав</cp:lastModifiedBy>
  <cp:revision>265</cp:revision>
  <cp:lastPrinted>2014-05-13T16:42:00Z</cp:lastPrinted>
  <dcterms:created xsi:type="dcterms:W3CDTF">2013-04-21T19:22:00Z</dcterms:created>
  <dcterms:modified xsi:type="dcterms:W3CDTF">2014-05-13T17:10:00Z</dcterms:modified>
</cp:coreProperties>
</file>