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156" w:rsidRPr="00F65156" w:rsidRDefault="00F65156" w:rsidP="00F65156">
      <w:pPr>
        <w:jc w:val="center"/>
        <w:rPr>
          <w:b/>
          <w:sz w:val="28"/>
        </w:rPr>
      </w:pPr>
      <w:r w:rsidRPr="00F65156">
        <w:rPr>
          <w:b/>
          <w:sz w:val="28"/>
        </w:rPr>
        <w:t xml:space="preserve">New European </w:t>
      </w:r>
      <w:proofErr w:type="spellStart"/>
      <w:r w:rsidRPr="00F65156">
        <w:rPr>
          <w:b/>
          <w:sz w:val="28"/>
        </w:rPr>
        <w:t>Driving</w:t>
      </w:r>
      <w:proofErr w:type="spellEnd"/>
      <w:r w:rsidRPr="00F65156">
        <w:rPr>
          <w:b/>
          <w:sz w:val="28"/>
        </w:rPr>
        <w:t xml:space="preserve"> </w:t>
      </w:r>
      <w:proofErr w:type="spellStart"/>
      <w:r w:rsidRPr="00F65156">
        <w:rPr>
          <w:b/>
          <w:sz w:val="28"/>
        </w:rPr>
        <w:t>Cycle</w:t>
      </w:r>
      <w:proofErr w:type="spellEnd"/>
      <w:r w:rsidRPr="00F65156">
        <w:rPr>
          <w:b/>
          <w:sz w:val="28"/>
        </w:rPr>
        <w:t> (NEDC)</w:t>
      </w:r>
    </w:p>
    <w:p w:rsidR="00F65156" w:rsidRDefault="00F65156" w:rsidP="00F65156">
      <w:pPr>
        <w:jc w:val="both"/>
      </w:pPr>
      <w:r w:rsidRPr="00F65156">
        <w:t xml:space="preserve">New European </w:t>
      </w:r>
      <w:proofErr w:type="spellStart"/>
      <w:r w:rsidRPr="00F65156">
        <w:t>Driving</w:t>
      </w:r>
      <w:proofErr w:type="spellEnd"/>
      <w:r w:rsidRPr="00F65156">
        <w:t xml:space="preserve"> </w:t>
      </w:r>
      <w:proofErr w:type="spellStart"/>
      <w:r w:rsidRPr="00F65156">
        <w:t>Cycle</w:t>
      </w:r>
      <w:proofErr w:type="spellEnd"/>
      <w:r w:rsidRPr="00F65156">
        <w:t> (NEDC) is a </w:t>
      </w:r>
      <w:proofErr w:type="spellStart"/>
      <w:r>
        <w:fldChar w:fldCharType="begin"/>
      </w:r>
      <w:r>
        <w:instrText xml:space="preserve"> HYPERLINK "https://en.wikipedia.org/wiki/Driving_cycle" \o "Driving cycle" </w:instrText>
      </w:r>
      <w:r>
        <w:fldChar w:fldCharType="separate"/>
      </w:r>
      <w:r w:rsidRPr="00F65156">
        <w:t>driving</w:t>
      </w:r>
      <w:proofErr w:type="spellEnd"/>
      <w:r w:rsidRPr="00F65156">
        <w:t xml:space="preserve"> </w:t>
      </w:r>
      <w:proofErr w:type="spellStart"/>
      <w:r w:rsidRPr="00F65156">
        <w:t>cycle</w:t>
      </w:r>
      <w:proofErr w:type="spellEnd"/>
      <w:r>
        <w:fldChar w:fldCharType="end"/>
      </w:r>
      <w:r w:rsidRPr="00F65156">
        <w:t xml:space="preserve">, last </w:t>
      </w:r>
      <w:proofErr w:type="spellStart"/>
      <w:r w:rsidRPr="00F65156">
        <w:t>updated</w:t>
      </w:r>
      <w:proofErr w:type="spellEnd"/>
      <w:r w:rsidRPr="00F65156">
        <w:t xml:space="preserve"> in 1997, </w:t>
      </w:r>
      <w:proofErr w:type="spellStart"/>
      <w:r w:rsidRPr="00F65156">
        <w:t>designed</w:t>
      </w:r>
      <w:proofErr w:type="spellEnd"/>
      <w:r w:rsidRPr="00F65156">
        <w:t xml:space="preserve"> </w:t>
      </w:r>
      <w:proofErr w:type="spellStart"/>
      <w:r w:rsidRPr="00F65156">
        <w:t>to</w:t>
      </w:r>
      <w:proofErr w:type="spellEnd"/>
      <w:r w:rsidRPr="00F65156">
        <w:t xml:space="preserve"> </w:t>
      </w:r>
      <w:proofErr w:type="spellStart"/>
      <w:r w:rsidRPr="00F65156">
        <w:t>assess</w:t>
      </w:r>
      <w:proofErr w:type="spellEnd"/>
      <w:r w:rsidRPr="00F65156">
        <w:t xml:space="preserve"> </w:t>
      </w:r>
      <w:proofErr w:type="spellStart"/>
      <w:r w:rsidRPr="00F65156">
        <w:t>the</w:t>
      </w:r>
      <w:proofErr w:type="spellEnd"/>
      <w:r w:rsidRPr="00F65156">
        <w:t xml:space="preserve"> </w:t>
      </w:r>
      <w:proofErr w:type="spellStart"/>
      <w:r w:rsidRPr="00F65156">
        <w:t>emission</w:t>
      </w:r>
      <w:proofErr w:type="spellEnd"/>
      <w:r w:rsidRPr="00F65156">
        <w:t xml:space="preserve"> </w:t>
      </w:r>
      <w:proofErr w:type="spellStart"/>
      <w:r w:rsidRPr="00F65156">
        <w:t>levels</w:t>
      </w:r>
      <w:proofErr w:type="spellEnd"/>
      <w:r w:rsidRPr="00F65156">
        <w:t xml:space="preserve"> of </w:t>
      </w:r>
      <w:proofErr w:type="spellStart"/>
      <w:r w:rsidRPr="00F65156">
        <w:t>car</w:t>
      </w:r>
      <w:proofErr w:type="spellEnd"/>
      <w:r w:rsidRPr="00F65156">
        <w:t xml:space="preserve"> </w:t>
      </w:r>
      <w:proofErr w:type="spellStart"/>
      <w:r w:rsidRPr="00F65156">
        <w:t>engines</w:t>
      </w:r>
      <w:proofErr w:type="spellEnd"/>
      <w:r w:rsidRPr="00F65156">
        <w:t xml:space="preserve"> and </w:t>
      </w:r>
      <w:proofErr w:type="spellStart"/>
      <w:r>
        <w:fldChar w:fldCharType="begin"/>
      </w:r>
      <w:r>
        <w:instrText xml:space="preserve"> HYPERLINK "https://en.wikipedia.org/wiki/Fuel_economy_in_automobiles" \l "Europe" \o "Fuel economy in automobiles" </w:instrText>
      </w:r>
      <w:r>
        <w:fldChar w:fldCharType="separate"/>
      </w:r>
      <w:r w:rsidRPr="00F65156">
        <w:t>fuel</w:t>
      </w:r>
      <w:proofErr w:type="spellEnd"/>
      <w:r w:rsidRPr="00F65156">
        <w:t xml:space="preserve"> </w:t>
      </w:r>
      <w:proofErr w:type="spellStart"/>
      <w:r w:rsidRPr="00F65156">
        <w:t>economy</w:t>
      </w:r>
      <w:proofErr w:type="spellEnd"/>
      <w:r>
        <w:fldChar w:fldCharType="end"/>
      </w:r>
      <w:r w:rsidRPr="00F65156">
        <w:t> in </w:t>
      </w:r>
      <w:proofErr w:type="spellStart"/>
      <w:r>
        <w:fldChar w:fldCharType="begin"/>
      </w:r>
      <w:r>
        <w:instrText xml:space="preserve"> HYPERLINK "https://en.wikipedia.org/wiki/Automobile" \o "Automobile" </w:instrText>
      </w:r>
      <w:r>
        <w:fldChar w:fldCharType="separate"/>
      </w:r>
      <w:r w:rsidRPr="00F65156">
        <w:t>passenger</w:t>
      </w:r>
      <w:proofErr w:type="spellEnd"/>
      <w:r w:rsidRPr="00F65156">
        <w:t xml:space="preserve"> </w:t>
      </w:r>
      <w:proofErr w:type="spellStart"/>
      <w:r w:rsidRPr="00F65156">
        <w:t>cars</w:t>
      </w:r>
      <w:proofErr w:type="spellEnd"/>
      <w:r>
        <w:fldChar w:fldCharType="end"/>
      </w:r>
      <w:r w:rsidRPr="00F65156">
        <w:t> (</w:t>
      </w:r>
      <w:proofErr w:type="spellStart"/>
      <w:r w:rsidRPr="00F65156">
        <w:t>exclude</w:t>
      </w:r>
      <w:proofErr w:type="spellEnd"/>
      <w:r w:rsidRPr="00F65156">
        <w:t> </w:t>
      </w:r>
      <w:proofErr w:type="spellStart"/>
      <w:r>
        <w:fldChar w:fldCharType="begin"/>
      </w:r>
      <w:r>
        <w:instrText xml:space="preserve"> HYPERLINK "https://en.wikipedia.org/wiki/Light_truck" \o "Light truck" </w:instrText>
      </w:r>
      <w:r>
        <w:fldChar w:fldCharType="separate"/>
      </w:r>
      <w:r w:rsidRPr="00F65156">
        <w:t>light</w:t>
      </w:r>
      <w:proofErr w:type="spellEnd"/>
      <w:r w:rsidRPr="00F65156">
        <w:t xml:space="preserve"> </w:t>
      </w:r>
      <w:proofErr w:type="spellStart"/>
      <w:r w:rsidRPr="00F65156">
        <w:t>trucks</w:t>
      </w:r>
      <w:proofErr w:type="spellEnd"/>
      <w:r>
        <w:fldChar w:fldCharType="end"/>
      </w:r>
      <w:r w:rsidRPr="00F65156">
        <w:t xml:space="preserve"> and </w:t>
      </w:r>
      <w:proofErr w:type="spellStart"/>
      <w:r w:rsidRPr="00F65156">
        <w:t>commercial</w:t>
      </w:r>
      <w:proofErr w:type="spellEnd"/>
      <w:r w:rsidRPr="00F65156">
        <w:t xml:space="preserve"> </w:t>
      </w:r>
      <w:proofErr w:type="spellStart"/>
      <w:r w:rsidRPr="00F65156">
        <w:t>vehicles</w:t>
      </w:r>
      <w:proofErr w:type="spellEnd"/>
      <w:r w:rsidRPr="00F65156">
        <w:t xml:space="preserve">). </w:t>
      </w:r>
      <w:proofErr w:type="spellStart"/>
      <w:r w:rsidRPr="00F65156">
        <w:t>It</w:t>
      </w:r>
      <w:proofErr w:type="spellEnd"/>
      <w:r w:rsidRPr="00F65156">
        <w:t xml:space="preserve"> is </w:t>
      </w:r>
      <w:proofErr w:type="spellStart"/>
      <w:r w:rsidRPr="00F65156">
        <w:t>also</w:t>
      </w:r>
      <w:proofErr w:type="spellEnd"/>
      <w:r w:rsidRPr="00F65156">
        <w:t xml:space="preserve"> </w:t>
      </w:r>
      <w:proofErr w:type="spellStart"/>
      <w:r w:rsidRPr="00F65156">
        <w:t>referred</w:t>
      </w:r>
      <w:proofErr w:type="spellEnd"/>
      <w:r w:rsidRPr="00F65156">
        <w:t xml:space="preserve"> </w:t>
      </w:r>
      <w:proofErr w:type="spellStart"/>
      <w:r w:rsidRPr="00F65156">
        <w:t>to</w:t>
      </w:r>
      <w:proofErr w:type="spellEnd"/>
      <w:r w:rsidRPr="00F65156">
        <w:t xml:space="preserve"> </w:t>
      </w:r>
      <w:proofErr w:type="spellStart"/>
      <w:r w:rsidRPr="00F65156">
        <w:t>as</w:t>
      </w:r>
      <w:proofErr w:type="spellEnd"/>
      <w:r w:rsidRPr="00F65156">
        <w:t> MVEG </w:t>
      </w:r>
      <w:proofErr w:type="spellStart"/>
      <w:r w:rsidRPr="00F65156">
        <w:t>cycle</w:t>
      </w:r>
      <w:proofErr w:type="spellEnd"/>
      <w:r w:rsidRPr="00F65156">
        <w:t xml:space="preserve"> (Motor </w:t>
      </w:r>
      <w:proofErr w:type="spellStart"/>
      <w:r w:rsidRPr="00F65156">
        <w:t>Vehicle</w:t>
      </w:r>
      <w:proofErr w:type="spellEnd"/>
      <w:r w:rsidRPr="00F65156">
        <w:t xml:space="preserve"> </w:t>
      </w:r>
      <w:proofErr w:type="spellStart"/>
      <w:r w:rsidRPr="00F65156">
        <w:t>Emissions</w:t>
      </w:r>
      <w:proofErr w:type="spellEnd"/>
      <w:r w:rsidRPr="00F65156">
        <w:t xml:space="preserve"> Group).</w:t>
      </w:r>
      <w:r>
        <w:t xml:space="preserve"> </w:t>
      </w:r>
      <w:r w:rsidRPr="00F65156">
        <w:t xml:space="preserve">The NEDC, </w:t>
      </w:r>
      <w:proofErr w:type="spellStart"/>
      <w:r w:rsidRPr="00F65156">
        <w:t>which</w:t>
      </w:r>
      <w:proofErr w:type="spellEnd"/>
      <w:r w:rsidRPr="00F65156">
        <w:t xml:space="preserve"> is </w:t>
      </w:r>
      <w:proofErr w:type="spellStart"/>
      <w:r w:rsidRPr="00F65156">
        <w:t>supposed</w:t>
      </w:r>
      <w:proofErr w:type="spellEnd"/>
      <w:r w:rsidRPr="00F65156">
        <w:t xml:space="preserve"> </w:t>
      </w:r>
      <w:proofErr w:type="spellStart"/>
      <w:r w:rsidRPr="00F65156">
        <w:t>to</w:t>
      </w:r>
      <w:proofErr w:type="spellEnd"/>
      <w:r w:rsidRPr="00F65156">
        <w:t xml:space="preserve"> </w:t>
      </w:r>
      <w:proofErr w:type="spellStart"/>
      <w:r w:rsidRPr="00F65156">
        <w:t>represent</w:t>
      </w:r>
      <w:proofErr w:type="spellEnd"/>
      <w:r w:rsidRPr="00F65156">
        <w:t xml:space="preserve"> </w:t>
      </w:r>
      <w:proofErr w:type="spellStart"/>
      <w:r w:rsidRPr="00F65156">
        <w:t>the</w:t>
      </w:r>
      <w:proofErr w:type="spellEnd"/>
      <w:r w:rsidRPr="00F65156">
        <w:t xml:space="preserve"> </w:t>
      </w:r>
      <w:proofErr w:type="spellStart"/>
      <w:r w:rsidRPr="00F65156">
        <w:t>typical</w:t>
      </w:r>
      <w:proofErr w:type="spellEnd"/>
      <w:r w:rsidRPr="00F65156">
        <w:t xml:space="preserve"> </w:t>
      </w:r>
      <w:proofErr w:type="spellStart"/>
      <w:r w:rsidRPr="00F65156">
        <w:t>usage</w:t>
      </w:r>
      <w:proofErr w:type="spellEnd"/>
      <w:r w:rsidRPr="00F65156">
        <w:t xml:space="preserve"> of a </w:t>
      </w:r>
      <w:proofErr w:type="spellStart"/>
      <w:r w:rsidRPr="00F65156">
        <w:t>car</w:t>
      </w:r>
      <w:proofErr w:type="spellEnd"/>
      <w:r w:rsidRPr="00F65156">
        <w:t xml:space="preserve"> in </w:t>
      </w:r>
      <w:hyperlink r:id="rId5" w:tooltip="Europe" w:history="1">
        <w:r w:rsidRPr="00F65156">
          <w:t>Europe</w:t>
        </w:r>
      </w:hyperlink>
      <w:r w:rsidRPr="00F65156">
        <w:t xml:space="preserve">, is </w:t>
      </w:r>
      <w:proofErr w:type="spellStart"/>
      <w:r w:rsidRPr="00F65156">
        <w:t>repeatedly</w:t>
      </w:r>
      <w:proofErr w:type="spellEnd"/>
      <w:r w:rsidRPr="00F65156">
        <w:t xml:space="preserve"> </w:t>
      </w:r>
      <w:proofErr w:type="spellStart"/>
      <w:r w:rsidRPr="00F65156">
        <w:t>criticised</w:t>
      </w:r>
      <w:proofErr w:type="spellEnd"/>
      <w:r w:rsidRPr="00F65156">
        <w:t xml:space="preserve"> </w:t>
      </w:r>
      <w:proofErr w:type="spellStart"/>
      <w:r w:rsidRPr="00F65156">
        <w:t>for</w:t>
      </w:r>
      <w:proofErr w:type="spellEnd"/>
      <w:r w:rsidRPr="00F65156">
        <w:t xml:space="preserve"> </w:t>
      </w:r>
      <w:proofErr w:type="spellStart"/>
      <w:r w:rsidRPr="00F65156">
        <w:t>delivering</w:t>
      </w:r>
      <w:proofErr w:type="spellEnd"/>
      <w:r w:rsidRPr="00F65156">
        <w:t xml:space="preserve"> </w:t>
      </w:r>
      <w:proofErr w:type="spellStart"/>
      <w:r w:rsidRPr="00F65156">
        <w:t>economy-figures</w:t>
      </w:r>
      <w:proofErr w:type="spellEnd"/>
      <w:r w:rsidRPr="00F65156">
        <w:t xml:space="preserve"> </w:t>
      </w:r>
      <w:proofErr w:type="spellStart"/>
      <w:r w:rsidRPr="00F65156">
        <w:t>which</w:t>
      </w:r>
      <w:proofErr w:type="spellEnd"/>
      <w:r w:rsidRPr="00F65156">
        <w:t xml:space="preserve"> </w:t>
      </w:r>
      <w:proofErr w:type="spellStart"/>
      <w:r w:rsidRPr="00F65156">
        <w:t>are</w:t>
      </w:r>
      <w:proofErr w:type="spellEnd"/>
      <w:r w:rsidRPr="00F65156">
        <w:t xml:space="preserve"> </w:t>
      </w:r>
      <w:proofErr w:type="spellStart"/>
      <w:r w:rsidRPr="00F65156">
        <w:t>unachievable</w:t>
      </w:r>
      <w:proofErr w:type="spellEnd"/>
      <w:r w:rsidRPr="00F65156">
        <w:t xml:space="preserve"> in </w:t>
      </w:r>
      <w:proofErr w:type="spellStart"/>
      <w:r w:rsidRPr="00F65156">
        <w:t>reality</w:t>
      </w:r>
      <w:proofErr w:type="spellEnd"/>
      <w:r w:rsidRPr="00F65156">
        <w:t>.</w:t>
      </w:r>
    </w:p>
    <w:p w:rsidR="00812569" w:rsidRPr="00812569" w:rsidRDefault="00812569" w:rsidP="00812569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b/>
        </w:rPr>
      </w:pPr>
      <w:proofErr w:type="spellStart"/>
      <w:r w:rsidRPr="00812569">
        <w:rPr>
          <w:b/>
        </w:rPr>
        <w:t>Measurement</w:t>
      </w:r>
      <w:proofErr w:type="spellEnd"/>
    </w:p>
    <w:p w:rsidR="00812569" w:rsidRPr="00812569" w:rsidRDefault="00812569" w:rsidP="00812569">
      <w:pPr>
        <w:shd w:val="clear" w:color="auto" w:fill="FFFFFF"/>
        <w:spacing w:before="72" w:after="0" w:line="240" w:lineRule="auto"/>
        <w:outlineLvl w:val="2"/>
      </w:pPr>
      <w:r w:rsidRPr="00812569">
        <w:t xml:space="preserve">UN </w:t>
      </w:r>
      <w:proofErr w:type="spellStart"/>
      <w:r w:rsidRPr="00812569">
        <w:t>Regulation</w:t>
      </w:r>
      <w:proofErr w:type="spellEnd"/>
      <w:r w:rsidRPr="00812569">
        <w:t xml:space="preserve"> 101</w:t>
      </w:r>
    </w:p>
    <w:p w:rsidR="00812569" w:rsidRPr="00812569" w:rsidRDefault="00812569" w:rsidP="00812569">
      <w:pPr>
        <w:shd w:val="clear" w:color="auto" w:fill="FFFFFF"/>
        <w:spacing w:before="120" w:after="120" w:line="240" w:lineRule="auto"/>
      </w:pPr>
      <w:proofErr w:type="spellStart"/>
      <w:r w:rsidRPr="00812569">
        <w:t>Several</w:t>
      </w:r>
      <w:proofErr w:type="spellEnd"/>
      <w:r w:rsidRPr="00812569">
        <w:t xml:space="preserve"> </w:t>
      </w:r>
      <w:proofErr w:type="spellStart"/>
      <w:r w:rsidRPr="00812569">
        <w:t>measurements</w:t>
      </w:r>
      <w:proofErr w:type="spellEnd"/>
      <w:r w:rsidRPr="00812569">
        <w:t xml:space="preserve"> </w:t>
      </w:r>
      <w:proofErr w:type="spellStart"/>
      <w:r w:rsidRPr="00812569">
        <w:t>are</w:t>
      </w:r>
      <w:proofErr w:type="spellEnd"/>
      <w:r w:rsidRPr="00812569">
        <w:t xml:space="preserve"> </w:t>
      </w:r>
      <w:proofErr w:type="spellStart"/>
      <w:r w:rsidRPr="00812569">
        <w:t>usually</w:t>
      </w:r>
      <w:proofErr w:type="spellEnd"/>
      <w:r w:rsidRPr="00812569">
        <w:t xml:space="preserve"> </w:t>
      </w:r>
      <w:proofErr w:type="spellStart"/>
      <w:r w:rsidRPr="00812569">
        <w:t>performed</w:t>
      </w:r>
      <w:proofErr w:type="spellEnd"/>
      <w:r w:rsidRPr="00812569">
        <w:t xml:space="preserve"> </w:t>
      </w:r>
      <w:proofErr w:type="spellStart"/>
      <w:r w:rsidRPr="00812569">
        <w:t>along</w:t>
      </w:r>
      <w:proofErr w:type="spellEnd"/>
      <w:r w:rsidRPr="00812569">
        <w:t xml:space="preserve"> </w:t>
      </w:r>
      <w:proofErr w:type="spellStart"/>
      <w:r w:rsidRPr="00812569">
        <w:t>the</w:t>
      </w:r>
      <w:proofErr w:type="spellEnd"/>
      <w:r w:rsidRPr="00812569">
        <w:t xml:space="preserve"> </w:t>
      </w:r>
      <w:proofErr w:type="spellStart"/>
      <w:r w:rsidRPr="00812569">
        <w:t>cycle</w:t>
      </w:r>
      <w:proofErr w:type="spellEnd"/>
      <w:r w:rsidRPr="00812569">
        <w:t xml:space="preserve">. The </w:t>
      </w:r>
      <w:proofErr w:type="spellStart"/>
      <w:r w:rsidRPr="00812569">
        <w:t>figures</w:t>
      </w:r>
      <w:proofErr w:type="spellEnd"/>
      <w:r w:rsidRPr="00812569">
        <w:t xml:space="preserve"> </w:t>
      </w:r>
      <w:proofErr w:type="spellStart"/>
      <w:r w:rsidRPr="00812569">
        <w:t>made</w:t>
      </w:r>
      <w:proofErr w:type="spellEnd"/>
      <w:r w:rsidRPr="00812569">
        <w:t xml:space="preserve"> </w:t>
      </w:r>
      <w:proofErr w:type="spellStart"/>
      <w:r w:rsidRPr="00812569">
        <w:t>available</w:t>
      </w:r>
      <w:proofErr w:type="spellEnd"/>
      <w:r w:rsidRPr="00812569">
        <w:t xml:space="preserve"> </w:t>
      </w:r>
      <w:proofErr w:type="spellStart"/>
      <w:r w:rsidRPr="00812569">
        <w:t>to</w:t>
      </w:r>
      <w:proofErr w:type="spellEnd"/>
      <w:r w:rsidRPr="00812569">
        <w:t xml:space="preserve"> </w:t>
      </w:r>
      <w:proofErr w:type="spellStart"/>
      <w:r w:rsidRPr="00812569">
        <w:t>the</w:t>
      </w:r>
      <w:proofErr w:type="spellEnd"/>
      <w:r w:rsidRPr="00812569">
        <w:t xml:space="preserve"> </w:t>
      </w:r>
      <w:proofErr w:type="spellStart"/>
      <w:r w:rsidRPr="00812569">
        <w:t>general</w:t>
      </w:r>
      <w:proofErr w:type="spellEnd"/>
      <w:r w:rsidRPr="00812569">
        <w:t xml:space="preserve"> </w:t>
      </w:r>
      <w:proofErr w:type="spellStart"/>
      <w:r w:rsidRPr="00812569">
        <w:t>public</w:t>
      </w:r>
      <w:proofErr w:type="spellEnd"/>
      <w:r w:rsidRPr="00812569">
        <w:t xml:space="preserve"> </w:t>
      </w:r>
      <w:proofErr w:type="spellStart"/>
      <w:r w:rsidRPr="00812569">
        <w:t>are</w:t>
      </w:r>
      <w:proofErr w:type="spellEnd"/>
      <w:r w:rsidRPr="00812569">
        <w:t>:</w:t>
      </w:r>
    </w:p>
    <w:p w:rsidR="00812569" w:rsidRPr="00812569" w:rsidRDefault="00812569" w:rsidP="0081256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</w:pPr>
      <w:r w:rsidRPr="00812569">
        <w:t xml:space="preserve">Urban </w:t>
      </w:r>
      <w:proofErr w:type="spellStart"/>
      <w:r w:rsidRPr="00812569">
        <w:t>fuel</w:t>
      </w:r>
      <w:proofErr w:type="spellEnd"/>
      <w:r w:rsidRPr="00812569">
        <w:t xml:space="preserve"> </w:t>
      </w:r>
      <w:proofErr w:type="spellStart"/>
      <w:r w:rsidRPr="00812569">
        <w:t>economy</w:t>
      </w:r>
      <w:proofErr w:type="spellEnd"/>
      <w:r w:rsidRPr="00812569">
        <w:t xml:space="preserve"> (</w:t>
      </w:r>
      <w:proofErr w:type="spellStart"/>
      <w:r w:rsidRPr="00812569">
        <w:t>first</w:t>
      </w:r>
      <w:proofErr w:type="spellEnd"/>
      <w:r w:rsidRPr="00812569">
        <w:t xml:space="preserve"> 780 </w:t>
      </w:r>
      <w:proofErr w:type="spellStart"/>
      <w:r w:rsidRPr="00812569">
        <w:t>seconds</w:t>
      </w:r>
      <w:proofErr w:type="spellEnd"/>
      <w:r w:rsidRPr="00812569">
        <w:t>)</w:t>
      </w:r>
    </w:p>
    <w:p w:rsidR="00812569" w:rsidRPr="00812569" w:rsidRDefault="00812569" w:rsidP="0081256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</w:pPr>
      <w:r w:rsidRPr="00812569">
        <w:t xml:space="preserve">Extra-Urban </w:t>
      </w:r>
      <w:proofErr w:type="spellStart"/>
      <w:r w:rsidRPr="00812569">
        <w:t>fuel</w:t>
      </w:r>
      <w:proofErr w:type="spellEnd"/>
      <w:r w:rsidRPr="00812569">
        <w:t xml:space="preserve"> </w:t>
      </w:r>
      <w:proofErr w:type="spellStart"/>
      <w:r w:rsidRPr="00812569">
        <w:t>economy</w:t>
      </w:r>
      <w:proofErr w:type="spellEnd"/>
      <w:r w:rsidRPr="00812569">
        <w:t xml:space="preserve"> (780 </w:t>
      </w:r>
      <w:proofErr w:type="spellStart"/>
      <w:r w:rsidRPr="00812569">
        <w:t>to</w:t>
      </w:r>
      <w:proofErr w:type="spellEnd"/>
      <w:r w:rsidRPr="00812569">
        <w:t xml:space="preserve"> 1180 s)</w:t>
      </w:r>
    </w:p>
    <w:p w:rsidR="00812569" w:rsidRPr="00812569" w:rsidRDefault="00812569" w:rsidP="0081256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</w:pPr>
      <w:r w:rsidRPr="00812569">
        <w:t xml:space="preserve">Overall </w:t>
      </w:r>
      <w:proofErr w:type="spellStart"/>
      <w:r w:rsidRPr="00812569">
        <w:t>fuel</w:t>
      </w:r>
      <w:proofErr w:type="spellEnd"/>
      <w:r w:rsidRPr="00812569">
        <w:t xml:space="preserve"> </w:t>
      </w:r>
      <w:proofErr w:type="spellStart"/>
      <w:r w:rsidRPr="00812569">
        <w:t>economy</w:t>
      </w:r>
      <w:proofErr w:type="spellEnd"/>
      <w:r w:rsidRPr="00812569">
        <w:t xml:space="preserve"> (</w:t>
      </w:r>
      <w:proofErr w:type="spellStart"/>
      <w:r w:rsidRPr="00812569">
        <w:t>complete</w:t>
      </w:r>
      <w:proofErr w:type="spellEnd"/>
      <w:r w:rsidRPr="00812569">
        <w:t xml:space="preserve"> </w:t>
      </w:r>
      <w:proofErr w:type="spellStart"/>
      <w:r w:rsidRPr="00812569">
        <w:t>cycle</w:t>
      </w:r>
      <w:proofErr w:type="spellEnd"/>
      <w:r w:rsidRPr="00812569">
        <w:t>)</w:t>
      </w:r>
    </w:p>
    <w:p w:rsidR="00812569" w:rsidRPr="00812569" w:rsidRDefault="00812569" w:rsidP="0081256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</w:pPr>
      <w:r w:rsidRPr="00812569">
        <w:t>CO2 </w:t>
      </w:r>
      <w:proofErr w:type="spellStart"/>
      <w:r w:rsidRPr="00812569">
        <w:t>emission</w:t>
      </w:r>
      <w:proofErr w:type="spellEnd"/>
      <w:r w:rsidRPr="00812569">
        <w:t xml:space="preserve"> (</w:t>
      </w:r>
      <w:proofErr w:type="spellStart"/>
      <w:r w:rsidRPr="00812569">
        <w:t>complete</w:t>
      </w:r>
      <w:proofErr w:type="spellEnd"/>
      <w:r w:rsidRPr="00812569">
        <w:t xml:space="preserve"> </w:t>
      </w:r>
      <w:proofErr w:type="spellStart"/>
      <w:r w:rsidRPr="00812569">
        <w:t>cycle</w:t>
      </w:r>
      <w:proofErr w:type="spellEnd"/>
      <w:r w:rsidRPr="00812569">
        <w:t>)</w:t>
      </w:r>
    </w:p>
    <w:p w:rsidR="00812569" w:rsidRPr="00812569" w:rsidRDefault="00812569" w:rsidP="00812569">
      <w:pPr>
        <w:shd w:val="clear" w:color="auto" w:fill="FFFFFF"/>
        <w:spacing w:before="120" w:after="120" w:line="240" w:lineRule="auto"/>
      </w:pPr>
      <w:r w:rsidRPr="00812569">
        <w:t xml:space="preserve">The </w:t>
      </w:r>
      <w:proofErr w:type="spellStart"/>
      <w:r w:rsidRPr="00812569">
        <w:t>following</w:t>
      </w:r>
      <w:proofErr w:type="spellEnd"/>
      <w:r w:rsidRPr="00812569">
        <w:t xml:space="preserve"> </w:t>
      </w:r>
      <w:proofErr w:type="spellStart"/>
      <w:r w:rsidRPr="00812569">
        <w:t>parameters</w:t>
      </w:r>
      <w:proofErr w:type="spellEnd"/>
      <w:r w:rsidRPr="00812569">
        <w:t xml:space="preserve"> </w:t>
      </w:r>
      <w:proofErr w:type="spellStart"/>
      <w:r w:rsidRPr="00812569">
        <w:t>are</w:t>
      </w:r>
      <w:proofErr w:type="spellEnd"/>
      <w:r w:rsidRPr="00812569">
        <w:t xml:space="preserve"> </w:t>
      </w:r>
      <w:proofErr w:type="spellStart"/>
      <w:r w:rsidRPr="00812569">
        <w:t>also</w:t>
      </w:r>
      <w:proofErr w:type="spellEnd"/>
      <w:r w:rsidRPr="00812569">
        <w:t xml:space="preserve"> </w:t>
      </w:r>
      <w:proofErr w:type="spellStart"/>
      <w:r w:rsidRPr="00812569">
        <w:t>generally</w:t>
      </w:r>
      <w:proofErr w:type="spellEnd"/>
      <w:r w:rsidRPr="00812569">
        <w:t xml:space="preserve"> </w:t>
      </w:r>
      <w:proofErr w:type="spellStart"/>
      <w:r w:rsidRPr="00812569">
        <w:t>measured</w:t>
      </w:r>
      <w:proofErr w:type="spellEnd"/>
      <w:r w:rsidRPr="00812569">
        <w:t xml:space="preserve"> </w:t>
      </w:r>
      <w:proofErr w:type="spellStart"/>
      <w:r w:rsidRPr="00812569">
        <w:t>to</w:t>
      </w:r>
      <w:proofErr w:type="spellEnd"/>
      <w:r w:rsidRPr="00812569">
        <w:t xml:space="preserve"> </w:t>
      </w:r>
      <w:proofErr w:type="spellStart"/>
      <w:r w:rsidRPr="00812569">
        <w:t>validate</w:t>
      </w:r>
      <w:proofErr w:type="spellEnd"/>
      <w:r w:rsidRPr="00812569">
        <w:t xml:space="preserve"> </w:t>
      </w:r>
      <w:proofErr w:type="spellStart"/>
      <w:r w:rsidRPr="00812569">
        <w:t>the</w:t>
      </w:r>
      <w:proofErr w:type="spellEnd"/>
      <w:r w:rsidRPr="00812569">
        <w:t xml:space="preserve"> </w:t>
      </w:r>
      <w:proofErr w:type="spellStart"/>
      <w:r w:rsidRPr="00812569">
        <w:t>compliance</w:t>
      </w:r>
      <w:proofErr w:type="spellEnd"/>
      <w:r w:rsidRPr="00812569">
        <w:t xml:space="preserve"> </w:t>
      </w:r>
      <w:proofErr w:type="spellStart"/>
      <w:r w:rsidRPr="00812569">
        <w:t>to</w:t>
      </w:r>
      <w:proofErr w:type="spellEnd"/>
      <w:r w:rsidRPr="00812569">
        <w:t> </w:t>
      </w:r>
      <w:hyperlink r:id="rId6" w:tooltip="European emission standards" w:history="1">
        <w:r w:rsidRPr="00812569">
          <w:t xml:space="preserve">European </w:t>
        </w:r>
        <w:proofErr w:type="spellStart"/>
        <w:r w:rsidRPr="00812569">
          <w:t>emission</w:t>
        </w:r>
        <w:proofErr w:type="spellEnd"/>
        <w:r w:rsidRPr="00812569">
          <w:t xml:space="preserve"> </w:t>
        </w:r>
        <w:proofErr w:type="spellStart"/>
        <w:r w:rsidRPr="00812569">
          <w:t>standards</w:t>
        </w:r>
        <w:proofErr w:type="spellEnd"/>
      </w:hyperlink>
      <w:r w:rsidRPr="00812569">
        <w:t>:</w:t>
      </w:r>
    </w:p>
    <w:p w:rsidR="00812569" w:rsidRPr="00812569" w:rsidRDefault="00812569" w:rsidP="00812569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</w:pPr>
      <w:hyperlink r:id="rId7" w:tooltip="Carbon monoxide" w:history="1">
        <w:proofErr w:type="spellStart"/>
        <w:r w:rsidRPr="00812569">
          <w:t>Carbon</w:t>
        </w:r>
        <w:proofErr w:type="spellEnd"/>
        <w:r w:rsidRPr="00812569">
          <w:t xml:space="preserve"> </w:t>
        </w:r>
        <w:proofErr w:type="spellStart"/>
        <w:r w:rsidRPr="00812569">
          <w:t>monoxide</w:t>
        </w:r>
        <w:proofErr w:type="spellEnd"/>
      </w:hyperlink>
    </w:p>
    <w:p w:rsidR="00812569" w:rsidRPr="00812569" w:rsidRDefault="00812569" w:rsidP="00812569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</w:pPr>
      <w:proofErr w:type="spellStart"/>
      <w:r w:rsidRPr="00812569">
        <w:t>Unburnt</w:t>
      </w:r>
      <w:proofErr w:type="spellEnd"/>
      <w:r w:rsidRPr="00812569">
        <w:t> </w:t>
      </w:r>
      <w:proofErr w:type="spellStart"/>
      <w:r w:rsidRPr="00812569">
        <w:fldChar w:fldCharType="begin"/>
      </w:r>
      <w:r w:rsidRPr="00812569">
        <w:instrText xml:space="preserve"> HYPERLINK "https://en.wikipedia.org/wiki/Hydrocarbons" \o "Hydrocarbons" </w:instrText>
      </w:r>
      <w:r w:rsidRPr="00812569">
        <w:fldChar w:fldCharType="separate"/>
      </w:r>
      <w:r w:rsidRPr="00812569">
        <w:t>hydrocarbons</w:t>
      </w:r>
      <w:proofErr w:type="spellEnd"/>
      <w:r w:rsidRPr="00812569">
        <w:fldChar w:fldCharType="end"/>
      </w:r>
    </w:p>
    <w:p w:rsidR="00812569" w:rsidRPr="00812569" w:rsidRDefault="00812569" w:rsidP="00812569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</w:pPr>
      <w:hyperlink r:id="rId8" w:tooltip="Nitrogen oxides" w:history="1">
        <w:proofErr w:type="spellStart"/>
        <w:r w:rsidRPr="00812569">
          <w:t>Nitrogen</w:t>
        </w:r>
        <w:proofErr w:type="spellEnd"/>
        <w:r w:rsidRPr="00812569">
          <w:t xml:space="preserve"> </w:t>
        </w:r>
        <w:proofErr w:type="spellStart"/>
        <w:r w:rsidRPr="00812569">
          <w:t>oxides</w:t>
        </w:r>
        <w:proofErr w:type="spellEnd"/>
      </w:hyperlink>
    </w:p>
    <w:p w:rsidR="00812569" w:rsidRPr="00812569" w:rsidRDefault="00812569" w:rsidP="00812569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</w:pPr>
      <w:hyperlink r:id="rId9" w:tooltip="Atmospheric particulate matter" w:history="1">
        <w:proofErr w:type="spellStart"/>
        <w:r w:rsidRPr="00812569">
          <w:t>Particulate</w:t>
        </w:r>
        <w:proofErr w:type="spellEnd"/>
        <w:r w:rsidRPr="00812569">
          <w:t xml:space="preserve"> </w:t>
        </w:r>
        <w:proofErr w:type="spellStart"/>
        <w:r w:rsidRPr="00812569">
          <w:t>matter</w:t>
        </w:r>
        <w:proofErr w:type="spellEnd"/>
      </w:hyperlink>
    </w:p>
    <w:p w:rsidR="00812569" w:rsidRPr="00812569" w:rsidRDefault="00812569" w:rsidP="00812569">
      <w:pPr>
        <w:shd w:val="clear" w:color="auto" w:fill="FFFFFF"/>
        <w:spacing w:before="72" w:after="0" w:line="240" w:lineRule="auto"/>
        <w:outlineLvl w:val="2"/>
      </w:pPr>
      <w:r w:rsidRPr="00812569">
        <w:t xml:space="preserve">UN </w:t>
      </w:r>
      <w:proofErr w:type="spellStart"/>
      <w:r w:rsidRPr="00812569">
        <w:t>Regulation</w:t>
      </w:r>
      <w:proofErr w:type="spellEnd"/>
      <w:r w:rsidRPr="00812569">
        <w:t xml:space="preserve"> 8</w:t>
      </w:r>
    </w:p>
    <w:p w:rsidR="00812569" w:rsidRPr="00812569" w:rsidRDefault="00812569" w:rsidP="00812569">
      <w:pPr>
        <w:shd w:val="clear" w:color="auto" w:fill="FFFFFF"/>
        <w:spacing w:before="120" w:after="120" w:line="240" w:lineRule="auto"/>
      </w:pPr>
      <w:proofErr w:type="spellStart"/>
      <w:r w:rsidRPr="00812569">
        <w:t>Some</w:t>
      </w:r>
      <w:proofErr w:type="spellEnd"/>
      <w:r w:rsidRPr="00812569">
        <w:t xml:space="preserve"> </w:t>
      </w:r>
      <w:proofErr w:type="spellStart"/>
      <w:r w:rsidRPr="00812569">
        <w:t>or</w:t>
      </w:r>
      <w:proofErr w:type="spellEnd"/>
      <w:r w:rsidRPr="00812569">
        <w:t xml:space="preserve"> </w:t>
      </w:r>
      <w:proofErr w:type="spellStart"/>
      <w:r w:rsidRPr="00812569">
        <w:t>all</w:t>
      </w:r>
      <w:proofErr w:type="spellEnd"/>
      <w:r w:rsidRPr="00812569">
        <w:t xml:space="preserve"> of </w:t>
      </w:r>
      <w:proofErr w:type="spellStart"/>
      <w:r w:rsidRPr="00812569">
        <w:t>the</w:t>
      </w:r>
      <w:proofErr w:type="spellEnd"/>
      <w:r w:rsidRPr="00812569">
        <w:t xml:space="preserve"> </w:t>
      </w:r>
      <w:proofErr w:type="spellStart"/>
      <w:r w:rsidRPr="00812569">
        <w:t>following</w:t>
      </w:r>
      <w:proofErr w:type="spellEnd"/>
      <w:r w:rsidRPr="00812569">
        <w:t xml:space="preserve"> </w:t>
      </w:r>
      <w:proofErr w:type="spellStart"/>
      <w:r w:rsidRPr="00812569">
        <w:t>parameters</w:t>
      </w:r>
      <w:proofErr w:type="spellEnd"/>
      <w:r w:rsidRPr="00812569">
        <w:t xml:space="preserve"> </w:t>
      </w:r>
      <w:proofErr w:type="spellStart"/>
      <w:r w:rsidRPr="00812569">
        <w:t>are</w:t>
      </w:r>
      <w:proofErr w:type="spellEnd"/>
      <w:r w:rsidRPr="00812569">
        <w:t xml:space="preserve"> </w:t>
      </w:r>
      <w:proofErr w:type="spellStart"/>
      <w:r w:rsidRPr="00812569">
        <w:t>measured</w:t>
      </w:r>
      <w:proofErr w:type="spellEnd"/>
      <w:r w:rsidRPr="00812569">
        <w:t xml:space="preserve"> </w:t>
      </w:r>
      <w:proofErr w:type="spellStart"/>
      <w:r w:rsidRPr="00812569">
        <w:t>depending</w:t>
      </w:r>
      <w:proofErr w:type="spellEnd"/>
      <w:r w:rsidRPr="00812569">
        <w:t xml:space="preserve"> </w:t>
      </w:r>
      <w:proofErr w:type="spellStart"/>
      <w:r w:rsidRPr="00812569">
        <w:t>upon</w:t>
      </w:r>
      <w:proofErr w:type="spellEnd"/>
      <w:r w:rsidRPr="00812569">
        <w:t xml:space="preserve"> </w:t>
      </w:r>
      <w:proofErr w:type="spellStart"/>
      <w:r w:rsidRPr="00812569">
        <w:t>the</w:t>
      </w:r>
      <w:proofErr w:type="spellEnd"/>
      <w:r w:rsidRPr="00812569">
        <w:t xml:space="preserve"> </w:t>
      </w:r>
      <w:proofErr w:type="spellStart"/>
      <w:r w:rsidRPr="00812569">
        <w:t>requirements</w:t>
      </w:r>
      <w:proofErr w:type="spellEnd"/>
      <w:r w:rsidRPr="00812569">
        <w:t xml:space="preserve"> of </w:t>
      </w:r>
      <w:proofErr w:type="spellStart"/>
      <w:r w:rsidRPr="00812569">
        <w:t>the</w:t>
      </w:r>
      <w:proofErr w:type="spellEnd"/>
      <w:r w:rsidRPr="00812569">
        <w:t xml:space="preserve"> </w:t>
      </w:r>
      <w:proofErr w:type="spellStart"/>
      <w:r w:rsidRPr="00812569">
        <w:t>region</w:t>
      </w:r>
      <w:proofErr w:type="spellEnd"/>
      <w:r w:rsidRPr="00812569">
        <w:t xml:space="preserve"> </w:t>
      </w:r>
      <w:proofErr w:type="spellStart"/>
      <w:r w:rsidRPr="00812569">
        <w:t>implementing</w:t>
      </w:r>
      <w:proofErr w:type="spellEnd"/>
      <w:r w:rsidRPr="00812569">
        <w:t xml:space="preserve"> </w:t>
      </w:r>
      <w:proofErr w:type="spellStart"/>
      <w:r w:rsidRPr="00812569">
        <w:t>the</w:t>
      </w:r>
      <w:proofErr w:type="spellEnd"/>
      <w:r w:rsidRPr="00812569">
        <w:t xml:space="preserve"> test:</w:t>
      </w:r>
    </w:p>
    <w:p w:rsidR="00812569" w:rsidRPr="00812569" w:rsidRDefault="00812569" w:rsidP="00812569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</w:pPr>
      <w:proofErr w:type="spellStart"/>
      <w:r w:rsidRPr="00812569">
        <w:t>Mass</w:t>
      </w:r>
      <w:proofErr w:type="spellEnd"/>
      <w:r w:rsidRPr="00812569">
        <w:t xml:space="preserve"> of </w:t>
      </w:r>
      <w:proofErr w:type="spellStart"/>
      <w:r w:rsidRPr="00812569">
        <w:t>carbon</w:t>
      </w:r>
      <w:proofErr w:type="spellEnd"/>
      <w:r w:rsidRPr="00812569">
        <w:t xml:space="preserve"> </w:t>
      </w:r>
      <w:proofErr w:type="spellStart"/>
      <w:r w:rsidRPr="00812569">
        <w:t>monoxide</w:t>
      </w:r>
      <w:proofErr w:type="spellEnd"/>
      <w:r w:rsidRPr="00812569">
        <w:t xml:space="preserve"> (CO)</w:t>
      </w:r>
    </w:p>
    <w:p w:rsidR="00812569" w:rsidRPr="00812569" w:rsidRDefault="00812569" w:rsidP="00812569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</w:pPr>
      <w:proofErr w:type="spellStart"/>
      <w:r w:rsidRPr="00812569">
        <w:t>Mass</w:t>
      </w:r>
      <w:proofErr w:type="spellEnd"/>
      <w:r w:rsidRPr="00812569">
        <w:t xml:space="preserve"> of </w:t>
      </w:r>
      <w:proofErr w:type="spellStart"/>
      <w:r w:rsidRPr="00812569">
        <w:t>total</w:t>
      </w:r>
      <w:proofErr w:type="spellEnd"/>
      <w:r w:rsidRPr="00812569">
        <w:t xml:space="preserve"> </w:t>
      </w:r>
      <w:proofErr w:type="spellStart"/>
      <w:r w:rsidRPr="00812569">
        <w:t>hydrocarbons</w:t>
      </w:r>
      <w:proofErr w:type="spellEnd"/>
      <w:r w:rsidRPr="00812569">
        <w:t xml:space="preserve"> (THC)</w:t>
      </w:r>
    </w:p>
    <w:p w:rsidR="00812569" w:rsidRPr="00812569" w:rsidRDefault="00812569" w:rsidP="00812569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</w:pPr>
      <w:proofErr w:type="spellStart"/>
      <w:r w:rsidRPr="00812569">
        <w:t>Mass</w:t>
      </w:r>
      <w:proofErr w:type="spellEnd"/>
      <w:r w:rsidRPr="00812569">
        <w:t xml:space="preserve"> of </w:t>
      </w:r>
      <w:proofErr w:type="spellStart"/>
      <w:r w:rsidRPr="00812569">
        <w:t>nonmethane</w:t>
      </w:r>
      <w:proofErr w:type="spellEnd"/>
      <w:r w:rsidRPr="00812569">
        <w:t xml:space="preserve"> </w:t>
      </w:r>
      <w:proofErr w:type="spellStart"/>
      <w:r w:rsidRPr="00812569">
        <w:t>hydrocarbons</w:t>
      </w:r>
      <w:proofErr w:type="spellEnd"/>
      <w:r w:rsidRPr="00812569">
        <w:t xml:space="preserve"> (NMHC)</w:t>
      </w:r>
    </w:p>
    <w:p w:rsidR="00812569" w:rsidRPr="00812569" w:rsidRDefault="00812569" w:rsidP="00812569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</w:pPr>
      <w:proofErr w:type="spellStart"/>
      <w:r w:rsidRPr="00812569">
        <w:t>Mass</w:t>
      </w:r>
      <w:proofErr w:type="spellEnd"/>
      <w:r w:rsidRPr="00812569">
        <w:t xml:space="preserve"> of </w:t>
      </w:r>
      <w:proofErr w:type="spellStart"/>
      <w:r w:rsidRPr="00812569">
        <w:t>oxides</w:t>
      </w:r>
      <w:proofErr w:type="spellEnd"/>
      <w:r w:rsidRPr="00812569">
        <w:t xml:space="preserve"> of </w:t>
      </w:r>
      <w:proofErr w:type="spellStart"/>
      <w:r w:rsidRPr="00812569">
        <w:t>nitrogen</w:t>
      </w:r>
      <w:proofErr w:type="spellEnd"/>
      <w:r w:rsidRPr="00812569">
        <w:t xml:space="preserve"> (</w:t>
      </w:r>
      <w:proofErr w:type="spellStart"/>
      <w:r w:rsidRPr="00812569">
        <w:t>NOx</w:t>
      </w:r>
      <w:proofErr w:type="spellEnd"/>
      <w:r w:rsidRPr="00812569">
        <w:t>)</w:t>
      </w:r>
    </w:p>
    <w:p w:rsidR="00812569" w:rsidRPr="00812569" w:rsidRDefault="00812569" w:rsidP="00812569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</w:pPr>
      <w:proofErr w:type="spellStart"/>
      <w:r w:rsidRPr="00812569">
        <w:t>Combined</w:t>
      </w:r>
      <w:proofErr w:type="spellEnd"/>
      <w:r w:rsidRPr="00812569">
        <w:t xml:space="preserve"> </w:t>
      </w:r>
      <w:proofErr w:type="spellStart"/>
      <w:r w:rsidRPr="00812569">
        <w:t>mass</w:t>
      </w:r>
      <w:proofErr w:type="spellEnd"/>
      <w:r w:rsidRPr="00812569">
        <w:t xml:space="preserve"> of </w:t>
      </w:r>
      <w:proofErr w:type="spellStart"/>
      <w:r w:rsidRPr="00812569">
        <w:t>hydrocarbons</w:t>
      </w:r>
      <w:proofErr w:type="spellEnd"/>
      <w:r w:rsidRPr="00812569">
        <w:t xml:space="preserve"> and </w:t>
      </w:r>
      <w:proofErr w:type="spellStart"/>
      <w:r w:rsidRPr="00812569">
        <w:t>oxides</w:t>
      </w:r>
      <w:proofErr w:type="spellEnd"/>
      <w:r w:rsidRPr="00812569">
        <w:t xml:space="preserve"> of </w:t>
      </w:r>
      <w:proofErr w:type="spellStart"/>
      <w:r w:rsidRPr="00812569">
        <w:t>nitrogen</w:t>
      </w:r>
      <w:proofErr w:type="spellEnd"/>
      <w:r w:rsidRPr="00812569">
        <w:t xml:space="preserve"> (THC + </w:t>
      </w:r>
      <w:proofErr w:type="spellStart"/>
      <w:r w:rsidRPr="00812569">
        <w:t>NOx</w:t>
      </w:r>
      <w:proofErr w:type="spellEnd"/>
      <w:r w:rsidRPr="00812569">
        <w:t>)</w:t>
      </w:r>
    </w:p>
    <w:p w:rsidR="00812569" w:rsidRPr="00812569" w:rsidRDefault="00812569" w:rsidP="00812569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</w:pPr>
      <w:proofErr w:type="spellStart"/>
      <w:r w:rsidRPr="00812569">
        <w:t>Mass</w:t>
      </w:r>
      <w:proofErr w:type="spellEnd"/>
      <w:r w:rsidRPr="00812569">
        <w:t xml:space="preserve"> of </w:t>
      </w:r>
      <w:proofErr w:type="spellStart"/>
      <w:r w:rsidRPr="00812569">
        <w:t>particulate</w:t>
      </w:r>
      <w:proofErr w:type="spellEnd"/>
      <w:r w:rsidRPr="00812569">
        <w:t xml:space="preserve"> </w:t>
      </w:r>
      <w:proofErr w:type="spellStart"/>
      <w:r w:rsidRPr="00812569">
        <w:t>matter</w:t>
      </w:r>
      <w:proofErr w:type="spellEnd"/>
      <w:r w:rsidRPr="00812569">
        <w:t xml:space="preserve"> (PM)</w:t>
      </w:r>
    </w:p>
    <w:p w:rsidR="00812569" w:rsidRPr="00812569" w:rsidRDefault="00812569" w:rsidP="00812569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</w:pPr>
      <w:proofErr w:type="spellStart"/>
      <w:r w:rsidRPr="00812569">
        <w:t>Number</w:t>
      </w:r>
      <w:proofErr w:type="spellEnd"/>
      <w:r w:rsidRPr="00812569">
        <w:t xml:space="preserve"> of </w:t>
      </w:r>
      <w:proofErr w:type="spellStart"/>
      <w:r w:rsidRPr="00812569">
        <w:t>particulates</w:t>
      </w:r>
      <w:proofErr w:type="spellEnd"/>
      <w:r w:rsidRPr="00812569">
        <w:t xml:space="preserve"> (PN)</w:t>
      </w:r>
    </w:p>
    <w:p w:rsidR="00812569" w:rsidRPr="00812569" w:rsidRDefault="00812569" w:rsidP="00812569">
      <w:pPr>
        <w:shd w:val="clear" w:color="auto" w:fill="FFFFFF"/>
        <w:spacing w:before="120" w:after="120" w:line="240" w:lineRule="auto"/>
      </w:pPr>
      <w:r w:rsidRPr="00812569">
        <w:t xml:space="preserve">The </w:t>
      </w:r>
      <w:proofErr w:type="spellStart"/>
      <w:r w:rsidRPr="00812569">
        <w:t>region</w:t>
      </w:r>
      <w:proofErr w:type="spellEnd"/>
      <w:r w:rsidRPr="00812569">
        <w:t xml:space="preserve"> </w:t>
      </w:r>
      <w:proofErr w:type="spellStart"/>
      <w:r w:rsidRPr="00812569">
        <w:t>implementing</w:t>
      </w:r>
      <w:proofErr w:type="spellEnd"/>
      <w:r w:rsidRPr="00812569">
        <w:t xml:space="preserve"> </w:t>
      </w:r>
      <w:proofErr w:type="spellStart"/>
      <w:r w:rsidRPr="00812569">
        <w:t>the</w:t>
      </w:r>
      <w:proofErr w:type="spellEnd"/>
      <w:r w:rsidRPr="00812569">
        <w:t xml:space="preserve"> test </w:t>
      </w:r>
      <w:proofErr w:type="spellStart"/>
      <w:r w:rsidRPr="00812569">
        <w:t>defines</w:t>
      </w:r>
      <w:proofErr w:type="spellEnd"/>
      <w:r w:rsidRPr="00812569">
        <w:t xml:space="preserve"> </w:t>
      </w:r>
      <w:proofErr w:type="spellStart"/>
      <w:r w:rsidRPr="00812569">
        <w:t>limits</w:t>
      </w:r>
      <w:proofErr w:type="spellEnd"/>
      <w:r w:rsidRPr="00812569">
        <w:t xml:space="preserve"> </w:t>
      </w:r>
      <w:proofErr w:type="spellStart"/>
      <w:r w:rsidRPr="00812569">
        <w:t>for</w:t>
      </w:r>
      <w:proofErr w:type="spellEnd"/>
      <w:r w:rsidRPr="00812569">
        <w:t xml:space="preserve"> </w:t>
      </w:r>
      <w:proofErr w:type="spellStart"/>
      <w:r w:rsidRPr="00812569">
        <w:t>each</w:t>
      </w:r>
      <w:proofErr w:type="spellEnd"/>
      <w:r w:rsidRPr="00812569">
        <w:t xml:space="preserve"> of </w:t>
      </w:r>
      <w:proofErr w:type="spellStart"/>
      <w:r w:rsidRPr="00812569">
        <w:t>the</w:t>
      </w:r>
      <w:proofErr w:type="spellEnd"/>
      <w:r w:rsidRPr="00812569">
        <w:t xml:space="preserve"> </w:t>
      </w:r>
      <w:proofErr w:type="spellStart"/>
      <w:r w:rsidRPr="00812569">
        <w:t>pollutants</w:t>
      </w:r>
      <w:proofErr w:type="spellEnd"/>
      <w:r w:rsidRPr="00812569">
        <w:t xml:space="preserve">, </w:t>
      </w:r>
      <w:proofErr w:type="spellStart"/>
      <w:r w:rsidRPr="00812569">
        <w:t>for</w:t>
      </w:r>
      <w:proofErr w:type="spellEnd"/>
      <w:r w:rsidRPr="00812569">
        <w:t xml:space="preserve"> </w:t>
      </w:r>
      <w:proofErr w:type="spellStart"/>
      <w:r w:rsidRPr="00812569">
        <w:t>instance</w:t>
      </w:r>
      <w:proofErr w:type="spellEnd"/>
      <w:r w:rsidRPr="00812569">
        <w:t xml:space="preserve"> </w:t>
      </w:r>
      <w:proofErr w:type="spellStart"/>
      <w:r w:rsidRPr="00812569">
        <w:t>the</w:t>
      </w:r>
      <w:proofErr w:type="spellEnd"/>
      <w:r w:rsidRPr="00812569">
        <w:t> </w:t>
      </w:r>
      <w:hyperlink r:id="rId10" w:tooltip="European emission standards" w:history="1">
        <w:r w:rsidRPr="00812569">
          <w:t>Euro</w:t>
        </w:r>
      </w:hyperlink>
      <w:r w:rsidRPr="00812569">
        <w:t> </w:t>
      </w:r>
      <w:proofErr w:type="spellStart"/>
      <w:r w:rsidRPr="00812569">
        <w:t>level</w:t>
      </w:r>
      <w:proofErr w:type="spellEnd"/>
      <w:r w:rsidRPr="00812569">
        <w:t xml:space="preserve"> </w:t>
      </w:r>
      <w:proofErr w:type="spellStart"/>
      <w:r w:rsidRPr="00812569">
        <w:t>within</w:t>
      </w:r>
      <w:proofErr w:type="spellEnd"/>
      <w:r w:rsidRPr="00812569">
        <w:t xml:space="preserve"> </w:t>
      </w:r>
      <w:proofErr w:type="spellStart"/>
      <w:r w:rsidRPr="00812569">
        <w:t>the</w:t>
      </w:r>
      <w:proofErr w:type="spellEnd"/>
      <w:r w:rsidRPr="00812569">
        <w:t xml:space="preserve"> EU.</w:t>
      </w:r>
    </w:p>
    <w:p w:rsidR="00812569" w:rsidRPr="00812569" w:rsidRDefault="00812569" w:rsidP="00812569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</w:pPr>
      <w:r w:rsidRPr="00812569">
        <w:t xml:space="preserve">Test </w:t>
      </w:r>
      <w:proofErr w:type="spellStart"/>
      <w:r w:rsidRPr="00812569">
        <w:t>procedure</w:t>
      </w:r>
      <w:proofErr w:type="spellEnd"/>
    </w:p>
    <w:p w:rsidR="00812569" w:rsidRPr="00812569" w:rsidRDefault="00812569" w:rsidP="00812569">
      <w:pPr>
        <w:shd w:val="clear" w:color="auto" w:fill="FFFFFF"/>
        <w:spacing w:before="120" w:after="120" w:line="240" w:lineRule="auto"/>
      </w:pPr>
      <w:r w:rsidRPr="00812569">
        <w:t xml:space="preserve">The </w:t>
      </w:r>
      <w:proofErr w:type="spellStart"/>
      <w:r w:rsidRPr="00812569">
        <w:t>cycle</w:t>
      </w:r>
      <w:proofErr w:type="spellEnd"/>
      <w:r w:rsidRPr="00812569">
        <w:t xml:space="preserve"> must be </w:t>
      </w:r>
      <w:proofErr w:type="spellStart"/>
      <w:r w:rsidRPr="00812569">
        <w:t>performed</w:t>
      </w:r>
      <w:proofErr w:type="spellEnd"/>
      <w:r w:rsidRPr="00812569">
        <w:t xml:space="preserve"> </w:t>
      </w:r>
      <w:proofErr w:type="spellStart"/>
      <w:r w:rsidRPr="00812569">
        <w:t>on</w:t>
      </w:r>
      <w:proofErr w:type="spellEnd"/>
      <w:r w:rsidRPr="00812569">
        <w:t xml:space="preserve"> a </w:t>
      </w:r>
      <w:proofErr w:type="spellStart"/>
      <w:r w:rsidRPr="00812569">
        <w:t>cold</w:t>
      </w:r>
      <w:proofErr w:type="spellEnd"/>
      <w:r w:rsidRPr="00812569">
        <w:t xml:space="preserve"> </w:t>
      </w:r>
      <w:proofErr w:type="spellStart"/>
      <w:r w:rsidRPr="00812569">
        <w:t>vehicle</w:t>
      </w:r>
      <w:proofErr w:type="spellEnd"/>
      <w:r w:rsidRPr="00812569">
        <w:t xml:space="preserve"> </w:t>
      </w:r>
      <w:proofErr w:type="spellStart"/>
      <w:r w:rsidRPr="00812569">
        <w:t>at</w:t>
      </w:r>
      <w:proofErr w:type="spellEnd"/>
      <w:r w:rsidRPr="00812569">
        <w:t xml:space="preserve"> 20–30 °C (</w:t>
      </w:r>
      <w:proofErr w:type="spellStart"/>
      <w:r w:rsidRPr="00812569">
        <w:t>typically</w:t>
      </w:r>
      <w:proofErr w:type="spellEnd"/>
      <w:r w:rsidRPr="00812569">
        <w:t xml:space="preserve"> </w:t>
      </w:r>
      <w:proofErr w:type="spellStart"/>
      <w:r w:rsidRPr="00812569">
        <w:t>run</w:t>
      </w:r>
      <w:proofErr w:type="spellEnd"/>
      <w:r w:rsidRPr="00812569">
        <w:t xml:space="preserve"> </w:t>
      </w:r>
      <w:proofErr w:type="spellStart"/>
      <w:r w:rsidRPr="00812569">
        <w:t>at</w:t>
      </w:r>
      <w:proofErr w:type="spellEnd"/>
      <w:r w:rsidRPr="00812569">
        <w:t xml:space="preserve"> 25 °C). The </w:t>
      </w:r>
      <w:proofErr w:type="spellStart"/>
      <w:r w:rsidRPr="00812569">
        <w:t>cycles</w:t>
      </w:r>
      <w:proofErr w:type="spellEnd"/>
      <w:r w:rsidRPr="00812569">
        <w:t xml:space="preserve"> </w:t>
      </w:r>
      <w:proofErr w:type="spellStart"/>
      <w:r w:rsidRPr="00812569">
        <w:t>may</w:t>
      </w:r>
      <w:proofErr w:type="spellEnd"/>
      <w:r w:rsidRPr="00812569">
        <w:t xml:space="preserve"> be </w:t>
      </w:r>
      <w:proofErr w:type="spellStart"/>
      <w:r w:rsidRPr="00812569">
        <w:t>performed</w:t>
      </w:r>
      <w:proofErr w:type="spellEnd"/>
      <w:r w:rsidRPr="00812569">
        <w:t xml:space="preserve"> </w:t>
      </w:r>
      <w:proofErr w:type="spellStart"/>
      <w:r w:rsidRPr="00812569">
        <w:t>on</w:t>
      </w:r>
      <w:proofErr w:type="spellEnd"/>
      <w:r w:rsidRPr="00812569">
        <w:t xml:space="preserve"> a </w:t>
      </w:r>
      <w:proofErr w:type="spellStart"/>
      <w:r w:rsidRPr="00812569">
        <w:t>flat</w:t>
      </w:r>
      <w:proofErr w:type="spellEnd"/>
      <w:r w:rsidRPr="00812569">
        <w:t xml:space="preserve"> </w:t>
      </w:r>
      <w:proofErr w:type="spellStart"/>
      <w:r w:rsidRPr="00812569">
        <w:t>road</w:t>
      </w:r>
      <w:proofErr w:type="spellEnd"/>
      <w:r w:rsidRPr="00812569">
        <w:t xml:space="preserve">, in </w:t>
      </w:r>
      <w:proofErr w:type="spellStart"/>
      <w:r w:rsidRPr="00812569">
        <w:t>the</w:t>
      </w:r>
      <w:proofErr w:type="spellEnd"/>
      <w:r w:rsidRPr="00812569">
        <w:t xml:space="preserve"> </w:t>
      </w:r>
      <w:proofErr w:type="spellStart"/>
      <w:r w:rsidRPr="00812569">
        <w:t>absence</w:t>
      </w:r>
      <w:proofErr w:type="spellEnd"/>
      <w:r w:rsidRPr="00812569">
        <w:t xml:space="preserve"> of </w:t>
      </w:r>
      <w:proofErr w:type="spellStart"/>
      <w:r w:rsidRPr="00812569">
        <w:t>wind</w:t>
      </w:r>
      <w:proofErr w:type="spellEnd"/>
      <w:r w:rsidRPr="00812569">
        <w:t xml:space="preserve">. </w:t>
      </w:r>
      <w:proofErr w:type="spellStart"/>
      <w:r w:rsidRPr="00812569">
        <w:t>However</w:t>
      </w:r>
      <w:proofErr w:type="spellEnd"/>
      <w:r w:rsidRPr="00812569">
        <w:t xml:space="preserve">, </w:t>
      </w:r>
      <w:proofErr w:type="spellStart"/>
      <w:r w:rsidRPr="00812569">
        <w:t>to</w:t>
      </w:r>
      <w:proofErr w:type="spellEnd"/>
      <w:r w:rsidRPr="00812569">
        <w:t xml:space="preserve"> </w:t>
      </w:r>
      <w:proofErr w:type="spellStart"/>
      <w:r w:rsidRPr="00812569">
        <w:t>improve</w:t>
      </w:r>
      <w:proofErr w:type="spellEnd"/>
      <w:r w:rsidRPr="00812569">
        <w:t> </w:t>
      </w:r>
      <w:proofErr w:type="spellStart"/>
      <w:r w:rsidRPr="00812569">
        <w:fldChar w:fldCharType="begin"/>
      </w:r>
      <w:r w:rsidRPr="00812569">
        <w:instrText xml:space="preserve"> HYPERLINK "https://en.wikipedia.org/wiki/Repeatability" \o "Repeatability" </w:instrText>
      </w:r>
      <w:r w:rsidRPr="00812569">
        <w:fldChar w:fldCharType="separate"/>
      </w:r>
      <w:r w:rsidRPr="00812569">
        <w:t>repeatability</w:t>
      </w:r>
      <w:proofErr w:type="spellEnd"/>
      <w:r w:rsidRPr="00812569">
        <w:fldChar w:fldCharType="end"/>
      </w:r>
      <w:r w:rsidRPr="00812569">
        <w:t xml:space="preserve">, </w:t>
      </w:r>
      <w:proofErr w:type="spellStart"/>
      <w:r w:rsidRPr="00812569">
        <w:t>they</w:t>
      </w:r>
      <w:proofErr w:type="spellEnd"/>
      <w:r w:rsidRPr="00812569">
        <w:t xml:space="preserve"> </w:t>
      </w:r>
      <w:proofErr w:type="spellStart"/>
      <w:r w:rsidRPr="00812569">
        <w:t>are</w:t>
      </w:r>
      <w:proofErr w:type="spellEnd"/>
      <w:r w:rsidRPr="00812569">
        <w:t xml:space="preserve"> </w:t>
      </w:r>
      <w:proofErr w:type="spellStart"/>
      <w:r w:rsidRPr="00812569">
        <w:t>generally</w:t>
      </w:r>
      <w:proofErr w:type="spellEnd"/>
      <w:r w:rsidRPr="00812569">
        <w:t xml:space="preserve"> </w:t>
      </w:r>
      <w:proofErr w:type="spellStart"/>
      <w:r w:rsidRPr="00812569">
        <w:t>performed</w:t>
      </w:r>
      <w:proofErr w:type="spellEnd"/>
      <w:r w:rsidRPr="00812569">
        <w:t xml:space="preserve"> </w:t>
      </w:r>
      <w:proofErr w:type="spellStart"/>
      <w:r w:rsidRPr="00812569">
        <w:t>on</w:t>
      </w:r>
      <w:proofErr w:type="spellEnd"/>
      <w:r w:rsidRPr="00812569">
        <w:t xml:space="preserve"> a roller test </w:t>
      </w:r>
      <w:proofErr w:type="spellStart"/>
      <w:r w:rsidRPr="00812569">
        <w:t>bench</w:t>
      </w:r>
      <w:proofErr w:type="spellEnd"/>
      <w:r w:rsidRPr="00812569">
        <w:t xml:space="preserve">. </w:t>
      </w:r>
      <w:proofErr w:type="spellStart"/>
      <w:r w:rsidRPr="00812569">
        <w:t>This</w:t>
      </w:r>
      <w:proofErr w:type="spellEnd"/>
      <w:r w:rsidRPr="00812569">
        <w:t xml:space="preserve"> </w:t>
      </w:r>
      <w:proofErr w:type="spellStart"/>
      <w:r w:rsidRPr="00812569">
        <w:t>type</w:t>
      </w:r>
      <w:proofErr w:type="spellEnd"/>
      <w:r w:rsidRPr="00812569">
        <w:t xml:space="preserve"> of </w:t>
      </w:r>
      <w:proofErr w:type="spellStart"/>
      <w:r w:rsidRPr="00812569">
        <w:t>bench</w:t>
      </w:r>
      <w:proofErr w:type="spellEnd"/>
      <w:r w:rsidRPr="00812569">
        <w:t xml:space="preserve"> is </w:t>
      </w:r>
      <w:proofErr w:type="spellStart"/>
      <w:r w:rsidRPr="00812569">
        <w:t>equipped</w:t>
      </w:r>
      <w:proofErr w:type="spellEnd"/>
      <w:r w:rsidRPr="00812569">
        <w:t xml:space="preserve"> </w:t>
      </w:r>
      <w:proofErr w:type="spellStart"/>
      <w:r w:rsidRPr="00812569">
        <w:t>with</w:t>
      </w:r>
      <w:proofErr w:type="spellEnd"/>
      <w:r w:rsidRPr="00812569">
        <w:t xml:space="preserve"> an </w:t>
      </w:r>
      <w:proofErr w:type="spellStart"/>
      <w:r w:rsidRPr="00812569">
        <w:fldChar w:fldCharType="begin"/>
      </w:r>
      <w:r w:rsidRPr="00812569">
        <w:instrText xml:space="preserve"> HYPERLINK "https://en.wikipedia.org/wiki/Electrical_machine" \o "Electrical machine" </w:instrText>
      </w:r>
      <w:r w:rsidRPr="00812569">
        <w:fldChar w:fldCharType="separate"/>
      </w:r>
      <w:r w:rsidRPr="00812569">
        <w:t>electrical</w:t>
      </w:r>
      <w:proofErr w:type="spellEnd"/>
      <w:r w:rsidRPr="00812569">
        <w:t xml:space="preserve"> </w:t>
      </w:r>
      <w:proofErr w:type="spellStart"/>
      <w:r w:rsidRPr="00812569">
        <w:t>machine</w:t>
      </w:r>
      <w:proofErr w:type="spellEnd"/>
      <w:r w:rsidRPr="00812569">
        <w:fldChar w:fldCharType="end"/>
      </w:r>
      <w:r w:rsidRPr="00812569">
        <w:t> </w:t>
      </w:r>
      <w:proofErr w:type="spellStart"/>
      <w:r w:rsidRPr="00812569">
        <w:t>to</w:t>
      </w:r>
      <w:proofErr w:type="spellEnd"/>
      <w:r w:rsidRPr="00812569">
        <w:t xml:space="preserve"> </w:t>
      </w:r>
      <w:proofErr w:type="spellStart"/>
      <w:r w:rsidRPr="00812569">
        <w:t>emulate</w:t>
      </w:r>
      <w:proofErr w:type="spellEnd"/>
      <w:r w:rsidRPr="00812569">
        <w:t xml:space="preserve"> </w:t>
      </w:r>
      <w:proofErr w:type="spellStart"/>
      <w:r w:rsidRPr="00812569">
        <w:t>resistance</w:t>
      </w:r>
      <w:proofErr w:type="spellEnd"/>
      <w:r w:rsidRPr="00812569">
        <w:t xml:space="preserve"> </w:t>
      </w:r>
      <w:proofErr w:type="spellStart"/>
      <w:r w:rsidRPr="00812569">
        <w:t>due</w:t>
      </w:r>
      <w:proofErr w:type="spellEnd"/>
      <w:r w:rsidRPr="00812569">
        <w:t xml:space="preserve"> </w:t>
      </w:r>
      <w:proofErr w:type="spellStart"/>
      <w:r w:rsidRPr="00812569">
        <w:t>to</w:t>
      </w:r>
      <w:proofErr w:type="spellEnd"/>
      <w:r w:rsidRPr="00812569">
        <w:t> </w:t>
      </w:r>
      <w:proofErr w:type="spellStart"/>
      <w:r w:rsidRPr="00812569">
        <w:fldChar w:fldCharType="begin"/>
      </w:r>
      <w:r w:rsidRPr="00812569">
        <w:instrText xml:space="preserve"> HYPERLINK "https://en.wikipedia.org/wiki/Aerodynamic_drag" \o "Aerodynamic drag" </w:instrText>
      </w:r>
      <w:r w:rsidRPr="00812569">
        <w:fldChar w:fldCharType="separate"/>
      </w:r>
      <w:r w:rsidRPr="00812569">
        <w:t>aerodynamic</w:t>
      </w:r>
      <w:proofErr w:type="spellEnd"/>
      <w:r w:rsidRPr="00812569">
        <w:t xml:space="preserve"> </w:t>
      </w:r>
      <w:proofErr w:type="spellStart"/>
      <w:r w:rsidRPr="00812569">
        <w:t>drag</w:t>
      </w:r>
      <w:proofErr w:type="spellEnd"/>
      <w:r w:rsidRPr="00812569">
        <w:fldChar w:fldCharType="end"/>
      </w:r>
      <w:r w:rsidRPr="00812569">
        <w:t xml:space="preserve"> and </w:t>
      </w:r>
      <w:proofErr w:type="spellStart"/>
      <w:r w:rsidRPr="00812569">
        <w:t>vehicle</w:t>
      </w:r>
      <w:proofErr w:type="spellEnd"/>
      <w:r w:rsidRPr="00812569">
        <w:t> </w:t>
      </w:r>
      <w:proofErr w:type="spellStart"/>
      <w:r w:rsidRPr="00812569">
        <w:fldChar w:fldCharType="begin"/>
      </w:r>
      <w:r w:rsidRPr="00812569">
        <w:instrText xml:space="preserve"> HYPERLINK "https://en.wikipedia.org/wiki/Mass" \o "Mass" </w:instrText>
      </w:r>
      <w:r w:rsidRPr="00812569">
        <w:fldChar w:fldCharType="separate"/>
      </w:r>
      <w:r w:rsidRPr="00812569">
        <w:t>mass</w:t>
      </w:r>
      <w:proofErr w:type="spellEnd"/>
      <w:r w:rsidRPr="00812569">
        <w:fldChar w:fldCharType="end"/>
      </w:r>
      <w:r w:rsidRPr="00812569">
        <w:t> (</w:t>
      </w:r>
      <w:proofErr w:type="spellStart"/>
      <w:r w:rsidRPr="00812569">
        <w:fldChar w:fldCharType="begin"/>
      </w:r>
      <w:r w:rsidRPr="00812569">
        <w:instrText xml:space="preserve"> HYPERLINK "https://en.wikipedia.org/wiki/Inertia" \o "Inertia" </w:instrText>
      </w:r>
      <w:r w:rsidRPr="00812569">
        <w:fldChar w:fldCharType="separate"/>
      </w:r>
      <w:r w:rsidRPr="00812569">
        <w:t>inertia</w:t>
      </w:r>
      <w:proofErr w:type="spellEnd"/>
      <w:r w:rsidRPr="00812569">
        <w:fldChar w:fldCharType="end"/>
      </w:r>
      <w:r w:rsidRPr="00812569">
        <w:t>).</w:t>
      </w:r>
    </w:p>
    <w:p w:rsidR="00F65156" w:rsidRDefault="00812569" w:rsidP="001C6903">
      <w:pPr>
        <w:shd w:val="clear" w:color="auto" w:fill="FFFFFF"/>
        <w:spacing w:before="120" w:after="120" w:line="240" w:lineRule="auto"/>
      </w:pPr>
      <w:proofErr w:type="spellStart"/>
      <w:r w:rsidRPr="00812569">
        <w:t>For</w:t>
      </w:r>
      <w:proofErr w:type="spellEnd"/>
      <w:r w:rsidRPr="00812569">
        <w:t xml:space="preserve"> </w:t>
      </w:r>
      <w:proofErr w:type="spellStart"/>
      <w:r w:rsidRPr="00812569">
        <w:t>each</w:t>
      </w:r>
      <w:proofErr w:type="spellEnd"/>
      <w:r w:rsidRPr="00812569">
        <w:t xml:space="preserve"> </w:t>
      </w:r>
      <w:proofErr w:type="spellStart"/>
      <w:r w:rsidRPr="00812569">
        <w:t>vehicle</w:t>
      </w:r>
      <w:proofErr w:type="spellEnd"/>
      <w:r w:rsidRPr="00812569">
        <w:t xml:space="preserve"> </w:t>
      </w:r>
      <w:proofErr w:type="spellStart"/>
      <w:r w:rsidRPr="00812569">
        <w:t>configuration</w:t>
      </w:r>
      <w:proofErr w:type="spellEnd"/>
      <w:r w:rsidRPr="00812569">
        <w:t xml:space="preserve">, a </w:t>
      </w:r>
      <w:proofErr w:type="spellStart"/>
      <w:r w:rsidRPr="00812569">
        <w:t>look-up</w:t>
      </w:r>
      <w:proofErr w:type="spellEnd"/>
      <w:r w:rsidRPr="00812569">
        <w:t xml:space="preserve"> </w:t>
      </w:r>
      <w:proofErr w:type="spellStart"/>
      <w:r w:rsidRPr="00812569">
        <w:t>table</w:t>
      </w:r>
      <w:proofErr w:type="spellEnd"/>
      <w:r w:rsidRPr="00812569">
        <w:t xml:space="preserve"> is </w:t>
      </w:r>
      <w:proofErr w:type="spellStart"/>
      <w:r w:rsidRPr="00812569">
        <w:t>applied</w:t>
      </w:r>
      <w:proofErr w:type="spellEnd"/>
      <w:r w:rsidRPr="00812569">
        <w:t xml:space="preserve">: </w:t>
      </w:r>
      <w:proofErr w:type="spellStart"/>
      <w:r w:rsidRPr="00812569">
        <w:t>each</w:t>
      </w:r>
      <w:proofErr w:type="spellEnd"/>
      <w:r w:rsidRPr="00812569">
        <w:t xml:space="preserve"> </w:t>
      </w:r>
      <w:proofErr w:type="spellStart"/>
      <w:r w:rsidRPr="00812569">
        <w:t>speed</w:t>
      </w:r>
      <w:proofErr w:type="spellEnd"/>
      <w:r w:rsidRPr="00812569">
        <w:t xml:space="preserve"> </w:t>
      </w:r>
      <w:proofErr w:type="spellStart"/>
      <w:r w:rsidRPr="00812569">
        <w:t>corresponds</w:t>
      </w:r>
      <w:proofErr w:type="spellEnd"/>
      <w:r w:rsidRPr="00812569">
        <w:t xml:space="preserve"> </w:t>
      </w:r>
      <w:proofErr w:type="spellStart"/>
      <w:r w:rsidRPr="00812569">
        <w:t>to</w:t>
      </w:r>
      <w:proofErr w:type="spellEnd"/>
      <w:r w:rsidRPr="00812569">
        <w:t xml:space="preserve"> a </w:t>
      </w:r>
      <w:proofErr w:type="spellStart"/>
      <w:r w:rsidRPr="00812569">
        <w:t>certain</w:t>
      </w:r>
      <w:proofErr w:type="spellEnd"/>
      <w:r w:rsidRPr="00812569">
        <w:t xml:space="preserve"> </w:t>
      </w:r>
      <w:proofErr w:type="spellStart"/>
      <w:r w:rsidRPr="00812569">
        <w:t>value</w:t>
      </w:r>
      <w:proofErr w:type="spellEnd"/>
      <w:r w:rsidRPr="00812569">
        <w:t xml:space="preserve"> of </w:t>
      </w:r>
      <w:proofErr w:type="spellStart"/>
      <w:r w:rsidRPr="00812569">
        <w:t>resistance</w:t>
      </w:r>
      <w:proofErr w:type="spellEnd"/>
      <w:r w:rsidRPr="00812569">
        <w:t xml:space="preserve"> (</w:t>
      </w:r>
      <w:proofErr w:type="spellStart"/>
      <w:r w:rsidRPr="00812569">
        <w:t>reverse</w:t>
      </w:r>
      <w:proofErr w:type="spellEnd"/>
      <w:r w:rsidRPr="00812569">
        <w:t> </w:t>
      </w:r>
      <w:proofErr w:type="spellStart"/>
      <w:r w:rsidRPr="00812569">
        <w:fldChar w:fldCharType="begin"/>
      </w:r>
      <w:r w:rsidRPr="00812569">
        <w:instrText xml:space="preserve"> HYPERLINK "https://en.wikipedia.org/wiki/Torque" \o "Torque" </w:instrText>
      </w:r>
      <w:r w:rsidRPr="00812569">
        <w:fldChar w:fldCharType="separate"/>
      </w:r>
      <w:r w:rsidRPr="00812569">
        <w:t>torque</w:t>
      </w:r>
      <w:proofErr w:type="spellEnd"/>
      <w:r w:rsidRPr="00812569">
        <w:fldChar w:fldCharType="end"/>
      </w:r>
      <w:r w:rsidRPr="00812569">
        <w:t> </w:t>
      </w:r>
      <w:proofErr w:type="spellStart"/>
      <w:r w:rsidRPr="00812569">
        <w:t>applied</w:t>
      </w:r>
      <w:proofErr w:type="spellEnd"/>
      <w:r w:rsidRPr="00812569">
        <w:t xml:space="preserve"> </w:t>
      </w:r>
      <w:proofErr w:type="spellStart"/>
      <w:r w:rsidRPr="00812569">
        <w:t>to</w:t>
      </w:r>
      <w:proofErr w:type="spellEnd"/>
      <w:r w:rsidRPr="00812569">
        <w:t xml:space="preserve"> </w:t>
      </w:r>
      <w:proofErr w:type="spellStart"/>
      <w:r w:rsidRPr="00812569">
        <w:t>the</w:t>
      </w:r>
      <w:proofErr w:type="spellEnd"/>
      <w:r w:rsidRPr="00812569">
        <w:t xml:space="preserve"> drive </w:t>
      </w:r>
      <w:proofErr w:type="spellStart"/>
      <w:r w:rsidRPr="00812569">
        <w:t>wheels</w:t>
      </w:r>
      <w:proofErr w:type="spellEnd"/>
      <w:r w:rsidRPr="00812569">
        <w:t xml:space="preserve">). </w:t>
      </w:r>
      <w:proofErr w:type="spellStart"/>
      <w:r w:rsidRPr="00812569">
        <w:t>This</w:t>
      </w:r>
      <w:proofErr w:type="spellEnd"/>
      <w:r w:rsidRPr="00812569">
        <w:t xml:space="preserve"> </w:t>
      </w:r>
      <w:proofErr w:type="spellStart"/>
      <w:r w:rsidRPr="00812569">
        <w:t>arrangement</w:t>
      </w:r>
      <w:proofErr w:type="spellEnd"/>
      <w:r w:rsidRPr="00812569">
        <w:t xml:space="preserve"> </w:t>
      </w:r>
      <w:proofErr w:type="spellStart"/>
      <w:r w:rsidRPr="00812569">
        <w:t>enables</w:t>
      </w:r>
      <w:proofErr w:type="spellEnd"/>
      <w:r w:rsidRPr="00812569">
        <w:t xml:space="preserve"> </w:t>
      </w:r>
      <w:proofErr w:type="spellStart"/>
      <w:r w:rsidRPr="00812569">
        <w:t>the</w:t>
      </w:r>
      <w:proofErr w:type="spellEnd"/>
      <w:r w:rsidRPr="00812569">
        <w:t xml:space="preserve"> </w:t>
      </w:r>
      <w:proofErr w:type="spellStart"/>
      <w:r w:rsidRPr="00812569">
        <w:t>use</w:t>
      </w:r>
      <w:proofErr w:type="spellEnd"/>
      <w:r w:rsidRPr="00812569">
        <w:t xml:space="preserve"> of a </w:t>
      </w:r>
      <w:proofErr w:type="spellStart"/>
      <w:r w:rsidRPr="00812569">
        <w:t>single</w:t>
      </w:r>
      <w:proofErr w:type="spellEnd"/>
      <w:r w:rsidRPr="00812569">
        <w:t xml:space="preserve"> </w:t>
      </w:r>
      <w:proofErr w:type="spellStart"/>
      <w:r w:rsidRPr="00812569">
        <w:t>physical</w:t>
      </w:r>
      <w:proofErr w:type="spellEnd"/>
      <w:r w:rsidRPr="00812569">
        <w:t xml:space="preserve"> </w:t>
      </w:r>
      <w:proofErr w:type="spellStart"/>
      <w:r w:rsidRPr="00812569">
        <w:t>vehicle</w:t>
      </w:r>
      <w:proofErr w:type="spellEnd"/>
      <w:r w:rsidRPr="00812569">
        <w:t xml:space="preserve"> </w:t>
      </w:r>
      <w:proofErr w:type="spellStart"/>
      <w:r w:rsidRPr="00812569">
        <w:t>to</w:t>
      </w:r>
      <w:proofErr w:type="spellEnd"/>
      <w:r w:rsidRPr="00812569">
        <w:t xml:space="preserve"> test </w:t>
      </w:r>
      <w:proofErr w:type="spellStart"/>
      <w:r w:rsidRPr="00812569">
        <w:t>all</w:t>
      </w:r>
      <w:proofErr w:type="spellEnd"/>
      <w:r w:rsidRPr="00812569">
        <w:t xml:space="preserve"> </w:t>
      </w:r>
      <w:proofErr w:type="spellStart"/>
      <w:r w:rsidRPr="00812569">
        <w:t>vehicle</w:t>
      </w:r>
      <w:proofErr w:type="spellEnd"/>
      <w:r w:rsidRPr="00812569">
        <w:t xml:space="preserve"> body </w:t>
      </w:r>
      <w:proofErr w:type="spellStart"/>
      <w:r w:rsidRPr="00812569">
        <w:t>styles</w:t>
      </w:r>
      <w:proofErr w:type="spellEnd"/>
      <w:r w:rsidRPr="00812569">
        <w:t xml:space="preserve"> (</w:t>
      </w:r>
      <w:proofErr w:type="spellStart"/>
      <w:r w:rsidRPr="00812569">
        <w:t>Sedan</w:t>
      </w:r>
      <w:proofErr w:type="spellEnd"/>
      <w:r w:rsidRPr="00812569">
        <w:t xml:space="preserve">, </w:t>
      </w:r>
      <w:proofErr w:type="spellStart"/>
      <w:r w:rsidRPr="00812569">
        <w:t>hatchback</w:t>
      </w:r>
      <w:proofErr w:type="spellEnd"/>
      <w:r w:rsidRPr="00812569">
        <w:t xml:space="preserve">, MPV etc.) </w:t>
      </w:r>
      <w:proofErr w:type="spellStart"/>
      <w:r w:rsidRPr="00812569">
        <w:t>by</w:t>
      </w:r>
      <w:proofErr w:type="spellEnd"/>
      <w:r w:rsidRPr="00812569">
        <w:t xml:space="preserve"> </w:t>
      </w:r>
      <w:proofErr w:type="spellStart"/>
      <w:r w:rsidRPr="00812569">
        <w:t>simply</w:t>
      </w:r>
      <w:proofErr w:type="spellEnd"/>
      <w:r w:rsidRPr="00812569">
        <w:t xml:space="preserve"> </w:t>
      </w:r>
      <w:proofErr w:type="spellStart"/>
      <w:r w:rsidRPr="00812569">
        <w:t>changing</w:t>
      </w:r>
      <w:proofErr w:type="spellEnd"/>
      <w:r w:rsidRPr="00812569">
        <w:t xml:space="preserve"> </w:t>
      </w:r>
      <w:proofErr w:type="spellStart"/>
      <w:r w:rsidRPr="00812569">
        <w:t>the</w:t>
      </w:r>
      <w:proofErr w:type="spellEnd"/>
      <w:r w:rsidRPr="00812569">
        <w:t xml:space="preserve"> </w:t>
      </w:r>
      <w:proofErr w:type="spellStart"/>
      <w:r w:rsidRPr="00812569">
        <w:t>look-up</w:t>
      </w:r>
      <w:proofErr w:type="spellEnd"/>
      <w:r w:rsidRPr="00812569">
        <w:t xml:space="preserve"> </w:t>
      </w:r>
      <w:proofErr w:type="spellStart"/>
      <w:r w:rsidRPr="00812569">
        <w:t>table</w:t>
      </w:r>
      <w:proofErr w:type="spellEnd"/>
      <w:r w:rsidR="001C6903">
        <w:t>.</w:t>
      </w:r>
      <w:bookmarkStart w:id="0" w:name="_GoBack"/>
      <w:bookmarkEnd w:id="0"/>
    </w:p>
    <w:sectPr w:rsidR="00F651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C5687"/>
    <w:multiLevelType w:val="multilevel"/>
    <w:tmpl w:val="9F202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E60C78"/>
    <w:multiLevelType w:val="multilevel"/>
    <w:tmpl w:val="18CEF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A2B1F13"/>
    <w:multiLevelType w:val="multilevel"/>
    <w:tmpl w:val="9304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156"/>
    <w:rsid w:val="001C6903"/>
    <w:rsid w:val="007B1944"/>
    <w:rsid w:val="00812569"/>
    <w:rsid w:val="00F65156"/>
    <w:rsid w:val="00FE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BE64D"/>
  <w15:chartTrackingRefBased/>
  <w15:docId w15:val="{203A9B68-DE0F-4EE1-A124-9D32358F5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8125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8125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F65156"/>
    <w:rPr>
      <w:color w:val="0000FF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812569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812569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mw-headline">
    <w:name w:val="mw-headline"/>
    <w:basedOn w:val="Bekezdsalapbettpusa"/>
    <w:rsid w:val="00812569"/>
  </w:style>
  <w:style w:type="character" w:customStyle="1" w:styleId="mw-editsection">
    <w:name w:val="mw-editsection"/>
    <w:basedOn w:val="Bekezdsalapbettpusa"/>
    <w:rsid w:val="00812569"/>
  </w:style>
  <w:style w:type="character" w:customStyle="1" w:styleId="mw-editsection-bracket">
    <w:name w:val="mw-editsection-bracket"/>
    <w:basedOn w:val="Bekezdsalapbettpusa"/>
    <w:rsid w:val="00812569"/>
  </w:style>
  <w:style w:type="paragraph" w:styleId="NormlWeb">
    <w:name w:val="Normal (Web)"/>
    <w:basedOn w:val="Norml"/>
    <w:uiPriority w:val="99"/>
    <w:semiHidden/>
    <w:unhideWhenUsed/>
    <w:rsid w:val="00812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TML-vltoz">
    <w:name w:val="HTML Variable"/>
    <w:basedOn w:val="Bekezdsalapbettpusa"/>
    <w:uiPriority w:val="99"/>
    <w:semiHidden/>
    <w:unhideWhenUsed/>
    <w:rsid w:val="008125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itrogen_oxid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arbon_monoxid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European_emission_standard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Europe" TargetMode="External"/><Relationship Id="rId10" Type="http://schemas.openxmlformats.org/officeDocument/2006/relationships/hyperlink" Target="https://en.wikipedia.org/wiki/European_emission_standar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tmospheric_particulate_matter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457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Stranyóczky László</dc:creator>
  <cp:keywords/>
  <dc:description/>
  <cp:lastModifiedBy>Stranyóczky László</cp:lastModifiedBy>
  <cp:revision>1</cp:revision>
  <dcterms:created xsi:type="dcterms:W3CDTF">2019-02-25T13:42:00Z</dcterms:created>
  <dcterms:modified xsi:type="dcterms:W3CDTF">2019-02-25T15:39:00Z</dcterms:modified>
</cp:coreProperties>
</file>