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3C47E" w14:textId="77777777" w:rsidR="00F91BA0" w:rsidRPr="00F91BA0" w:rsidRDefault="00F91BA0" w:rsidP="00EC5102">
      <w:pPr>
        <w:pStyle w:val="Heading1"/>
      </w:pPr>
      <w:r w:rsidRPr="00F91BA0">
        <w:t>Strengths &amp; Weaknesses</w:t>
      </w:r>
    </w:p>
    <w:p w14:paraId="18D5E37A" w14:textId="77777777" w:rsidR="00F91BA0" w:rsidRPr="00F91BA0" w:rsidRDefault="00F91BA0" w:rsidP="00EC5102">
      <w:pPr>
        <w:pStyle w:val="Heading2"/>
      </w:pPr>
      <w:r w:rsidRPr="00F91BA0">
        <w:t>Strengths:</w:t>
      </w:r>
    </w:p>
    <w:p w14:paraId="608480A8" w14:textId="77777777" w:rsidR="00F91BA0" w:rsidRPr="00F91BA0" w:rsidRDefault="00F91BA0" w:rsidP="00F91BA0">
      <w:pPr>
        <w:numPr>
          <w:ilvl w:val="0"/>
          <w:numId w:val="1"/>
        </w:numPr>
      </w:pPr>
      <w:r w:rsidRPr="00F91BA0">
        <w:rPr>
          <w:b/>
          <w:bCs/>
        </w:rPr>
        <w:t>Comprehensive Financial Overview</w:t>
      </w:r>
      <w:r w:rsidRPr="00F91BA0">
        <w:t xml:space="preserve"> – Centralised dashboard linking multiple bank accounts, e-wallets, and crypto wallets.</w:t>
      </w:r>
    </w:p>
    <w:p w14:paraId="564895DB" w14:textId="77777777" w:rsidR="00F91BA0" w:rsidRPr="00F91BA0" w:rsidRDefault="00F91BA0" w:rsidP="00F91BA0">
      <w:pPr>
        <w:numPr>
          <w:ilvl w:val="0"/>
          <w:numId w:val="1"/>
        </w:numPr>
      </w:pPr>
      <w:r w:rsidRPr="00F91BA0">
        <w:rPr>
          <w:b/>
          <w:bCs/>
        </w:rPr>
        <w:t>User-Friendly Interface</w:t>
      </w:r>
      <w:r w:rsidRPr="00F91BA0">
        <w:t xml:space="preserve"> – Intuitive design with visual reports (charts, graphs) for quick analysis.</w:t>
      </w:r>
    </w:p>
    <w:p w14:paraId="39A9D0D2" w14:textId="77777777" w:rsidR="00F91BA0" w:rsidRPr="00F91BA0" w:rsidRDefault="00F91BA0" w:rsidP="00F91BA0">
      <w:pPr>
        <w:numPr>
          <w:ilvl w:val="0"/>
          <w:numId w:val="1"/>
        </w:numPr>
      </w:pPr>
      <w:r w:rsidRPr="00F91BA0">
        <w:rPr>
          <w:b/>
          <w:bCs/>
        </w:rPr>
        <w:t>Flexible Budgeting Tools</w:t>
      </w:r>
      <w:r w:rsidRPr="00F91BA0">
        <w:t xml:space="preserve"> – Customisable budgets for different spending categories.</w:t>
      </w:r>
    </w:p>
    <w:p w14:paraId="42BCCF19" w14:textId="77777777" w:rsidR="00F91BA0" w:rsidRPr="00F91BA0" w:rsidRDefault="00F91BA0" w:rsidP="00F91BA0">
      <w:pPr>
        <w:numPr>
          <w:ilvl w:val="0"/>
          <w:numId w:val="1"/>
        </w:numPr>
      </w:pPr>
      <w:r w:rsidRPr="00F91BA0">
        <w:rPr>
          <w:b/>
          <w:bCs/>
        </w:rPr>
        <w:t>Security Features</w:t>
      </w:r>
      <w:r w:rsidRPr="00F91BA0">
        <w:t xml:space="preserve"> – Passcode and biometric authentication enhance privacy.</w:t>
      </w:r>
    </w:p>
    <w:p w14:paraId="6061BE82" w14:textId="77777777" w:rsidR="00F91BA0" w:rsidRPr="00F91BA0" w:rsidRDefault="00F91BA0" w:rsidP="00F91BA0">
      <w:pPr>
        <w:numPr>
          <w:ilvl w:val="0"/>
          <w:numId w:val="1"/>
        </w:numPr>
      </w:pPr>
      <w:r w:rsidRPr="00F91BA0">
        <w:rPr>
          <w:b/>
          <w:bCs/>
        </w:rPr>
        <w:t>Web App Accessibility</w:t>
      </w:r>
      <w:r w:rsidRPr="00F91BA0">
        <w:t xml:space="preserve"> – Ensures seamless finance management across devices.</w:t>
      </w:r>
    </w:p>
    <w:p w14:paraId="20D6658F" w14:textId="77777777" w:rsidR="00F91BA0" w:rsidRPr="00F91BA0" w:rsidRDefault="00F91BA0" w:rsidP="00F91BA0"/>
    <w:p w14:paraId="5C02DABE" w14:textId="77777777" w:rsidR="00F91BA0" w:rsidRPr="00F91BA0" w:rsidRDefault="00F91BA0" w:rsidP="00F91BA0"/>
    <w:p w14:paraId="748E82E9" w14:textId="77777777" w:rsidR="00F91BA0" w:rsidRPr="00F91BA0" w:rsidRDefault="00F91BA0" w:rsidP="00F91BA0"/>
    <w:p w14:paraId="1A412752" w14:textId="77777777" w:rsidR="00F91BA0" w:rsidRPr="00EC5102" w:rsidRDefault="00F91BA0" w:rsidP="00EC5102">
      <w:pPr>
        <w:pStyle w:val="Heading2"/>
      </w:pPr>
      <w:r w:rsidRPr="00EC5102">
        <w:t>Weaknesses:</w:t>
      </w:r>
    </w:p>
    <w:p w14:paraId="508E463C" w14:textId="77777777" w:rsidR="00F91BA0" w:rsidRPr="00F91BA0" w:rsidRDefault="00F91BA0" w:rsidP="00F91BA0">
      <w:pPr>
        <w:numPr>
          <w:ilvl w:val="0"/>
          <w:numId w:val="2"/>
        </w:numPr>
      </w:pPr>
      <w:r w:rsidRPr="00F91BA0">
        <w:rPr>
          <w:b/>
          <w:bCs/>
        </w:rPr>
        <w:t>Bank Sync Issues</w:t>
      </w:r>
      <w:r w:rsidRPr="00F91BA0">
        <w:t xml:space="preserve"> – Some banks lack integration, leading to manual updates.</w:t>
      </w:r>
    </w:p>
    <w:p w14:paraId="7D2956A4" w14:textId="77777777" w:rsidR="00F91BA0" w:rsidRPr="00F91BA0" w:rsidRDefault="00F91BA0" w:rsidP="00F91BA0">
      <w:pPr>
        <w:numPr>
          <w:ilvl w:val="0"/>
          <w:numId w:val="2"/>
        </w:numPr>
      </w:pPr>
      <w:r w:rsidRPr="00F91BA0">
        <w:rPr>
          <w:b/>
          <w:bCs/>
        </w:rPr>
        <w:t>Performance Problems</w:t>
      </w:r>
      <w:r w:rsidRPr="00F91BA0">
        <w:t xml:space="preserve"> – Occasional crashes and slow syncing, especially after linking new accounts.</w:t>
      </w:r>
    </w:p>
    <w:p w14:paraId="35EDD288" w14:textId="77777777" w:rsidR="00F91BA0" w:rsidRPr="00F91BA0" w:rsidRDefault="00F91BA0" w:rsidP="00F91BA0">
      <w:pPr>
        <w:numPr>
          <w:ilvl w:val="0"/>
          <w:numId w:val="2"/>
        </w:numPr>
      </w:pPr>
      <w:r w:rsidRPr="00F91BA0">
        <w:rPr>
          <w:b/>
          <w:bCs/>
        </w:rPr>
        <w:t>Limited Free Version</w:t>
      </w:r>
      <w:r w:rsidRPr="00F91BA0">
        <w:t xml:space="preserve"> – Essential features (e.g., Shared Wallets, automatic bank syncing) are locked behind a paywall.</w:t>
      </w:r>
    </w:p>
    <w:p w14:paraId="7FB2761B" w14:textId="77777777" w:rsidR="00F91BA0" w:rsidRPr="00F91BA0" w:rsidRDefault="00F91BA0" w:rsidP="00F91BA0">
      <w:pPr>
        <w:numPr>
          <w:ilvl w:val="0"/>
          <w:numId w:val="2"/>
        </w:numPr>
      </w:pPr>
      <w:r w:rsidRPr="00F91BA0">
        <w:rPr>
          <w:b/>
          <w:bCs/>
        </w:rPr>
        <w:t>No Widget or iPad Version</w:t>
      </w:r>
      <w:r w:rsidRPr="00F91BA0">
        <w:t xml:space="preserve"> – Limits quick accessibility and usability for tablet users.</w:t>
      </w:r>
    </w:p>
    <w:p w14:paraId="4A3F9641" w14:textId="77777777" w:rsidR="006256ED" w:rsidRDefault="006256ED"/>
    <w:sectPr w:rsidR="00625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D2ECA"/>
    <w:multiLevelType w:val="multilevel"/>
    <w:tmpl w:val="8946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D3147"/>
    <w:multiLevelType w:val="multilevel"/>
    <w:tmpl w:val="686E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851102">
    <w:abstractNumId w:val="0"/>
  </w:num>
  <w:num w:numId="2" w16cid:durableId="95835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8C"/>
    <w:rsid w:val="0011703E"/>
    <w:rsid w:val="00123302"/>
    <w:rsid w:val="002B3981"/>
    <w:rsid w:val="00600B81"/>
    <w:rsid w:val="006256ED"/>
    <w:rsid w:val="00715D72"/>
    <w:rsid w:val="0074728C"/>
    <w:rsid w:val="0076128D"/>
    <w:rsid w:val="008034E3"/>
    <w:rsid w:val="00DB03BC"/>
    <w:rsid w:val="00EC5102"/>
    <w:rsid w:val="00F9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8840F-CE39-4788-9B0A-1D34CD59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2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2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2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7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2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2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2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2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2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2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2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Sashveer Ramjathan</dc:creator>
  <cp:keywords/>
  <dc:description/>
  <cp:lastModifiedBy>Sashveer Ramjathan</cp:lastModifiedBy>
  <cp:revision>3</cp:revision>
  <dcterms:created xsi:type="dcterms:W3CDTF">2025-03-09T18:53:00Z</dcterms:created>
  <dcterms:modified xsi:type="dcterms:W3CDTF">2025-03-09T18:54:00Z</dcterms:modified>
</cp:coreProperties>
</file>