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PLANTILLA DE DOCUMENTO DE CONFIGURACIÓN DCS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PORTADA DEL DOCUMENTO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RESUMEN EJECUTIVO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Alcance del documento</w:t>
      </w:r>
    </w:p>
    <w:p>
      <w:pPr>
        <w:spacing w:after="80"/>
      </w:pPr>
      <w:r>
        <w:rPr>
          <w:rFonts w:ascii="Calibri" w:hAnsi="Calibri"/>
          <w:sz w:val="22"/>
        </w:rPr>
        <w:t>Este documento describe la configuración completa del sistema de control distribuido (DCS) para [nombre del proyecto], incluyendo:</w:t>
      </w:r>
    </w:p>
    <w:p>
      <w:pPr>
        <w:pStyle w:val="ListBullet"/>
      </w:pPr>
      <w:r>
        <w:rPr>
          <w:rFonts w:ascii="Calibri" w:hAnsi="Calibri"/>
          <w:sz w:val="22"/>
        </w:rPr>
        <w:t>Arquitectura del sistema DCS</w:t>
      </w:r>
    </w:p>
    <w:p>
      <w:pPr>
        <w:pStyle w:val="ListBullet"/>
      </w:pPr>
      <w:r>
        <w:rPr>
          <w:rFonts w:ascii="Calibri" w:hAnsi="Calibri"/>
          <w:sz w:val="22"/>
        </w:rPr>
        <w:t>Configuración de controladores (redundantes)</w:t>
      </w:r>
    </w:p>
    <w:p>
      <w:pPr>
        <w:pStyle w:val="ListBullet"/>
      </w:pPr>
      <w:r>
        <w:rPr>
          <w:rFonts w:ascii="Calibri" w:hAnsi="Calibri"/>
          <w:sz w:val="22"/>
        </w:rPr>
        <w:t>Configuración de redes de control</w:t>
      </w:r>
    </w:p>
    <w:p>
      <w:pPr>
        <w:pStyle w:val="ListBullet"/>
      </w:pPr>
      <w:r>
        <w:rPr>
          <w:rFonts w:ascii="Calibri" w:hAnsi="Calibri"/>
          <w:sz w:val="22"/>
        </w:rPr>
        <w:t>Base de datos de puntos de proceso</w:t>
      </w:r>
    </w:p>
    <w:p>
      <w:pPr>
        <w:pStyle w:val="ListBullet"/>
      </w:pPr>
      <w:r>
        <w:rPr>
          <w:rFonts w:ascii="Calibri" w:hAnsi="Calibri"/>
          <w:sz w:val="22"/>
        </w:rPr>
        <w:t>Configuración de alarmas</w:t>
      </w:r>
    </w:p>
    <w:p>
      <w:pPr>
        <w:pStyle w:val="ListBullet"/>
      </w:pPr>
      <w:r>
        <w:rPr>
          <w:rFonts w:ascii="Calibri" w:hAnsi="Calibri"/>
          <w:sz w:val="22"/>
        </w:rPr>
        <w:t>Configuración de pantallas HMI</w:t>
      </w:r>
    </w:p>
    <w:p>
      <w:pPr>
        <w:pStyle w:val="ListBullet"/>
      </w:pPr>
      <w:r>
        <w:rPr>
          <w:rFonts w:ascii="Calibri" w:hAnsi="Calibri"/>
          <w:sz w:val="22"/>
        </w:rPr>
        <w:t>Configuración de control avanzado</w:t>
      </w:r>
    </w:p>
    <w:p>
      <w:pPr>
        <w:pStyle w:val="ListBullet"/>
      </w:pPr>
      <w:r>
        <w:rPr>
          <w:rFonts w:ascii="Calibri" w:hAnsi="Calibri"/>
          <w:sz w:val="22"/>
        </w:rPr>
        <w:t>Estrategia de seguridad funcional (SIS)</w:t>
      </w:r>
    </w:p>
    <w:p>
      <w:pPr>
        <w:pStyle w:val="ListBullet"/>
      </w:pPr>
      <w:r>
        <w:rPr>
          <w:rFonts w:ascii="Calibri" w:hAnsi="Calibri"/>
          <w:sz w:val="22"/>
        </w:rPr>
        <w:t>Plan de respaldo y recuperación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Resumen de la planta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ARQUITECTURA DEL SISTEMA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Diagrama de arquitectura (Purdue niveles 0-3)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NIVEL 4: ERP / MES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[SAP / OSIsoft PI / Ignition MES]                        │</w:t>
      </w:r>
    </w:p>
    <w:p>
      <w:pPr>
        <w:spacing w:after="80"/>
      </w:pPr>
      <w:r>
        <w:rPr>
          <w:rFonts w:ascii="Calibri" w:hAnsi="Calibri"/>
          <w:sz w:val="22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sz w:val="22"/>
        </w:rPr>
        <w:t>│  NIVEL 3: DCS SERVERS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┌──────────┐  ┌──────────┐  ┌──────────┐               │</w:t>
      </w:r>
    </w:p>
    <w:p>
      <w:pPr>
        <w:spacing w:after="80"/>
      </w:pPr>
      <w:r>
        <w:rPr>
          <w:rFonts w:ascii="Calibri" w:hAnsi="Calibri"/>
          <w:sz w:val="22"/>
        </w:rPr>
        <w:t>│  │ Server    │  │ Server    │  │ Historian │               │</w:t>
      </w:r>
    </w:p>
    <w:p>
      <w:pPr>
        <w:spacing w:after="80"/>
      </w:pPr>
      <w:r>
        <w:rPr>
          <w:rFonts w:ascii="Calibri" w:hAnsi="Calibri"/>
          <w:sz w:val="22"/>
        </w:rPr>
        <w:t>│  │ Primario  │  │ Secundario│  │ Server    │         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└──────────┘  └──────────┘  └──────────┘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┌──────────┐  ┌──────────┐  ┌──────────┐               │</w:t>
      </w:r>
    </w:p>
    <w:p>
      <w:pPr>
        <w:spacing w:after="80"/>
      </w:pPr>
      <w:r>
        <w:rPr>
          <w:rFonts w:ascii="Calibri" w:hAnsi="Calibri"/>
          <w:sz w:val="22"/>
        </w:rPr>
        <w:t>│  │ Eng      │  │ Safety   │  │ Advanced │               │</w:t>
      </w:r>
    </w:p>
    <w:p>
      <w:pPr>
        <w:spacing w:after="80"/>
      </w:pPr>
      <w:r>
        <w:rPr>
          <w:rFonts w:ascii="Calibri" w:hAnsi="Calibri"/>
          <w:sz w:val="22"/>
        </w:rPr>
        <w:t>│  │ Station  │  │ Server   │  │ Control  │         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└──────────┘  └──────────┘  └──────────┘               │</w:t>
      </w:r>
    </w:p>
    <w:p>
      <w:pPr>
        <w:spacing w:after="80"/>
      </w:pPr>
      <w:r>
        <w:rPr>
          <w:rFonts w:ascii="Calibri" w:hAnsi="Calibri"/>
          <w:sz w:val="22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sz w:val="22"/>
        </w:rPr>
        <w:t>│  NIVEL 2: REDE DE CONTROL (FDDI / Ethernet / HSE)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┌──────────────────────────────────────────────┐        │</w:t>
      </w:r>
    </w:p>
    <w:p>
      <w:pPr>
        <w:spacing w:after="80"/>
      </w:pPr>
      <w:r>
        <w:rPr>
          <w:rFonts w:ascii="Calibri" w:hAnsi="Calibri"/>
          <w:sz w:val="22"/>
        </w:rPr>
        <w:t>│  │  Control Network - Dual Redundant             │        │</w:t>
      </w:r>
    </w:p>
    <w:p>
      <w:pPr>
        <w:spacing w:after="80"/>
      </w:pPr>
      <w:r>
        <w:rPr>
          <w:rFonts w:ascii="Calibri" w:hAnsi="Calibri"/>
          <w:sz w:val="22"/>
        </w:rPr>
        <w:t>│  │  (FDDI Ring / 100Mbps Ethernet / HSE)         │  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└──────────────────────────────────────────────┘        │</w:t>
      </w:r>
    </w:p>
    <w:p>
      <w:pPr>
        <w:spacing w:after="80"/>
      </w:pPr>
      <w:r>
        <w:rPr>
          <w:rFonts w:ascii="Calibri" w:hAnsi="Calibri"/>
          <w:sz w:val="22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sz w:val="22"/>
        </w:rPr>
        <w:t>│  NIVEL 1: CONTROLADORES DCS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┌────────┐  ┌────────┐  ┌────────┐  ┌────────┐         │</w:t>
      </w:r>
    </w:p>
    <w:p>
      <w:pPr>
        <w:spacing w:after="80"/>
      </w:pPr>
      <w:r>
        <w:rPr>
          <w:rFonts w:ascii="Calibri" w:hAnsi="Calibri"/>
          <w:sz w:val="22"/>
        </w:rPr>
        <w:t>│  │Controller│ │Controller│ │Controller│ │Controller│       │</w:t>
      </w:r>
    </w:p>
    <w:p>
      <w:pPr>
        <w:spacing w:after="80"/>
      </w:pPr>
      <w:r>
        <w:rPr>
          <w:rFonts w:ascii="Calibri" w:hAnsi="Calibri"/>
          <w:sz w:val="22"/>
        </w:rPr>
        <w:t>│  │ RACK 1  │  │ RACK 2  │  │ RACK 3  │  │ RACK N  │       │</w:t>
      </w:r>
    </w:p>
    <w:p>
      <w:pPr>
        <w:spacing w:after="80"/>
      </w:pPr>
      <w:r>
        <w:rPr>
          <w:rFonts w:ascii="Calibri" w:hAnsi="Calibri"/>
          <w:sz w:val="22"/>
        </w:rPr>
        <w:t>│  │Redundant│  │Redundant│  │Standalone│  │Standalone│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└────────┘  └────────┘  └────────┘  └────────┘         │</w:t>
      </w:r>
    </w:p>
    <w:p>
      <w:pPr>
        <w:spacing w:after="80"/>
      </w:pPr>
      <w:r>
        <w:rPr>
          <w:rFonts w:ascii="Calibri" w:hAnsi="Calibri"/>
          <w:sz w:val="22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after="80"/>
      </w:pPr>
      <w:r>
        <w:rPr>
          <w:rFonts w:ascii="Calibri" w:hAnsi="Calibri"/>
          <w:sz w:val="22"/>
        </w:rPr>
        <w:t>│  NIVEL 0: CAMPO (SENSORES / ACTUADORES)                   │</w:t>
      </w:r>
    </w:p>
    <w:p>
      <w:pPr>
        <w:spacing w:after="80"/>
      </w:pPr>
      <w:r>
        <w:rPr>
          <w:rFonts w:ascii="Calibri" w:hAnsi="Calibri"/>
          <w:sz w:val="22"/>
        </w:rPr>
        <w:t>│  HART / FOUNDATION Fieldbus / PROFIBUS PA / 4-20mA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Componentes del sistema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CONFIGURACIÓN DE CONTROLADORES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Parámetros del controlador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Módulos de E/S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BASE DE DATOS DE PUNTOS DE PROCESO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Nomenclatura de puntos</w:t>
      </w:r>
    </w:p>
    <w:p>
      <w:pPr>
        <w:spacing w:after="80"/>
      </w:pPr>
      <w:r>
        <w:rPr>
          <w:rFonts w:ascii="Calibri" w:hAnsi="Calibri"/>
          <w:sz w:val="22"/>
        </w:rPr>
        <w:t>**Formato:** `[Área][Equipo][Señal]_[Descripción]`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Lista de puntos de proceso (ejemplo)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Puntos de control PID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CONFIGURACIÓN DE ALARMAS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Configuración por punto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Alarmas de sistema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CONFIGURACIÓN DE HMI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Jerarquía de pantallas</w:t>
      </w:r>
    </w:p>
    <w:p>
      <w:pPr>
        <w:spacing w:after="80"/>
      </w:pPr>
      <w:r>
        <w:rPr>
          <w:rFonts w:ascii="Calibri" w:hAnsi="Calibri"/>
          <w:sz w:val="22"/>
        </w:rPr>
        <w:t>Pantalla Overview (Nivel 1)</w:t>
      </w:r>
    </w:p>
    <w:p>
      <w:pPr>
        <w:spacing w:after="80"/>
      </w:pPr>
      <w:r>
        <w:rPr>
          <w:rFonts w:ascii="Calibri" w:hAnsi="Calibri"/>
          <w:sz w:val="22"/>
        </w:rPr>
        <w:t>├── Área de Reacción (Nivel 2)</w:t>
      </w:r>
    </w:p>
    <w:p>
      <w:pPr>
        <w:spacing w:after="80"/>
      </w:pPr>
      <w:r>
        <w:rPr>
          <w:rFonts w:ascii="Calibri" w:hAnsi="Calibri"/>
          <w:sz w:val="22"/>
        </w:rPr>
        <w:t>│   ├── Vista general del área (Nivel 2)</w:t>
      </w:r>
    </w:p>
    <w:p>
      <w:pPr>
        <w:spacing w:after="80"/>
      </w:pPr>
      <w:r>
        <w:rPr>
          <w:rFonts w:ascii="Calibri" w:hAnsi="Calibri"/>
          <w:sz w:val="22"/>
        </w:rPr>
        <w:t>│   ├── Detalle Reactor 01 (Nivel 3)</w:t>
      </w:r>
    </w:p>
    <w:p>
      <w:pPr>
        <w:spacing w:after="80"/>
      </w:pPr>
      <w:r>
        <w:rPr>
          <w:rFonts w:ascii="Calibri" w:hAnsi="Calibri"/>
          <w:sz w:val="22"/>
        </w:rPr>
        <w:t>│   ├── Detalle Reactor 02 (Nivel 3)</w:t>
      </w:r>
    </w:p>
    <w:p>
      <w:pPr>
        <w:spacing w:after="80"/>
      </w:pPr>
      <w:r>
        <w:rPr>
          <w:rFonts w:ascii="Calibri" w:hAnsi="Calibri"/>
          <w:sz w:val="22"/>
        </w:rPr>
        <w:t>│   └── Detalle Tanque de alimentación (Nivel 3)</w:t>
      </w:r>
    </w:p>
    <w:p>
      <w:pPr>
        <w:spacing w:after="80"/>
      </w:pPr>
      <w:r>
        <w:rPr>
          <w:rFonts w:ascii="Calibri" w:hAnsi="Calibri"/>
          <w:sz w:val="22"/>
        </w:rPr>
        <w:t>├── Área de Separación (Nivel 2)</w:t>
      </w:r>
    </w:p>
    <w:p>
      <w:pPr>
        <w:spacing w:after="80"/>
      </w:pPr>
      <w:r>
        <w:rPr>
          <w:rFonts w:ascii="Calibri" w:hAnsi="Calibri"/>
          <w:sz w:val="22"/>
        </w:rPr>
        <w:t>│   ├── Vista general del área (Nivel 2)</w:t>
      </w:r>
    </w:p>
    <w:p>
      <w:pPr>
        <w:spacing w:after="80"/>
      </w:pPr>
      <w:r>
        <w:rPr>
          <w:rFonts w:ascii="Calibri" w:hAnsi="Calibri"/>
          <w:sz w:val="22"/>
        </w:rPr>
        <w:t>│   ├── Detalle Columna de destilación (Nivel 3)</w:t>
      </w:r>
    </w:p>
    <w:p>
      <w:pPr>
        <w:spacing w:after="80"/>
      </w:pPr>
      <w:r>
        <w:rPr>
          <w:rFonts w:ascii="Calibri" w:hAnsi="Calibri"/>
          <w:sz w:val="22"/>
        </w:rPr>
        <w:t>│   └── Detalle Decantador (Nivel 3)</w:t>
      </w:r>
    </w:p>
    <w:p>
      <w:pPr>
        <w:spacing w:after="80"/>
      </w:pPr>
      <w:r>
        <w:rPr>
          <w:rFonts w:ascii="Calibri" w:hAnsi="Calibri"/>
          <w:sz w:val="22"/>
        </w:rPr>
        <w:t>├── Área de Almacenamiento (Nivel 2)</w:t>
      </w:r>
    </w:p>
    <w:p>
      <w:pPr>
        <w:spacing w:after="80"/>
      </w:pPr>
      <w:r>
        <w:rPr>
          <w:rFonts w:ascii="Calibri" w:hAnsi="Calibri"/>
          <w:sz w:val="22"/>
        </w:rPr>
        <w:t>├── Pantalla de Alarmas (accesible desde cualquier nivel)</w:t>
      </w:r>
    </w:p>
    <w:p>
      <w:pPr>
        <w:spacing w:after="80"/>
      </w:pPr>
      <w:r>
        <w:rPr>
          <w:rFonts w:ascii="Calibri" w:hAnsi="Calibri"/>
          <w:sz w:val="22"/>
        </w:rPr>
        <w:t>├── Pantalla de Trends (accesible desde cualquier nivel)</w:t>
      </w:r>
    </w:p>
    <w:p>
      <w:pPr>
        <w:spacing w:after="80"/>
      </w:pPr>
      <w:r>
        <w:rPr>
          <w:rFonts w:ascii="Calibri" w:hAnsi="Calibri"/>
          <w:sz w:val="22"/>
        </w:rPr>
        <w:t>├── Pantalla de Recetas (accesible desde cualquier nivel)</w:t>
      </w:r>
    </w:p>
    <w:p>
      <w:pPr>
        <w:spacing w:after="80"/>
      </w:pPr>
      <w:r>
        <w:rPr>
          <w:rFonts w:ascii="Calibri" w:hAnsi="Calibri"/>
          <w:sz w:val="22"/>
        </w:rPr>
        <w:t>└── Pantalla de Reportes (accesible desde cualquier nivel)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Diseño de pantallas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CONTROL AVANZADO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Estrategias de control avanzado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Configuración de PID cascade</w:t>
      </w:r>
    </w:p>
    <w:p>
      <w:pPr>
        <w:spacing w:after="80"/>
      </w:pPr>
      <w:r>
        <w:rPr>
          <w:rFonts w:ascii="Calibri" w:hAnsi="Calibri"/>
          <w:sz w:val="22"/>
        </w:rPr>
        <w:t>// Ejemplo: Control de temperatura con cascade a flujo</w:t>
      </w:r>
    </w:p>
    <w:p>
      <w:pPr>
        <w:spacing w:after="80"/>
      </w:pPr>
      <w:r>
        <w:rPr>
          <w:rFonts w:ascii="Calibri" w:hAnsi="Calibri"/>
          <w:sz w:val="22"/>
        </w:rPr>
        <w:t>Controlador primario: TIC101</w:t>
      </w:r>
    </w:p>
    <w:p>
      <w:pPr>
        <w:pStyle w:val="ListBullet"/>
      </w:pPr>
      <w:r>
        <w:rPr>
          <w:rFonts w:ascii="Calibri" w:hAnsi="Calibri"/>
          <w:sz w:val="22"/>
        </w:rPr>
        <w:t>PV: REA01_TI101_PV</w:t>
      </w:r>
    </w:p>
    <w:p>
      <w:pPr>
        <w:pStyle w:val="ListBullet"/>
      </w:pPr>
      <w:r>
        <w:rPr>
          <w:rFonts w:ascii="Calibri" w:hAnsi="Calibri"/>
          <w:sz w:val="22"/>
        </w:rPr>
        <w:t>SP: TIC101_SP (operador)</w:t>
      </w:r>
    </w:p>
    <w:p>
      <w:pPr>
        <w:pStyle w:val="ListBullet"/>
      </w:pPr>
      <w:r>
        <w:rPr>
          <w:rFonts w:ascii="Calibri" w:hAnsi="Calibri"/>
          <w:sz w:val="22"/>
        </w:rPr>
        <w:t>Salida → Setpoint de FIC101</w:t>
      </w:r>
    </w:p>
    <w:p>
      <w:pPr>
        <w:spacing w:after="80"/>
      </w:pPr>
      <w:r>
        <w:rPr>
          <w:rFonts w:ascii="Calibri" w:hAnsi="Calibri"/>
          <w:sz w:val="22"/>
        </w:rPr>
        <w:t>Controlador secundario: FIC101</w:t>
      </w:r>
    </w:p>
    <w:p>
      <w:pPr>
        <w:pStyle w:val="ListBullet"/>
      </w:pPr>
      <w:r>
        <w:rPr>
          <w:rFonts w:ascii="Calibri" w:hAnsi="Calibri"/>
          <w:sz w:val="22"/>
        </w:rPr>
        <w:t>PV: REA01_FI101_PV</w:t>
      </w:r>
    </w:p>
    <w:p>
      <w:pPr>
        <w:pStyle w:val="ListBullet"/>
      </w:pPr>
      <w:r>
        <w:rPr>
          <w:rFonts w:ascii="Calibri" w:hAnsi="Calibri"/>
          <w:sz w:val="22"/>
        </w:rPr>
        <w:t>SP: Output de TIC101</w:t>
      </w:r>
    </w:p>
    <w:p>
      <w:pPr>
        <w:pStyle w:val="ListBullet"/>
      </w:pPr>
      <w:r>
        <w:rPr>
          <w:rFonts w:ascii="Calibri" w:hAnsi="Calibri"/>
          <w:sz w:val="22"/>
        </w:rPr>
        <w:t>CV: REA01_FCV101_OUT → válvula de vapor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SEGURIDAD FUNCIONAL (SIS)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9.1 Integración SIS-DCS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9.2 Tabla de funciones de seguridad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10. BACKUP Y RECUPERACIÓN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10.1 Estrategia de backup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10.2 Plan de recuperación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11. PROCEDIMIENTOS OPERATIVOS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11.1 Mantenimiento preventivo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11.2 Gestión de cambios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12. REFERENCIAS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*Documento generado para la colección EVOLUCIÓN DE IT A OT — Volumen 2: Tecnología Operacional*</w:t>
      </w:r>
    </w:p>
    <w:p>
      <w:pPr>
        <w:spacing w:after="80"/>
      </w:pPr>
      <w:r>
        <w:rPr>
          <w:rFonts w:ascii="Calibri" w:hAnsi="Calibri"/>
          <w:sz w:val="22"/>
        </w:rPr>
        <w:t>*Consultar `registro_codigos.md` para asignar códigos de artefactos (DCS-XXX)*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**Nombre del proyecto**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 del proyecto o instalación]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**Cliente**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[Nombre del cliente]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**Plataforma DCS**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[Ex: Honeywell Experion PKS / Emerson DeltaV / ABB 800xA / Yokogawa CENTUM VP]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**Versión del software**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[Ex: R520 / DeltaV v14.3 / 800xA 6.1 / CENTUM VP R6.09]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**Número de documento**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[DCS-CFG-XXX-Rev.XX]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**Fecha de emisión**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**Clasificación**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[Confidencial / Interno / Público]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**Elaborado por**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[Nombre, cargo]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**Revisado por**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[Nombre, cargo]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**Aprobado por**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[Nombre, cargo, fecha]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**Industria**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[Química / Petroquímica / Oil &amp; Gas / Minera / Alimentos]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**Capacidad**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[Unidades de producción]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**Número de lazos de control**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[Cantidad]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**Número de puntos digitales**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[Cantidad]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**Número de puntos analógicos**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[Cantidad]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**Número de controladores DCS**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[Cantidad]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**Número de estaciones de operador**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[Cantidad]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**Número de servidores**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[Cantidad]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Cantidad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Ubicación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**Controlador primario**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[Ex: Honeywell C300 / Emerson DeltaV / ABB AC 800M]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Sala de control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**Controlador redundante**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[Mismo modelo]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Sala de control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**Servidor de.control primario**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[Dell PowerEdge R750 / HPE ProLiant DL380]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Sala de servidores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**Servidor de control secundario**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[Mismo modelo]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Sala de servidores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**Servidor Historian**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[Mismo modelo]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Sala de servidores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**Estación de operador**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[Dell Precision / workstation]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Sala de control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**Estación de ingeniería**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[Dell Precision / workstation]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Sala de ingeniería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**Switch de control**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[Cisco IE 4000 / Hirschmann MACH]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[N]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Sala de control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**UPS de control**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[APC Smart-UPS / Eaton 93PM]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[N]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Sala de control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**Modelo del controlador**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[C300 / DeltaV / AC 800M / CENTUM VP]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**Número de rack**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[1, 2, 3...]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**Modo de redundancia**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[Hot Standby / Critical Control / Dual Railroad]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**Tiempo de scan de control**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[100ms / 250ms / 500ms / 1s]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**Número de modules**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[I/O modules por rack]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**Memoria total**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[MB]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**Capacidad de puntos**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[Máximo de puntos por controlador]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Rack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Slot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Canal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Dirección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CPU Redundant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Processor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DI 32ch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DI1.0-DI1.31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0x0000-0x001F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Digital Input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 32ch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DO1.0-DO1.31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0x0020-0x003F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Digital Output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AI 16ch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AI1.1-AI1.16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IW0-IW31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Analog Input (HART)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AO 8ch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AO1.1-AO1.8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QW0-QW15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Analog Output (HART)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DI 16ch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DI2.0-DI2.15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0x0040-0x004F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Digital Input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 16ch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DO2.0-DO2.15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0x0050-0x005F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Digital Output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AI 8ch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AI2.1-AI2.8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IW32-IW47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Analog Input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RTD 8ch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RTD1.1-RTD1.8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IW48-IW63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RTD Input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`REA01_TI101_PV`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Reactor 01, Transmisor de temperatura, Tag 101, Variable de proceso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`REA01_FCV101_OUT`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Reactor 01, Controlador de flujo, Tag 101, Salida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`PMP03_DI_STATUS`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Bomba 03, Entrada digital, Estado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Punto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Dirección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Rango EU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Desc.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Alarma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Unidad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`REA01_TI101_PV`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Analog In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IW0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0-300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Temperatura reactor 1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HH=280, H=260, L=50, LL=20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°C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`REA01_PI101_PV`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Analog In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IW2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0-10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Presión reactor 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HH=9, H=8, L=1, LL=0.5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bar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`REA01_FI101_PV`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Analog In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IW4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0-500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Flujo de entrada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H=450, L=10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m³/h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`REA01_LI101_PV`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Analog In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IW6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0-100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Nivel reactor 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HH=95, H=85, L=15, LL=10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%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`REA01_FCV101_SP`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Analog Out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QW0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0-100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Setpoint válvula flujo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`REA01_FCV101_OUT`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Analog Out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QW2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0-100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Salida válvula flujo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%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`REA01_PMP01_DI`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Digital In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I0.0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0/1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Estado bomba de proceso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`REA01_PMP01_DO`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Digital Out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Q0.0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0/1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Arranque bomba de proceso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Punto de control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PV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SP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CV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Modo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Kp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 (s)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Td (s)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Banda muerta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`REA01_FIC101`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FI101_PV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FCV101_SP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FCV101_OUT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2.5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45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1%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`REA01_TIC101`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TI101_PV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TIC101_SP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TCV101_OUT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Auto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3.0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120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2%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`REA01_LIC101`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LI101_PV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LIC101_SP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LCV101_OUT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1.8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60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Punto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HH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LL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On-Delay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Off-Delay</w:t>
            </w:r>
          </w:p>
        </w:tc>
        <w:tc>
          <w:tcPr>
            <w:tcW w:type="dxa" w:w="9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`REA01_TI101_PV`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280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260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HH: Trip reactor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`REA01_PI101_PV`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9.0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8.0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0.5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3s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3s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HH: Abrir PRV</w:t>
            </w:r>
          </w:p>
        </w:tc>
      </w:tr>
      <w:tr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`REA01_FI101_PV`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450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10s</w:t>
            </w:r>
          </w:p>
        </w:tc>
        <w:tc>
          <w:tcPr>
            <w:tcW w:type="dxa" w:w="9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H: Reducir setpoint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`REA01_LI101_PV`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95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85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5s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5s</w:t>
            </w:r>
          </w:p>
        </w:tc>
        <w:tc>
          <w:tcPr>
            <w:tcW w:type="dxa" w:w="960"/>
          </w:tcPr>
          <w:p>
            <w:r/>
            <w:r>
              <w:rPr>
                <w:rFonts w:ascii="Calibri" w:hAnsi="Calibri"/>
                <w:sz w:val="20"/>
              </w:rPr>
              <w:t>HH: Cerrar entrada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alarma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Falla de controlador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Auto-swich a redundante, notificar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Falla de red de control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Auto-swich a red backup, notificar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Falla de servidor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Failover automático, notificar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Falla de estación de operador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Cambiar a estación backup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Batería de controlador baja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Notificar, programar reemplazo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Espacio en disco &lt; 20%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Notificar, limpiar datos antiguos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de ciclo alto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Diagnosticar causa, optimizar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**Resolución de diseño**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1920×1080 (Full HD)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**Paleta de colores**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ISA-101 compliant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**Símbolos ISA-5.1**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Implementados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**Fuentes**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Arial / Segoe UI, mínimo 12pt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**Tiempo de respuesta**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1 segundo para cambios de pantalla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**Navegación**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Menú persistente + botones de retorno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Estrategia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Punto de aplicación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**PID cascade**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Temperatura / flujo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PID primario (temperatura) → setpoint del PID secundario (flujo)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**Feedforward**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Reactor de mezcla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Compensación de variaciones en caudal de entrada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**Selector de salida**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Protección de equipo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Selección de la menor/mayor señal entre múltiples controladores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**Split range**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Control de temperatura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Dos válvulas (calor/frío) con rango superpuesto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**Ratio control**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Mezcla de reactivos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de ratio entre dos flujos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Sistema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Protocolo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**Sistemas de Instrumentación de Seguridad (SIS)**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[Triconex / HIMA / Yokogawa ProSafe-RS]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Modbus TCP / OPC UA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**Comunicación DCS-SIS**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[Dedicada / separada]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[Protocolo específico]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de integridad de seguridad (SIL)**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[SIL 1 / SIL 2 / SIL 3]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[Por lazo]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Dispositivos de entrada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Dispositivos de salida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SIL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 de respuesta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**ESD (Emergency Shutdown)**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Botones E-stop, transmisores P/T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Válvulas de cierre, motores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SIL 3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1s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**HIP (High Integrity Pressure)**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Transmisores de presión (2oo3)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Válvulas de alivio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SIL 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&lt; 500ms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**F&amp;G (Fire &amp; Gas)**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Detectores de gas/flama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Sirenas, alzas, válvulas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SIL 2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2s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**Burner Management**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UV/IR, termopares, válvulas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Quemadores, VLV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SIL 2/3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&lt; 1s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backup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Almacenamiento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Retención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**Backup de configuración del controlador**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Cada cambio + diario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NAS + USB externo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90 días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**Backup de base de datos de puntos**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Diario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NAS + USB externo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 año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**Backup de pantallas HMI**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Cada cambio + diario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NAS + USB externo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90 días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**Backup de configuración de alarmas**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Cada cambio + semanal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NAS + USB externo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 año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**Backup de recetas**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Cada cambio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NAS + USB externo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año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**Snapshot completo del servidor**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 meses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 objetivo (RTO)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Procedimiento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Falla de controlador primario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30 segundos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Failover automático a redundante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Falla de servidor SCADA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 5 minutos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Failover a servidor secundario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Falla de red de control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10 segundos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 a red redundante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Corrupción de base de datos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 30 minutos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Restaurar desde backup más reciente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Falla de disco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15 minutos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Reemplazar disco hot-swap + rebuild RAID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Documento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Inspección visual de sala de control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Diaria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Operador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Checklist diario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Limpieza de equipos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Mantenimiento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PM-EQP-001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Prueba de baterías de controlador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Trimestral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Instrumentación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PM-DCS-001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Calibración de transmisores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Según fabricante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Instrumentación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PM-CAL-001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Prueba de UPS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Semestral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Eléctrico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PM-UPS-001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Backup verificado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Mensual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IT/OT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PM-BAK-001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Solicitar cambio con justificación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Solicitante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Revisar impacto en proceso y seguridad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Ingeniero de proceso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Aprobar cambio (MOC)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Gerente de planta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Implementar en estación de ingeniería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Ingeniero DCS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Probar en modo simulación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+ operador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Implementar en modo production (con supervisión)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Ingeniero DCS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Documentar cambio y actualizar causa raíz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Ingeniero DCS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Cerrar solicitud de cambio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Gerente de planta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Referencia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ISA-84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Safety Instrumented Systems for the Process Industry Sector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IEC 61511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Functional safety: SIS for the process industry sector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IEC 61508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Functional safety of E/E/PE safety-related systems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ISA-101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Human Machine Interfaces for Process Automation Systems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ISA-18.2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Management of Alarm Systems for the Process Industries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IEC 62443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Industrial automation and control systems security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API 554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Process Instrumentation and Control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