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GUÍA DE ESTRATEGIAS DE REDUNDANCIA EN DCS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FUNDAMENTOS DE REDUNDANCIA EN DCS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¿Por qué redundancia?</w:t>
      </w:r>
    </w:p>
    <w:p>
      <w:pPr>
        <w:spacing w:after="80"/>
      </w:pPr>
      <w:r>
        <w:rPr>
          <w:rFonts w:ascii="Calibri" w:hAnsi="Calibri"/>
          <w:sz w:val="22"/>
        </w:rPr>
        <w:t>Los DCS controlan procesos industriales críticos donde una falla puede causar:</w:t>
      </w:r>
    </w:p>
    <w:p>
      <w:pPr>
        <w:pStyle w:val="ListBullet"/>
      </w:pPr>
      <w:r>
        <w:rPr>
          <w:rFonts w:ascii="Calibri" w:hAnsi="Calibri"/>
          <w:sz w:val="22"/>
        </w:rPr>
        <w:t>**Pérdida de producción:** Parada no programada con costos de $10,000 a $1,000,000+ por hora</w:t>
      </w:r>
    </w:p>
    <w:p>
      <w:pPr>
        <w:pStyle w:val="ListBullet"/>
      </w:pPr>
      <w:r>
        <w:rPr>
          <w:rFonts w:ascii="Calibri" w:hAnsi="Calibri"/>
          <w:sz w:val="22"/>
        </w:rPr>
        <w:t>**Riesgo de seguridad:** Falla en lazos de control de proceso peligroso</w:t>
      </w:r>
    </w:p>
    <w:p>
      <w:pPr>
        <w:pStyle w:val="ListBullet"/>
      </w:pPr>
      <w:r>
        <w:rPr>
          <w:rFonts w:ascii="Calibri" w:hAnsi="Calibri"/>
          <w:sz w:val="22"/>
        </w:rPr>
        <w:t>**Daño ambiental:** Liberación de sustancias por falta de control</w:t>
      </w:r>
    </w:p>
    <w:p>
      <w:pPr>
        <w:pStyle w:val="ListBullet"/>
      </w:pPr>
      <w:r>
        <w:rPr>
          <w:rFonts w:ascii="Calibri" w:hAnsi="Calibri"/>
          <w:sz w:val="22"/>
        </w:rPr>
        <w:t>**Daño a equipo:** Sobretemperatura, sobre-presión, sobre-velocidad</w:t>
      </w:r>
    </w:p>
    <w:p>
      <w:pPr>
        <w:pStyle w:val="ListBullet"/>
      </w:pPr>
      <w:r>
        <w:rPr>
          <w:rFonts w:ascii="Calibri" w:hAnsi="Calibri"/>
          <w:sz w:val="22"/>
        </w:rPr>
        <w:t>**Impacto en calidad:** Producto fuera de especificación</w:t>
      </w:r>
    </w:p>
    <w:p>
      <w:pPr>
        <w:spacing w:after="80"/>
      </w:pPr>
      <w:r>
        <w:rPr>
          <w:rFonts w:ascii="Calibri" w:hAnsi="Calibri"/>
          <w:sz w:val="22"/>
        </w:rPr>
        <w:t>La redundancia elimina puntos únicos de falla (SPOF) y garantiza continuidad operativa.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Niveles de redundancia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Métricas de disponibilidad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REDUNDANCIA DE CONTROLADORES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Tipos de redundancia de controlador</w:t>
      </w:r>
    </w:p>
    <w:p>
      <w:pPr>
        <w:spacing w:after="80"/>
      </w:pPr>
      <w:r>
        <w:rPr>
          <w:rFonts w:ascii="Calibri" w:hAnsi="Calibri"/>
          <w:sz w:val="22"/>
        </w:rPr>
        <w:t>#### Hot Standby (Activo/Respaldo)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CONTROLADOR PRIMARIO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┌──────────────────────────────────────┐    │</w:t>
      </w:r>
    </w:p>
    <w:p>
      <w:pPr>
        <w:spacing w:after="80"/>
      </w:pPr>
      <w:r>
        <w:rPr>
          <w:rFonts w:ascii="Calibri" w:hAnsi="Calibri"/>
          <w:sz w:val="22"/>
        </w:rPr>
        <w:t>│  │  Estado: ACTIVO                       │    │</w:t>
      </w:r>
    </w:p>
    <w:p>
      <w:pPr>
        <w:spacing w:after="80"/>
      </w:pPr>
      <w:r>
        <w:rPr>
          <w:rFonts w:ascii="Calibri" w:hAnsi="Calibri"/>
          <w:sz w:val="22"/>
        </w:rPr>
        <w:t>│  │  Procesando todos los lazos           │    │</w:t>
      </w:r>
    </w:p>
    <w:p>
      <w:pPr>
        <w:spacing w:after="80"/>
      </w:pPr>
      <w:r>
        <w:rPr>
          <w:rFonts w:ascii="Calibri" w:hAnsi="Calibri"/>
          <w:sz w:val="22"/>
        </w:rPr>
        <w:t>│  │  Actualizando respaldo cada 100ms     │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└──────────────────────────────────────┘    │</w:t>
      </w:r>
    </w:p>
    <w:p>
      <w:pPr>
        <w:spacing w:after="80"/>
      </w:pPr>
      <w:r>
        <w:rPr>
          <w:rFonts w:ascii="Calibri" w:hAnsi="Calibri"/>
          <w:sz w:val="22"/>
        </w:rPr>
        <w:t>│                    │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Heartbeat (100ms)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│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┌──────────────────────────────────────┐    │</w:t>
      </w:r>
    </w:p>
    <w:p>
      <w:pPr>
        <w:spacing w:after="80"/>
      </w:pPr>
      <w:r>
        <w:rPr>
          <w:rFonts w:ascii="Calibri" w:hAnsi="Calibri"/>
          <w:sz w:val="22"/>
        </w:rPr>
        <w:t>│  │  Estado: RESPALDO (Standby)           │    │</w:t>
      </w:r>
    </w:p>
    <w:p>
      <w:pPr>
        <w:spacing w:after="80"/>
      </w:pPr>
      <w:r>
        <w:rPr>
          <w:rFonts w:ascii="Calibri" w:hAnsi="Calibri"/>
          <w:sz w:val="22"/>
        </w:rPr>
        <w:t>│  │  Recibiendo datos del primario        │    │</w:t>
      </w:r>
    </w:p>
    <w:p>
      <w:pPr>
        <w:spacing w:after="80"/>
      </w:pPr>
      <w:r>
        <w:rPr>
          <w:rFonts w:ascii="Calibri" w:hAnsi="Calibri"/>
          <w:sz w:val="22"/>
        </w:rPr>
        <w:t>│  │  Listo para asumir control en &lt;100ms  │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└──────────────────────────────────────┘    │</w:t>
      </w:r>
    </w:p>
    <w:p>
      <w:pPr>
        <w:spacing w:after="80"/>
      </w:pPr>
      <w:r>
        <w:rPr>
          <w:rFonts w:ascii="Calibri" w:hAnsi="Calibri"/>
          <w:sz w:val="22"/>
        </w:rPr>
        <w:t>│              CONTROLADOR RESPALDO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#### Dual Railroad (Doble Tren)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CONTROLADOR PRIMARIO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┌──────────────────────────────────────┐    │</w:t>
      </w:r>
    </w:p>
    <w:p>
      <w:pPr>
        <w:spacing w:after="80"/>
      </w:pPr>
      <w:r>
        <w:rPr>
          <w:rFonts w:ascii="Calibri" w:hAnsi="Calibri"/>
          <w:sz w:val="22"/>
        </w:rPr>
        <w:t>│  │  Estado: PROCESANDO                    │    │</w:t>
      </w:r>
    </w:p>
    <w:p>
      <w:pPr>
        <w:spacing w:after="80"/>
      </w:pPr>
      <w:r>
        <w:rPr>
          <w:rFonts w:ascii="Calibri" w:hAnsi="Calibri"/>
          <w:sz w:val="22"/>
        </w:rPr>
        <w:t>│  │  Ejecutando todos los bloques         │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└──────────────────────────────────────┘    │</w:t>
      </w:r>
    </w:p>
    <w:p>
      <w:pPr>
        <w:spacing w:after="80"/>
      </w:pPr>
      <w:r>
        <w:rPr>
          <w:rFonts w:ascii="Calibri" w:hAnsi="Calibri"/>
          <w:sz w:val="22"/>
        </w:rPr>
        <w:t>│                    │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Sincronización bidireccional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│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┌──────────────────────────────────────┐    │</w:t>
      </w:r>
    </w:p>
    <w:p>
      <w:pPr>
        <w:spacing w:after="80"/>
      </w:pPr>
      <w:r>
        <w:rPr>
          <w:rFonts w:ascii="Calibri" w:hAnsi="Calibri"/>
          <w:sz w:val="22"/>
        </w:rPr>
        <w:t>│  │  Estado: PROCESANDO (en paralelo)     │    │</w:t>
      </w:r>
    </w:p>
    <w:p>
      <w:pPr>
        <w:spacing w:after="80"/>
      </w:pPr>
      <w:r>
        <w:rPr>
          <w:rFonts w:ascii="Calibri" w:hAnsi="Calibri"/>
          <w:sz w:val="22"/>
        </w:rPr>
        <w:t>│  │  Ejecutando los mismos bloques        │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└──────────────────────────────────────┘    │</w:t>
      </w:r>
    </w:p>
    <w:p>
      <w:pPr>
        <w:spacing w:after="80"/>
      </w:pPr>
      <w:r>
        <w:rPr>
          <w:rFonts w:ascii="Calibri" w:hAnsi="Calibri"/>
          <w:sz w:val="22"/>
        </w:rPr>
        <w:t>│         CONTROLADOR RESPALDO 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└─────────┬─────────────────┘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┌─────────┴─────────┐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Módulo de salida │</w:t>
      </w:r>
    </w:p>
    <w:p>
      <w:pPr>
        <w:spacing w:after="80"/>
      </w:pPr>
      <w:r>
        <w:rPr>
          <w:rFonts w:ascii="Calibri" w:hAnsi="Calibri"/>
          <w:sz w:val="22"/>
        </w:rPr>
        <w:t>│   (voto 2oo2)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#### Triple Modular Redundancy (TMR / TMR)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CONTROLADOR 1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┌──────────────────────────────────────┐    │</w:t>
      </w:r>
    </w:p>
    <w:p>
      <w:pPr>
        <w:spacing w:after="80"/>
      </w:pPr>
      <w:r>
        <w:rPr>
          <w:rFonts w:ascii="Calibri" w:hAnsi="Calibri"/>
          <w:sz w:val="22"/>
        </w:rPr>
        <w:t>│  │  Estado: PROCESANDO                    │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└──────────────────────────────────────┘    │</w:t>
      </w:r>
    </w:p>
    <w:p>
      <w:pPr>
        <w:spacing w:after="80"/>
      </w:pPr>
      <w:r>
        <w:rPr>
          <w:rFonts w:ascii="Calibri" w:hAnsi="Calibri"/>
          <w:sz w:val="22"/>
        </w:rPr>
        <w:t>│                    │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┌──────────────────────────────────────┐    │</w:t>
      </w:r>
    </w:p>
    <w:p>
      <w:pPr>
        <w:spacing w:after="80"/>
      </w:pPr>
      <w:r>
        <w:rPr>
          <w:rFonts w:ascii="Calibri" w:hAnsi="Calibri"/>
          <w:sz w:val="22"/>
        </w:rPr>
        <w:t>│  │  Estado: PROCESANDO                    │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└──────────────────────────────────────┘    │</w:t>
      </w:r>
    </w:p>
    <w:p>
      <w:pPr>
        <w:spacing w:after="80"/>
      </w:pPr>
      <w:r>
        <w:rPr>
          <w:rFonts w:ascii="Calibri" w:hAnsi="Calibri"/>
          <w:sz w:val="22"/>
        </w:rPr>
        <w:t>│            CONTROLADOR 2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│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┌──────────────────────────────────────┐    │</w:t>
      </w:r>
    </w:p>
    <w:p>
      <w:pPr>
        <w:spacing w:after="80"/>
      </w:pPr>
      <w:r>
        <w:rPr>
          <w:rFonts w:ascii="Calibri" w:hAnsi="Calibri"/>
          <w:sz w:val="22"/>
        </w:rPr>
        <w:t>│  │  Estado: PROCESANDO                    │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└──────────────────────────────────────┘    │</w:t>
      </w:r>
    </w:p>
    <w:p>
      <w:pPr>
        <w:spacing w:after="80"/>
      </w:pPr>
      <w:r>
        <w:rPr>
          <w:rFonts w:ascii="Calibri" w:hAnsi="Calibri"/>
          <w:sz w:val="22"/>
        </w:rPr>
        <w:t>│            CONTROLADOR 3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│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┌──────────────────────────────────────┐    │</w:t>
      </w:r>
    </w:p>
    <w:p>
      <w:pPr>
        <w:spacing w:after="80"/>
      </w:pPr>
      <w:r>
        <w:rPr>
          <w:rFonts w:ascii="Calibri" w:hAnsi="Calibri"/>
          <w:sz w:val="22"/>
        </w:rPr>
        <w:t>│  │  Módulo de votación (2oo3)            │    │</w:t>
      </w:r>
    </w:p>
    <w:p>
      <w:pPr>
        <w:spacing w:after="80"/>
      </w:pPr>
      <w:r>
        <w:rPr>
          <w:rFonts w:ascii="Calibri" w:hAnsi="Calibri"/>
          <w:sz w:val="22"/>
        </w:rPr>
        <w:t>│  │  Salida = mayoría de 3 controladores  │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└──────────────────────────────────────┘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Comparación de estrategias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Configuración por plataforma</w:t>
      </w:r>
    </w:p>
    <w:p>
      <w:pPr>
        <w:spacing w:after="80"/>
      </w:pPr>
      <w:r>
        <w:rPr>
          <w:rFonts w:ascii="Calibri" w:hAnsi="Calibri"/>
          <w:sz w:val="22"/>
        </w:rPr>
        <w:t>#### Honeywell Experion PKS</w:t>
      </w:r>
    </w:p>
    <w:p>
      <w:pPr>
        <w:spacing w:after="80"/>
      </w:pPr>
      <w:r>
        <w:rPr>
          <w:rFonts w:ascii="Calibri" w:hAnsi="Calibri"/>
          <w:sz w:val="22"/>
        </w:rPr>
        <w:t>#### Emerson DeltaV</w:t>
      </w:r>
    </w:p>
    <w:p>
      <w:pPr>
        <w:spacing w:after="80"/>
      </w:pPr>
      <w:r>
        <w:rPr>
          <w:rFonts w:ascii="Calibri" w:hAnsi="Calibri"/>
          <w:sz w:val="22"/>
        </w:rPr>
        <w:t>#### ABB 800xA</w:t>
      </w:r>
    </w:p>
    <w:p>
      <w:pPr>
        <w:spacing w:after="80"/>
      </w:pPr>
      <w:r>
        <w:rPr>
          <w:rFonts w:ascii="Calibri" w:hAnsi="Calibri"/>
          <w:sz w:val="22"/>
        </w:rPr>
        <w:t>#### Yokogawa CENTUM VP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REDUNDANCIA DE REDES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Protocolos de redundancia de red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MRP (Media Redundancy Protocol)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 ANILLO MRP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┌────────┐    ┌────────┐    ┌────────┐            │</w:t>
      </w:r>
    </w:p>
    <w:p>
      <w:pPr>
        <w:spacing w:after="80"/>
      </w:pPr>
      <w:r>
        <w:rPr>
          <w:rFonts w:ascii="Calibri" w:hAnsi="Calibri"/>
          <w:sz w:val="22"/>
        </w:rPr>
        <w:t>│  │Switch 1│────│Switch 2│────│Switch 3│            │</w:t>
      </w:r>
    </w:p>
    <w:p>
      <w:pPr>
        <w:spacing w:after="80"/>
      </w:pPr>
      <w:r>
        <w:rPr>
          <w:rFonts w:ascii="Calibri" w:hAnsi="Calibri"/>
          <w:sz w:val="22"/>
        </w:rPr>
        <w:t>│  │(MRP    │    │        │    │(MRP    │            │</w:t>
      </w:r>
    </w:p>
    <w:p>
      <w:pPr>
        <w:spacing w:after="80"/>
      </w:pPr>
      <w:r>
        <w:rPr>
          <w:rFonts w:ascii="Calibri" w:hAnsi="Calibri"/>
          <w:sz w:val="22"/>
        </w:rPr>
        <w:t>│  │Manager)│    │        │    │Client) │ 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└───┬────┘    └───┬────┘    └───┬────┘            │</w:t>
      </w:r>
    </w:p>
    <w:p>
      <w:pPr>
        <w:spacing w:after="80"/>
      </w:pPr>
      <w:r>
        <w:rPr>
          <w:rFonts w:ascii="Calibri" w:hAnsi="Calibri"/>
          <w:sz w:val="22"/>
        </w:rPr>
        <w:t>│      │              │              │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┌───┴────┐    ┌───┴────┐    ┌───┴────┐            │</w:t>
      </w:r>
    </w:p>
    <w:p>
      <w:pPr>
        <w:spacing w:after="80"/>
      </w:pPr>
      <w:r>
        <w:rPr>
          <w:rFonts w:ascii="Calibri" w:hAnsi="Calibri"/>
          <w:sz w:val="22"/>
        </w:rPr>
        <w:t>│  │ PLC 1  │    │ PLC 2  │    │ PLC 3  │ 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└────────┘    └────────┘    └────────┘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Tiempo de convergencia: &lt; 200ms                     │</w:t>
      </w:r>
    </w:p>
    <w:p>
      <w:pPr>
        <w:spacing w:after="80"/>
      </w:pPr>
      <w:r>
        <w:rPr>
          <w:rFonts w:ascii="Calibri" w:hAnsi="Calibri"/>
          <w:sz w:val="22"/>
        </w:rPr>
        <w:t>│  Máximo de switches: 50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**Configuración en Siemens SCALANCE:**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PRP (Parallel Redundancy Protocol)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RED PRP (Dual LAN)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┌────────────────────────────────────────────┐     │</w:t>
      </w:r>
    </w:p>
    <w:p>
      <w:pPr>
        <w:spacing w:after="80"/>
      </w:pPr>
      <w:r>
        <w:rPr>
          <w:rFonts w:ascii="Calibri" w:hAnsi="Calibri"/>
          <w:sz w:val="22"/>
        </w:rPr>
        <w:t>│  │              LAN A (10.10.2.0/24)           │     │</w:t>
      </w:r>
    </w:p>
    <w:p>
      <w:pPr>
        <w:spacing w:after="80"/>
      </w:pPr>
      <w:r>
        <w:rPr>
          <w:rFonts w:ascii="Calibri" w:hAnsi="Calibri"/>
          <w:sz w:val="22"/>
        </w:rPr>
        <w:t>│  │  ┌────────┐    ┌────────┐    ┌────────┐    │     │</w:t>
      </w:r>
    </w:p>
    <w:p>
      <w:pPr>
        <w:spacing w:after="80"/>
      </w:pPr>
      <w:r>
        <w:rPr>
          <w:rFonts w:ascii="Calibri" w:hAnsi="Calibri"/>
          <w:sz w:val="22"/>
        </w:rPr>
        <w:t>│  │  │Switch A1│────│Switch A2│────│Switch A3│    │     │</w:t>
      </w:r>
    </w:p>
    <w:p>
      <w:pPr>
        <w:spacing w:after="80"/>
      </w:pPr>
      <w:r>
        <w:rPr>
          <w:rFonts w:ascii="Calibri" w:hAnsi="Calibri"/>
          <w:sz w:val="22"/>
        </w:rPr>
        <w:t>│  │  └───┬────┘    └───┬────┘    └───┬────┘    │     │</w:t>
      </w:r>
    </w:p>
    <w:p>
      <w:pPr>
        <w:spacing w:after="80"/>
      </w:pPr>
      <w:r>
        <w:rPr>
          <w:rFonts w:ascii="Calibri" w:hAnsi="Calibri"/>
          <w:sz w:val="22"/>
        </w:rPr>
        <w:t>│  │      │              │              │         │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└──────┼──────────────┼──────────────┼─────────┘     │</w:t>
      </w:r>
    </w:p>
    <w:p>
      <w:pPr>
        <w:spacing w:after="80"/>
      </w:pPr>
      <w:r>
        <w:rPr>
          <w:rFonts w:ascii="Calibri" w:hAnsi="Calibri"/>
          <w:sz w:val="22"/>
        </w:rPr>
        <w:t>│         │              │              │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┌──────┼──────────────┼──────────────┼─────────┐     │</w:t>
      </w:r>
    </w:p>
    <w:p>
      <w:pPr>
        <w:spacing w:after="80"/>
      </w:pPr>
      <w:r>
        <w:rPr>
          <w:rFonts w:ascii="Calibri" w:hAnsi="Calibri"/>
          <w:sz w:val="22"/>
        </w:rPr>
        <w:t>│  │      │              │              │         │     │</w:t>
      </w:r>
    </w:p>
    <w:p>
      <w:pPr>
        <w:spacing w:after="80"/>
      </w:pPr>
      <w:r>
        <w:rPr>
          <w:rFonts w:ascii="Calibri" w:hAnsi="Calibri"/>
          <w:sz w:val="22"/>
        </w:rPr>
        <w:t>│  │  ┌───┴────┐    ┌───┴────┐    ┌───┴────┐    │     │</w:t>
      </w:r>
    </w:p>
    <w:p>
      <w:pPr>
        <w:spacing w:after="80"/>
      </w:pPr>
      <w:r>
        <w:rPr>
          <w:rFonts w:ascii="Calibri" w:hAnsi="Calibri"/>
          <w:sz w:val="22"/>
        </w:rPr>
        <w:t>│  │  │Switch B1│────│Switch B2│────│Switch B3│    │     │</w:t>
      </w:r>
    </w:p>
    <w:p>
      <w:pPr>
        <w:spacing w:after="80"/>
      </w:pPr>
      <w:r>
        <w:rPr>
          <w:rFonts w:ascii="Calibri" w:hAnsi="Calibri"/>
          <w:sz w:val="22"/>
        </w:rPr>
        <w:t>│  │  └───┬────┘    └───┬────┘    └───┬────┘    │     │</w:t>
      </w:r>
    </w:p>
    <w:p>
      <w:pPr>
        <w:spacing w:after="80"/>
      </w:pPr>
      <w:r>
        <w:rPr>
          <w:rFonts w:ascii="Calibri" w:hAnsi="Calibri"/>
          <w:sz w:val="22"/>
        </w:rPr>
        <w:t>│  │              LAN B (10.10.2.0/24)           │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└────────────────────────────────────────────┘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Convergencia: 0ms (ambas redes activas siempre)    │</w:t>
      </w:r>
    </w:p>
    <w:p>
      <w:pPr>
        <w:spacing w:after="80"/>
      </w:pPr>
      <w:r>
        <w:rPr>
          <w:rFonts w:ascii="Calibri" w:hAnsi="Calibri"/>
          <w:sz w:val="22"/>
        </w:rPr>
        <w:t>│  Dispositivos: Doble puerto de red (PRP-capable)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3.4 HSR (High-availability Seamless Redundancy)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RED HSR (Anillo Dual)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┌────────┐    ┌────────┐    ┌────────┐            │</w:t>
      </w:r>
    </w:p>
    <w:p>
      <w:pPr>
        <w:spacing w:after="80"/>
      </w:pPr>
      <w:r>
        <w:rPr>
          <w:rFonts w:ascii="Calibri" w:hAnsi="Calibri"/>
          <w:sz w:val="22"/>
        </w:rPr>
        <w:t>│  │Switch 1│◄──►│Switch 2│◄──►│Switch 3│            │</w:t>
      </w:r>
    </w:p>
    <w:p>
      <w:pPr>
        <w:spacing w:after="80"/>
      </w:pPr>
      <w:r>
        <w:rPr>
          <w:rFonts w:ascii="Calibri" w:hAnsi="Calibri"/>
          <w:sz w:val="22"/>
        </w:rPr>
        <w:t>│  │  ┌──┐  │    │  ┌──┐  │    │  ┌──┐  │            │</w:t>
      </w:r>
    </w:p>
    <w:p>
      <w:pPr>
        <w:spacing w:after="80"/>
      </w:pPr>
      <w:r>
        <w:rPr>
          <w:rFonts w:ascii="Calibri" w:hAnsi="Calibri"/>
          <w:sz w:val="22"/>
        </w:rPr>
        <w:t>│  │  │A │◄►│────│►│A │◄►│────│►│A │◄►│            │</w:t>
      </w:r>
    </w:p>
    <w:p>
      <w:pPr>
        <w:spacing w:after="80"/>
      </w:pPr>
      <w:r>
        <w:rPr>
          <w:rFonts w:ascii="Calibri" w:hAnsi="Calibri"/>
          <w:sz w:val="22"/>
        </w:rPr>
        <w:t>│  │  │B │◄►│────│►│B │◄►│────│►│B │◄►│            │</w:t>
      </w:r>
    </w:p>
    <w:p>
      <w:pPr>
        <w:spacing w:after="80"/>
      </w:pPr>
      <w:r>
        <w:rPr>
          <w:rFonts w:ascii="Calibri" w:hAnsi="Calibri"/>
          <w:sz w:val="22"/>
        </w:rPr>
        <w:t>│  │  └──┘  │    │  └──┘  │    │  └──┘  │ 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└────────┘    └────────┘    └────────┘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Convergencia: 0ms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Cada trama viaja por ambas direcciones del anillo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REDUNDANCIA DE SERVIDORES SCADA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Tipos de redundancia de servidor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Configuración Hot Standby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SERVIDOR SCADA PRIMARIO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┌──────────────────────────────────────┐    │</w:t>
      </w:r>
    </w:p>
    <w:p>
      <w:pPr>
        <w:spacing w:after="80"/>
      </w:pPr>
      <w:r>
        <w:rPr>
          <w:rFonts w:ascii="Calibri" w:hAnsi="Calibri"/>
          <w:sz w:val="22"/>
        </w:rPr>
        <w:t>│  │  Estado: ACTIVO                       │    │</w:t>
      </w:r>
    </w:p>
    <w:p>
      <w:pPr>
        <w:spacing w:after="80"/>
      </w:pPr>
      <w:r>
        <w:rPr>
          <w:rFonts w:ascii="Calibri" w:hAnsi="Calibri"/>
          <w:sz w:val="22"/>
        </w:rPr>
        <w:t>│  │  Sirviendo pantallas a operadores     │    │</w:t>
      </w:r>
    </w:p>
    <w:p>
      <w:pPr>
        <w:spacing w:after="80"/>
      </w:pPr>
      <w:r>
        <w:rPr>
          <w:rFonts w:ascii="Calibri" w:hAnsi="Calibri"/>
          <w:sz w:val="22"/>
        </w:rPr>
        <w:t>│  │  Procesando alarmas                   │    │</w:t>
      </w:r>
    </w:p>
    <w:p>
      <w:pPr>
        <w:spacing w:after="80"/>
      </w:pPr>
      <w:r>
        <w:rPr>
          <w:rFonts w:ascii="Calibri" w:hAnsi="Calibri"/>
          <w:sz w:val="22"/>
        </w:rPr>
        <w:t>│  │  Escribiendo a historian              │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└──────────────────────────────────────┘    │</w:t>
      </w:r>
    </w:p>
    <w:p>
      <w:pPr>
        <w:spacing w:after="80"/>
      </w:pPr>
      <w:r>
        <w:rPr>
          <w:rFonts w:ascii="Calibri" w:hAnsi="Calibri"/>
          <w:sz w:val="22"/>
        </w:rPr>
        <w:t>│                    │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Heartbeat + Sincronización            │</w:t>
      </w:r>
    </w:p>
    <w:p>
      <w:pPr>
        <w:spacing w:after="80"/>
      </w:pPr>
      <w:r>
        <w:rPr>
          <w:rFonts w:ascii="Calibri" w:hAnsi="Calibri"/>
          <w:sz w:val="22"/>
        </w:rPr>
        <w:t>│         (TCP/IP o serial dedicado)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│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┌──────────────────────────────────────┐    │</w:t>
      </w:r>
    </w:p>
    <w:p>
      <w:pPr>
        <w:spacing w:after="80"/>
      </w:pPr>
      <w:r>
        <w:rPr>
          <w:rFonts w:ascii="Calibri" w:hAnsi="Calibri"/>
          <w:sz w:val="22"/>
        </w:rPr>
        <w:t>│  │  Estado: STANDBY (caliente)           │    │</w:t>
      </w:r>
    </w:p>
    <w:p>
      <w:pPr>
        <w:spacing w:after="80"/>
      </w:pPr>
      <w:r>
        <w:rPr>
          <w:rFonts w:ascii="Calibri" w:hAnsi="Calibri"/>
          <w:sz w:val="22"/>
        </w:rPr>
        <w:t>│  │  Monitoreando primario cada 5s        │    │</w:t>
      </w:r>
    </w:p>
    <w:p>
      <w:pPr>
        <w:spacing w:after="80"/>
      </w:pPr>
      <w:r>
        <w:rPr>
          <w:rFonts w:ascii="Calibri" w:hAnsi="Calibri"/>
          <w:sz w:val="22"/>
        </w:rPr>
        <w:t>│  │  Recibiendo datos en tiempo real      │    │</w:t>
      </w:r>
    </w:p>
    <w:p>
      <w:pPr>
        <w:spacing w:after="80"/>
      </w:pPr>
      <w:r>
        <w:rPr>
          <w:rFonts w:ascii="Calibri" w:hAnsi="Calibri"/>
          <w:sz w:val="22"/>
        </w:rPr>
        <w:t>│  │  Listo para asumir control            │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└──────────────────────────────────────┘    │</w:t>
      </w:r>
    </w:p>
    <w:p>
      <w:pPr>
        <w:spacing w:after="80"/>
      </w:pPr>
      <w:r>
        <w:rPr>
          <w:rFonts w:ascii="Calibri" w:hAnsi="Calibri"/>
          <w:sz w:val="22"/>
        </w:rPr>
        <w:t>│          SERVIDOR SCADA SECUNDARIO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**Configuración en WinCC:**</w:t>
      </w:r>
    </w:p>
    <w:p>
      <w:pPr>
        <w:spacing w:after="80"/>
      </w:pPr>
      <w:r>
        <w:rPr>
          <w:rFonts w:ascii="Calibri" w:hAnsi="Calibri"/>
          <w:sz w:val="22"/>
        </w:rPr>
        <w:t>**Configuración en Ignition:**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Configuración de base de datos compartida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REDUNDANCIA DE HISTORIAN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Estrategia de redundancia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HISTORIAN PRIMARIO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┌──────────────────────────────────────┐    │</w:t>
      </w:r>
    </w:p>
    <w:p>
      <w:pPr>
        <w:spacing w:after="80"/>
      </w:pPr>
      <w:r>
        <w:rPr>
          <w:rFonts w:ascii="Calibri" w:hAnsi="Calibri"/>
          <w:sz w:val="22"/>
        </w:rPr>
        <w:t>│  │  Recibiendo datos de SCADA            │    │</w:t>
      </w:r>
    </w:p>
    <w:p>
      <w:pPr>
        <w:spacing w:after="80"/>
      </w:pPr>
      <w:r>
        <w:rPr>
          <w:rFonts w:ascii="Calibri" w:hAnsi="Calibri"/>
          <w:sz w:val="22"/>
        </w:rPr>
        <w:t>│  │  Almacenando en disco local           │    │</w:t>
      </w:r>
    </w:p>
    <w:p>
      <w:pPr>
        <w:spacing w:after="80"/>
      </w:pPr>
      <w:r>
        <w:rPr>
          <w:rFonts w:ascii="Calibri" w:hAnsi="Calibri"/>
          <w:sz w:val="22"/>
        </w:rPr>
        <w:t>│  │  Sirviendo consultas                  │    │</w:t>
      </w:r>
    </w:p>
    <w:p>
      <w:pPr>
        <w:spacing w:after="80"/>
      </w:pPr>
      <w:r>
        <w:rPr>
          <w:rFonts w:ascii="Calibri" w:hAnsi="Calibri"/>
          <w:sz w:val="22"/>
        </w:rPr>
        <w:t>│  │  Replicando a secundario              │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└──────────────────────────────────────┘    │</w:t>
      </w:r>
    </w:p>
    <w:p>
      <w:pPr>
        <w:spacing w:after="80"/>
      </w:pPr>
      <w:r>
        <w:rPr>
          <w:rFonts w:ascii="Calibri" w:hAnsi="Calibri"/>
          <w:sz w:val="22"/>
        </w:rPr>
        <w:t>│                    │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Replicación continua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(asíncrona o síncrona)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│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┌──────────────────────────────────────┐    │</w:t>
      </w:r>
    </w:p>
    <w:p>
      <w:pPr>
        <w:spacing w:after="80"/>
      </w:pPr>
      <w:r>
        <w:rPr>
          <w:rFonts w:ascii="Calibri" w:hAnsi="Calibri"/>
          <w:sz w:val="22"/>
        </w:rPr>
        <w:t>│  │  Recibiendo replicación               │    │</w:t>
      </w:r>
    </w:p>
    <w:p>
      <w:pPr>
        <w:spacing w:after="80"/>
      </w:pPr>
      <w:r>
        <w:rPr>
          <w:rFonts w:ascii="Calibri" w:hAnsi="Calibri"/>
          <w:sz w:val="22"/>
        </w:rPr>
        <w:t>│  │  Almacenando en disco local           │    │</w:t>
      </w:r>
    </w:p>
    <w:p>
      <w:pPr>
        <w:spacing w:after="80"/>
      </w:pPr>
      <w:r>
        <w:rPr>
          <w:rFonts w:ascii="Calibri" w:hAnsi="Calibri"/>
          <w:sz w:val="22"/>
        </w:rPr>
        <w:t>│  │  Listo para servir consultas          │    │</w:t>
      </w:r>
    </w:p>
    <w:p>
      <w:pPr>
        <w:spacing w:after="80"/>
      </w:pPr>
      <w:r>
        <w:rPr>
          <w:rFonts w:ascii="Calibri" w:hAnsi="Calibri"/>
          <w:sz w:val="22"/>
        </w:rPr>
        <w:t>│  │  Automatic failover si primario falla │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└──────────────────────────────────────┘    │</w:t>
      </w:r>
    </w:p>
    <w:p>
      <w:pPr>
        <w:spacing w:after="80"/>
      </w:pPr>
      <w:r>
        <w:rPr>
          <w:rFonts w:ascii="Calibri" w:hAnsi="Calibri"/>
          <w:sz w:val="22"/>
        </w:rPr>
        <w:t>│          HISTORIAN SECUNDARIO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OSIsoft PI como referencias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REDUNDANCIA DE ALIMENTACIÓN ELÉCTRICA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UPS redundante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Configuración de UPS para DCS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Generador de respaldo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REDUNDANCIA DE SISTEMAS DE SEGURIDAD (SIS)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Redundancia en SIS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Ejemplo: Emergency Shutdown (ESD)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SISTEMA ESD - SIL 3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Sensores (2oo3):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┌────────┐  ┌────────┐  ┌────────┐                │</w:t>
      </w:r>
    </w:p>
    <w:p>
      <w:pPr>
        <w:spacing w:after="80"/>
      </w:pPr>
      <w:r>
        <w:rPr>
          <w:rFonts w:ascii="Calibri" w:hAnsi="Calibri"/>
          <w:sz w:val="22"/>
        </w:rPr>
        <w:t>│  │PTY-001 │  │PTY-002 │  │PTY-003 │                │</w:t>
      </w:r>
    </w:p>
    <w:p>
      <w:pPr>
        <w:spacing w:after="80"/>
      </w:pPr>
      <w:r>
        <w:rPr>
          <w:rFonts w:ascii="Calibri" w:hAnsi="Calibri"/>
          <w:sz w:val="22"/>
        </w:rPr>
        <w:t>│  │Transm. │  │Transm. │  │Transm. │                │</w:t>
      </w:r>
    </w:p>
    <w:p>
      <w:pPr>
        <w:spacing w:after="80"/>
      </w:pPr>
      <w:r>
        <w:rPr>
          <w:rFonts w:ascii="Calibri" w:hAnsi="Calibri"/>
          <w:sz w:val="22"/>
        </w:rPr>
        <w:t>│  │Presión │  │Presión │  │Presión │     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└───┬────┘  └───┬────┘  └───┬────┘                │</w:t>
      </w:r>
    </w:p>
    <w:p>
      <w:pPr>
        <w:spacing w:after="80"/>
      </w:pPr>
      <w:r>
        <w:rPr>
          <w:rFonts w:ascii="Calibri" w:hAnsi="Calibri"/>
          <w:sz w:val="22"/>
        </w:rPr>
        <w:t>│      │            │            │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└────────────┼────────────┘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│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┌─────────┴─────────┐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│  Votador 2oo3     │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│  (mayoría)        │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└─────────┬─────────┘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│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┌────────────────┼────────────────┐                │</w:t>
      </w:r>
    </w:p>
    <w:p>
      <w:pPr>
        <w:spacing w:after="80"/>
      </w:pPr>
      <w:r>
        <w:rPr>
          <w:rFonts w:ascii="Calibri" w:hAnsi="Calibri"/>
          <w:sz w:val="22"/>
        </w:rPr>
        <w:t>│  │                │                │                  │</w:t>
      </w:r>
    </w:p>
    <w:p>
      <w:pPr>
        <w:spacing w:after="80"/>
      </w:pPr>
      <w:r>
        <w:rPr>
          <w:rFonts w:ascii="Calibri" w:hAnsi="Calibri"/>
          <w:sz w:val="22"/>
        </w:rPr>
        <w:t>│  │  ┌─────────────┴──────────────┐ │                │</w:t>
      </w:r>
    </w:p>
    <w:p>
      <w:pPr>
        <w:spacing w:after="80"/>
      </w:pPr>
      <w:r>
        <w:rPr>
          <w:rFonts w:ascii="Calibri" w:hAnsi="Calibri"/>
          <w:sz w:val="22"/>
        </w:rPr>
        <w:t>│  │  │   Controlador SIS TMR      │ │                │</w:t>
      </w:r>
    </w:p>
    <w:p>
      <w:pPr>
        <w:spacing w:after="80"/>
      </w:pPr>
      <w:r>
        <w:rPr>
          <w:rFonts w:ascii="Calibri" w:hAnsi="Calibri"/>
          <w:sz w:val="22"/>
        </w:rPr>
        <w:t>│  │  │   (Triconex / HIMA)       │ │                │</w:t>
      </w:r>
    </w:p>
    <w:p>
      <w:pPr>
        <w:spacing w:after="80"/>
      </w:pPr>
      <w:r>
        <w:rPr>
          <w:rFonts w:ascii="Calibri" w:hAnsi="Calibri"/>
          <w:sz w:val="22"/>
        </w:rPr>
        <w:t>│  │  │   3 procesadores voting    │ │                │</w:t>
      </w:r>
    </w:p>
    <w:p>
      <w:pPr>
        <w:spacing w:after="80"/>
      </w:pPr>
      <w:r>
        <w:rPr>
          <w:rFonts w:ascii="Calibri" w:hAnsi="Calibri"/>
          <w:sz w:val="22"/>
        </w:rPr>
        <w:t>│  │  └─────────────┬──────────────┘ │                │</w:t>
      </w:r>
    </w:p>
    <w:p>
      <w:pPr>
        <w:spacing w:after="80"/>
      </w:pPr>
      <w:r>
        <w:rPr>
          <w:rFonts w:ascii="Calibri" w:hAnsi="Calibri"/>
          <w:sz w:val="22"/>
        </w:rPr>
        <w:t>│  │                │                │                  │</w:t>
      </w:r>
    </w:p>
    <w:p>
      <w:pPr>
        <w:spacing w:after="80"/>
      </w:pPr>
      <w:r>
        <w:rPr>
          <w:rFonts w:ascii="Calibri" w:hAnsi="Calibri"/>
          <w:sz w:val="22"/>
        </w:rPr>
        <w:t>│  │  ┌─────────────┴──────────────┐ │                │</w:t>
      </w:r>
    </w:p>
    <w:p>
      <w:pPr>
        <w:spacing w:after="80"/>
      </w:pPr>
      <w:r>
        <w:rPr>
          <w:rFonts w:ascii="Calibri" w:hAnsi="Calibri"/>
          <w:sz w:val="22"/>
        </w:rPr>
        <w:t>│  │  │   Actuadores (1oo2)        │ │                │</w:t>
      </w:r>
    </w:p>
    <w:p>
      <w:pPr>
        <w:spacing w:after="80"/>
      </w:pPr>
      <w:r>
        <w:rPr>
          <w:rFonts w:ascii="Calibri" w:hAnsi="Calibri"/>
          <w:sz w:val="22"/>
        </w:rPr>
        <w:t>│  │  │   Válvula SDV-001 A       │ │                │</w:t>
      </w:r>
    </w:p>
    <w:p>
      <w:pPr>
        <w:spacing w:after="80"/>
      </w:pPr>
      <w:r>
        <w:rPr>
          <w:rFonts w:ascii="Calibri" w:hAnsi="Calibri"/>
          <w:sz w:val="22"/>
        </w:rPr>
        <w:t>│  │  │   Válvula SDV-001 B       │ │                │</w:t>
      </w:r>
    </w:p>
    <w:p>
      <w:pPr>
        <w:spacing w:after="80"/>
      </w:pPr>
      <w:r>
        <w:rPr>
          <w:rFonts w:ascii="Calibri" w:hAnsi="Calibri"/>
          <w:sz w:val="22"/>
        </w:rPr>
        <w:t>│  │  └────────────────────────────┘ │     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└─────────────────────────────────┘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PROCEDIMIENTOS DE MANTENIMIENTO DE REDUNDANCIA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Pruebas de failover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Registro de mantenimiento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GUÍA DE SELECCIÓN DE ESTRATEGIA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9.1 Matriz de selección por criticidad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9.2 Factores de decisión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10. REFERENCIAS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*Documento generado para la colección EVOLUCIÓN DE IT A OT — Volumen 2: Tecnología Operacional*</w:t>
      </w:r>
    </w:p>
    <w:p>
      <w:pPr>
        <w:spacing w:after="80"/>
      </w:pPr>
      <w:r>
        <w:rPr>
          <w:rFonts w:ascii="Calibri" w:hAnsi="Calibri"/>
          <w:sz w:val="22"/>
        </w:rPr>
        <w:t>*Verificar estándares de seguridad con `fact-check-tecnico` antes de publicar*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de falla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Solución redundante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0**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Campo (sensores, actuadores)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Pérdida de lazo individual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Sensores redundantes (2oo3, 1oo2)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**Nivel 1**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Controlador DCS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Péredida de múltiples lazos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Controlador redundante (hot standby)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2**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 de control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Pérdida de comunicación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 dual (MRP, PRP, HSR)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**Nivel 3**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Servidores SCADA/HMI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Pérdida de visibilidad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Servidores redundantes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3**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Base de datos historizadora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Pérdida de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Historian redundante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**Nivel 3**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Red de servidor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Pérdida de conectividad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Red dual con failover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Objetivo DCS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**Disponibilidad (A)**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MTBF / (MTBF + MTTR)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99.99% (52 min downtime/año)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**MTBF**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medio entre fallas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&gt; 8,760 horas (1 año)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**MTTR**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medio a reparar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5 minutos (con redundancia)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**MTTF**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medio hasta falla total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&gt; 87,600 horas (10 años)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**Tiempo de failover**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100ms (típico)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**Transferencia de datos**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Síncrona (cada ciclo de escaneo)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**Estado del respaldo**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Hot (caliente, listo para tomar control)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**Uso típico**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Procesos continuos, criticidad alta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**Tiempo de failover**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0ms (sin interrupción)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**Sincronización**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Ciclo por ciclo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**Uso típico**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Procesos de seguridad (SIL 3)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**Tiempo de failover**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0ms (votación automática)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**Tolerancia a fallos**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 controlador fallido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**Uso típico**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SIL 3, procesos de seguridad crítica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Estrategia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 relativo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Disponibilidad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Tolerancia a fallos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Complejidad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**Single (no redundante)**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1×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99.9%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Ninguna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**Hot Standby**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99.99%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 controlador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**Dual Railroad**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2.5×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99.999%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controlador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**TMR (2oo3)**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99.9999%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 controlador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Muy alta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**Controlador**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C300 redundante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**Modo de redundancia**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Critical Control Redundancy (CCR)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**Tiempo de failover**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100ms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**Sincronización**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Via redundant I/O network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**Software**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Experion PKS R520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**Controlador**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M-series redundant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**Modo de redundancia**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Hot Standby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**Tiempo de failover**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100ms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**Sincronización**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Via proprietary network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**Software**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DeltaV v14.3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**Controlador**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 800M redundant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**Modo de redundancia**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Hot Standby / Critical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**Tiempo de failover**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100ms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**Sincronización**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Via HSE (High Speed Ethernet)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**Software**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800xA 6.1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**Controlador**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FCS redundant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**Modo de redundancia**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Hot Standby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**Tiempo de failover**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10ms (pairs)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**Sincronización**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Via Vnet (dual bus)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**Software**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CENTUM VP R6.09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Organización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Velocidad de convergencia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Topología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 típico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**MRP**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PROFIBUS/PI International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200ms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Anillo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PROFINET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**PRP**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IEC 62439-3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0ms (sin convergencia)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Dual LAN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DCS crítico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**HSR**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62439-3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0ms (sin convergencia)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Anillo dual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DCS crítico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**RSTP**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IEEE 802.1D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 1s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Anillo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Redes generales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**MSTP**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IEEE 802.1Q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Anillo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Redes con VLANs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**Modo**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MRP Manager (un switch) / MRP Client (demás)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**Ring Port 1**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Puerto configurado en el anillo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**Ring Port 2**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Puerto configurado en el anillo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**Ring Priority**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Manager: 0 (más bajo) / Client: 1-255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**Ring Recovery**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Automático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Failover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**Hot Standby**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Activo + respaldo sincronizado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Automático &lt; 30s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 crítico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**Cold Standby**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Activo + respaldo apagado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Manual, minutos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SCADA no crítico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**Load Balancing**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Múltiples servidores activos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Distribución de carga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 grande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**Clustering**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Grupo de servidores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Automático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SCADA empresarial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Primario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Secundario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**Servidor name**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SRV-SCADA-PRIM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SRV-SCADA-SEC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**IP address**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10.10.1.10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10.10.1.11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**Redundancy mode**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Primary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Standby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**Sincronización**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≤ 5 segundos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**Heartbeat interval**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5,000ms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5,000ms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**Timeout**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15,000ms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15,000ms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**Modo**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Gateway Network (multi-node)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**Primary**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SRV-SCADA-PRIM (10.10.1.10)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**Backup**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SRV-SCADA-SEC (10.10.1.11)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**Sincronización**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Enterprise Database (MySQL/PostgreSQL)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**Failover**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Automático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**Base de datos**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MySQL 8.0 / PostgreSQL 15 / SQL Server 2022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**Servidor DB primario**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10.10.1.10 (co-localizado) o dedicado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**Servidor DB secundario**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10.10.1.11 (co-localizado) o dedicado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**Replicación**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Master-Slave con auto-failover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**RPO**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 segundos (replicación síncrona)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**RTO**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&lt; 30 segundos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**Servidor PI primario**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SRV-HIST-PRIM (10.10.1.12)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**Servidor PI secundario**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SRV-HIST-SEC (10.10.1.13)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**Collective**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 Collective (múltiples nodos)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**Replicación**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Automática entre nodos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**Tiempo de failover**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60 segundos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Disponibilidad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**UPS single**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Un solo UPS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99.9%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**UPS redundante (N+1)**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 UPS + 1 de respaldo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99.99%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**UPS 2N**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Doble sistema UPS completo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99.999%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Equipo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Capacidad UPS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Autonomía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**Controladores DCS**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 kVA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 min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**Servidores SCADA**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 kVA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 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**Switches de red**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kVA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 min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**Estaciones de operador**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 kVA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15 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**Iluminación de sala**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 kVA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 min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**Tipo**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Diésel con ATS (Automatic Transfer Switch)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**Capacidad**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100 kVA (para toda la sala de control)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**Tiempo de arranque**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15 segundos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**Autonomía**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72 horas (con tanque lleno)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**Mantenimiento**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 (prueba de 15 min), mensual (prueba de 1 hora)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SIL máximo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**Controlador SIS**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Triple Modular Redundancy (TMR)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SIL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**Sensores de safety**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2oo3 (dos de tres)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SIL 3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**Actuadores de safety**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1oo2 (uno de dos) o 2oo3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SIL 2/3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**Red de safety**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Dual (PRP o HSR)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SIL 3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**Alimentación SIS**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Doble UPS + generador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SIL 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Procedimiento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 de éxito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**Controlador redundante**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Desconectar primario, verificar failover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Failover &lt; 100ms, sin pérdida de datos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**Servidor SCADA**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Apagar primario, verificar secundario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Failover &lt; 30s, pantallas disponibles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 de control**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Desconectar un cable del anillo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Convergencia &lt; 200ms (MRP)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**UPS**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Simular falla de alimentación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UPS asume en &lt; 10ms, autonomía verificada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**Generador**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Arrancar y cargar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Arranque &lt; 15s, carga estable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**SIS**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Prueba de función de safety (proof test)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Todos los lazos verificados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**Componente**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Nombre del equipo redundante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**Fecha de prueba**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DD/MM/AAAA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**Tipo de prueba**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Failover / Prueba de función / Inspección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**Resultado**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Pasa / Falla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**Tiempo de failover**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medido (si aplica)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**Observaciones**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Detalles adicionales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**Próxima prueba**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Fecha programada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**Realizado por**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Nombre del técnico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de criticidad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Disponibilidad requerida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Estrategia recomendada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Inversión estimada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**Baja** (utilities)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99.9%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redundancia / Cold standby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**Media** (producción)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99.99%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Hot Standby + UPS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$$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**Alta** (proceso continuo)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99.999%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Hot Standby + Red PRP + UPS + Gen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$$$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**Crítica** (seguridad)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99.9999%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TMR + Red HSR + UPS + Gen + SIS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$$$$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Consideración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**Costo de parada**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 &gt; $100K/hora → redundancia alta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**Riesgo de seguridad**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 SIL 2/3 → TMR obligatorio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**Requisito regulatorio**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 aplica ISA-84/IEC 61511 → documentar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**Disponibilidad de mantenimiento**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 24/7 → hot standby mínimo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**Edad del equipo**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 &gt; 15 años → considerar modernización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**Credibilidad del proveedor**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Evaluar soporte y repuestos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ISA-84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Safety Instrumented Systems for the Process Industry Sector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IEC 61511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Functional safety: SIS for the process industry sector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62439-3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High availability automation networks (PRP, HSR)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IEC 62443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Industrial automation and control systems security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IEEE 802.1D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Spanning Tree Protocol (STP/RSTP)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PROFIBUS/PI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MRP Specification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