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PLANTILLA DE PLAN DE CONTINUIDAD DEL NEGOCIO Y RECUPERACIÓN ANTE DESASTRES (BCP/DRP)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INSTRUCCIONES DE USO</w:t>
      </w:r>
    </w:p>
    <w:p>
      <w:pPr>
        <w:pStyle w:val="ListBullet"/>
      </w:pPr>
      <w:r>
        <w:rPr>
          <w:rFonts w:ascii="Calibri" w:hAnsi="Calibri"/>
          <w:sz w:val="22"/>
        </w:rPr>
        <w:t>Este plan debe ser revisado y actualizado **cada semestre** o después de cualquier cambio significativo.</w:t>
      </w:r>
    </w:p>
    <w:p>
      <w:pPr>
        <w:pStyle w:val="ListBullet"/>
      </w:pPr>
      <w:r>
        <w:rPr>
          <w:rFonts w:ascii="Calibri" w:hAnsi="Calibri"/>
          <w:sz w:val="22"/>
        </w:rPr>
        <w:t>Los tiempos RTO y RPO deben validarse con los dueños de proceso y la dirección.</w:t>
      </w:r>
    </w:p>
    <w:p>
      <w:pPr>
        <w:pStyle w:val="ListBullet"/>
      </w:pPr>
      <w:r>
        <w:rPr>
          <w:rFonts w:ascii="Calibri" w:hAnsi="Calibri"/>
          <w:sz w:val="22"/>
        </w:rPr>
        <w:t>Se requiere **aprobación de Dirección General** para cualquier versión del plan.</w:t>
      </w:r>
    </w:p>
    <w:p>
      <w:pPr>
        <w:pStyle w:val="ListBullet"/>
      </w:pPr>
      <w:r>
        <w:rPr>
          <w:rFonts w:ascii="Calibri" w:hAnsi="Calibri"/>
          <w:sz w:val="22"/>
        </w:rPr>
        <w:t>Los simulacros deben realizarse al menos **una vez al semestre** y documentarse aquí.</w:t>
      </w:r>
    </w:p>
    <w:p>
      <w:pPr>
        <w:pStyle w:val="ListBullet"/>
      </w:pPr>
      <w:r>
        <w:rPr>
          <w:rFonts w:ascii="Calibri" w:hAnsi="Calibri"/>
          <w:sz w:val="22"/>
        </w:rPr>
        <w:t>El plan completo debe estar disponible tanto en formato digital como impreso en ubicación fuera de sitio.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1 — INFORMACIÓN GENERAL DEL PLAN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2 — ALCANCE Y OBJETIVOS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Alcance del plan</w:t>
      </w:r>
    </w:p>
    <w:p>
      <w:pPr>
        <w:spacing w:after="80"/>
      </w:pPr>
      <w:r>
        <w:rPr>
          <w:rFonts w:ascii="Calibri" w:hAnsi="Calibri"/>
          <w:sz w:val="22"/>
        </w:rPr>
        <w:t>Este plan cubre la continuidad y recuperación de los siguientes procesos y sistemas críticos de la operación: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Objetivos del plan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3 — ANÁLISIS DE IMPACTO AL NEGOCIO (BIA)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Clasificación de procesos por criticidad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Análisis de procesos críticos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4 — IDENTIFICACIÓN DE ESCENARIOS DE DESASTRE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Escenarios evaluados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5 — ESTRATEGIAS DE RECUPERACIÓN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Estrategia de infraestructura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Estrategia de respaldos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Estrategia de sitio de respaldo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6 — EQUIPO DE EMERGENCIA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Estructura del equipo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Secuencia de llamadas en emergencia</w:t>
      </w:r>
    </w:p>
    <w:p>
      <w:pPr>
        <w:spacing w:after="80"/>
      </w:pPr>
      <w:r>
        <w:rPr>
          <w:rFonts w:ascii="Calibri" w:hAnsi="Calibri"/>
          <w:sz w:val="22"/>
        </w:rPr>
        <w:t>NIVEL 1 (0-15 minutos):</w:t>
      </w:r>
    </w:p>
    <w:p>
      <w:pPr>
        <w:spacing w:after="80"/>
      </w:pPr>
      <w:r>
        <w:rPr>
          <w:rFonts w:ascii="Calibri" w:hAnsi="Calibri"/>
          <w:sz w:val="22"/>
        </w:rPr>
        <w:t>├── Líder de emergencia → Sub-líder</w:t>
      </w:r>
    </w:p>
    <w:p>
      <w:pPr>
        <w:spacing w:after="80"/>
      </w:pPr>
      <w:r>
        <w:rPr>
          <w:rFonts w:ascii="Calibri" w:hAnsi="Calibri"/>
          <w:sz w:val="22"/>
        </w:rPr>
        <w:t>├── Líder de emergencia → Jefe de seguridad</w:t>
      </w:r>
    </w:p>
    <w:p>
      <w:pPr>
        <w:spacing w:after="80"/>
      </w:pPr>
      <w:r>
        <w:rPr>
          <w:rFonts w:ascii="Calibri" w:hAnsi="Calibri"/>
          <w:sz w:val="22"/>
        </w:rPr>
        <w:t>└── Líder de emergencia → Gerente de TI</w:t>
      </w:r>
    </w:p>
    <w:p>
      <w:pPr>
        <w:spacing w:after="80"/>
      </w:pPr>
      <w:r>
        <w:rPr>
          <w:rFonts w:ascii="Calibri" w:hAnsi="Calibri"/>
          <w:sz w:val="22"/>
        </w:rPr>
        <w:t>NIVEL 2 (15-30 minutos):</w:t>
      </w:r>
    </w:p>
    <w:p>
      <w:pPr>
        <w:spacing w:after="80"/>
      </w:pPr>
      <w:r>
        <w:rPr>
          <w:rFonts w:ascii="Calibri" w:hAnsi="Calibri"/>
          <w:sz w:val="22"/>
        </w:rPr>
        <w:t>├── Líder de emergencia → Gerencia de operaciones</w:t>
      </w:r>
    </w:p>
    <w:p>
      <w:pPr>
        <w:spacing w:after="80"/>
      </w:pPr>
      <w:r>
        <w:rPr>
          <w:rFonts w:ascii="Calibri" w:hAnsi="Calibri"/>
          <w:sz w:val="22"/>
        </w:rPr>
        <w:t>├── Gerente de TI → Equipo técnico IT/OT</w:t>
      </w:r>
    </w:p>
    <w:p>
      <w:pPr>
        <w:spacing w:after="80"/>
      </w:pPr>
      <w:r>
        <w:rPr>
          <w:rFonts w:ascii="Calibri" w:hAnsi="Calibri"/>
          <w:sz w:val="22"/>
        </w:rPr>
        <w:t>└── Jefe de seguridad → Equipo de seguridad física</w:t>
      </w:r>
    </w:p>
    <w:p>
      <w:pPr>
        <w:spacing w:after="80"/>
      </w:pPr>
      <w:r>
        <w:rPr>
          <w:rFonts w:ascii="Calibri" w:hAnsi="Calibri"/>
          <w:sz w:val="22"/>
        </w:rPr>
        <w:t>NIVEL 3 (30-60 minutos):</w:t>
      </w:r>
    </w:p>
    <w:p>
      <w:pPr>
        <w:spacing w:after="80"/>
      </w:pPr>
      <w:r>
        <w:rPr>
          <w:rFonts w:ascii="Calibri" w:hAnsi="Calibri"/>
          <w:sz w:val="22"/>
        </w:rPr>
        <w:t>├── Líder de emergencia → Dirección General</w:t>
      </w:r>
    </w:p>
    <w:p>
      <w:pPr>
        <w:spacing w:after="80"/>
      </w:pPr>
      <w:r>
        <w:rPr>
          <w:rFonts w:ascii="Calibri" w:hAnsi="Calibri"/>
          <w:sz w:val="22"/>
        </w:rPr>
        <w:t>├── Comunicaciones → Empleados (comunicado interno)</w:t>
      </w:r>
    </w:p>
    <w:p>
      <w:pPr>
        <w:spacing w:after="80"/>
      </w:pPr>
      <w:r>
        <w:rPr>
          <w:rFonts w:ascii="Calibri" w:hAnsi="Calibri"/>
          <w:sz w:val="22"/>
        </w:rPr>
        <w:t>└── Coordinador de compras → Proveedores críticos</w:t>
      </w:r>
    </w:p>
    <w:p>
      <w:pPr>
        <w:spacing w:after="80"/>
      </w:pPr>
      <w:r>
        <w:rPr>
          <w:rFonts w:ascii="Calibri" w:hAnsi="Calibri"/>
          <w:sz w:val="22"/>
        </w:rPr>
        <w:t>NIVEL 4 (&gt; 1 hora):</w:t>
      </w:r>
    </w:p>
    <w:p>
      <w:pPr>
        <w:spacing w:after="80"/>
      </w:pPr>
      <w:r>
        <w:rPr>
          <w:rFonts w:ascii="Calibri" w:hAnsi="Calibri"/>
          <w:sz w:val="22"/>
        </w:rPr>
        <w:t>├── Dirección General → Clientes (si aplica)</w:t>
      </w:r>
    </w:p>
    <w:p>
      <w:pPr>
        <w:spacing w:after="80"/>
      </w:pPr>
      <w:r>
        <w:rPr>
          <w:rFonts w:ascii="Calibri" w:hAnsi="Calibri"/>
          <w:sz w:val="22"/>
        </w:rPr>
        <w:t>├── Legal → Autoridades regulatorias (si aplica)</w:t>
      </w:r>
    </w:p>
    <w:p>
      <w:pPr>
        <w:spacing w:after="80"/>
      </w:pPr>
      <w:r>
        <w:rPr>
          <w:rFonts w:ascii="Calibri" w:hAnsi="Calibri"/>
          <w:sz w:val="22"/>
        </w:rPr>
        <w:t>└── Comunicaciones → Medios (si aplica)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7 — PROCEDIMIENTOS DE ACTIVACIÓN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Criterios de activación</w:t>
      </w:r>
    </w:p>
    <w:p>
      <w:pPr>
        <w:spacing w:after="80"/>
      </w:pPr>
      <w:r>
        <w:rPr>
          <w:rFonts w:ascii="Calibri" w:hAnsi="Calibri"/>
          <w:sz w:val="22"/>
        </w:rPr>
        <w:t>El plan se activa cuando se cumple **cualquiera** de los siguientes criterios: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Procedimiento paso a paso</w:t>
      </w:r>
    </w:p>
    <w:p>
      <w:pPr>
        <w:spacing w:after="80"/>
      </w:pPr>
      <w:r>
        <w:rPr>
          <w:rFonts w:ascii="Calibri" w:hAnsi="Calibri"/>
          <w:sz w:val="22"/>
        </w:rPr>
        <w:t>#### FASE 1 — ALERTA Y EVALUACIÓN (0-30 minutos)</w:t>
      </w:r>
    </w:p>
    <w:p>
      <w:pPr>
        <w:spacing w:after="80"/>
      </w:pPr>
      <w:r>
        <w:rPr>
          <w:rFonts w:ascii="Calibri" w:hAnsi="Calibri"/>
          <w:sz w:val="22"/>
        </w:rPr>
        <w:t>#### FASE 2 — CONTENCIÓN (30 minutos - 2 horas)</w:t>
      </w:r>
    </w:p>
    <w:p>
      <w:pPr>
        <w:spacing w:after="80"/>
      </w:pPr>
      <w:r>
        <w:rPr>
          <w:rFonts w:ascii="Calibri" w:hAnsi="Calibri"/>
          <w:sz w:val="22"/>
        </w:rPr>
        <w:t>#### FASE 3 — RECUPERACIÓN (2 horas - RTO definido)</w:t>
      </w:r>
    </w:p>
    <w:p>
      <w:pPr>
        <w:spacing w:after="80"/>
      </w:pPr>
      <w:r>
        <w:rPr>
          <w:rFonts w:ascii="Calibri" w:hAnsi="Calibri"/>
          <w:sz w:val="22"/>
        </w:rPr>
        <w:t>#### FASE 4 — RETORNO A LA NORMALIDAD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8 — COMUNICACIÓN DE CRISIS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Plantilla de comunicado interno</w:t>
      </w:r>
    </w:p>
    <w:p>
      <w:pPr>
        <w:spacing w:after="80"/>
      </w:pPr>
      <w:r>
        <w:rPr>
          <w:rFonts w:ascii="Calibri" w:hAnsi="Calibri"/>
          <w:sz w:val="22"/>
        </w:rPr>
        <w:t>ASUNTO: [URGENTE] Situación de emergencia — [Descripción breve]</w:t>
      </w:r>
    </w:p>
    <w:p>
      <w:pPr>
        <w:spacing w:after="80"/>
      </w:pPr>
      <w:r>
        <w:rPr>
          <w:rFonts w:ascii="Calibri" w:hAnsi="Calibri"/>
          <w:sz w:val="22"/>
        </w:rPr>
        <w:t>Fecha/Hora: [DD/MM/AAAA HH:MM]</w:t>
      </w:r>
    </w:p>
    <w:p>
      <w:pPr>
        <w:spacing w:after="80"/>
      </w:pPr>
      <w:r>
        <w:rPr>
          <w:rFonts w:ascii="Calibri" w:hAnsi="Calibri"/>
          <w:sz w:val="22"/>
        </w:rPr>
        <w:t>Emisor: [Nombre, Cargo]</w:t>
      </w:r>
    </w:p>
    <w:p>
      <w:pPr>
        <w:spacing w:after="80"/>
      </w:pPr>
      <w:r>
        <w:rPr>
          <w:rFonts w:ascii="Calibri" w:hAnsi="Calibri"/>
          <w:sz w:val="22"/>
        </w:rPr>
        <w:t>Estimados colaboradores:</w:t>
      </w:r>
    </w:p>
    <w:p>
      <w:pPr>
        <w:spacing w:after="80"/>
      </w:pPr>
      <w:r>
        <w:rPr>
          <w:rFonts w:ascii="Calibri" w:hAnsi="Calibri"/>
          <w:sz w:val="22"/>
        </w:rPr>
        <w:t>Se informa que se ha presentado una situación de emergencia que afecta</w:t>
      </w:r>
    </w:p>
    <w:p>
      <w:pPr>
        <w:spacing w:after="80"/>
      </w:pPr>
      <w:r>
        <w:rPr>
          <w:rFonts w:ascii="Calibri" w:hAnsi="Calibri"/>
          <w:sz w:val="22"/>
        </w:rPr>
        <w:t>[Descripción del alcance]. Se ha activado el Plan de Continuidad del Negocio.</w:t>
      </w:r>
    </w:p>
    <w:p>
      <w:pPr>
        <w:spacing w:after="80"/>
      </w:pPr>
      <w:r>
        <w:rPr>
          <w:rFonts w:ascii="Calibri" w:hAnsi="Calibri"/>
          <w:sz w:val="22"/>
        </w:rPr>
        <w:t>ACCIONES INMEDIATAS:</w:t>
      </w:r>
    </w:p>
    <w:p>
      <w:pPr>
        <w:pStyle w:val="ListBullet"/>
      </w:pPr>
      <w:r>
        <w:rPr>
          <w:rFonts w:ascii="Calibri" w:hAnsi="Calibri"/>
          <w:sz w:val="22"/>
        </w:rPr>
        <w:t>[Acción 1]</w:t>
      </w:r>
    </w:p>
    <w:p>
      <w:pPr>
        <w:pStyle w:val="ListBullet"/>
      </w:pPr>
      <w:r>
        <w:rPr>
          <w:rFonts w:ascii="Calibri" w:hAnsi="Calibri"/>
          <w:sz w:val="22"/>
        </w:rPr>
        <w:t>[Acción 2]</w:t>
      </w:r>
    </w:p>
    <w:p>
      <w:pPr>
        <w:pStyle w:val="ListBullet"/>
      </w:pPr>
      <w:r>
        <w:rPr>
          <w:rFonts w:ascii="Calibri" w:hAnsi="Calibri"/>
          <w:sz w:val="22"/>
        </w:rPr>
        <w:t>[Acción 3]</w:t>
      </w:r>
    </w:p>
    <w:p>
      <w:pPr>
        <w:spacing w:after="80"/>
      </w:pPr>
      <w:r>
        <w:rPr>
          <w:rFonts w:ascii="Calibri" w:hAnsi="Calibri"/>
          <w:sz w:val="22"/>
        </w:rPr>
        <w:t>PRÓXIMOS PASOS:</w:t>
      </w:r>
    </w:p>
    <w:p>
      <w:pPr>
        <w:pStyle w:val="ListBullet"/>
      </w:pPr>
      <w:r>
        <w:rPr>
          <w:rFonts w:ascii="Calibri" w:hAnsi="Calibri"/>
          <w:sz w:val="22"/>
        </w:rPr>
        <w:t>Se realizará una comunicación actualizada a las [Hora]</w:t>
      </w:r>
    </w:p>
    <w:p>
      <w:pPr>
        <w:spacing w:after="80"/>
      </w:pPr>
      <w:r>
        <w:rPr>
          <w:rFonts w:ascii="Calibri" w:hAnsi="Calibri"/>
          <w:sz w:val="22"/>
        </w:rPr>
        <w:t>Si requiere información adicional, contacte a [Nombre] al [Teléfono].</w:t>
      </w:r>
    </w:p>
    <w:p>
      <w:pPr>
        <w:spacing w:after="80"/>
      </w:pPr>
      <w:r>
        <w:rPr>
          <w:rFonts w:ascii="Calibri" w:hAnsi="Calibri"/>
          <w:sz w:val="22"/>
        </w:rPr>
        <w:t>Quedamos atentos.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Plantilla de comunicado externo (clientes/proveedores)</w:t>
      </w:r>
    </w:p>
    <w:p>
      <w:pPr>
        <w:spacing w:after="80"/>
      </w:pPr>
      <w:r>
        <w:rPr>
          <w:rFonts w:ascii="Calibri" w:hAnsi="Calibri"/>
          <w:sz w:val="22"/>
        </w:rPr>
        <w:t>ASUNTO: Notificación de situación operativa — [Nombre de la empresa]</w:t>
      </w:r>
    </w:p>
    <w:p>
      <w:pPr>
        <w:spacing w:after="80"/>
      </w:pPr>
      <w:r>
        <w:rPr>
          <w:rFonts w:ascii="Calibri" w:hAnsi="Calibri"/>
          <w:sz w:val="22"/>
        </w:rPr>
        <w:t>Fecha: [DD/MM/AAAA]</w:t>
      </w:r>
    </w:p>
    <w:p>
      <w:pPr>
        <w:spacing w:after="80"/>
      </w:pPr>
      <w:r>
        <w:rPr>
          <w:rFonts w:ascii="Calibri" w:hAnsi="Calibri"/>
          <w:sz w:val="22"/>
        </w:rPr>
        <w:t>Estimado/a [Nombre]:</w:t>
      </w:r>
    </w:p>
    <w:p>
      <w:pPr>
        <w:spacing w:after="80"/>
      </w:pPr>
      <w:r>
        <w:rPr>
          <w:rFonts w:ascii="Calibri" w:hAnsi="Calibri"/>
          <w:sz w:val="22"/>
        </w:rPr>
        <w:t>Le informamos que nuestra operación ha experimentado [Descripción general].</w:t>
      </w:r>
    </w:p>
    <w:p>
      <w:pPr>
        <w:spacing w:after="80"/>
      </w:pPr>
      <w:r>
        <w:rPr>
          <w:rFonts w:ascii="Calibri" w:hAnsi="Calibri"/>
          <w:sz w:val="22"/>
        </w:rPr>
        <w:t>IMPACTO EN SUS SERVICIOS:</w:t>
      </w:r>
    </w:p>
    <w:p>
      <w:pPr>
        <w:pStyle w:val="ListBullet"/>
      </w:pPr>
      <w:r>
        <w:rPr>
          <w:rFonts w:ascii="Calibri" w:hAnsi="Calibri"/>
          <w:sz w:val="22"/>
        </w:rPr>
        <w:t>[Servicio 1]: [Estado actual]</w:t>
      </w:r>
    </w:p>
    <w:p>
      <w:pPr>
        <w:pStyle w:val="ListBullet"/>
      </w:pPr>
      <w:r>
        <w:rPr>
          <w:rFonts w:ascii="Calibri" w:hAnsi="Calibri"/>
          <w:sz w:val="22"/>
        </w:rPr>
        <w:t>[Servicio 2]: [Estado actual]</w:t>
      </w:r>
    </w:p>
    <w:p>
      <w:pPr>
        <w:spacing w:after="80"/>
      </w:pPr>
      <w:r>
        <w:rPr>
          <w:rFonts w:ascii="Calibri" w:hAnsi="Calibri"/>
          <w:sz w:val="22"/>
        </w:rPr>
        <w:t>ACCIONES QUE ESTAMOS TOMANDO:</w:t>
      </w:r>
    </w:p>
    <w:p>
      <w:pPr>
        <w:pStyle w:val="ListBullet"/>
      </w:pPr>
      <w:r>
        <w:rPr>
          <w:rFonts w:ascii="Calibri" w:hAnsi="Calibri"/>
          <w:sz w:val="22"/>
        </w:rPr>
        <w:t>[Acción 1]</w:t>
      </w:r>
    </w:p>
    <w:p>
      <w:pPr>
        <w:pStyle w:val="ListBullet"/>
      </w:pPr>
      <w:r>
        <w:rPr>
          <w:rFonts w:ascii="Calibri" w:hAnsi="Calibri"/>
          <w:sz w:val="22"/>
        </w:rPr>
        <w:t>[Acción 2]</w:t>
      </w:r>
    </w:p>
    <w:p>
      <w:pPr>
        <w:spacing w:after="80"/>
      </w:pPr>
      <w:r>
        <w:rPr>
          <w:rFonts w:ascii="Calibri" w:hAnsi="Calibri"/>
          <w:sz w:val="22"/>
        </w:rPr>
        <w:t>ESTIMACIÓN DE RECUPERACIÓN:</w:t>
      </w:r>
    </w:p>
    <w:p>
      <w:pPr>
        <w:pStyle w:val="ListBullet"/>
      </w:pPr>
      <w:r>
        <w:rPr>
          <w:rFonts w:ascii="Calibri" w:hAnsi="Calibri"/>
          <w:sz w:val="22"/>
        </w:rPr>
        <w:t>[Fecha/Hora estimada de normalización]</w:t>
      </w:r>
    </w:p>
    <w:p>
      <w:pPr>
        <w:spacing w:after="80"/>
      </w:pPr>
      <w:r>
        <w:rPr>
          <w:rFonts w:ascii="Calibri" w:hAnsi="Calibri"/>
          <w:sz w:val="22"/>
        </w:rPr>
        <w:t>Pedimos disculpas por los inconvenientes y le mantendremos informado.</w:t>
      </w:r>
    </w:p>
    <w:p>
      <w:pPr>
        <w:spacing w:after="80"/>
      </w:pPr>
      <w:r>
        <w:rPr>
          <w:rFonts w:ascii="Calibri" w:hAnsi="Calibri"/>
          <w:sz w:val="22"/>
        </w:rPr>
        <w:t>Atentamente,</w:t>
      </w:r>
    </w:p>
    <w:p>
      <w:pPr>
        <w:spacing w:after="80"/>
      </w:pPr>
      <w:r>
        <w:rPr>
          <w:rFonts w:ascii="Calibri" w:hAnsi="Calibri"/>
          <w:sz w:val="22"/>
        </w:rPr>
        <w:t>[Nombre, Cargo]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9 — PRUEBAS Y SIMULACROS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Calendario de simulacros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Registro de resultados de simulacros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10 — MANTENIMIENTO DEL PLAN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Recordatorio de revisiones:</w:t>
      </w:r>
    </w:p>
    <w:p>
      <w:pPr>
        <w:pStyle w:val="ListBullet"/>
      </w:pPr>
      <w:r>
        <w:rPr>
          <w:rFonts w:ascii="Calibri" w:hAnsi="Calibri"/>
          <w:sz w:val="22"/>
        </w:rPr>
        <w:t>**Mensual:** Verificar datos de contacto del equipo de emergencia</w:t>
      </w:r>
    </w:p>
    <w:p>
      <w:pPr>
        <w:pStyle w:val="ListBullet"/>
      </w:pPr>
      <w:r>
        <w:rPr>
          <w:rFonts w:ascii="Calibri" w:hAnsi="Calibri"/>
          <w:sz w:val="22"/>
        </w:rPr>
        <w:t>**Trimestral:** Revisar inventario de sistemas críticos</w:t>
      </w:r>
    </w:p>
    <w:p>
      <w:pPr>
        <w:pStyle w:val="ListBullet"/>
      </w:pPr>
      <w:r>
        <w:rPr>
          <w:rFonts w:ascii="Calibri" w:hAnsi="Calibri"/>
          <w:sz w:val="22"/>
        </w:rPr>
        <w:t>**Semestral:** Actualizar el plan completo y realizar simulacro</w:t>
      </w:r>
    </w:p>
    <w:p>
      <w:pPr>
        <w:pStyle w:val="ListBullet"/>
      </w:pPr>
      <w:r>
        <w:rPr>
          <w:rFonts w:ascii="Calibri" w:hAnsi="Calibri"/>
          <w:sz w:val="22"/>
        </w:rPr>
        <w:t>**Anual:** Revisión integral con dirección y actualización de BIA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*Plantilla generada por la colección EVOLUCIÓN DE IT A OT — Volumen 1: Fundamentos de IT para OT*</w:t>
      </w:r>
    </w:p>
    <w:p>
      <w:pPr>
        <w:spacing w:after="80"/>
      </w:pPr>
      <w:r>
        <w:rPr>
          <w:rFonts w:ascii="Calibri" w:hAnsi="Calibri"/>
          <w:sz w:val="22"/>
        </w:rPr>
        <w:t>*Basado en: ISO 22301, NIST SP 800-34, NFPA 1600*</w:t>
      </w:r>
    </w:p>
    <w:p>
      <w:pPr>
        <w:spacing w:after="80"/>
      </w:pPr>
      <w:r>
        <w:rPr>
          <w:rFonts w:ascii="Calibri" w:hAnsi="Calibri"/>
          <w:sz w:val="22"/>
        </w:rPr>
        <w:t>*Para soporte contacte al equipo editorial: editorial@libroitot.com*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**Nombre del plan**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Continuidad del Negocio y Recuperación ante Desastres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**Organización**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**Planta / Sitio**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**Versión del plan**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**Fecha de emisión**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**Próxima revisión programada**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**Elaborado por**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**Revisado por**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**Aprobado por**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**Distribución**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Lista de distribución clasificada (Anexo A)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**Ubicación de copias impresas**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Sala de juntas, Oficina de seguridad, Fuera de sitio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**Contraseña del archivo cifrado**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Guardar en sobre cerrado en caja fuerte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Proceso crítico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Sistemas involucrados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de criticidad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Producción principal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SCADA, PLCs, HMI, MES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Control de calidad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Sistemas de laboratorio, LIMS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Cadena de suministro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ERP, WMS, TMS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Comunicaciones corporativas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Email, ERP financiero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instalaciones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CCTV, control de acceso, PLCs de 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Monitoreo ambiental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Sistemas de emisiones, agua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**Continuidad operativa**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 operaciones mínimas durante y después de un desastre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**Recuperación de sistemas**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Restaurar sistemas críticos dentro de los tiempos RTO establecidos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**Protección de datos**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Asegurar la integridad y disponibilidad de datos con RPO definidos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**Comunicación efectiva**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Coordinar información interna y externa durante la emergencia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**Cumplimiento normativo**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Satisfacer requisitos regulatorios de continuidad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RTO máximo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RPO máximo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financiero/hora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**Crítico**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Detención total de producción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$___ /hora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**Alto**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Degradación significativa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24 horas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$___ /hora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**Medio**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Limitación parcial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72 horas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 horas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$___ /hora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**Bajo**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Inconveniente sin impacto operativo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 semana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72 horas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$___ /hora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Dueño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RTO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RPO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máximo de inactividad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Dependencias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Producción SCADA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4h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1h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 horas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Red, electricidad, agua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ERP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48 horas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Red, internet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8h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2h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 horas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SCADA, red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Email corporativo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72h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 semana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Internet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CCTV/Seguridad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2h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0h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Electricidad, red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de riesgo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Plan de mitigación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Falla eléctrica prolongada (&gt;8 horas)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UPS, generador, GEI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Inundación del área de servidores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Ubicación elevada, plan de evacuación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Incendio en sala de cómputo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Catastrófico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Supresión, seguros, réplica offsite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Ciberataque / ransomware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Backups offline, segmentación, IRP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Fallo de servidor principal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Clustering, failover automático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Desastre natural (sismo, huracán)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Catastrófico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Sitio de respaldo geográfico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Pandemia / cuarentena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Trabajo remoto, personal esencial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Fallo de red / proveedor de internet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ISP redundantes, 4G/5G backup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Contaminación de datos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Backups verificados, integridad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Fallo de sistema de climatización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HVAC redundante, monitoreo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 de recuperación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estimado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 principales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Cluster con failover automático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15 minutos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Base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Réplica sincronizada + backup horario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 1 hora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principal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ISP redundante con conmutación automática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5 minutos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SCADA/PLCs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Respaldo de configuraciones en servidor externo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 4 horas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Réplica en sitio + copia offsite diaria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2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Migración a servicio cloud (Microsoft 365 / Google)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 1 hora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CCTV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Grabador local con backup en nube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2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backup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Almacenamiento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Completo de servidores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 (domingo)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semanas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Disco local + cinta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Incremental de datos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 semanas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Disco local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de configuraciones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Después de cada cambio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 meses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 dedicado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Backup de bases de datos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Cada hora (transaccional)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7 días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Réplica + offsite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de sistemas de seguridad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meses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Offsite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Imagen de sistema completa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 meses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Disco externo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**Tipo de sitio de respaldo**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Sitio en la nube (warm site) / Sitio físico dedicado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**Ubicación**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Mínimo 100 km del sitio principal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**Capacidad**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Soporta operación mínima al 50% de capacidad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**Infraestructura**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Servidores virtualizados, almacenamiento, red dedicada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**Activación**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activación: &lt; 4 horas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**Costo mensual**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$___ /mes (incluye hosting, licencias cloud, soporte)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Cargo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Teléfono principal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Teléfono alternativo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**Líder de emergencia**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 de TI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**Sub-líder**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Jefe de operaciones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**Comunicaciones**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Relaciones públicas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**Tecnología (IT)**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Administrador de servidores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**Tecnología (OT)**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automatización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**Seguridad física**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Jefe de seguridad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**Recursos humanos**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Director de RRHH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**Legal y compliance**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Asesor legal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**Proveedores**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Coordinador de compras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**Finanzas**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Controller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activación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Decisión por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total o parcial del sistema eléctrico &gt; 4 horas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 emergencia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Daño físico a la sala de servidores o área 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Líder de emergencia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Ciberataque confirmado que afecta sistemas críticos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 de TI + Líder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Inundación, incendio o desastre natural que afecta instalaciones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Jefe de seguridad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Fallo de más del 50% de la capacidad de producción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Gerencia de operaciones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Cuarentena o incapacidad del personal esencial &gt; 48 horas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RRHH + Dirección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Detectar y confirmar la emergencia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Testigo / Sistema de monitoreo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 evento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Notificar al líder de emergencia por teléfono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Testigo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Confirmación de llamada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Evaluar la magnitud del impacto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 emergencia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Formulario de evaluación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Activar el equipo de emergencia (llamada de alerta)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Líder de emergencia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Lista de llamadas completadas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Decidir si se activa el plan completo o parcial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 emergencia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Decisión documentada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Asegurar la seguridad del personal (evacuar si es necesario)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Jefe de 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 evacuación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Contener el daño (cortar electricidad, cerrar válvulas, etc.)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técnico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Acciones documentadas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Activar sistemas de respaldo (generador, UPS, failover)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de sistemas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integridad de datos y sistemas críticos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Gerente de TI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Reporte de 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Comunicar estado inicial a la dirección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 emergencia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Restablecer sistemas críticos en orden de prioridad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Checklist de recuperación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funcionamiento de sistemas recuperados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Dueños de proceso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Pruebas de aceptación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Restablecer comunicaciones con clientes/proveedores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 contactos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Documentar todas las acciones realizadas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Líder de emergencia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Bitácora de incidente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Evaluar necesidad de activar sitio de respaldo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+ Gerente TI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Decisión documentada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Confirmar operación normal en todos los sistemas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Checklist de normalización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Realizar análisis post-mortem del incidente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Líder de emergencia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Informe post-mortem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Actualizar el plan según lecciones aprendidas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de continuidad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actualizado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Comunicar cierre de emergencia a todos los stakeholders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Líder de emergencia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Comunicado de cierre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Archivar documentación del incidente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Carpeta del incidente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 programada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simulacro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Enero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Simulacro de fallo eléctrico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 el sitio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 el personal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Marzo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Simulacro de ciberataque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Sistemas IT/OT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Equipo TI/OT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Mayo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Simulacro de evacuación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 el sitio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 el personal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Julio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Simulacro de recuperación DR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Sitio de respaldo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Equipo TI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Septiembre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Simulacro de fallo de red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corporativa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de redes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Noviembre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Simulacro integral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Todo el sitio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Fecha del simulacro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Escenario simulado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Participantes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Tiempo de activación del plan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recuperación real vs. objetivo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Sistemas recuperados exitosamente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Sistemas con problemas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Hallazgos principales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Acciones correctivas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Responsable de acciones correctivas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Fecha límite de implementación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 de revisión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Cambios realizados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Revisado por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Aprobado por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