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color w:val="003366"/>
          <w:sz w:val="40"/>
        </w:rPr>
        <w:t>PLANTILLA DE PLAN DE RESPUESTA A INCIDENTES OT/ICS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INSTRUCCIONES DE USO</w:t>
      </w:r>
    </w:p>
    <w:p>
      <w:pPr>
        <w:spacing w:after="80"/>
      </w:pPr>
      <w:r>
        <w:rPr>
          <w:rFonts w:ascii="Calibri" w:hAnsi="Calibri"/>
          <w:sz w:val="22"/>
        </w:rPr>
        <w:t>Este plan sigue el marco **SANS Incident Response** adaptado para entornos OT/ICS:</w:t>
      </w:r>
    </w:p>
    <w:p>
      <w:pPr>
        <w:pStyle w:val="ListBullet"/>
      </w:pPr>
      <w:r>
        <w:rPr>
          <w:rFonts w:ascii="Calibri" w:hAnsi="Calibri"/>
          <w:sz w:val="22"/>
        </w:rPr>
        <w:t>**Preparación** — Equipo, herramientas, comunicación</w:t>
      </w:r>
    </w:p>
    <w:p>
      <w:pPr>
        <w:pStyle w:val="ListBullet"/>
      </w:pPr>
      <w:r>
        <w:rPr>
          <w:rFonts w:ascii="Calibri" w:hAnsi="Calibri"/>
          <w:sz w:val="22"/>
        </w:rPr>
        <w:t>**Identificación y Análisis** — Detección, clasificación, impacto</w:t>
      </w:r>
    </w:p>
    <w:p>
      <w:pPr>
        <w:pStyle w:val="ListBullet"/>
      </w:pPr>
      <w:r>
        <w:rPr>
          <w:rFonts w:ascii="Calibri" w:hAnsi="Calibri"/>
          <w:sz w:val="22"/>
        </w:rPr>
        <w:t>**Contención** — Aislamiento del sistema afectado</w:t>
      </w:r>
    </w:p>
    <w:p>
      <w:pPr>
        <w:pStyle w:val="ListBullet"/>
      </w:pPr>
      <w:r>
        <w:rPr>
          <w:rFonts w:ascii="Calibri" w:hAnsi="Calibri"/>
          <w:sz w:val="22"/>
        </w:rPr>
        <w:t>**Erradicación** — Eliminación de la amenaza</w:t>
      </w:r>
    </w:p>
    <w:p>
      <w:pPr>
        <w:pStyle w:val="ListBullet"/>
      </w:pPr>
      <w:r>
        <w:rPr>
          <w:rFonts w:ascii="Calibri" w:hAnsi="Calibri"/>
          <w:sz w:val="22"/>
        </w:rPr>
        <w:t>**Recuperación** — Restablecimiento de operaciones</w:t>
      </w:r>
    </w:p>
    <w:p>
      <w:pPr>
        <w:pStyle w:val="ListBullet"/>
      </w:pPr>
      <w:r>
        <w:rPr>
          <w:rFonts w:ascii="Calibri" w:hAnsi="Calibri"/>
          <w:sz w:val="22"/>
        </w:rPr>
        <w:t>**Lecciones Aprendidas** — Mejora continua</w:t>
      </w:r>
    </w:p>
    <w:p>
      <w:pPr>
        <w:spacing w:after="80"/>
      </w:pPr>
      <w:r>
        <w:rPr>
          <w:rFonts w:ascii="Calibri" w:hAnsi="Calibri"/>
          <w:sz w:val="22"/>
        </w:rPr>
        <w:t>**IMPORTANTE:** En entornos OT, la prioridad siempre es la **seguridad de las personas** y la **integridad del proceso**, no la tecnología.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1. INFORMACIÓN DEL PLAN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2. EQUIPO DE RESPUESTA A INCIDENTES (CSIRT OT)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2.1 Estructura del CSIRT 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2.2 Proveedores de soporte externo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3. CLASIFICACIÓN DE INCIDENTES 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3.1 Matriz de clasificación por severidad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3.2 Criterios de escalamiento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4. PROCEDIMIENTOS DE RESPUESTA POR FASE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4.1 FASE 1: PREPARACIÓN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4.2 FASE 2: IDENTIFICACIÓN Y ANÁLISIS</w:t>
      </w:r>
    </w:p>
    <w:p>
      <w:pPr>
        <w:spacing w:after="80"/>
      </w:pPr>
      <w:r>
        <w:rPr>
          <w:rFonts w:ascii="Calibri" w:hAnsi="Calibri"/>
          <w:sz w:val="22"/>
        </w:rPr>
        <w:t>**Procedimiento de detección:**</w:t>
      </w:r>
    </w:p>
    <w:p>
      <w:pPr>
        <w:spacing w:after="80"/>
      </w:pPr>
      <w:r>
        <w:rPr>
          <w:rFonts w:ascii="Calibri" w:hAnsi="Calibri"/>
          <w:sz w:val="22"/>
        </w:rPr>
        <w:t>**Cuestionario de análisis de impacto:**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4.3 FASE 3: CONTENCIÓN</w:t>
      </w:r>
    </w:p>
    <w:p>
      <w:pPr>
        <w:spacing w:after="80"/>
      </w:pPr>
      <w:r>
        <w:rPr>
          <w:rFonts w:ascii="Calibri" w:hAnsi="Calibri"/>
          <w:sz w:val="22"/>
        </w:rPr>
        <w:t>**Principios de contención OT:**</w:t>
      </w:r>
    </w:p>
    <w:p>
      <w:pPr>
        <w:pStyle w:val="ListBullet"/>
      </w:pPr>
      <w:r>
        <w:rPr>
          <w:rFonts w:ascii="Calibri" w:hAnsi="Calibri"/>
          <w:sz w:val="22"/>
        </w:rPr>
        <w:t>**NUNCA apagar un PLC sin verificar que es seguro para el proceso**</w:t>
      </w:r>
    </w:p>
    <w:p>
      <w:pPr>
        <w:pStyle w:val="ListBullet"/>
      </w:pPr>
      <w:r>
        <w:rPr>
          <w:rFonts w:ascii="Calibri" w:hAnsi="Calibri"/>
          <w:sz w:val="22"/>
        </w:rPr>
        <w:t>**NUNCA aislar un Safety PLC sin verificar el estado del proceso**</w:t>
      </w:r>
    </w:p>
    <w:p>
      <w:pPr>
        <w:pStyle w:val="ListBullet"/>
      </w:pPr>
      <w:r>
        <w:rPr>
          <w:rFonts w:ascii="Calibri" w:hAnsi="Calibri"/>
          <w:sz w:val="22"/>
        </w:rPr>
        <w:t>**PRESERVAR evidencia antes de remediar**</w:t>
      </w:r>
    </w:p>
    <w:p>
      <w:pPr>
        <w:pStyle w:val="ListBullet"/>
      </w:pPr>
      <w:r>
        <w:rPr>
          <w:rFonts w:ascii="Calibri" w:hAnsi="Calibri"/>
          <w:sz w:val="22"/>
        </w:rPr>
        <w:t>**PRIORIZAR la seguridad de las personas sobre la tecnología**</w:t>
      </w:r>
    </w:p>
    <w:p>
      <w:pPr>
        <w:spacing w:after="80"/>
      </w:pPr>
      <w:r>
        <w:rPr>
          <w:rFonts w:ascii="Calibri" w:hAnsi="Calibri"/>
          <w:sz w:val="22"/>
        </w:rPr>
        <w:t>**Estrategias de contención por tipo de amenaza:**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4.4 FASE 4: ERRADICACIÓN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4.5 FASE 5: RECUPERACIÓN</w:t>
      </w:r>
    </w:p>
    <w:p>
      <w:pPr>
        <w:spacing w:after="80"/>
      </w:pPr>
      <w:r>
        <w:rPr>
          <w:rFonts w:ascii="Calibri" w:hAnsi="Calibri"/>
          <w:sz w:val="22"/>
        </w:rPr>
        <w:t>**Procedimiento de recuperación:**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4.6 FASE 6: LECCIONES APRENDIDAS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5. PLAYBOOKS ESPECÍFICOS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5.1 Playbook: Ransomware en Entorno 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5.2 Playbook: Manipulación de PLC/RTU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5.3 Playbook: Ataque de Denegación de Servicio en SCADA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6. COMUNICACIÓN DURANTE EL INCIDENTE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6.1 Matriz de notificación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6.2 Plantilla de comunicación externa</w:t>
      </w:r>
    </w:p>
    <w:p>
      <w:pPr>
        <w:spacing w:after="80"/>
      </w:pPr>
      <w:r>
        <w:rPr>
          <w:rFonts w:ascii="Calibri" w:hAnsi="Calibri"/>
          <w:sz w:val="22"/>
        </w:rPr>
        <w:t>ASUNTO: Notificación de incidente de seguridad — [Nombre de la organización]</w:t>
      </w:r>
    </w:p>
    <w:p>
      <w:pPr>
        <w:spacing w:after="80"/>
      </w:pPr>
      <w:r>
        <w:rPr>
          <w:rFonts w:ascii="Calibri" w:hAnsi="Calibri"/>
          <w:sz w:val="22"/>
        </w:rPr>
        <w:t>FECHA: [DD/MM/AAAA HH:MM]</w:t>
      </w:r>
    </w:p>
    <w:p>
      <w:pPr>
        <w:spacing w:after="80"/>
      </w:pPr>
      <w:r>
        <w:rPr>
          <w:rFonts w:ascii="Calibri" w:hAnsi="Calibri"/>
          <w:sz w:val="22"/>
        </w:rPr>
        <w:t>SEVERIDAD: [S1/S2/S3/S4]</w:t>
      </w:r>
    </w:p>
    <w:p>
      <w:pPr>
        <w:spacing w:after="80"/>
      </w:pPr>
      <w:r>
        <w:rPr>
          <w:rFonts w:ascii="Calibri" w:hAnsi="Calibri"/>
          <w:sz w:val="22"/>
        </w:rPr>
        <w:t>ESTADO: [En curso / Contenido / Erradicado / Recuperado]</w:t>
      </w:r>
    </w:p>
    <w:p>
      <w:pPr>
        <w:spacing w:after="80"/>
      </w:pPr>
      <w:r>
        <w:rPr>
          <w:rFonts w:ascii="Calibri" w:hAnsi="Calibri"/>
          <w:sz w:val="22"/>
        </w:rPr>
        <w:t>RESUMEN:</w:t>
      </w:r>
    </w:p>
    <w:p>
      <w:pPr>
        <w:spacing w:after="80"/>
      </w:pPr>
      <w:r>
        <w:rPr>
          <w:rFonts w:ascii="Calibri" w:hAnsi="Calibri"/>
          <w:sz w:val="22"/>
        </w:rPr>
        <w:t>[Descripción breve del incidente]</w:t>
      </w:r>
    </w:p>
    <w:p>
      <w:pPr>
        <w:spacing w:after="80"/>
      </w:pPr>
      <w:r>
        <w:rPr>
          <w:rFonts w:ascii="Calibri" w:hAnsi="Calibri"/>
          <w:sz w:val="22"/>
        </w:rPr>
        <w:t>IMPACTO:</w:t>
      </w:r>
    </w:p>
    <w:p>
      <w:pPr>
        <w:pStyle w:val="ListBullet"/>
      </w:pPr>
      <w:r>
        <w:rPr>
          <w:rFonts w:ascii="Calibri" w:hAnsi="Calibri"/>
          <w:sz w:val="22"/>
        </w:rPr>
        <w:t>Proceso afectado: [Descripción]</w:t>
      </w:r>
    </w:p>
    <w:p>
      <w:pPr>
        <w:pStyle w:val="ListBullet"/>
      </w:pPr>
      <w:r>
        <w:rPr>
          <w:rFonts w:ascii="Calibri" w:hAnsi="Calibri"/>
          <w:sz w:val="22"/>
        </w:rPr>
        <w:t>Sistemas afectados: [Lista]</w:t>
      </w:r>
    </w:p>
    <w:p>
      <w:pPr>
        <w:pStyle w:val="ListBullet"/>
      </w:pPr>
      <w:r>
        <w:rPr>
          <w:rFonts w:ascii="Calibri" w:hAnsi="Calibri"/>
          <w:sz w:val="22"/>
        </w:rPr>
        <w:t>Personas afectadas: [Sí/No, descripción]</w:t>
      </w:r>
    </w:p>
    <w:p>
      <w:pPr>
        <w:spacing w:after="80"/>
      </w:pPr>
      <w:r>
        <w:rPr>
          <w:rFonts w:ascii="Calibri" w:hAnsi="Calibri"/>
          <w:sz w:val="22"/>
        </w:rPr>
        <w:t>ACCIONES TOMADAS:</w:t>
      </w:r>
    </w:p>
    <w:p>
      <w:pPr>
        <w:pStyle w:val="ListBullet"/>
      </w:pPr>
      <w:r>
        <w:rPr>
          <w:rFonts w:ascii="Calibri" w:hAnsi="Calibri"/>
          <w:sz w:val="22"/>
        </w:rPr>
        <w:t>[Acción 1]</w:t>
      </w:r>
    </w:p>
    <w:p>
      <w:pPr>
        <w:pStyle w:val="ListBullet"/>
      </w:pPr>
      <w:r>
        <w:rPr>
          <w:rFonts w:ascii="Calibri" w:hAnsi="Calibri"/>
          <w:sz w:val="22"/>
        </w:rPr>
        <w:t>[Acción 2]</w:t>
      </w:r>
    </w:p>
    <w:p>
      <w:pPr>
        <w:pStyle w:val="ListBullet"/>
      </w:pPr>
      <w:r>
        <w:rPr>
          <w:rFonts w:ascii="Calibri" w:hAnsi="Calibri"/>
          <w:sz w:val="22"/>
        </w:rPr>
        <w:t>[Acción 3]</w:t>
      </w:r>
    </w:p>
    <w:p>
      <w:pPr>
        <w:spacing w:after="80"/>
      </w:pPr>
      <w:r>
        <w:rPr>
          <w:rFonts w:ascii="Calibri" w:hAnsi="Calibri"/>
          <w:sz w:val="22"/>
        </w:rPr>
        <w:t>PRÓXIMOS PASOS:</w:t>
      </w:r>
    </w:p>
    <w:p>
      <w:pPr>
        <w:pStyle w:val="ListBullet"/>
      </w:pPr>
      <w:r>
        <w:rPr>
          <w:rFonts w:ascii="Calibri" w:hAnsi="Calibri"/>
          <w:sz w:val="22"/>
        </w:rPr>
        <w:t>[Paso 1]</w:t>
      </w:r>
    </w:p>
    <w:p>
      <w:pPr>
        <w:pStyle w:val="ListBullet"/>
      </w:pPr>
      <w:r>
        <w:rPr>
          <w:rFonts w:ascii="Calibri" w:hAnsi="Calibri"/>
          <w:sz w:val="22"/>
        </w:rPr>
        <w:t>[Paso 2]</w:t>
      </w:r>
    </w:p>
    <w:p>
      <w:pPr>
        <w:spacing w:after="80"/>
      </w:pPr>
      <w:r>
        <w:rPr>
          <w:rFonts w:ascii="Calibri" w:hAnsi="Calibri"/>
          <w:sz w:val="22"/>
        </w:rPr>
        <w:t>CONTACTO:</w:t>
      </w:r>
    </w:p>
    <w:p>
      <w:pPr>
        <w:spacing w:after="80"/>
      </w:pPr>
      <w:r>
        <w:rPr>
          <w:rFonts w:ascii="Calibri" w:hAnsi="Calibri"/>
          <w:sz w:val="22"/>
        </w:rPr>
        <w:t>[Nombre] — [Cargo] — [Teléfono] — [Email]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7. HERRAMIENTAS DE RESPUESTA 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7.1 Kit de respuesta a incidentes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8. EJERCICIOS Y SIMULACROS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8.1 Calendario de ejercicios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8.2 Escenarios de simulación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9. MÉTRICAS DE EFECTIVIDAD DEL PLAN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spacing w:after="80"/>
      </w:pPr>
      <w:r>
        <w:rPr>
          <w:rFonts w:ascii="Calibri" w:hAnsi="Calibri"/>
          <w:sz w:val="22"/>
        </w:rPr>
        <w:t>&gt; **Nota:** Este plan debe ser revisado y actualizado al menos semestralmente, o cuando haya cambios significativos en la infraestructura OT, procesos o amenazas. Debe ser aprobado por la dirección ejecutiva y distribuido a todo el CSIRT OT.</w:t>
      </w:r>
    </w:p>
    <w:p>
      <w:pPr>
        <w:spacing w:after="80"/>
      </w:pPr>
      <w:r>
        <w:rPr>
          <w:rFonts w:ascii="Calibri" w:hAnsi="Calibri"/>
          <w:sz w:val="22"/>
        </w:rPr>
        <w:t>&gt; **Referencia:** SANS ICS Incident Response Guide, NIST SP 800-82 Rev. 3, IEC 62443-2-1, MITRE ATT&amp;CK for 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**Nombre del plan**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Plan de Respuesta a Incidentes de Ciberseguridad OT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**Organización**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[Nombre de la empresa]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**Responsable del plan**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[CISO OT / Director de Seguridad]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**Fecha de creación**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[DD/MM/AAAA]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**Última revisión**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[DD/MM/AAAA]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**Próxima revisión**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[DD/MM/AAAA]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**Clasificación**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Confidencial — Uso interno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**Distribución**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Equipo CSIRT OT, Dirección, Legal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Cargo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Teléfono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Email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Disponibilidad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**Líder del CSIRT**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[Nombre]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[CISO OT]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[Tel]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[Email]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24/7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**Coordinador técnico**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[Nombre]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[Jefe de Seguridad OT]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[Tel]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[Email]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24/7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**Analista de seguridad OT**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[Nombre]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[Analista Senior]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[Tel]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[Email]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Horario + guardia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**Ingeniero de proceso**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[Nombre]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[Ingeniero de Planta]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[Tel]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[Email]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Guardia rotativa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**Administrador de red OT**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[Nombre]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[Admin de Red]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[Tel]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[Email]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Horario + guardia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**Representante de dirección**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[Nombre]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[Gerente de Operaciones]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[Tel]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[Email]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Al escalar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**Legal / Cumplimiento**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[Nombre]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[Asesor Legal]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[Tel]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[Email]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Horario laboral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**Comunicaciones**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[Nombre]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[Comunicaciones Corporativas]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[Tel]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[Email]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Horario laboral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**Proveedor de seguridad**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[Nombre]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[MSSP / Integrador]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[Tel]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[Email]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Según contrato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Proveedor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Servicio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Contrato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Teléfono de emergencia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SLA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[Nombre del proveedor de forense]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Análisis forense industrial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[Número de contrato]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[Teléfono]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&lt;4 horas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[Nombre del integrador OT]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Soporte técnico OT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[Número de contrato]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[Teléfono]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&lt;2 horas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[Nombre del MSSP]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Monitoreo SOC 24/7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[Número de contrato]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[Teléfono]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Inmediato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[Fabricante de PLCs]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Soporte de emergencia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[Número de contrato]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[Teléfono]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&lt;4 horas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Severidad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Impacto en proceso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Impacto en seguridad física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Tiempo de respuesta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Ejemplos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**S1 — Crítico**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Parada total de proceso, pérdida de control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Riesgo para vidas humanas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**Inmediato** (&lt;5 min)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Ransomware en SCADA, manipulación de Safety PLCs, ataque a sistema de parada de emergencia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**S2 — Alta**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Parada parcial de proceso, degradación significativa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Riesgo potencial para equipo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&lt;30 minutos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Caída de HMI principal, pérdida de historian, malware en estación de ingeniería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**S3 — Media**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Impacto limitado en proceso, afectación parcial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riesgo inmediato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&lt;4 horas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Alerta de IDS no confirmada, anomalía en tráfico, intento de acceso no autorizado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**S4 — Baja**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Sin impacto en proceso actual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Sin riesgo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&lt;24 horas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Vulnerabilidad detectada, intento de acceso fallido, cambio de configuración sospechoso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Escalamiento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Incidente afecta Safety PLCs o SIS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**CRÍTICO — Inmediato**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Activar parada de emergencia si es necesario, notificar a Gerencia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Malware detectado en zona de control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**ALTO**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Aislar inmediatamente, no apagar (preservar evidencia)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Ransomware en entorno OT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**CRÍTICO**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Aislar red, activar plan de recuperación, notificar legal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Exfiltración de datos de proceso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**ALTO**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Contener, evaluar impacto regulatorio, notificar legal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Acceso no autorizado a PLCs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**CRÍTICO**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Aislar, verificar integridad de lógica de control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Denegación de servicio en SCADA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**ALTA**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Evaluar impacto, activar respaldo si es necesario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Tarea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4.1.1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Mantener inventario de activos OT actualizado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Administrador OT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Trimestral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4.1.2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Ejercicios de simulación de incidentes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CSIRT OT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Semestral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4.1.3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Actualización de información de contacto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Coordinador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4.1.4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Verificar herramientas de respuesta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Analista OT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4.1.5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Formación del equipo CSIRT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CISO OT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Anual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4.1.6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Contratos con proveedores de emergencia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Dirección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Anual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4.1.7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Backup de configuraciones OT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Administrador OT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Semanal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Tiempo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Recibir alerta (SIEM, IDS, reporte humano, proveedor)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Analista OT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Inmediato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Verificar si es falso positivo o incidente real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Analista 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&lt;15 min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 es incidente real, clasificar severidad (S1-S4)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Coordinador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&lt;15 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Activar CSIRT según severidad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Coordinador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Según tabla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Documentar indicadores de compromiso (IoCs)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Analista OT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Continuo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Evaluar impacto en proceso y personas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Ingeniero de proceso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&lt;30 min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Pregunta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Respuesta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¿Qué sistemas están afectados?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[Lista de sistemas]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¿Qué proceso industrial está afectado?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[Nombre del proceso]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¿Hay riesgo para la seguridad de las personas?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 — Si sí, activar parada de emergencia]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¿Hay riesgo para el medio ambiente?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¿Cuántos activos OT están comprometidos?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[Número]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¿La amenaza se está propagando?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[Sí/No/Desconocido]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¿Los controles de proceso funcionan correctamente?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¿Hay pérdida de visibilidad (HMI, SCADA)?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¿La amenaza proviene de IT, OT o externo?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[Origen]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de amenaza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Estrategia de contención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Acciones específicas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Precauciones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**Ransomware en OT**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Aislamiento de red + preservación de evidencia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Desconectar switches受影响, no apagar servidores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que proceso puede operar manualmente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**Malware en HMI/SCADA**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Aislamiento del sistema + transferencia a respaldo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Mover tráfico a HMI de respaldo, aislar HMI afectado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Verificar que PLCs siguen operando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**Acceso no autorizado**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Cerrar sesión + bloquear IP + revisar logs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Revocar credenciales, bloquear en firewall, verificar integridad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 alertar al atacante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**Manipulación de PLC**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Cambio a modo manual + verificación de lógica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Poner PLC en STOP si es seguro, verificar lógica desde EWS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Verificar que proceso es seguro en manual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**DoS/DDoS en red OT**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Filtrado de tráfico + activación de redundancia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Activar ACLs, blackholing de tráfico malicioso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que control primario no se afecta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**Exfiltración de datos**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Aislar ruta de exfiltración + preservar evidencia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Bloquear IP de destino, capturar tráfico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No borrar evidencia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Tarea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Verificación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4.4.1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Identificar y eliminar malware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Analista forense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Escaneo completo sin detecciones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4.4.2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Restablecer configuraciones comprometidas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Administrador OT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Configuración verificada vs. baseline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4.4.3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Cambiar todas las credenciales comprometidas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Administrador OT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Credenciales nuevas verificadas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4.4.4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Actualizar firmware si fue manipulado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Ingeniero OT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Firmware verificado con fabricante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4.4.5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Parchar vulnerabilidad explotada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 OT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Vulnerabilidad remediada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4.4.6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Verificar integridad de lógica de PLCs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Ingeniero de proceso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Lógica verificada vs. backup conocido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4.4.7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Revisar todos los sistemas conectados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CSIRT OT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compromisos adicionales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Tiempo estimado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Verificación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que la amenaza fue erradicada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Analista OT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Pre-recuperación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Escaneo limpio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Restaurar sistemas desde backup conocido bueno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Administrador OT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Según tamaño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Integridad verificada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Restablecer conectividad de red incremental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Red OT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Gradual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Ping + servicios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Verificar funcionamiento de PLCs/RTUs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Ingeniero OT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&lt;1 hora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Pruebas de proceso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Restaurar supervisión (HMI/SCADA)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Ingeniero OT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&lt;1 hora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Pantallas operativas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Verificar datos de proceso (historian)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Analista OT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&lt;2 horas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Datos consistentes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Monitoreo intensivo post-recuperación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CSIRT OT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30 días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nuevos incidentes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Documentar estado final y cierre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Coordinador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5 días post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Reporte de cierre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Tiempo post-incidente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4.6.1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Reunión de lecciones aprendidas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Líder CSIRT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 días post-incidente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4.6.2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Documentar timeline completo del incidente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Coordinador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7 días post-incidente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4.6.3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Identificar qué funcionó y qué no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Todo el CSIRT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En la reunión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4.6.4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Definir mejoras de procesos/herramientas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CSIRT OT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10 días post-incidente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4.6.5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Actualizar playbooks de respuesta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CSIRT OT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15 días post-incidente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4.6.6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Presentar reporte a dirección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CISO OT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15 días post-incidente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4.6.7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Implementar mejoras aprobadas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Equipo OT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30-90 días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Tiempo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**Detectar:** Identificar cifrado de archivos en servidores OT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Analista OT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Inmediato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**Confirmar:** Verificar que es ransomware (no otro tipo de malware)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Analista 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&lt;15 min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**Aislar:** Desconectar switches de red OT afectada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Red OT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&lt;30 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**Verificar proceso:** Confirmar que PLCs pueden operar manualmente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Ingeniero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&lt;15 min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**Activar respaldo:** HMI de respaldo si HMI principal comprometida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Ingeniero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&lt;30 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**Preservar evidencia:** Capturar imágenes de memoria, logs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Analista forense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&lt;1 hora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**Identificar variante:** Analizar nota de ransomware y muestras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Analista forense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&lt;4 horas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**No pagar resguardo:** Seguir política de la organización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Dirección + Legal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Inmediato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**Restaurar:** Desde backups offline verificados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Administrador OT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Según plan DR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**Monitoreo intensivo:** 30 días post-recuperación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CSIRT 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Continuo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Tiempo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**Detectar:** Anomalía en proceso, cambio no autorizado en PLC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IDS/Operador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Inmediato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**Cambiar a manual:** Poner proceso en modo manual si es seguro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Operador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Inmediato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**Detener PLC:** Si hay riesgo de seguridad, poner PLC en STOP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Ingeniero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Inmediato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**Aislar:** Desconectar PLC de red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&lt;15 min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**Verificar lógica:** Comparar lógica actual vs. backup conocido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Ingeniero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&lt;1 hora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**Analizar vector de acceso:** Cómo accedió el atacante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Analista forense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&lt;4 horas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**Restaurar lógica:** Cargar backup verificado de configuración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Ingeniero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&lt;1 hora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**Cambiar credenciales:** Todas las credenciales de PLC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Administrador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&lt;2 horas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**Reforzar segmentación:** Reglas de firewall adicionales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&lt;4 horas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**Verificar proceso:** Confirmar que proceso opera correctamente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Ingeniero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Post-restauración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Tiempo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**Detectar:** HMI sin respuesta, SCADA lento o caído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Operador/IDS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Inmediato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**Evaluar impacto:** ¿Qué sistemas están afectados?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Analista 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&lt;15 min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**Activar respaldo:** HMI/SCADA de respaldo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Ingeniero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&lt;30 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**Identificar fuente:** Analizar tráfico de red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Analista 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&lt;1 hora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**Filtrar tráfico:** ACLs en switches/firewalls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&lt;1 hora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**Monitorear PLCs:** Verificar que proceso sigue operando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Ingeniero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Continuo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**Restablecer SCADA:** Una vez mitigado el ataque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Administrador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Según severidad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**Documentar:** Timeline y acciones tomadas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Coordinador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Post-incidente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Severidad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Notificar 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Tiempo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Medio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**S1 — Crítico**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Dirección general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Inmediato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Teléfono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CISO OT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**S1 — Crítico**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Gerente de operaciones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Inmediato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Teléfono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Coordinador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**S1 — Crítico**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Legal y cumplimiento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&lt;1 hora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Email + Teléfono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CISO OT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**S1 — Crítico**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Regulador (si aplica)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Según regulación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Formulario oficial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Legal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**S1 — Crítico**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Cliente afectado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&lt;24 horas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Formulario oficial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Comunicaciones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**S2 — Alta**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Gerente de operaciones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&lt;30 min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Teléfono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Coordinador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**S2 — Alta**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CISO OT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&lt;1 hora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Teléfono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Coordinador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**S3 — Media**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CISO OT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&lt;4 horas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Analista OT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**S3 — Media**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Equipo CSIRT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&lt;4 horas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Email/Slack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Coordinador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**S4 — Baja**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CISO OT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&lt;24 horas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Analista OT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Ubicación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**Disco duro forense**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Adquisición de evidencia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Kit de emergencia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Analista forense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**Cable serial/consola**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Acceso a consola de switches/PLCs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Kit de emergencia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Red OT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**Laptop forense**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Análisis de malware, captura de evidencia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Kit de emergencia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Analista forense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**Herramienta de escaneo OT**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Verificación post-incidente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Estación de trabajo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Analista OT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**Dispositivo de respaldo**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HMI/SCADA de emergencia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Almacén de respaldo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Administrador OT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**Cable crossover**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Conexión directa a dispositivos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Kit de emergencia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Red OT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**Grabadora de audio**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Registro de decisiones durante incidente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Kit de emergencia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Coordinador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de ejercicio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Alcance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Participantes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**Mensual**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Mesa de simulación (tabletop)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Un escenario específico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CSIRT OT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**Trimestral**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Ejercicio técnico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Respuesta a un tipo de amenaza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CSIRT OT + Red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**Semestral**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Simulación completa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Escenario realista, todos los roles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CSIRT OT + Dirección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**Anual**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Ejercicio con tercero externo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Simulación independiente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CSIRT + Auditor externo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Escenario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Duración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Ransomware en servidores SCADA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Practicar contención y recuperación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 horas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Manipulación de PLC desde red externa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Practicar detección y aislamiento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 horas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Ataque DDoS contra red industrial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Practicar mitigación y respaldo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 horas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insider threat (empleado malicioso)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Practicar investigación interna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 horas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Ataque a Safety PLC / SIS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Practicar respuesta a amenaza de seguridad física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 horas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Tiempo medio de detección (MTTD)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&lt;24 horas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Tiempo medio de contención (MTTC)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&lt;1 hora (S1)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Tiempo medio de recuperación (MTTR)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&lt;4 horas (S1)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% de ejercicios completados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Trimestral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100%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% de personal CSIRT certificado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Anual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&gt;80%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Número de incidentes S1/S2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Tendencia decreciente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Tiempo de notificación regulatoria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Por incidente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Dentro del SLA regulatorio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