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PROYECTO DE IA/ML PARA ENTORNOS 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INSTRUCCIONES DE USO</w:t>
      </w:r>
    </w:p>
    <w:p>
      <w:pPr>
        <w:spacing w:after="80"/>
      </w:pPr>
      <w:r>
        <w:rPr>
          <w:rFonts w:ascii="Calibri" w:hAnsi="Calibri"/>
          <w:sz w:val="22"/>
        </w:rPr>
        <w:t>Esta plantilla estructura un proyecto de IA/ML en OT en **12 fases**:</w:t>
      </w:r>
    </w:p>
    <w:p>
      <w:pPr>
        <w:pStyle w:val="ListBullet"/>
      </w:pPr>
      <w:r>
        <w:rPr>
          <w:rFonts w:ascii="Calibri" w:hAnsi="Calibri"/>
          <w:sz w:val="22"/>
        </w:rPr>
        <w:t>**Definición del problema** — Qué se quiere resolver</w:t>
      </w:r>
    </w:p>
    <w:p>
      <w:pPr>
        <w:pStyle w:val="ListBullet"/>
      </w:pPr>
      <w:r>
        <w:rPr>
          <w:rFonts w:ascii="Calibri" w:hAnsi="Calibri"/>
          <w:sz w:val="22"/>
        </w:rPr>
        <w:t>**Datos** — Disponibilidad, calidad, fuentes</w:t>
      </w:r>
    </w:p>
    <w:p>
      <w:pPr>
        <w:pStyle w:val="ListBullet"/>
      </w:pPr>
      <w:r>
        <w:rPr>
          <w:rFonts w:ascii="Calibri" w:hAnsi="Calibri"/>
          <w:sz w:val="22"/>
        </w:rPr>
        <w:t>**Modelado** — Selección y diseño de algoritmos</w:t>
      </w:r>
    </w:p>
    <w:p>
      <w:pPr>
        <w:pStyle w:val="ListBullet"/>
      </w:pPr>
      <w:r>
        <w:rPr>
          <w:rFonts w:ascii="Calibri" w:hAnsi="Calibri"/>
          <w:sz w:val="22"/>
        </w:rPr>
        <w:t>**Desarrollo** — Entrenamiento y validación</w:t>
      </w:r>
    </w:p>
    <w:p>
      <w:pPr>
        <w:pStyle w:val="ListBullet"/>
      </w:pPr>
      <w:r>
        <w:rPr>
          <w:rFonts w:ascii="Calibri" w:hAnsi="Calibri"/>
          <w:sz w:val="22"/>
        </w:rPr>
        <w:t>**Despliegue** — Integración en entorno OT</w:t>
      </w:r>
    </w:p>
    <w:p>
      <w:pPr>
        <w:pStyle w:val="ListBullet"/>
      </w:pPr>
      <w:r>
        <w:rPr>
          <w:rFonts w:ascii="Calibri" w:hAnsi="Calibri"/>
          <w:sz w:val="22"/>
        </w:rPr>
        <w:t>**Monitoreo** — Rendimiento y drift</w:t>
      </w:r>
    </w:p>
    <w:p>
      <w:pPr>
        <w:pStyle w:val="ListBullet"/>
      </w:pPr>
      <w:r>
        <w:rPr>
          <w:rFonts w:ascii="Calibri" w:hAnsi="Calibri"/>
          <w:sz w:val="22"/>
        </w:rPr>
        <w:t>**Seguridad** — Protección del modelo y datos</w:t>
      </w:r>
    </w:p>
    <w:p>
      <w:pPr>
        <w:pStyle w:val="ListBullet"/>
      </w:pPr>
      <w:r>
        <w:rPr>
          <w:rFonts w:ascii="Calibri" w:hAnsi="Calibri"/>
          <w:sz w:val="22"/>
        </w:rPr>
        <w:t>**Gobierno** — Ética, transparencia, auditoría</w:t>
      </w:r>
    </w:p>
    <w:p>
      <w:pPr>
        <w:pStyle w:val="ListBullet"/>
      </w:pPr>
      <w:r>
        <w:rPr>
          <w:rFonts w:ascii="Calibri" w:hAnsi="Calibri"/>
          <w:sz w:val="22"/>
        </w:rPr>
        <w:t>**Operación** — MLOps en OT</w:t>
      </w:r>
    </w:p>
    <w:p>
      <w:pPr>
        <w:pStyle w:val="ListBullet"/>
      </w:pPr>
      <w:r>
        <w:rPr>
          <w:rFonts w:ascii="Calibri" w:hAnsi="Calibri"/>
          <w:sz w:val="22"/>
        </w:rPr>
        <w:t>**Documentación** — Técnica y de negocio</w:t>
      </w:r>
    </w:p>
    <w:p>
      <w:pPr>
        <w:pStyle w:val="ListBullet"/>
      </w:pPr>
      <w:r>
        <w:rPr>
          <w:rFonts w:ascii="Calibri" w:hAnsi="Calibri"/>
          <w:sz w:val="22"/>
        </w:rPr>
        <w:t>**Escalamiento** — De piloto a producción</w:t>
      </w:r>
    </w:p>
    <w:p>
      <w:pPr>
        <w:pStyle w:val="ListBullet"/>
      </w:pPr>
      <w:r>
        <w:rPr>
          <w:rFonts w:ascii="Calibri" w:hAnsi="Calibri"/>
          <w:sz w:val="22"/>
        </w:rPr>
        <w:t>**Cierre** — Lecciones aprendidas</w:t>
      </w:r>
    </w:p>
    <w:p>
      <w:pPr>
        <w:spacing w:after="80"/>
      </w:pPr>
      <w:r>
        <w:rPr>
          <w:rFonts w:ascii="Calibri" w:hAnsi="Calibri"/>
          <w:sz w:val="22"/>
        </w:rPr>
        <w:t>**Personalización:** Reemplace los campos entre corchetes `[...]` con la información específica de su proyecto.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DEFINICIÓN DEL PROBLEMA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Información del Proyecto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Descripción del Problema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Casos de Uso de IA/ML en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1.4 Restricciones del Entorno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Fuentes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Calidad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Estrategia de Obtención de Datos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MODELADO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Selección de Algoritmo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Métricas de Evaluación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Equilibrio Clases y Sesgos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DESARROLLO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Pipeline de Desarrollo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Resultados del Entrenamiento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Decisiones de Diseño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Estrategia de 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Infraestructura de 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Checklist de Despliegue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MONITOREO Y MLOPS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Monitoreo del Modelo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Pipeline MLOps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Retraining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SEGURIDAD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Controles de Seguridad del Modelo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Riesgos Específicos de IA en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GOBIERNO Y ÉTICA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Marco de Gobierno de 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Cumplimiento Normativo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DOCUMENTACIÓN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Documentación Requerida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ESCALAMIENTO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De Piloto a Producción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Criterios de Éxito para Escalamiento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CRONOGRAMA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PRESUPUESTO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Retorno de Inversión Esperado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Esta plantilla debe ser adaptada a cada proyecto de IA/ML en OT. La selección de algoritmos, herramientas y enfoque varía significativamente según el caso de uso, los datos disponibles y las restricciones del entorno OT.</w:t>
      </w:r>
    </w:p>
    <w:p>
      <w:pPr>
        <w:spacing w:after="80"/>
      </w:pPr>
      <w:r>
        <w:rPr>
          <w:rFonts w:ascii="Calibri" w:hAnsi="Calibri"/>
          <w:sz w:val="22"/>
        </w:rPr>
        <w:t>&gt; **Referencia:** CRISP-DM 1.0, MLOps (Google/Google Cloud), NIST AI Risk Management Framework, ISO/IEC 42001:2023, IEC 62443, Microsoft responsible AI best practices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del proyecto**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descriptivo del proyecto IA/ML]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**Organización**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de la empresa]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 / Ubicación**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 la planta]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**Sponsor del proyecto**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**Líder del proyecto**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**Científico de datos lead**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**Ingeniero OT asignado**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inicio**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**Fecha objetivo de despliegue**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**Presupuesto**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**Problema de negocio**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[Describir el problema que se quiere resolver]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**Impacto actual**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[Cuánto cuesta o pierde la organización por no resolverlo]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**Solución propuesta**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[Cómo la IA/ML puede resolver el problema]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**KPI de éxito**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[Métrica principal que indica éxito]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**Beneficio esperado**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[Valor económico o de operación esperado]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**Alternativas consideradas**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[Otras soluciones no-IA evaluadas]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ML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Complejidad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típico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**Mantenimiento predictivo**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Supervisado (clasificación/regresión)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15-30% reducción de downtime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**Detección de anomalías**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 supervisado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20-40% reducción de fallas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3-6 meses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**Optimización de proceso**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Supervisado/Refuerzo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5-15% mejora en eficiencia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12-18 meses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**Control de calidad visual**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Deep Learning (CNN)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30-50% reducción de defectos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**Optimización energética**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Supervisado/Refuerzo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10-20% reducción de consumo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**Planificación de producción**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Optimización/Refuerzo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10-25% mejora en OEE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12-24 meses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industrial**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Supervisado/CV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40-60% reducción de incidentes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6-12 meses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el proyecto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Respuesta en &lt;100ms para control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Limita modelos complejos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computing, modelos ligeros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24/7 sin interrupciones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se puede parar para actualizar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Blue-green deployment, A/B testing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62443, Zero Trust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restringido, auditado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RBAC, air-gapped training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Calidad variable, etiquetado escaso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Modelos menos precisos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augmentation, semi-supervised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**Conectividad**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 OT limitada, sin internet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se puede usar cloud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ML, entrenamiento local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**Legado**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Sistemas antiguos, protocolos viejos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Dificultad de extracción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Gateways, protocol converters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**Cultura**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Desconfianza hacia IA en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Resistencia al 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Pilotos pequeños, ROI demostrado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 de datos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Volumen estimado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Disponibilidad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Calidad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Acceso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D-01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[Historian PI / Wonderware]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serie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TB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[API/Batch]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D-02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[SCADA tags]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Tiempo serie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[N] GB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[OPC UA]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D-03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[MES - datos de producción]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Estructural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GB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[API/DB]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D-04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[ERP - datos de mantenimiento]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Estructural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[N] GB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[API/DB]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D-05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[Sensores de vibración]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 frecuencia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GB/día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[Edge]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D-06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[Imágenes de cámara]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Visual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[N] GB/día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[RTSP]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D-07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[Logs de PLCs]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GB/mes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[Alta/Media/Baja]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[File]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Evaluación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objetivo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**Completitud**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valores no nulos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**Consistencia**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Valores coherentes entre fuentes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&gt;98%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**Exactitud**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Precisión de las mediciones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**Oportunidad**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Retraso máximo de los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**Unicidad**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Ausencia de duplicados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**Validez**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Formato correcto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Extracción de datos históricos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[PI DataLink / SQL]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de datos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Limpieza y pre-procesamiento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[Python / Pandas]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Ingeniería de features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[Python / Feature Store]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Etiquetado de datos (si supervisado)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[Label Studio / CVAT]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Experto de dominio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División train/validation/test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[Python / Scikit-learn]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Validación de calidad de datos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[Great Expectations]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Ingeniero de datos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B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Opción C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**Algoritmo**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[Random Forest]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[LSTM]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[XGBoost]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**Tipo de problema**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[Clasificación]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[Series de tiempo]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[Regresión]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**Requisitos de interpretabilidad**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[Alta]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[Baja]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[Media]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**Requisitos de latencia**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[&lt;50ms]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[&lt;100ms]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[&lt;200ms]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**Requisitos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[Medio]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[Bajo]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**Facilidad de mantenimiento**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[Alta]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[Baja]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[Media]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de inferencia**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[Bajo]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[Alto]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[Bajo]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**Algoritmo seleccionado**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**[Nombre]**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de aceptación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**Accuracy**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predicciones correctas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**Precision**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% de predicciones positivas que son correctas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&gt;85%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**Recall**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positivos reales detectados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&gt;85%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**F1-Score**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 armónica de precision y recall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&gt;0.90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&gt;0.85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**AUC-ROC**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Capacidad de discriminación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&gt;0.95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&gt;0.90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Error absoluto medio (regresión)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&lt;[N]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**RMSE**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Raíz del error cuadrático 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&lt;[N]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**Latencia de inferencia**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de predicción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&lt;[N]ms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&lt;[N]ms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Evaluación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**Desbalance de clases**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 — especificar proporción]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[SMOTE, class weights, etc.]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**Sesgo en datos de entrenamiento**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[Sí/No — especificar tipo]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[Re-muestreo, augmentación]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**Representatividad temporal**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 — cubre estacionalidad]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[Muestreo temporal estratégico]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**Representatividad de escenarios**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[Sí/No — cubre todos los modos]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[Incluir escenarios extremos]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 estimada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**Entorno de desarrollo**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[Jupyter / VS Code / Databricks]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**Feature engineering**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[Python / Feature Store]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**Entrenamiento**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[Scikit-learn / TensorFlow / PyTorch]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**Validación cruzada**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[Python / MLflow]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**Optimización de hiperparámetros**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[Optuna / Ray Tune]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**Experiment tracking**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[MLflow / Weights &amp; Biases]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**Versionado de modelos**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[MLflow / DVC]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Iteración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Algoritmo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F1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AUC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Latencia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v1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[Algoritmo]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[N]ms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[Baseline]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v2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[Algoritmo]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[N]ms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[Mejora X]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v3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[Algoritmo]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[N]ms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[Final]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Alternativas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Selección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**Framework de ML**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[Scikit-learn / TensorFlow / PyTorch]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[Seleccionar]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[Razón]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**Lenguaje**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[Python / C++ / Rust]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[Seleccionar]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[Razón]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**Formato de modelo**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[ONNX / PMML / TensorFlow Lite]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[Seleccionar]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[Razón]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**Optimización**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[Quantización / Pruning / Distillation]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[Seleccionar]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[Razón]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**Ensamble**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[Stacking / Bagging / Boosting]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[Seleccionar]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[Razón]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**Ubicación de inferencia**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[Edge / Cloud / Híbrido]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[Latencia, conectividad, costo]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**Formato de despliegue**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[Contenedor / Binario / API]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[Compatibilidad con OT]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**Estrategia de lanzamiento**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[Piloto → gradual / Big bang]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[Riesgo, validación]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**Rollback**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[Blue-green / Canary / Manual]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[Disponibilidad del proceso]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de inferencia**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[CPU/GPU, RAM, disco]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[Edge / Data Center]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**Sistema operativo**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[SO y versión]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**Runtime de inferencia**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[ONNX Runtime / TensorFlow Serving]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**API de inferencia**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[REST / gRPC / MQTT]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**Monitoreo**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[Prometheus / Grafana / custom]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**Almacenamiento de modelo**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[Model Registry / File System]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de verificación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validado en entorno de staging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Infraestructura de inferencia preparada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 de inferencia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 de rendimiento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Alertas de drift configuradas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Rollback documentado y probado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con SCADA/Historian verificada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OT capacitado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Aprobación de seguridad OT obtenida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 de soporte post-despliegue activo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de alerta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drift**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en distribución de datos de entrada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PSI &gt;0.2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**Concept drift**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 en la relación datos → target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F1 &lt;0.85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**Rendimiento del modelo**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de calidad de predicción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Según métrica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**Latencia de inferencia**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de respuesta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&gt;[N]ms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del servicio**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tiempo operativo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&lt;99.9%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**Uso de recursos**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CPU, memoria, GPU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&gt;80% sostenido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**Volumen de predicciones**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Número de inferencias/día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Anomalía &gt;2σ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**Experiment tracking**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[MLflow / W&amp;B]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experimentos y métricas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**Model registry**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[MLflow Model Registry]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Versionado y staging de modelos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**CI/CD de ML**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[GitHub Actions / GitLab CI]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Pipeline automatizado de 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**Feature store**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[Feast / Tecton]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features en producción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 de drift**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[Evidently / NannyML]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drift de datos y modelo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**Orquestación**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[Airflow / Kubeflow]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Pipeline de datos y entrenamiento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**Drift detectado**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PSI &gt;0.2 o F1 &lt;0.85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Retraining programado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**Scheduled**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Cada [N]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Retraining preventivo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**Nuevos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&gt;[N] samples nuevos disponibles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Retraining incremental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**Cambio de proceso**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 significativo en el proceso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Retraining completo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IA +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**Cifrado del modelo**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cifrado en reposo y tránsito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**Integridad del modelo**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Hash verificado antes de inferencia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**Acceso al modelo**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RBAC para acceso a modelo y predicciones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**Auditoría de predicciones**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 de todas las predicciones realizadas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**Protección contra adversarial**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Defensa contra ataques adversariales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**Aislamiento del servicio**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Servicio de inferencia aislado de red 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**Predicción errónea causa daño físico**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Safety PLC como barrera final, validación humana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**Data poisoning**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Validación de datos de entrenamiento, monitoreo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 manipulado**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baja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Integridad de modelo, air-gapped deployment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**Exfiltración de propiedad intelectual**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Cifrado, acceso restringido, DLP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**Indisponibilidad del modelo**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Fallback a reglas, redundancia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Política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**Transparencia**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cómo funciona el modelo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**Explicabilidad**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Usar modelos interpretables o SHAP/LIME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**Sesgo y equidad**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 de sesgos en datos y modelo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Ética de 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**Responsabilidad**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Definir quién es responsable de las predicciones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Dirección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**Revisión humana**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Decisiones críticas requieren validación humana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**Retiro del modelo**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 para desactivar un modelo problemático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Equipo 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Normativa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de cumplimiento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**ISO/IEC 42001**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Sistema de gestión de 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[Cumplido / Parcial / Pendiente]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**NIST AI RMF**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Marco de gestión de riesgos de 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[Cumplido / Parcial / Pendiente]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**IEC 62443**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 de sistemas 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[Cumplido / Parcial / Pendiente]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**GDPR / LFPD**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Protección de datos personales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[Cumplido / Parcial / Pendiente]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**Sectorial**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[Normativa específica del sector]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[Cumplido / Parcial / Pendiente]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Sheet del Modelo**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Métricas, limitaciones, uso adecuado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**Model Card**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Información ética y de sesgo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**Guía de usuario**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Cómo usar las predicciones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**Guía de operaciones**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Cómo mantener el sistema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MLOps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**Documentación de API**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Endpoints, parámetros, ejemplos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**Reporte de validación**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Resultados de pruebas en producción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QA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Piloto (Fase 1)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Producción (Fase 2)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Escala (Fase 3)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**Alcance**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línea / 1 equipo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planta completa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Multi-planta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**Volumen de datos**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 GB/día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1-10 GB/día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&gt;10 GB/día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modelos**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2-5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**Usuarios**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5-10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50-100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&gt;100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**Infraestructura**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Desarrollo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dedicado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Cluster edge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**Soporte**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MLOps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Centro de Excelencia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Escalar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**ROI demostrado**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&gt;1.5x inversión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**Precisión aceptable**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&gt;90% en producción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**Estabilidad operativa**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&gt;99% uptime 30 días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**Satisfacción de usuarios**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&gt;7/10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**Aprobación de seguridad**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Aprobado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[Estado]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**Soporte documentado**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Procedimientos completos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[Estado]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[Sí/No]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inicio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Fecha fin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Dependencias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 Definición del problema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Ninguna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2. Obtención de datos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3. Modelado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4. Desarrollo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5. Validación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6. Despliegue piloto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Fase 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7. Evaluación piloto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Fase 6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8. Despliegue producción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[N] semanas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Fase 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estimado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**Infraestructura de datos**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Almacenamiento, cómputo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**Infraestructura de ML**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GPU, servidores de entrenamiento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**Infraestructura de inferencia**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servers, GPU edge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**Herramientas de software**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Licencias, plataformas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**Talento humano**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datos, MLOps,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**Integración con sistemas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Gateways, protocolos, pruebas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Auditoría, herramientas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**Capacitación**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Formación del equipo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**Contingencia (15%)**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Imprevistos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**$[X]**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anual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**Ahorro por reducción de downtime**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**Ahorro por reducción de mantenimiento**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**Ahorro por mejora de calidad**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**Ahorro por optimización energética**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**Beneficio total anual**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**Inversión total**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$[X]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**ROI a 3 años**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