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E789A" w14:textId="399A1ED0" w:rsidR="000D0938" w:rsidRPr="000D0938" w:rsidRDefault="000D0938" w:rsidP="00C145F1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  <w:r w:rsidRPr="000D0938"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>Benefits of Questioning in PR</w:t>
      </w:r>
    </w:p>
    <w:p w14:paraId="040C99E4" w14:textId="4FAFE0C3" w:rsidR="00C145F1" w:rsidRDefault="004A14A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Questioning is not necessarily offensive in nature. </w:t>
      </w:r>
    </w:p>
    <w:p w14:paraId="519606A8" w14:textId="2CC9E62C" w:rsidR="004A14A8" w:rsidRDefault="004A14A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It is, rather, an enabler for delivering the best services, especially in a knowledge industry like public relations.</w:t>
      </w:r>
    </w:p>
    <w:p w14:paraId="627DDDDD" w14:textId="0B51559D" w:rsidR="004A14A8" w:rsidRDefault="004A14A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Questions help the PR professionals in knowing what’s not been revealed by the client, either deliberately or ignorantly.</w:t>
      </w:r>
    </w:p>
    <w:p w14:paraId="12A160DD" w14:textId="3C948749" w:rsidR="00C145F1" w:rsidRDefault="004A14A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Many times, the information so gathered changes the course of the PR campaign.</w:t>
      </w:r>
    </w:p>
    <w:p w14:paraId="2916CF71" w14:textId="4A6D346F" w:rsidR="004A14A8" w:rsidRDefault="004A14A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There is another aspect of asking relevant questions or raising logical doubts.</w:t>
      </w:r>
    </w:p>
    <w:p w14:paraId="60428720" w14:textId="10948080" w:rsidR="004A14A8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help in guiding the client in the right direction.</w:t>
      </w:r>
    </w:p>
    <w:p w14:paraId="2B71D9C1" w14:textId="77777777" w:rsidR="00686A24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Many moons ago,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I was attending a pre-pitch call with a prospective client a few years ago. </w:t>
      </w:r>
    </w:p>
    <w:p w14:paraId="3CD57895" w14:textId="77777777" w:rsidR="00686A24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The client's representative informed the participants about their business and their expectations from the PR assignment. </w:t>
      </w:r>
    </w:p>
    <w:p w14:paraId="122B8BAD" w14:textId="7B7E5782" w:rsidR="00686A24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However, it was not clear how the agency's performance will be assessed at the time of performance review.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(Knowing how you will be assessed helps in delivering the desired results.) </w:t>
      </w:r>
    </w:p>
    <w:p w14:paraId="6DE40858" w14:textId="3CD97A4F" w:rsidR="00686A24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So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>,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I asked, "How do you propose to assess the agency's performance?" </w:t>
      </w:r>
    </w:p>
    <w:p w14:paraId="6D142AE9" w14:textId="5037EF95" w:rsidR="00686A24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 client's representative did not have a ready answer for this at the time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, b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ut the question made him realise the importance of figuring it out from the very beginning. </w:t>
      </w:r>
    </w:p>
    <w:p w14:paraId="4BB05BD8" w14:textId="0D54DD2D" w:rsidR="004A14A8" w:rsidRDefault="00686A24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That realisation made the rest of the pitching process more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efficient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than what it would have been without it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.</w:t>
      </w:r>
    </w:p>
    <w:p w14:paraId="24ED2BCB" w14:textId="7167EB9B" w:rsidR="00686A24" w:rsidRDefault="00F229CF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That’s why I believe q</w:t>
      </w:r>
      <w:r w:rsidR="00686A24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uestioning should be a constant affair in client servicing. </w:t>
      </w:r>
    </w:p>
    <w:p w14:paraId="39B5DBD2" w14:textId="11C3A3F9" w:rsidR="00686A24" w:rsidRDefault="00F229CF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Specifically, questioning </w:t>
      </w:r>
      <w:r w:rsidR="00686A24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helps in: </w:t>
      </w:r>
    </w:p>
    <w:p w14:paraId="10BECF4C" w14:textId="77777777" w:rsidR="00686A24" w:rsidRDefault="00686A24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1. Understanding the client's perspective better </w:t>
      </w:r>
    </w:p>
    <w:p w14:paraId="03235F72" w14:textId="77777777" w:rsidR="00686A24" w:rsidRDefault="00686A24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2. Go deeper into the subject of discussion </w:t>
      </w:r>
    </w:p>
    <w:p w14:paraId="7F113ACD" w14:textId="77777777" w:rsidR="00686A24" w:rsidRDefault="00686A24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3. Decipher the best ways to accomplish a goal </w:t>
      </w:r>
    </w:p>
    <w:p w14:paraId="5309D8FD" w14:textId="476B0D39" w:rsidR="00686A24" w:rsidRDefault="00686A24" w:rsidP="00686A24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In short, questioning helps in creating value for the client. </w:t>
      </w:r>
    </w:p>
    <w:p w14:paraId="66366924" w14:textId="77777777" w:rsidR="000D0938" w:rsidRDefault="000D0938" w:rsidP="00686A24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</w:p>
    <w:p w14:paraId="70E711DB" w14:textId="689CE628" w:rsidR="001B42F1" w:rsidRPr="001B42F1" w:rsidRDefault="001B42F1" w:rsidP="00686A24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  <w:r w:rsidRPr="001B42F1"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>Questioning separates good professionals from ordinary</w:t>
      </w:r>
    </w:p>
    <w:p w14:paraId="7D06AB1C" w14:textId="77777777" w:rsidR="001B42F1" w:rsidRDefault="00F229CF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Broadly, there are 2 types of PR professionals. </w:t>
      </w:r>
    </w:p>
    <w:p w14:paraId="26D1DDC3" w14:textId="77777777" w:rsidR="001B42F1" w:rsidRDefault="00F229CF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1. Those who depend on clients for PR activities. </w:t>
      </w:r>
    </w:p>
    <w:p w14:paraId="0419AA43" w14:textId="77777777" w:rsidR="001B42F1" w:rsidRDefault="00F229CF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2. Those who help clients create PR activities. </w:t>
      </w:r>
    </w:p>
    <w:p w14:paraId="50AFC2EB" w14:textId="77777777" w:rsidR="001B42F1" w:rsidRDefault="00F229CF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The second category of people do these things proactively: </w:t>
      </w:r>
    </w:p>
    <w:p w14:paraId="1EB97191" w14:textId="77777777" w:rsidR="001B42F1" w:rsidRDefault="00F229CF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a. </w:t>
      </w:r>
      <w:r w:rsidR="001B42F1">
        <w:rPr>
          <w:rFonts w:ascii="Roboto" w:hAnsi="Roboto"/>
          <w:color w:val="59626A"/>
          <w:sz w:val="21"/>
          <w:szCs w:val="21"/>
          <w:shd w:val="clear" w:color="auto" w:fill="FFFFFF"/>
        </w:rPr>
        <w:t>They u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nderstand client's business </w:t>
      </w:r>
    </w:p>
    <w:p w14:paraId="1FD42843" w14:textId="77777777" w:rsidR="001B42F1" w:rsidRDefault="001B42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b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g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ather insights from third parties </w:t>
      </w:r>
    </w:p>
    <w:p w14:paraId="4D4AC4E3" w14:textId="77777777" w:rsidR="001B42F1" w:rsidRDefault="001B42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c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i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dentify gaps in messaging </w:t>
      </w:r>
    </w:p>
    <w:p w14:paraId="627CC916" w14:textId="77777777" w:rsidR="001B42F1" w:rsidRDefault="001B42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lastRenderedPageBreak/>
        <w:t>d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g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enerate ideas </w:t>
      </w:r>
    </w:p>
    <w:p w14:paraId="190C4DE4" w14:textId="77777777" w:rsidR="001B42F1" w:rsidRDefault="001B42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e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u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nderstand media </w:t>
      </w:r>
    </w:p>
    <w:p w14:paraId="6D99642B" w14:textId="77777777" w:rsidR="001B42F1" w:rsidRDefault="001B42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f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.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They w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rite content that's worthy of publication </w:t>
      </w:r>
    </w:p>
    <w:p w14:paraId="4FA64432" w14:textId="791804C9" w:rsidR="001B42F1" w:rsidRDefault="001B42F1" w:rsidP="001B42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The art of questioning logically is what separates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 two categories of PR professionals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.</w:t>
      </w:r>
    </w:p>
    <w:p w14:paraId="705FDC2C" w14:textId="708A196B" w:rsidR="001B42F1" w:rsidRDefault="001B42F1" w:rsidP="001B42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It enables the them to create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value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by surpassing or at the least matching their commitment.</w:t>
      </w:r>
    </w:p>
    <w:p w14:paraId="6C2D5E6A" w14:textId="77777777" w:rsidR="000D0938" w:rsidRDefault="000D0938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</w:p>
    <w:p w14:paraId="4E8D3BFC" w14:textId="3AAD5BD2" w:rsidR="000D0938" w:rsidRPr="000D0938" w:rsidRDefault="000D0938" w:rsidP="00C145F1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  <w:r w:rsidRPr="000D0938"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>The top layer of PR belief system</w:t>
      </w:r>
    </w:p>
    <w:p w14:paraId="772300B1" w14:textId="238C0AF6" w:rsidR="00C145F1" w:rsidRDefault="00C145F1" w:rsidP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Good PR 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professionals work with a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belief system.</w:t>
      </w:r>
    </w:p>
    <w:p w14:paraId="19CCB6AF" w14:textId="77777777" w:rsidR="00F229CF" w:rsidRDefault="00C145F1" w:rsidP="00F229CF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The </w:t>
      </w:r>
      <w:r w:rsidR="00F229CF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first constituent of that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belief system is </w:t>
      </w:r>
      <w:r w:rsidRPr="00F229CF"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>Asking &gt; Assuming</w:t>
      </w:r>
      <w:r w:rsidR="00F229CF" w:rsidRPr="00F229CF">
        <w:rPr>
          <w:rFonts w:ascii="Roboto" w:hAnsi="Roboto"/>
          <w:color w:val="59626A"/>
          <w:sz w:val="21"/>
          <w:szCs w:val="21"/>
          <w:shd w:val="clear" w:color="auto" w:fill="FFFFFF"/>
        </w:rPr>
        <w:t>.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</w:t>
      </w:r>
    </w:p>
    <w:p w14:paraId="7E734410" w14:textId="79D6736C" w:rsidR="00F229CF" w:rsidRDefault="00F229CF" w:rsidP="00F229CF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 rest of constituents are:</w:t>
      </w:r>
    </w:p>
    <w:p w14:paraId="532543BD" w14:textId="77777777" w:rsidR="00F229CF" w:rsidRDefault="00C145F1" w:rsidP="00F229CF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Doing &gt; Waiting </w:t>
      </w:r>
    </w:p>
    <w:p w14:paraId="5E60EB25" w14:textId="77777777" w:rsidR="00F229CF" w:rsidRDefault="00C145F1" w:rsidP="00F229CF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Creating value &gt; Making promises </w:t>
      </w:r>
    </w:p>
    <w:p w14:paraId="6C841485" w14:textId="57A48A77" w:rsidR="00C145F1" w:rsidRDefault="00C145F1" w:rsidP="00F229CF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Leading &gt; Following</w:t>
      </w:r>
    </w:p>
    <w:p w14:paraId="0132E5B5" w14:textId="77777777" w:rsidR="000D0938" w:rsidRDefault="000D0938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</w:p>
    <w:p w14:paraId="2371B7C1" w14:textId="27A85E35" w:rsidR="001B42F1" w:rsidRDefault="00C145F1">
      <w:pP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</w:pPr>
      <w:r w:rsidRPr="001B42F1"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>Questioning is not easy</w:t>
      </w:r>
    </w:p>
    <w:p w14:paraId="51F06FF9" w14:textId="77777777" w:rsidR="001B42F1" w:rsidRDefault="001B42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 w:rsidRPr="001B42F1">
        <w:rPr>
          <w:rFonts w:ascii="Roboto" w:hAnsi="Roboto"/>
          <w:color w:val="59626A"/>
          <w:sz w:val="21"/>
          <w:szCs w:val="21"/>
          <w:shd w:val="clear" w:color="auto" w:fill="FFFFFF"/>
        </w:rPr>
        <w:t>Yes,</w:t>
      </w:r>
      <w:r>
        <w:rPr>
          <w:rFonts w:ascii="Roboto" w:hAnsi="Roboto"/>
          <w:b/>
          <w:bCs/>
          <w:color w:val="59626A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>questioning is not easy</w:t>
      </w:r>
      <w:r w:rsidR="00C145F1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, especially when clients believe their perspective is the only correct option. </w:t>
      </w:r>
    </w:p>
    <w:p w14:paraId="163C4A50" w14:textId="77777777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But as communications consultants, we have to persist. </w:t>
      </w:r>
    </w:p>
    <w:p w14:paraId="06C75C7C" w14:textId="18A30B0D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In a meeting </w:t>
      </w:r>
      <w:r w:rsidR="001B42F1">
        <w:rPr>
          <w:rFonts w:ascii="Roboto" w:hAnsi="Roboto"/>
          <w:color w:val="59626A"/>
          <w:sz w:val="21"/>
          <w:szCs w:val="21"/>
          <w:shd w:val="clear" w:color="auto" w:fill="FFFFFF"/>
        </w:rPr>
        <w:t>a few year</w:t>
      </w:r>
      <w:r w:rsidR="000D0938">
        <w:rPr>
          <w:rFonts w:ascii="Roboto" w:hAnsi="Roboto"/>
          <w:color w:val="59626A"/>
          <w:sz w:val="21"/>
          <w:szCs w:val="21"/>
          <w:shd w:val="clear" w:color="auto" w:fill="FFFFFF"/>
        </w:rPr>
        <w:t>s</w:t>
      </w:r>
      <w:r w:rsidR="001B42F1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ago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, I was trying to guide a client on how media may perceive the talk points as agenda-driven. </w:t>
      </w:r>
    </w:p>
    <w:p w14:paraId="3D79632F" w14:textId="77777777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Instead of talking about the problems, I suggested talking about specific solutions to improve the situation for all stakeholders. </w:t>
      </w:r>
    </w:p>
    <w:p w14:paraId="226E4B4A" w14:textId="77777777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However, the client’s representative was sure that his perspective was the only option. </w:t>
      </w:r>
    </w:p>
    <w:p w14:paraId="672E4F05" w14:textId="77777777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My perspective was based on the media’s feedback. The client’s perspective was based on their own goals. </w:t>
      </w:r>
    </w:p>
    <w:p w14:paraId="1D2764E8" w14:textId="126E6622" w:rsidR="001B42F1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 press conference</w:t>
      </w:r>
      <w:r w:rsidR="000E6974"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that followed</w:t>
      </w: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 failed to garner the desired results. </w:t>
      </w:r>
    </w:p>
    <w:p w14:paraId="2A2B9B65" w14:textId="77777777" w:rsidR="000E6974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 xml:space="preserve">After a couple of more failed attempts, the client started agreeing to value the solution-oriented approach. </w:t>
      </w:r>
    </w:p>
    <w:p w14:paraId="0B3A964B" w14:textId="1381942F" w:rsidR="000E6974" w:rsidRDefault="00C145F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The change in approach paid dividends in the form of balanced reporting.</w:t>
      </w:r>
    </w:p>
    <w:p w14:paraId="6D1E9D26" w14:textId="1CB8A97D" w:rsidR="000E6974" w:rsidRDefault="00247B61">
      <w:pPr>
        <w:rPr>
          <w:rFonts w:ascii="Roboto" w:hAnsi="Roboto"/>
          <w:color w:val="59626A"/>
          <w:sz w:val="21"/>
          <w:szCs w:val="21"/>
          <w:shd w:val="clear" w:color="auto" w:fill="FFFFFF"/>
        </w:rPr>
      </w:pPr>
      <w:r>
        <w:rPr>
          <w:rFonts w:ascii="Roboto" w:hAnsi="Roboto"/>
          <w:color w:val="59626A"/>
          <w:sz w:val="21"/>
          <w:szCs w:val="21"/>
          <w:shd w:val="clear" w:color="auto" w:fill="FFFFFF"/>
        </w:rPr>
        <w:t>#PublicRelations #PRwin #Marketing #Branding #QuestionsAreGood</w:t>
      </w:r>
    </w:p>
    <w:sectPr w:rsidR="000E6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76"/>
    <w:rsid w:val="000D0938"/>
    <w:rsid w:val="000E6974"/>
    <w:rsid w:val="001B42F1"/>
    <w:rsid w:val="00247B61"/>
    <w:rsid w:val="003B5A3F"/>
    <w:rsid w:val="004A14A8"/>
    <w:rsid w:val="00686A24"/>
    <w:rsid w:val="00962F0C"/>
    <w:rsid w:val="00C145F1"/>
    <w:rsid w:val="00EE7176"/>
    <w:rsid w:val="00F2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DFF6"/>
  <w15:chartTrackingRefBased/>
  <w15:docId w15:val="{8AFFC8D0-C0D0-424B-928A-EB873FD7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Singh</dc:creator>
  <cp:keywords/>
  <dc:description/>
  <cp:lastModifiedBy>Praveen Singh</cp:lastModifiedBy>
  <cp:revision>4</cp:revision>
  <dcterms:created xsi:type="dcterms:W3CDTF">2022-01-01T04:52:00Z</dcterms:created>
  <dcterms:modified xsi:type="dcterms:W3CDTF">2022-01-01T05:35:00Z</dcterms:modified>
</cp:coreProperties>
</file>