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23C70" w14:textId="3502B08B" w:rsidR="000B5055" w:rsidRDefault="000B5055" w:rsidP="000B5055">
      <w:pPr>
        <w:spacing w:after="160" w:line="259" w:lineRule="auto"/>
        <w:jc w:val="center"/>
      </w:pPr>
      <w:bookmarkStart w:id="0" w:name="_Toc18411812"/>
      <w:r>
        <w:rPr>
          <w:noProof/>
        </w:rPr>
        <w:drawing>
          <wp:inline distT="0" distB="0" distL="0" distR="0" wp14:anchorId="3EEAB35D" wp14:editId="4CEFBBA5">
            <wp:extent cx="3217545" cy="3649345"/>
            <wp:effectExtent l="0" t="0" r="1905" b="8255"/>
            <wp:docPr id="1122040082"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040082" name="Picture 1" descr="A black and white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7545" cy="3649345"/>
                    </a:xfrm>
                    <a:prstGeom prst="rect">
                      <a:avLst/>
                    </a:prstGeom>
                    <a:noFill/>
                    <a:ln>
                      <a:noFill/>
                    </a:ln>
                  </pic:spPr>
                </pic:pic>
              </a:graphicData>
            </a:graphic>
          </wp:inline>
        </w:drawing>
      </w:r>
    </w:p>
    <w:p w14:paraId="3AA55713" w14:textId="77777777" w:rsidR="000B5055" w:rsidRDefault="000B5055" w:rsidP="000B5055">
      <w:pPr>
        <w:spacing w:after="160" w:line="259" w:lineRule="auto"/>
      </w:pPr>
    </w:p>
    <w:p w14:paraId="740A4B31" w14:textId="77777777" w:rsidR="000B5055" w:rsidRPr="00B8557A" w:rsidRDefault="000B5055" w:rsidP="000B5055">
      <w:pPr>
        <w:spacing w:after="160" w:line="259" w:lineRule="auto"/>
        <w:jc w:val="center"/>
        <w:rPr>
          <w:b/>
          <w:bCs/>
          <w:sz w:val="44"/>
          <w:szCs w:val="44"/>
        </w:rPr>
      </w:pPr>
      <w:r w:rsidRPr="00B8557A">
        <w:rPr>
          <w:b/>
          <w:bCs/>
          <w:sz w:val="44"/>
          <w:szCs w:val="44"/>
        </w:rPr>
        <w:t xml:space="preserve">StratoBayes </w:t>
      </w:r>
      <w:r>
        <w:rPr>
          <w:b/>
          <w:bCs/>
          <w:sz w:val="44"/>
          <w:szCs w:val="44"/>
        </w:rPr>
        <w:t>W</w:t>
      </w:r>
      <w:r w:rsidRPr="00B8557A">
        <w:rPr>
          <w:b/>
          <w:bCs/>
          <w:sz w:val="44"/>
          <w:szCs w:val="44"/>
        </w:rPr>
        <w:t>orkshop</w:t>
      </w:r>
    </w:p>
    <w:p w14:paraId="49F38818" w14:textId="77777777" w:rsidR="000B5055" w:rsidRPr="00B8557A" w:rsidRDefault="000B5055" w:rsidP="000B5055">
      <w:pPr>
        <w:spacing w:after="160" w:line="259" w:lineRule="auto"/>
        <w:jc w:val="center"/>
        <w:rPr>
          <w:b/>
          <w:bCs/>
          <w:sz w:val="44"/>
          <w:szCs w:val="44"/>
        </w:rPr>
      </w:pPr>
      <w:r w:rsidRPr="00B8557A">
        <w:rPr>
          <w:b/>
          <w:bCs/>
          <w:sz w:val="44"/>
          <w:szCs w:val="44"/>
        </w:rPr>
        <w:t>18th – 20th March 2024, Durham, UK</w:t>
      </w:r>
    </w:p>
    <w:p w14:paraId="1EB8CCC6" w14:textId="77777777" w:rsidR="000B5055" w:rsidRPr="00B8557A" w:rsidRDefault="000B5055" w:rsidP="000B5055">
      <w:pPr>
        <w:spacing w:after="160" w:line="259" w:lineRule="auto"/>
        <w:jc w:val="center"/>
        <w:rPr>
          <w:b/>
          <w:bCs/>
          <w:sz w:val="44"/>
          <w:szCs w:val="44"/>
        </w:rPr>
      </w:pPr>
    </w:p>
    <w:p w14:paraId="3294896B" w14:textId="4D2E3C9F" w:rsidR="000B5055" w:rsidRPr="00B04DC4" w:rsidRDefault="000B5055" w:rsidP="000B5055">
      <w:pPr>
        <w:shd w:val="clear" w:color="auto" w:fill="7030A0"/>
        <w:spacing w:after="160" w:line="259" w:lineRule="auto"/>
        <w:jc w:val="center"/>
        <w:rPr>
          <w:b/>
          <w:bCs/>
          <w:color w:val="FFFFFF" w:themeColor="background1"/>
          <w:sz w:val="44"/>
          <w:szCs w:val="44"/>
        </w:rPr>
      </w:pPr>
      <w:r w:rsidRPr="00B04DC4">
        <w:rPr>
          <w:b/>
          <w:bCs/>
          <w:color w:val="FFFFFF" w:themeColor="background1"/>
          <w:sz w:val="44"/>
          <w:szCs w:val="44"/>
        </w:rPr>
        <w:t xml:space="preserve">Worksheet for Day 1 Session </w:t>
      </w:r>
      <w:r>
        <w:rPr>
          <w:b/>
          <w:bCs/>
          <w:color w:val="FFFFFF" w:themeColor="background1"/>
          <w:sz w:val="44"/>
          <w:szCs w:val="44"/>
        </w:rPr>
        <w:t>3</w:t>
      </w:r>
      <w:r w:rsidRPr="00B04DC4">
        <w:rPr>
          <w:b/>
          <w:bCs/>
          <w:color w:val="FFFFFF" w:themeColor="background1"/>
          <w:sz w:val="44"/>
          <w:szCs w:val="44"/>
        </w:rPr>
        <w:t>:</w:t>
      </w:r>
    </w:p>
    <w:p w14:paraId="07689E46" w14:textId="3A32B0F0" w:rsidR="000B5055" w:rsidRPr="00B04DC4" w:rsidRDefault="000B5055" w:rsidP="000B5055">
      <w:pPr>
        <w:shd w:val="clear" w:color="auto" w:fill="7030A0"/>
        <w:spacing w:after="160" w:line="259" w:lineRule="auto"/>
        <w:jc w:val="center"/>
        <w:rPr>
          <w:b/>
          <w:bCs/>
          <w:color w:val="FFFFFF" w:themeColor="background1"/>
          <w:sz w:val="44"/>
          <w:szCs w:val="44"/>
        </w:rPr>
      </w:pPr>
      <w:r w:rsidRPr="000B5055">
        <w:rPr>
          <w:b/>
          <w:bCs/>
          <w:color w:val="FFFFFF" w:themeColor="background1"/>
          <w:sz w:val="44"/>
          <w:szCs w:val="44"/>
        </w:rPr>
        <w:t>Visualising and describing data</w:t>
      </w:r>
    </w:p>
    <w:p w14:paraId="538C9315" w14:textId="77777777" w:rsidR="000B5055" w:rsidRDefault="000B5055" w:rsidP="000B5055">
      <w:pPr>
        <w:spacing w:after="160" w:line="259" w:lineRule="auto"/>
      </w:pPr>
    </w:p>
    <w:p w14:paraId="52F37A8C" w14:textId="77777777" w:rsidR="000B5055" w:rsidRDefault="000B5055" w:rsidP="000B5055">
      <w:pPr>
        <w:jc w:val="center"/>
      </w:pPr>
    </w:p>
    <w:p w14:paraId="61B1389B" w14:textId="77777777" w:rsidR="000B5055" w:rsidRDefault="000B5055" w:rsidP="000B5055">
      <w:pPr>
        <w:jc w:val="center"/>
      </w:pPr>
      <w:r>
        <w:t xml:space="preserve">Adapted by Andrew Millard from materials prepared by Dr Sally Street, </w:t>
      </w:r>
      <w:r>
        <w:br/>
        <w:t>Department of Anthropology, Durham University.</w:t>
      </w:r>
    </w:p>
    <w:p w14:paraId="66D573CA" w14:textId="77777777" w:rsidR="000B5055" w:rsidRDefault="000B5055" w:rsidP="000B5055">
      <w:pPr>
        <w:jc w:val="center"/>
      </w:pPr>
    </w:p>
    <w:p w14:paraId="25C7F24A" w14:textId="77777777" w:rsidR="000B5055" w:rsidRDefault="000B5055" w:rsidP="000B5055">
      <w:pPr>
        <w:jc w:val="center"/>
      </w:pPr>
      <w:r w:rsidRPr="003D1CD4">
        <w:t>This work is licensed under a</w:t>
      </w:r>
      <w:r>
        <w:t xml:space="preserve"> </w:t>
      </w:r>
      <w:r>
        <w:br/>
      </w:r>
      <w:hyperlink r:id="rId8" w:history="1">
        <w:r w:rsidRPr="003D1CD4">
          <w:rPr>
            <w:rStyle w:val="Hyperlink"/>
          </w:rPr>
          <w:t>Creative Commons Attribution-NonCommercial-ShareAlike 4.0 International License</w:t>
        </w:r>
      </w:hyperlink>
      <w:r w:rsidRPr="003D1CD4">
        <w:t>.</w:t>
      </w:r>
    </w:p>
    <w:p w14:paraId="02A6B590" w14:textId="77777777" w:rsidR="000B5055" w:rsidRPr="003D1CD4" w:rsidRDefault="000B5055" w:rsidP="000B5055">
      <w:pPr>
        <w:jc w:val="center"/>
      </w:pPr>
    </w:p>
    <w:p w14:paraId="508FFD06" w14:textId="77777777" w:rsidR="000B5055" w:rsidRDefault="000B5055" w:rsidP="000B5055">
      <w:pPr>
        <w:spacing w:after="160" w:line="259" w:lineRule="auto"/>
      </w:pPr>
      <w:r w:rsidRPr="008B14A6">
        <w:rPr>
          <w:noProof/>
        </w:rPr>
        <w:drawing>
          <wp:anchor distT="0" distB="0" distL="114300" distR="114300" simplePos="0" relativeHeight="251658240" behindDoc="0" locked="0" layoutInCell="1" allowOverlap="1" wp14:anchorId="23FE8003" wp14:editId="7581A91C">
            <wp:simplePos x="0" y="0"/>
            <wp:positionH relativeFrom="margin">
              <wp:align>center</wp:align>
            </wp:positionH>
            <wp:positionV relativeFrom="paragraph">
              <wp:posOffset>13335</wp:posOffset>
            </wp:positionV>
            <wp:extent cx="1114425" cy="391795"/>
            <wp:effectExtent l="0" t="0" r="9525" b="8255"/>
            <wp:wrapNone/>
            <wp:docPr id="6" name="Picture 6" descr="Creative Commons Licens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4425" cy="391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181BBE" w14:textId="77777777" w:rsidR="000B5055" w:rsidRDefault="000B5055">
      <w:pPr>
        <w:spacing w:after="160" w:line="259" w:lineRule="auto"/>
        <w:rPr>
          <w:rFonts w:asciiTheme="majorHAnsi" w:eastAsiaTheme="majorEastAsia" w:hAnsiTheme="majorHAnsi" w:cstheme="majorBidi"/>
          <w:color w:val="1F3864" w:themeColor="accent1" w:themeShade="80"/>
          <w:kern w:val="2"/>
          <w:sz w:val="36"/>
          <w:szCs w:val="36"/>
          <w14:ligatures w14:val="standardContextual"/>
        </w:rPr>
      </w:pPr>
      <w:r>
        <w:br w:type="page"/>
      </w:r>
    </w:p>
    <w:p w14:paraId="02DCF907" w14:textId="780DA61F" w:rsidR="000B5055" w:rsidRDefault="000B5055" w:rsidP="00E74394">
      <w:pPr>
        <w:pStyle w:val="Heading1"/>
        <w:rPr>
          <w:sz w:val="22"/>
          <w:szCs w:val="22"/>
        </w:rPr>
      </w:pPr>
      <w:r>
        <w:t>Se</w:t>
      </w:r>
      <w:r w:rsidR="00EB2242">
        <w:t>ss</w:t>
      </w:r>
      <w:r>
        <w:t xml:space="preserve">ion 3: </w:t>
      </w:r>
      <w:bookmarkEnd w:id="0"/>
      <w:r w:rsidRPr="000B5055">
        <w:t>Visualising and describing data</w:t>
      </w:r>
    </w:p>
    <w:p w14:paraId="724A2D13" w14:textId="0A4162B2" w:rsidR="000B5055" w:rsidRPr="00096EB0" w:rsidRDefault="000B5055" w:rsidP="511AB106">
      <w:pPr>
        <w:rPr>
          <w:color w:val="000000" w:themeColor="text1"/>
          <w:sz w:val="22"/>
          <w:szCs w:val="22"/>
        </w:rPr>
      </w:pPr>
      <w:r w:rsidRPr="511AB106">
        <w:rPr>
          <w:sz w:val="22"/>
          <w:szCs w:val="22"/>
        </w:rPr>
        <w:t xml:space="preserve">In this session we will </w:t>
      </w:r>
      <w:r w:rsidR="00147890" w:rsidRPr="511AB106">
        <w:rPr>
          <w:sz w:val="22"/>
          <w:szCs w:val="22"/>
        </w:rPr>
        <w:t>continue using the data from Talat n</w:t>
      </w:r>
      <w:r w:rsidR="467F7455" w:rsidRPr="511AB106">
        <w:rPr>
          <w:sz w:val="22"/>
          <w:szCs w:val="22"/>
        </w:rPr>
        <w:t>’</w:t>
      </w:r>
      <w:r w:rsidR="00147890" w:rsidRPr="511AB106">
        <w:rPr>
          <w:sz w:val="22"/>
          <w:szCs w:val="22"/>
        </w:rPr>
        <w:t xml:space="preserve"> Yissi</w:t>
      </w:r>
      <w:r w:rsidR="0067483B" w:rsidRPr="511AB106">
        <w:rPr>
          <w:sz w:val="22"/>
          <w:szCs w:val="22"/>
        </w:rPr>
        <w:t xml:space="preserve">. You will need to </w:t>
      </w:r>
      <w:r w:rsidR="00636D7A" w:rsidRPr="511AB106">
        <w:rPr>
          <w:sz w:val="22"/>
          <w:szCs w:val="22"/>
        </w:rPr>
        <w:t xml:space="preserve">have </w:t>
      </w:r>
      <w:r w:rsidR="0067483B" w:rsidRPr="511AB106">
        <w:rPr>
          <w:sz w:val="22"/>
          <w:szCs w:val="22"/>
        </w:rPr>
        <w:t>load</w:t>
      </w:r>
      <w:r w:rsidR="00636D7A" w:rsidRPr="511AB106">
        <w:rPr>
          <w:sz w:val="22"/>
          <w:szCs w:val="22"/>
        </w:rPr>
        <w:t>ed</w:t>
      </w:r>
      <w:r w:rsidR="0067483B" w:rsidRPr="511AB106">
        <w:rPr>
          <w:sz w:val="22"/>
          <w:szCs w:val="22"/>
        </w:rPr>
        <w:t xml:space="preserve"> </w:t>
      </w:r>
      <w:r w:rsidR="00636D7A" w:rsidRPr="511AB106">
        <w:rPr>
          <w:sz w:val="22"/>
          <w:szCs w:val="22"/>
        </w:rPr>
        <w:t>the isotope data and the elemental data</w:t>
      </w:r>
      <w:r w:rsidR="00145E0C" w:rsidRPr="511AB106">
        <w:rPr>
          <w:sz w:val="22"/>
          <w:szCs w:val="22"/>
        </w:rPr>
        <w:t>,</w:t>
      </w:r>
      <w:r w:rsidR="006960AD" w:rsidRPr="511AB106">
        <w:rPr>
          <w:sz w:val="22"/>
          <w:szCs w:val="22"/>
        </w:rPr>
        <w:t xml:space="preserve"> have re</w:t>
      </w:r>
      <w:r w:rsidR="00EA7A9D" w:rsidRPr="511AB106">
        <w:rPr>
          <w:sz w:val="22"/>
          <w:szCs w:val="22"/>
        </w:rPr>
        <w:t xml:space="preserve">placed missing values with NA, </w:t>
      </w:r>
      <w:r w:rsidR="00145E0C" w:rsidRPr="511AB106">
        <w:rPr>
          <w:sz w:val="22"/>
          <w:szCs w:val="22"/>
        </w:rPr>
        <w:t xml:space="preserve">and have created a merged dataset as </w:t>
      </w:r>
      <w:r w:rsidR="001C4F42" w:rsidRPr="511AB106">
        <w:rPr>
          <w:sz w:val="22"/>
          <w:szCs w:val="22"/>
        </w:rPr>
        <w:t xml:space="preserve">in the last part of the previous session. </w:t>
      </w:r>
    </w:p>
    <w:p w14:paraId="76DD8100" w14:textId="2A2AC074" w:rsidR="000B5055" w:rsidRPr="00096EB0" w:rsidRDefault="000B5055" w:rsidP="00E74394">
      <w:pPr>
        <w:pStyle w:val="Heading2"/>
        <w:rPr>
          <w:b/>
          <w:sz w:val="22"/>
          <w:szCs w:val="22"/>
        </w:rPr>
      </w:pPr>
      <w:bookmarkStart w:id="1" w:name="_Toc18411813"/>
      <w:r w:rsidRPr="00096EB0">
        <w:t>Sample sizes</w:t>
      </w:r>
      <w:bookmarkEnd w:id="1"/>
    </w:p>
    <w:p w14:paraId="2AAAD304" w14:textId="77777777" w:rsidR="000B5055" w:rsidRPr="00096EB0" w:rsidRDefault="000B5055" w:rsidP="000B5055">
      <w:pPr>
        <w:rPr>
          <w:sz w:val="22"/>
          <w:szCs w:val="22"/>
        </w:rPr>
      </w:pPr>
      <w:r w:rsidRPr="00096EB0">
        <w:rPr>
          <w:sz w:val="22"/>
          <w:szCs w:val="22"/>
        </w:rPr>
        <w:t xml:space="preserve">One of the most basic ways in which we need to describe our data is to provide a sample size. To simply check how many rows are in a dataset, you can use </w:t>
      </w:r>
      <w:r w:rsidRPr="00096EB0">
        <w:rPr>
          <w:rFonts w:ascii="Consolas" w:hAnsi="Consolas" w:cs="Consolas"/>
          <w:color w:val="0432FF"/>
          <w:sz w:val="22"/>
          <w:szCs w:val="22"/>
        </w:rPr>
        <w:t>str</w:t>
      </w:r>
      <w:r w:rsidRPr="00096EB0">
        <w:rPr>
          <w:color w:val="0432FF"/>
          <w:sz w:val="22"/>
          <w:szCs w:val="22"/>
        </w:rPr>
        <w:t xml:space="preserve"> </w:t>
      </w:r>
      <w:r w:rsidRPr="00096EB0">
        <w:rPr>
          <w:sz w:val="22"/>
          <w:szCs w:val="22"/>
        </w:rPr>
        <w:t>to examine the data:</w:t>
      </w:r>
    </w:p>
    <w:p w14:paraId="766DF739" w14:textId="77777777" w:rsidR="000B5055" w:rsidRPr="000B5055" w:rsidRDefault="000B5055" w:rsidP="000B5055">
      <w:pPr>
        <w:rPr>
          <w:sz w:val="22"/>
          <w:szCs w:val="22"/>
          <w:highlight w:val="yellow"/>
        </w:rPr>
      </w:pPr>
    </w:p>
    <w:p w14:paraId="17EBFC15" w14:textId="3AEE5CEA" w:rsidR="000B5055" w:rsidRPr="006960AD" w:rsidRDefault="008846A5" w:rsidP="000B5055">
      <w:pPr>
        <w:rPr>
          <w:rFonts w:ascii="Consolas" w:hAnsi="Consolas" w:cs="Consolas"/>
          <w:color w:val="0432FF"/>
          <w:sz w:val="22"/>
          <w:szCs w:val="22"/>
        </w:rPr>
      </w:pPr>
      <w:r w:rsidRPr="006960AD">
        <w:rPr>
          <w:rFonts w:ascii="Consolas" w:hAnsi="Consolas" w:cs="Consolas"/>
          <w:color w:val="0432FF"/>
          <w:sz w:val="22"/>
          <w:szCs w:val="22"/>
        </w:rPr>
        <w:t>str(Talat_isotopes)</w:t>
      </w:r>
    </w:p>
    <w:p w14:paraId="7AD6BAD6" w14:textId="77777777" w:rsidR="008846A5" w:rsidRPr="006960AD" w:rsidRDefault="008846A5" w:rsidP="000B5055">
      <w:pPr>
        <w:rPr>
          <w:rFonts w:ascii="Consolas" w:hAnsi="Consolas" w:cs="Consolas"/>
          <w:color w:val="0432FF"/>
          <w:sz w:val="22"/>
          <w:szCs w:val="22"/>
        </w:rPr>
      </w:pPr>
    </w:p>
    <w:p w14:paraId="533277FC" w14:textId="77777777" w:rsidR="000B5055" w:rsidRPr="006960AD" w:rsidRDefault="000B5055" w:rsidP="000B5055">
      <w:pPr>
        <w:rPr>
          <w:rFonts w:cstheme="minorHAnsi"/>
          <w:sz w:val="22"/>
          <w:szCs w:val="22"/>
        </w:rPr>
      </w:pPr>
      <w:r w:rsidRPr="006960AD">
        <w:rPr>
          <w:rFonts w:cstheme="minorHAnsi"/>
          <w:sz w:val="22"/>
          <w:szCs w:val="22"/>
        </w:rPr>
        <w:t>The top row of the output will tell you the number of rows (obs.) and columns (variables):</w:t>
      </w:r>
    </w:p>
    <w:p w14:paraId="5231EDE4" w14:textId="77777777" w:rsidR="000B5055" w:rsidRPr="006960AD" w:rsidRDefault="000B5055" w:rsidP="000B5055">
      <w:pPr>
        <w:rPr>
          <w:rFonts w:cstheme="minorHAnsi"/>
          <w:sz w:val="22"/>
          <w:szCs w:val="22"/>
        </w:rPr>
      </w:pPr>
    </w:p>
    <w:p w14:paraId="2D86403A" w14:textId="5C53721F" w:rsidR="000B5055" w:rsidRPr="006960AD" w:rsidRDefault="005A136C" w:rsidP="000B5055">
      <w:pPr>
        <w:rPr>
          <w:rFonts w:ascii="Consolas" w:hAnsi="Consolas" w:cs="Consolas"/>
          <w:sz w:val="22"/>
          <w:szCs w:val="22"/>
        </w:rPr>
      </w:pPr>
      <w:r w:rsidRPr="006960AD">
        <w:rPr>
          <w:rFonts w:ascii="Consolas" w:hAnsi="Consolas" w:cs="Consolas"/>
          <w:sz w:val="22"/>
          <w:szCs w:val="22"/>
        </w:rPr>
        <w:t>'data.frame':</w:t>
      </w:r>
      <w:r w:rsidRPr="006960AD">
        <w:rPr>
          <w:rFonts w:ascii="Consolas" w:hAnsi="Consolas" w:cs="Consolas"/>
          <w:sz w:val="22"/>
          <w:szCs w:val="22"/>
        </w:rPr>
        <w:tab/>
        <w:t>479 obs. of  17 variables:</w:t>
      </w:r>
    </w:p>
    <w:p w14:paraId="2FA3DFBD" w14:textId="77777777" w:rsidR="005A136C" w:rsidRPr="006960AD" w:rsidRDefault="005A136C" w:rsidP="000B5055">
      <w:pPr>
        <w:rPr>
          <w:rFonts w:ascii="Consolas" w:hAnsi="Consolas" w:cs="Consolas"/>
          <w:sz w:val="22"/>
          <w:szCs w:val="22"/>
        </w:rPr>
      </w:pPr>
    </w:p>
    <w:p w14:paraId="125AB7BB" w14:textId="77777777" w:rsidR="000B5055" w:rsidRPr="006960AD" w:rsidRDefault="000B5055" w:rsidP="000B5055">
      <w:pPr>
        <w:rPr>
          <w:rFonts w:cstheme="minorHAnsi"/>
          <w:sz w:val="22"/>
          <w:szCs w:val="22"/>
        </w:rPr>
      </w:pPr>
      <w:r w:rsidRPr="006960AD">
        <w:rPr>
          <w:rFonts w:cstheme="minorHAnsi"/>
          <w:sz w:val="22"/>
          <w:szCs w:val="22"/>
        </w:rPr>
        <w:t xml:space="preserve">You could also use </w:t>
      </w:r>
      <w:r w:rsidRPr="006960AD">
        <w:rPr>
          <w:rFonts w:ascii="Consolas" w:hAnsi="Consolas" w:cs="Consolas"/>
          <w:color w:val="0432FF"/>
          <w:sz w:val="22"/>
          <w:szCs w:val="22"/>
        </w:rPr>
        <w:t>length</w:t>
      </w:r>
      <w:r w:rsidRPr="006960AD">
        <w:rPr>
          <w:rFonts w:cstheme="minorHAnsi"/>
          <w:sz w:val="22"/>
          <w:szCs w:val="22"/>
        </w:rPr>
        <w:t xml:space="preserve"> to report the number of observations in a single column of data, e.g.</w:t>
      </w:r>
    </w:p>
    <w:p w14:paraId="3D473F6D" w14:textId="77777777" w:rsidR="000B5055" w:rsidRPr="006960AD" w:rsidRDefault="000B5055" w:rsidP="000B5055">
      <w:pPr>
        <w:rPr>
          <w:rFonts w:cstheme="minorHAnsi"/>
          <w:sz w:val="22"/>
          <w:szCs w:val="22"/>
        </w:rPr>
      </w:pPr>
    </w:p>
    <w:p w14:paraId="7158FECE" w14:textId="036FABB0" w:rsidR="000B5055" w:rsidRPr="006960AD" w:rsidRDefault="000B5055" w:rsidP="000B5055">
      <w:pPr>
        <w:rPr>
          <w:rFonts w:ascii="Consolas" w:hAnsi="Consolas" w:cs="Consolas"/>
          <w:color w:val="0432FF"/>
          <w:sz w:val="22"/>
          <w:szCs w:val="22"/>
        </w:rPr>
      </w:pPr>
      <w:r w:rsidRPr="006960AD">
        <w:rPr>
          <w:rFonts w:ascii="Consolas" w:hAnsi="Consolas" w:cs="Consolas"/>
          <w:color w:val="0432FF"/>
          <w:sz w:val="22"/>
          <w:szCs w:val="22"/>
        </w:rPr>
        <w:t>length(</w:t>
      </w:r>
      <w:r w:rsidR="0086227C" w:rsidRPr="006960AD">
        <w:rPr>
          <w:rFonts w:ascii="Consolas" w:hAnsi="Consolas" w:cs="Consolas"/>
          <w:color w:val="0432FF"/>
          <w:sz w:val="22"/>
          <w:szCs w:val="22"/>
        </w:rPr>
        <w:t>Talat_isotopes$d18O</w:t>
      </w:r>
      <w:r w:rsidRPr="006960AD">
        <w:rPr>
          <w:rFonts w:ascii="Consolas" w:hAnsi="Consolas" w:cs="Consolas"/>
          <w:color w:val="0432FF"/>
          <w:sz w:val="22"/>
          <w:szCs w:val="22"/>
        </w:rPr>
        <w:t>)</w:t>
      </w:r>
    </w:p>
    <w:p w14:paraId="7E34063D" w14:textId="77777777" w:rsidR="000B5055" w:rsidRPr="006960AD" w:rsidRDefault="000B5055" w:rsidP="000B5055">
      <w:pPr>
        <w:rPr>
          <w:rFonts w:cstheme="minorHAnsi"/>
          <w:sz w:val="22"/>
          <w:szCs w:val="22"/>
        </w:rPr>
      </w:pPr>
    </w:p>
    <w:p w14:paraId="2CE05776" w14:textId="6BFCBD9C" w:rsidR="000B5055" w:rsidRPr="006960AD" w:rsidRDefault="000B5055" w:rsidP="000B5055">
      <w:pPr>
        <w:rPr>
          <w:rFonts w:cstheme="minorHAnsi"/>
          <w:sz w:val="22"/>
          <w:szCs w:val="22"/>
        </w:rPr>
      </w:pPr>
      <w:r w:rsidRPr="006960AD">
        <w:rPr>
          <w:rFonts w:cstheme="minorHAnsi"/>
          <w:sz w:val="22"/>
          <w:szCs w:val="22"/>
        </w:rPr>
        <w:t>However, neither of the above commands exclude</w:t>
      </w:r>
      <w:r w:rsidR="009E2169">
        <w:rPr>
          <w:rFonts w:cstheme="minorHAnsi"/>
          <w:sz w:val="22"/>
          <w:szCs w:val="22"/>
        </w:rPr>
        <w:t>s</w:t>
      </w:r>
      <w:r w:rsidRPr="006960AD">
        <w:rPr>
          <w:rFonts w:cstheme="minorHAnsi"/>
          <w:sz w:val="22"/>
          <w:szCs w:val="22"/>
        </w:rPr>
        <w:t xml:space="preserve"> missing values, so they will not necessarily give you the sample size for your analyses. To count the number of non-missing observations for a single variable, you can ask for the sum of observations that are not missing as follows:</w:t>
      </w:r>
    </w:p>
    <w:p w14:paraId="358802BD" w14:textId="77777777" w:rsidR="000B5055" w:rsidRPr="006960AD" w:rsidRDefault="000B5055" w:rsidP="000B5055">
      <w:pPr>
        <w:rPr>
          <w:rFonts w:cstheme="minorHAnsi"/>
          <w:sz w:val="22"/>
          <w:szCs w:val="22"/>
        </w:rPr>
      </w:pPr>
    </w:p>
    <w:p w14:paraId="3DDDE154" w14:textId="669EB839" w:rsidR="000B5055" w:rsidRPr="006960AD" w:rsidRDefault="000B5055" w:rsidP="000B5055">
      <w:pPr>
        <w:rPr>
          <w:rFonts w:cstheme="minorHAnsi"/>
          <w:sz w:val="22"/>
          <w:szCs w:val="22"/>
        </w:rPr>
      </w:pPr>
      <w:r w:rsidRPr="006960AD">
        <w:rPr>
          <w:rFonts w:ascii="Consolas" w:hAnsi="Consolas" w:cs="Consolas"/>
          <w:color w:val="0432FF"/>
          <w:sz w:val="22"/>
          <w:szCs w:val="22"/>
          <w:lang w:val="en-US"/>
        </w:rPr>
        <w:t>sum(!is.na(</w:t>
      </w:r>
      <w:r w:rsidR="00DD2A88" w:rsidRPr="006960AD">
        <w:rPr>
          <w:rFonts w:ascii="Consolas" w:hAnsi="Consolas" w:cs="Consolas"/>
          <w:color w:val="0432FF"/>
          <w:sz w:val="22"/>
          <w:szCs w:val="22"/>
        </w:rPr>
        <w:t>Talat_isotopes</w:t>
      </w:r>
      <w:r w:rsidRPr="006960AD">
        <w:rPr>
          <w:rFonts w:ascii="Consolas" w:hAnsi="Consolas" w:cs="Consolas"/>
          <w:color w:val="0432FF"/>
          <w:sz w:val="22"/>
          <w:szCs w:val="22"/>
          <w:lang w:val="en-US"/>
        </w:rPr>
        <w:t>$</w:t>
      </w:r>
      <w:r w:rsidR="000D482B" w:rsidRPr="006960AD">
        <w:rPr>
          <w:rFonts w:ascii="Consolas" w:hAnsi="Consolas" w:cs="Consolas"/>
          <w:color w:val="0432FF"/>
          <w:sz w:val="22"/>
          <w:szCs w:val="22"/>
          <w:lang w:val="en-US"/>
        </w:rPr>
        <w:t>X</w:t>
      </w:r>
      <w:r w:rsidRPr="006960AD">
        <w:rPr>
          <w:rFonts w:ascii="Consolas" w:hAnsi="Consolas" w:cs="Consolas"/>
          <w:color w:val="0432FF"/>
          <w:sz w:val="22"/>
          <w:szCs w:val="22"/>
          <w:lang w:val="en-US"/>
        </w:rPr>
        <w:t>))</w:t>
      </w:r>
    </w:p>
    <w:p w14:paraId="041A3719" w14:textId="77777777" w:rsidR="000B5055" w:rsidRPr="006960AD" w:rsidRDefault="000B5055" w:rsidP="000B5055">
      <w:pPr>
        <w:rPr>
          <w:rFonts w:cstheme="minorHAnsi"/>
          <w:sz w:val="22"/>
          <w:szCs w:val="22"/>
        </w:rPr>
      </w:pPr>
    </w:p>
    <w:p w14:paraId="7CC07CEA" w14:textId="77777777" w:rsidR="000B5055" w:rsidRPr="006960AD" w:rsidRDefault="000B5055" w:rsidP="000B5055">
      <w:pPr>
        <w:rPr>
          <w:rFonts w:cstheme="minorHAnsi"/>
          <w:color w:val="000000" w:themeColor="text1"/>
          <w:sz w:val="22"/>
          <w:szCs w:val="22"/>
        </w:rPr>
      </w:pPr>
      <w:r w:rsidRPr="006960AD">
        <w:rPr>
          <w:rFonts w:cstheme="minorHAnsi"/>
          <w:sz w:val="22"/>
          <w:szCs w:val="22"/>
        </w:rPr>
        <w:t xml:space="preserve">Alternatively, if you want to check how many variables have complete rows across the whole dataset, you can use </w:t>
      </w:r>
      <w:r w:rsidRPr="006960AD">
        <w:rPr>
          <w:rFonts w:ascii="Consolas" w:hAnsi="Consolas" w:cs="Consolas"/>
          <w:color w:val="0432FF"/>
          <w:sz w:val="22"/>
          <w:szCs w:val="22"/>
        </w:rPr>
        <w:t>complete.cases</w:t>
      </w:r>
      <w:r w:rsidRPr="006960AD">
        <w:rPr>
          <w:rFonts w:cstheme="minorHAnsi"/>
          <w:sz w:val="22"/>
          <w:szCs w:val="22"/>
        </w:rPr>
        <w:t xml:space="preserve"> together with </w:t>
      </w:r>
      <w:r w:rsidRPr="006960AD">
        <w:rPr>
          <w:rFonts w:ascii="Consolas" w:hAnsi="Consolas" w:cs="Consolas"/>
          <w:color w:val="0432FF"/>
          <w:sz w:val="22"/>
          <w:szCs w:val="22"/>
        </w:rPr>
        <w:t>sum</w:t>
      </w:r>
      <w:r w:rsidRPr="006960AD">
        <w:rPr>
          <w:rFonts w:cstheme="minorHAnsi"/>
          <w:color w:val="000000" w:themeColor="text1"/>
          <w:sz w:val="22"/>
          <w:szCs w:val="22"/>
        </w:rPr>
        <w:t>, as follows:</w:t>
      </w:r>
    </w:p>
    <w:p w14:paraId="7F851E1B" w14:textId="77777777" w:rsidR="000B5055" w:rsidRPr="006960AD" w:rsidRDefault="000B5055" w:rsidP="000B5055">
      <w:pPr>
        <w:rPr>
          <w:rFonts w:cstheme="minorHAnsi"/>
          <w:sz w:val="22"/>
          <w:szCs w:val="22"/>
        </w:rPr>
      </w:pPr>
    </w:p>
    <w:p w14:paraId="30E0F0D0" w14:textId="07887ABE" w:rsidR="000B5055" w:rsidRDefault="000B5055" w:rsidP="000B5055">
      <w:pPr>
        <w:rPr>
          <w:rFonts w:ascii="Consolas" w:hAnsi="Consolas" w:cs="Consolas"/>
          <w:color w:val="0432FF"/>
          <w:sz w:val="22"/>
          <w:szCs w:val="22"/>
        </w:rPr>
      </w:pPr>
      <w:r w:rsidRPr="006960AD">
        <w:rPr>
          <w:rFonts w:ascii="Consolas" w:hAnsi="Consolas" w:cs="Consolas"/>
          <w:color w:val="0432FF"/>
          <w:sz w:val="22"/>
          <w:szCs w:val="22"/>
        </w:rPr>
        <w:t>sum(complete.cases(</w:t>
      </w:r>
      <w:r w:rsidR="001248A7" w:rsidRPr="006960AD">
        <w:rPr>
          <w:rFonts w:ascii="Consolas" w:hAnsi="Consolas" w:cs="Consolas"/>
          <w:color w:val="0432FF"/>
          <w:sz w:val="22"/>
          <w:szCs w:val="22"/>
        </w:rPr>
        <w:t>Talat_isotopes</w:t>
      </w:r>
      <w:r w:rsidRPr="006960AD">
        <w:rPr>
          <w:rFonts w:ascii="Consolas" w:hAnsi="Consolas" w:cs="Consolas"/>
          <w:color w:val="0432FF"/>
          <w:sz w:val="22"/>
          <w:szCs w:val="22"/>
        </w:rPr>
        <w:t>))</w:t>
      </w:r>
    </w:p>
    <w:p w14:paraId="650CEA00" w14:textId="2D30C83B" w:rsidR="007D75A0" w:rsidRPr="006960AD" w:rsidRDefault="007D75A0" w:rsidP="007D75A0">
      <w:pPr>
        <w:rPr>
          <w:rFonts w:ascii="Consolas" w:hAnsi="Consolas" w:cs="Consolas"/>
          <w:color w:val="0432FF"/>
          <w:sz w:val="22"/>
          <w:szCs w:val="22"/>
        </w:rPr>
      </w:pPr>
      <w:r w:rsidRPr="006960AD">
        <w:rPr>
          <w:rFonts w:ascii="Consolas" w:hAnsi="Consolas" w:cs="Consolas"/>
          <w:color w:val="0432FF"/>
          <w:sz w:val="22"/>
          <w:szCs w:val="22"/>
        </w:rPr>
        <w:t>sum(complete.cases(Talat_</w:t>
      </w:r>
      <w:r>
        <w:rPr>
          <w:rFonts w:ascii="Consolas" w:hAnsi="Consolas" w:cs="Consolas"/>
          <w:color w:val="0432FF"/>
          <w:sz w:val="22"/>
          <w:szCs w:val="22"/>
        </w:rPr>
        <w:t>element</w:t>
      </w:r>
      <w:r w:rsidRPr="006960AD">
        <w:rPr>
          <w:rFonts w:ascii="Consolas" w:hAnsi="Consolas" w:cs="Consolas"/>
          <w:color w:val="0432FF"/>
          <w:sz w:val="22"/>
          <w:szCs w:val="22"/>
        </w:rPr>
        <w:t>s))</w:t>
      </w:r>
    </w:p>
    <w:p w14:paraId="408330E8" w14:textId="77777777" w:rsidR="000B5055" w:rsidRPr="006960AD" w:rsidRDefault="000B5055" w:rsidP="000B5055">
      <w:pPr>
        <w:rPr>
          <w:rFonts w:cstheme="minorHAnsi"/>
          <w:sz w:val="22"/>
          <w:szCs w:val="22"/>
        </w:rPr>
      </w:pPr>
    </w:p>
    <w:p w14:paraId="03F809DA" w14:textId="29CBFE7D" w:rsidR="000B5055" w:rsidRPr="007D75A0" w:rsidRDefault="000B5055" w:rsidP="000B5055">
      <w:pPr>
        <w:rPr>
          <w:rFonts w:cstheme="minorHAnsi"/>
          <w:sz w:val="22"/>
          <w:szCs w:val="22"/>
        </w:rPr>
      </w:pPr>
      <w:r w:rsidRPr="007D75A0">
        <w:rPr>
          <w:rFonts w:cstheme="minorHAnsi"/>
          <w:sz w:val="22"/>
          <w:szCs w:val="22"/>
        </w:rPr>
        <w:t xml:space="preserve">Here, </w:t>
      </w:r>
      <w:r w:rsidRPr="007D75A0">
        <w:rPr>
          <w:rFonts w:ascii="Consolas" w:hAnsi="Consolas" w:cs="Consolas"/>
          <w:color w:val="0432FF"/>
          <w:sz w:val="22"/>
          <w:szCs w:val="22"/>
        </w:rPr>
        <w:t>complete.cases</w:t>
      </w:r>
      <w:r w:rsidRPr="007D75A0">
        <w:rPr>
          <w:rFonts w:cstheme="minorHAnsi"/>
          <w:color w:val="0432FF"/>
          <w:sz w:val="22"/>
          <w:szCs w:val="22"/>
        </w:rPr>
        <w:t xml:space="preserve"> </w:t>
      </w:r>
      <w:r w:rsidRPr="007D75A0">
        <w:rPr>
          <w:rFonts w:cstheme="minorHAnsi"/>
          <w:sz w:val="22"/>
          <w:szCs w:val="22"/>
        </w:rPr>
        <w:t xml:space="preserve">is checking through all the rows in the data and telling us which ones are complete (TRUE) and which are not (FALSE). Try running just </w:t>
      </w:r>
      <w:r w:rsidRPr="007D75A0">
        <w:rPr>
          <w:rFonts w:ascii="Consolas" w:hAnsi="Consolas" w:cs="Consolas"/>
          <w:color w:val="0432FF"/>
          <w:sz w:val="22"/>
          <w:szCs w:val="22"/>
        </w:rPr>
        <w:t>complete.cases</w:t>
      </w:r>
      <w:r w:rsidRPr="007D75A0">
        <w:rPr>
          <w:rFonts w:cstheme="minorHAnsi"/>
          <w:color w:val="0432FF"/>
          <w:sz w:val="22"/>
          <w:szCs w:val="22"/>
        </w:rPr>
        <w:t xml:space="preserve"> </w:t>
      </w:r>
      <w:r w:rsidRPr="007D75A0">
        <w:rPr>
          <w:rFonts w:cstheme="minorHAnsi"/>
          <w:sz w:val="22"/>
          <w:szCs w:val="22"/>
        </w:rPr>
        <w:t xml:space="preserve">alone to see for yourself (although be warned that this </w:t>
      </w:r>
      <w:r w:rsidR="007D75A0" w:rsidRPr="007D75A0">
        <w:rPr>
          <w:rFonts w:cstheme="minorHAnsi"/>
          <w:sz w:val="22"/>
          <w:szCs w:val="22"/>
        </w:rPr>
        <w:t xml:space="preserve">can </w:t>
      </w:r>
      <w:r w:rsidRPr="007D75A0">
        <w:rPr>
          <w:rFonts w:cstheme="minorHAnsi"/>
          <w:sz w:val="22"/>
          <w:szCs w:val="22"/>
        </w:rPr>
        <w:t>bring up a large output!):</w:t>
      </w:r>
    </w:p>
    <w:p w14:paraId="5D9EB44E" w14:textId="77777777" w:rsidR="000B5055" w:rsidRPr="007D75A0" w:rsidRDefault="000B5055" w:rsidP="000B5055">
      <w:pPr>
        <w:rPr>
          <w:rFonts w:cstheme="minorHAnsi"/>
          <w:sz w:val="22"/>
          <w:szCs w:val="22"/>
        </w:rPr>
      </w:pPr>
    </w:p>
    <w:p w14:paraId="109CDEA7" w14:textId="74894F20" w:rsidR="000B5055" w:rsidRPr="007D75A0" w:rsidRDefault="007D75A0" w:rsidP="000B5055">
      <w:pPr>
        <w:rPr>
          <w:rFonts w:ascii="Consolas" w:hAnsi="Consolas" w:cs="Consolas"/>
          <w:color w:val="0432FF"/>
          <w:sz w:val="22"/>
          <w:szCs w:val="22"/>
        </w:rPr>
      </w:pPr>
      <w:r w:rsidRPr="007D75A0">
        <w:rPr>
          <w:rFonts w:ascii="Consolas" w:hAnsi="Consolas" w:cs="Consolas"/>
          <w:color w:val="0432FF"/>
          <w:sz w:val="22"/>
          <w:szCs w:val="22"/>
        </w:rPr>
        <w:t>complete.cases(Talat_elements)</w:t>
      </w:r>
    </w:p>
    <w:p w14:paraId="4A628892" w14:textId="77777777" w:rsidR="000B5055" w:rsidRPr="00CC68A1" w:rsidRDefault="000B5055" w:rsidP="000B5055">
      <w:pPr>
        <w:pStyle w:val="Heading2"/>
      </w:pPr>
      <w:bookmarkStart w:id="2" w:name="_Toc18411814"/>
      <w:r w:rsidRPr="00CC68A1">
        <w:t>Continuous data</w:t>
      </w:r>
      <w:bookmarkEnd w:id="2"/>
    </w:p>
    <w:p w14:paraId="106B0AEB" w14:textId="5D0A49A6" w:rsidR="00E10197" w:rsidRPr="00CC68A1" w:rsidRDefault="00E10197" w:rsidP="000B5055">
      <w:pPr>
        <w:rPr>
          <w:sz w:val="22"/>
          <w:szCs w:val="22"/>
        </w:rPr>
      </w:pPr>
      <w:r w:rsidRPr="00CC68A1">
        <w:rPr>
          <w:sz w:val="22"/>
          <w:szCs w:val="22"/>
        </w:rPr>
        <w:t xml:space="preserve">Most of the Talat n’ Yissi data is continuous numerical data </w:t>
      </w:r>
      <w:r w:rsidR="00F15493" w:rsidRPr="00CC68A1">
        <w:rPr>
          <w:sz w:val="22"/>
          <w:szCs w:val="22"/>
        </w:rPr>
        <w:t>and R has numerous tools for summarising and displaying such data.</w:t>
      </w:r>
    </w:p>
    <w:p w14:paraId="3AB4C948" w14:textId="48D03CD6" w:rsidR="000B5055" w:rsidRPr="001F270B" w:rsidRDefault="000B5055" w:rsidP="00E74394">
      <w:pPr>
        <w:pStyle w:val="Heading3"/>
        <w:rPr>
          <w:sz w:val="22"/>
          <w:szCs w:val="22"/>
        </w:rPr>
      </w:pPr>
      <w:bookmarkStart w:id="3" w:name="_Toc18411815"/>
      <w:r w:rsidRPr="001F270B">
        <w:t>Histograms</w:t>
      </w:r>
      <w:bookmarkEnd w:id="3"/>
    </w:p>
    <w:p w14:paraId="449AB296" w14:textId="77777777" w:rsidR="000B5055" w:rsidRPr="001F270B" w:rsidRDefault="000B5055" w:rsidP="000B5055">
      <w:pPr>
        <w:rPr>
          <w:sz w:val="22"/>
          <w:szCs w:val="22"/>
        </w:rPr>
      </w:pPr>
      <w:r w:rsidRPr="001F270B">
        <w:rPr>
          <w:sz w:val="22"/>
          <w:szCs w:val="22"/>
        </w:rPr>
        <w:t xml:space="preserve">The most effective way of figuring out how best to describe data can be simply to plot out their distributions using histograms and visually examine them, which we can do using the command </w:t>
      </w:r>
      <w:r w:rsidRPr="001F270B">
        <w:rPr>
          <w:rFonts w:ascii="Consolas" w:hAnsi="Consolas" w:cs="Consolas"/>
          <w:color w:val="0432FF"/>
          <w:sz w:val="22"/>
          <w:szCs w:val="22"/>
        </w:rPr>
        <w:t>hist</w:t>
      </w:r>
      <w:r w:rsidRPr="001F270B">
        <w:rPr>
          <w:sz w:val="22"/>
          <w:szCs w:val="22"/>
        </w:rPr>
        <w:t>, e.g.</w:t>
      </w:r>
    </w:p>
    <w:p w14:paraId="7DC1FFC0" w14:textId="77777777" w:rsidR="000B5055" w:rsidRPr="001F270B" w:rsidRDefault="000B5055" w:rsidP="000B5055">
      <w:pPr>
        <w:rPr>
          <w:sz w:val="22"/>
          <w:szCs w:val="22"/>
        </w:rPr>
      </w:pPr>
    </w:p>
    <w:p w14:paraId="658EDA9C" w14:textId="3FE9A8B0" w:rsidR="000B5055" w:rsidRDefault="00282EC6" w:rsidP="000B5055">
      <w:pPr>
        <w:rPr>
          <w:rFonts w:ascii="Consolas" w:hAnsi="Consolas" w:cs="Consolas"/>
          <w:color w:val="0432FF"/>
          <w:sz w:val="22"/>
          <w:szCs w:val="22"/>
        </w:rPr>
      </w:pPr>
      <w:r w:rsidRPr="00282EC6">
        <w:rPr>
          <w:rFonts w:ascii="Consolas" w:hAnsi="Consolas" w:cs="Consolas"/>
          <w:color w:val="0432FF"/>
          <w:sz w:val="22"/>
          <w:szCs w:val="22"/>
        </w:rPr>
        <w:t>hist(Talat_isotopes$d13C)</w:t>
      </w:r>
    </w:p>
    <w:p w14:paraId="51466D82" w14:textId="77777777" w:rsidR="00282EC6" w:rsidRPr="001F270B" w:rsidRDefault="00282EC6" w:rsidP="000B5055">
      <w:pPr>
        <w:rPr>
          <w:sz w:val="22"/>
          <w:szCs w:val="22"/>
        </w:rPr>
      </w:pPr>
    </w:p>
    <w:p w14:paraId="34656EFC" w14:textId="77777777" w:rsidR="000B5055" w:rsidRPr="002707AE" w:rsidRDefault="000B5055" w:rsidP="000B5055">
      <w:pPr>
        <w:rPr>
          <w:sz w:val="22"/>
          <w:szCs w:val="22"/>
        </w:rPr>
      </w:pPr>
      <w:r w:rsidRPr="002707AE">
        <w:rPr>
          <w:sz w:val="22"/>
          <w:szCs w:val="22"/>
        </w:rPr>
        <w:t xml:space="preserve">You should see a histogram pop up in the bottom right window, like the one below. Next, we will explore how to tweak graphical parameters so that R displays the plot in a more useful way. </w:t>
      </w:r>
    </w:p>
    <w:p w14:paraId="16641D20" w14:textId="77777777" w:rsidR="000B5055" w:rsidRPr="002707AE" w:rsidRDefault="000B5055" w:rsidP="00187C4A">
      <w:pPr>
        <w:rPr>
          <w:sz w:val="22"/>
          <w:szCs w:val="22"/>
        </w:rPr>
      </w:pPr>
    </w:p>
    <w:p w14:paraId="19BE08DA" w14:textId="55BA1E90" w:rsidR="000B5055" w:rsidRPr="00187C4A" w:rsidRDefault="00393213" w:rsidP="002707AE">
      <w:pPr>
        <w:jc w:val="center"/>
        <w:rPr>
          <w:sz w:val="22"/>
          <w:szCs w:val="22"/>
          <w:highlight w:val="yellow"/>
        </w:rPr>
      </w:pPr>
      <w:r>
        <w:rPr>
          <w:noProof/>
          <w14:ligatures w14:val="standardContextual"/>
        </w:rPr>
        <w:drawing>
          <wp:inline distT="0" distB="0" distL="0" distR="0" wp14:anchorId="210BCDAB" wp14:editId="08E3190E">
            <wp:extent cx="4150360" cy="2749280"/>
            <wp:effectExtent l="0" t="0" r="2540" b="0"/>
            <wp:docPr id="825715762" name="Picture 1" descr="A graph of a number of gray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715762" name="Picture 1" descr="A graph of a number of gray rectangular objects&#10;&#10;Description automatically generated with medium confidence"/>
                    <pic:cNvPicPr/>
                  </pic:nvPicPr>
                  <pic:blipFill>
                    <a:blip r:embed="rId10"/>
                    <a:stretch>
                      <a:fillRect/>
                    </a:stretch>
                  </pic:blipFill>
                  <pic:spPr>
                    <a:xfrm>
                      <a:off x="0" y="0"/>
                      <a:ext cx="4157489" cy="2754003"/>
                    </a:xfrm>
                    <a:prstGeom prst="rect">
                      <a:avLst/>
                    </a:prstGeom>
                  </pic:spPr>
                </pic:pic>
              </a:graphicData>
            </a:graphic>
          </wp:inline>
        </w:drawing>
      </w:r>
    </w:p>
    <w:p w14:paraId="342A3E32" w14:textId="77777777" w:rsidR="000B5055" w:rsidRPr="00F51E5A" w:rsidRDefault="000B5055" w:rsidP="000B5055">
      <w:pPr>
        <w:rPr>
          <w:b/>
          <w:sz w:val="22"/>
          <w:szCs w:val="22"/>
        </w:rPr>
      </w:pPr>
    </w:p>
    <w:p w14:paraId="53A0D622" w14:textId="55F0B9A2" w:rsidR="000B5055" w:rsidRPr="00F51E5A" w:rsidRDefault="000B5055" w:rsidP="000B5055">
      <w:pPr>
        <w:rPr>
          <w:sz w:val="22"/>
          <w:szCs w:val="22"/>
        </w:rPr>
      </w:pPr>
      <w:r w:rsidRPr="00F51E5A">
        <w:rPr>
          <w:sz w:val="22"/>
          <w:szCs w:val="22"/>
        </w:rPr>
        <w:t xml:space="preserve">The first problem with the above plot is that the data are broken up into pretty coarse </w:t>
      </w:r>
      <w:r w:rsidR="00F46BAE" w:rsidRPr="00F51E5A">
        <w:rPr>
          <w:sz w:val="22"/>
          <w:szCs w:val="22"/>
        </w:rPr>
        <w:t xml:space="preserve">1 </w:t>
      </w:r>
      <w:r w:rsidR="00E1666A" w:rsidRPr="00F51E5A">
        <w:rPr>
          <w:sz w:val="22"/>
          <w:szCs w:val="22"/>
        </w:rPr>
        <w:t>‰</w:t>
      </w:r>
      <w:r w:rsidRPr="00F51E5A">
        <w:rPr>
          <w:sz w:val="22"/>
          <w:szCs w:val="22"/>
        </w:rPr>
        <w:t xml:space="preserve"> ‘bins’. By default, R will choose break-points that it believes are sensible, but you can alter them using the ‘breaks’ argument, which specifies</w:t>
      </w:r>
      <w:r w:rsidR="007F5168" w:rsidRPr="00F51E5A">
        <w:rPr>
          <w:sz w:val="22"/>
          <w:szCs w:val="22"/>
        </w:rPr>
        <w:t xml:space="preserve"> either</w:t>
      </w:r>
      <w:r w:rsidRPr="00F51E5A">
        <w:rPr>
          <w:sz w:val="22"/>
          <w:szCs w:val="22"/>
        </w:rPr>
        <w:t xml:space="preserve"> how many bins you want to divide the data into</w:t>
      </w:r>
      <w:r w:rsidR="00AA13B6">
        <w:rPr>
          <w:sz w:val="22"/>
          <w:szCs w:val="22"/>
        </w:rPr>
        <w:t>,</w:t>
      </w:r>
      <w:r w:rsidR="007F5168" w:rsidRPr="00F51E5A">
        <w:rPr>
          <w:sz w:val="22"/>
          <w:szCs w:val="22"/>
        </w:rPr>
        <w:t xml:space="preserve"> or a list of breakpoints</w:t>
      </w:r>
      <w:r w:rsidRPr="00F51E5A">
        <w:rPr>
          <w:sz w:val="22"/>
          <w:szCs w:val="22"/>
        </w:rPr>
        <w:t xml:space="preserve">. The bigger the number, the more breaks and the smaller the bins. </w:t>
      </w:r>
    </w:p>
    <w:p w14:paraId="5C43CB9D" w14:textId="77777777" w:rsidR="000B5055" w:rsidRPr="00F51E5A" w:rsidRDefault="000B5055" w:rsidP="000B5055">
      <w:pPr>
        <w:rPr>
          <w:sz w:val="22"/>
          <w:szCs w:val="22"/>
        </w:rPr>
      </w:pPr>
    </w:p>
    <w:p w14:paraId="2FE72A24" w14:textId="77777777" w:rsidR="000B5055" w:rsidRPr="007C1AC2" w:rsidRDefault="000B5055" w:rsidP="000B5055">
      <w:pPr>
        <w:rPr>
          <w:sz w:val="22"/>
          <w:szCs w:val="22"/>
        </w:rPr>
      </w:pPr>
      <w:r w:rsidRPr="007C1AC2">
        <w:rPr>
          <w:sz w:val="22"/>
          <w:szCs w:val="22"/>
        </w:rPr>
        <w:t>Try for example:</w:t>
      </w:r>
    </w:p>
    <w:p w14:paraId="52487454" w14:textId="77777777" w:rsidR="000B5055" w:rsidRPr="007C1AC2" w:rsidRDefault="000B5055" w:rsidP="000B5055">
      <w:pPr>
        <w:rPr>
          <w:sz w:val="22"/>
          <w:szCs w:val="22"/>
        </w:rPr>
      </w:pPr>
    </w:p>
    <w:p w14:paraId="40A39EC5" w14:textId="70497A9A" w:rsidR="000B5055" w:rsidRPr="007C1AC2" w:rsidRDefault="002C1E54" w:rsidP="000B5055">
      <w:pPr>
        <w:rPr>
          <w:rFonts w:ascii="Consolas" w:hAnsi="Consolas" w:cs="Consolas"/>
          <w:color w:val="0432FF"/>
          <w:sz w:val="22"/>
          <w:szCs w:val="22"/>
        </w:rPr>
      </w:pPr>
      <w:r w:rsidRPr="002C1E54">
        <w:rPr>
          <w:rFonts w:ascii="Consolas" w:hAnsi="Consolas" w:cs="Consolas"/>
          <w:color w:val="0432FF"/>
          <w:sz w:val="22"/>
          <w:szCs w:val="22"/>
        </w:rPr>
        <w:t>hist(Talat_isotopes$d13C,</w:t>
      </w:r>
      <w:r w:rsidR="00AA13B6">
        <w:rPr>
          <w:rFonts w:ascii="Consolas" w:hAnsi="Consolas" w:cs="Consolas"/>
          <w:color w:val="0432FF"/>
          <w:sz w:val="22"/>
          <w:szCs w:val="22"/>
        </w:rPr>
        <w:t xml:space="preserve"> </w:t>
      </w:r>
      <w:r w:rsidRPr="002C1E54">
        <w:rPr>
          <w:rFonts w:ascii="Consolas" w:hAnsi="Consolas" w:cs="Consolas"/>
          <w:color w:val="0432FF"/>
          <w:sz w:val="22"/>
          <w:szCs w:val="22"/>
        </w:rPr>
        <w:t>breaks</w:t>
      </w:r>
      <w:r w:rsidR="00E66F3F">
        <w:rPr>
          <w:rFonts w:ascii="Consolas" w:hAnsi="Consolas" w:cs="Consolas"/>
          <w:color w:val="0432FF"/>
          <w:sz w:val="22"/>
          <w:szCs w:val="22"/>
        </w:rPr>
        <w:t xml:space="preserve"> </w:t>
      </w:r>
      <w:r w:rsidRPr="002C1E54">
        <w:rPr>
          <w:rFonts w:ascii="Consolas" w:hAnsi="Consolas" w:cs="Consolas"/>
          <w:color w:val="0432FF"/>
          <w:sz w:val="22"/>
          <w:szCs w:val="22"/>
        </w:rPr>
        <w:t>=</w:t>
      </w:r>
      <w:r w:rsidR="00E66F3F">
        <w:rPr>
          <w:rFonts w:ascii="Consolas" w:hAnsi="Consolas" w:cs="Consolas"/>
          <w:color w:val="0432FF"/>
          <w:sz w:val="22"/>
          <w:szCs w:val="22"/>
        </w:rPr>
        <w:t xml:space="preserve"> </w:t>
      </w:r>
      <w:r w:rsidRPr="002C1E54">
        <w:rPr>
          <w:rFonts w:ascii="Consolas" w:hAnsi="Consolas" w:cs="Consolas"/>
          <w:color w:val="0432FF"/>
          <w:sz w:val="22"/>
          <w:szCs w:val="22"/>
        </w:rPr>
        <w:t>50)</w:t>
      </w:r>
    </w:p>
    <w:p w14:paraId="600EC6C1" w14:textId="77777777" w:rsidR="000B5055" w:rsidRPr="007C1AC2" w:rsidRDefault="000B5055" w:rsidP="000B5055">
      <w:pPr>
        <w:rPr>
          <w:b/>
          <w:sz w:val="22"/>
          <w:szCs w:val="22"/>
        </w:rPr>
      </w:pPr>
    </w:p>
    <w:p w14:paraId="31EBB620" w14:textId="6CDBD1A6" w:rsidR="000B5055" w:rsidRPr="007C1AC2" w:rsidRDefault="000B5055" w:rsidP="000B5055">
      <w:pPr>
        <w:rPr>
          <w:sz w:val="22"/>
          <w:szCs w:val="22"/>
        </w:rPr>
      </w:pPr>
      <w:r w:rsidRPr="007C1AC2">
        <w:rPr>
          <w:sz w:val="22"/>
          <w:szCs w:val="22"/>
        </w:rPr>
        <w:t xml:space="preserve">Behind the scenes, R actually uses an algorithm to break up the data so the number you give it may not correspond exactly to the number it shows, and at a certain point it will refuse to give you narrower bins, but you can usually tweak this argument to get the data displayed in a more helpful way. </w:t>
      </w:r>
    </w:p>
    <w:p w14:paraId="3AB6C590" w14:textId="77777777" w:rsidR="000B5055" w:rsidRPr="007C1AC2" w:rsidRDefault="000B5055" w:rsidP="000B5055">
      <w:pPr>
        <w:rPr>
          <w:b/>
          <w:sz w:val="22"/>
          <w:szCs w:val="22"/>
        </w:rPr>
      </w:pPr>
    </w:p>
    <w:p w14:paraId="10C5FA49" w14:textId="4806BA7A" w:rsidR="000B5055" w:rsidRPr="00645397" w:rsidRDefault="00105801" w:rsidP="006D314D">
      <w:pPr>
        <w:rPr>
          <w:sz w:val="22"/>
          <w:szCs w:val="22"/>
        </w:rPr>
      </w:pPr>
      <w:r w:rsidRPr="00645397">
        <w:rPr>
          <w:sz w:val="22"/>
          <w:szCs w:val="22"/>
        </w:rPr>
        <w:t>Sometimes</w:t>
      </w:r>
      <w:r w:rsidR="000B5055" w:rsidRPr="00645397">
        <w:rPr>
          <w:sz w:val="22"/>
          <w:szCs w:val="22"/>
        </w:rPr>
        <w:t xml:space="preserve">, you might want to plot a limited range of the data, </w:t>
      </w:r>
      <w:r w:rsidRPr="00645397">
        <w:rPr>
          <w:sz w:val="22"/>
          <w:szCs w:val="22"/>
        </w:rPr>
        <w:t xml:space="preserve">for example, to look at the middle peak of the </w:t>
      </w:r>
      <w:r w:rsidR="00645397">
        <w:rPr>
          <w:sz w:val="22"/>
          <w:szCs w:val="22"/>
        </w:rPr>
        <w:t>δ</w:t>
      </w:r>
      <w:r w:rsidR="006D314D" w:rsidRPr="003B3B1B">
        <w:rPr>
          <w:sz w:val="22"/>
          <w:szCs w:val="22"/>
          <w:vertAlign w:val="superscript"/>
        </w:rPr>
        <w:t>13</w:t>
      </w:r>
      <w:r w:rsidR="006D314D" w:rsidRPr="00645397">
        <w:rPr>
          <w:sz w:val="22"/>
          <w:szCs w:val="22"/>
        </w:rPr>
        <w:t xml:space="preserve">C distribution. </w:t>
      </w:r>
      <w:r w:rsidR="000B5055" w:rsidRPr="00645397">
        <w:rPr>
          <w:sz w:val="22"/>
          <w:szCs w:val="22"/>
        </w:rPr>
        <w:t xml:space="preserve">We can do this by adjusting the </w:t>
      </w:r>
      <w:r w:rsidR="000B5055" w:rsidRPr="00645397">
        <w:rPr>
          <w:rFonts w:ascii="Consolas" w:hAnsi="Consolas" w:cs="Consolas"/>
          <w:color w:val="0432FF"/>
          <w:sz w:val="22"/>
          <w:szCs w:val="22"/>
        </w:rPr>
        <w:t>xlim</w:t>
      </w:r>
      <w:r w:rsidR="000B5055" w:rsidRPr="00645397">
        <w:rPr>
          <w:color w:val="0432FF"/>
          <w:sz w:val="22"/>
          <w:szCs w:val="22"/>
        </w:rPr>
        <w:t xml:space="preserve"> </w:t>
      </w:r>
      <w:r w:rsidR="000B5055" w:rsidRPr="00645397">
        <w:rPr>
          <w:sz w:val="22"/>
          <w:szCs w:val="22"/>
        </w:rPr>
        <w:t xml:space="preserve">plotting argument (i.e. ‘x-axis limits’) within </w:t>
      </w:r>
      <w:r w:rsidR="000B5055" w:rsidRPr="00645397">
        <w:rPr>
          <w:rFonts w:ascii="Consolas" w:hAnsi="Consolas" w:cs="Consolas"/>
          <w:color w:val="0432FF"/>
          <w:sz w:val="22"/>
          <w:szCs w:val="22"/>
        </w:rPr>
        <w:t>hist</w:t>
      </w:r>
      <w:r w:rsidR="000B5055" w:rsidRPr="00645397">
        <w:rPr>
          <w:sz w:val="22"/>
          <w:szCs w:val="22"/>
        </w:rPr>
        <w:t xml:space="preserve">. </w:t>
      </w:r>
      <w:r w:rsidR="000B5055" w:rsidRPr="00645397">
        <w:rPr>
          <w:rFonts w:ascii="Consolas" w:hAnsi="Consolas" w:cs="Consolas"/>
          <w:color w:val="0432FF"/>
          <w:sz w:val="22"/>
          <w:szCs w:val="22"/>
        </w:rPr>
        <w:t>xlim</w:t>
      </w:r>
      <w:r w:rsidR="000B5055" w:rsidRPr="00645397">
        <w:rPr>
          <w:color w:val="0432FF"/>
          <w:sz w:val="22"/>
          <w:szCs w:val="22"/>
        </w:rPr>
        <w:t xml:space="preserve"> </w:t>
      </w:r>
      <w:r w:rsidR="000B5055" w:rsidRPr="00645397">
        <w:rPr>
          <w:sz w:val="22"/>
          <w:szCs w:val="22"/>
        </w:rPr>
        <w:t xml:space="preserve">needs two numbers combined (using </w:t>
      </w:r>
      <w:r w:rsidR="000B5055" w:rsidRPr="00645397">
        <w:rPr>
          <w:rFonts w:ascii="Consolas" w:hAnsi="Consolas" w:cs="Consolas"/>
          <w:color w:val="0432FF"/>
          <w:sz w:val="22"/>
          <w:szCs w:val="22"/>
        </w:rPr>
        <w:t>c</w:t>
      </w:r>
      <w:r w:rsidR="000B5055" w:rsidRPr="00645397">
        <w:rPr>
          <w:sz w:val="22"/>
          <w:szCs w:val="22"/>
        </w:rPr>
        <w:t>) in a vector, the first referring to the lower limit and the second to the upper limit, e.g.</w:t>
      </w:r>
    </w:p>
    <w:p w14:paraId="161F7540" w14:textId="77777777" w:rsidR="000B5055" w:rsidRPr="000B5055" w:rsidRDefault="000B5055" w:rsidP="000B5055">
      <w:pPr>
        <w:rPr>
          <w:sz w:val="22"/>
          <w:szCs w:val="22"/>
          <w:highlight w:val="yellow"/>
        </w:rPr>
      </w:pPr>
    </w:p>
    <w:p w14:paraId="4FE1CA9A" w14:textId="74ADB0F9" w:rsidR="000B5055" w:rsidRPr="000B5055" w:rsidRDefault="00645397" w:rsidP="000B5055">
      <w:pPr>
        <w:rPr>
          <w:rFonts w:ascii="Consolas" w:hAnsi="Consolas" w:cs="Consolas"/>
          <w:color w:val="0432FF"/>
          <w:sz w:val="22"/>
          <w:szCs w:val="22"/>
          <w:highlight w:val="yellow"/>
        </w:rPr>
      </w:pPr>
      <w:r w:rsidRPr="00645397">
        <w:rPr>
          <w:rFonts w:ascii="Consolas" w:hAnsi="Consolas" w:cs="Consolas"/>
          <w:color w:val="0432FF"/>
          <w:sz w:val="22"/>
          <w:szCs w:val="22"/>
        </w:rPr>
        <w:t>hist(Talat_isotopes$d13C,</w:t>
      </w:r>
      <w:r w:rsidR="00AA13B6">
        <w:rPr>
          <w:rFonts w:ascii="Consolas" w:hAnsi="Consolas" w:cs="Consolas"/>
          <w:color w:val="0432FF"/>
          <w:sz w:val="22"/>
          <w:szCs w:val="22"/>
        </w:rPr>
        <w:t xml:space="preserve"> </w:t>
      </w:r>
      <w:r w:rsidRPr="00645397">
        <w:rPr>
          <w:rFonts w:ascii="Consolas" w:hAnsi="Consolas" w:cs="Consolas"/>
          <w:color w:val="0432FF"/>
          <w:sz w:val="22"/>
          <w:szCs w:val="22"/>
        </w:rPr>
        <w:t>breaks</w:t>
      </w:r>
      <w:r w:rsidR="00E66F3F">
        <w:rPr>
          <w:rFonts w:ascii="Consolas" w:hAnsi="Consolas" w:cs="Consolas"/>
          <w:color w:val="0432FF"/>
          <w:sz w:val="22"/>
          <w:szCs w:val="22"/>
        </w:rPr>
        <w:t xml:space="preserve"> </w:t>
      </w:r>
      <w:r w:rsidRPr="00645397">
        <w:rPr>
          <w:rFonts w:ascii="Consolas" w:hAnsi="Consolas" w:cs="Consolas"/>
          <w:color w:val="0432FF"/>
          <w:sz w:val="22"/>
          <w:szCs w:val="22"/>
        </w:rPr>
        <w:t>=</w:t>
      </w:r>
      <w:r w:rsidR="00E66F3F">
        <w:rPr>
          <w:rFonts w:ascii="Consolas" w:hAnsi="Consolas" w:cs="Consolas"/>
          <w:color w:val="0432FF"/>
          <w:sz w:val="22"/>
          <w:szCs w:val="22"/>
        </w:rPr>
        <w:t xml:space="preserve"> </w:t>
      </w:r>
      <w:r w:rsidRPr="00645397">
        <w:rPr>
          <w:rFonts w:ascii="Consolas" w:hAnsi="Consolas" w:cs="Consolas"/>
          <w:color w:val="0432FF"/>
          <w:sz w:val="22"/>
          <w:szCs w:val="22"/>
        </w:rPr>
        <w:t>50,</w:t>
      </w:r>
      <w:r w:rsidR="00AA13B6">
        <w:rPr>
          <w:rFonts w:ascii="Consolas" w:hAnsi="Consolas" w:cs="Consolas"/>
          <w:color w:val="0432FF"/>
          <w:sz w:val="22"/>
          <w:szCs w:val="22"/>
        </w:rPr>
        <w:t xml:space="preserve"> </w:t>
      </w:r>
      <w:r w:rsidRPr="00645397">
        <w:rPr>
          <w:rFonts w:ascii="Consolas" w:hAnsi="Consolas" w:cs="Consolas"/>
          <w:color w:val="0432FF"/>
          <w:sz w:val="22"/>
          <w:szCs w:val="22"/>
        </w:rPr>
        <w:t>xlim</w:t>
      </w:r>
      <w:r w:rsidR="00E66F3F">
        <w:rPr>
          <w:rFonts w:ascii="Consolas" w:hAnsi="Consolas" w:cs="Consolas"/>
          <w:color w:val="0432FF"/>
          <w:sz w:val="22"/>
          <w:szCs w:val="22"/>
        </w:rPr>
        <w:t xml:space="preserve"> </w:t>
      </w:r>
      <w:r w:rsidRPr="00645397">
        <w:rPr>
          <w:rFonts w:ascii="Consolas" w:hAnsi="Consolas" w:cs="Consolas"/>
          <w:color w:val="0432FF"/>
          <w:sz w:val="22"/>
          <w:szCs w:val="22"/>
        </w:rPr>
        <w:t>=</w:t>
      </w:r>
      <w:r w:rsidR="00E66F3F">
        <w:rPr>
          <w:rFonts w:ascii="Consolas" w:hAnsi="Consolas" w:cs="Consolas"/>
          <w:color w:val="0432FF"/>
          <w:sz w:val="22"/>
          <w:szCs w:val="22"/>
        </w:rPr>
        <w:t xml:space="preserve"> </w:t>
      </w:r>
      <w:r w:rsidRPr="00645397">
        <w:rPr>
          <w:rFonts w:ascii="Consolas" w:hAnsi="Consolas" w:cs="Consolas"/>
          <w:color w:val="0432FF"/>
          <w:sz w:val="22"/>
          <w:szCs w:val="22"/>
        </w:rPr>
        <w:t>c(-1.5,</w:t>
      </w:r>
      <w:r w:rsidR="00AA13B6">
        <w:rPr>
          <w:rFonts w:ascii="Consolas" w:hAnsi="Consolas" w:cs="Consolas"/>
          <w:color w:val="0432FF"/>
          <w:sz w:val="22"/>
          <w:szCs w:val="22"/>
        </w:rPr>
        <w:t xml:space="preserve"> </w:t>
      </w:r>
      <w:r w:rsidRPr="00645397">
        <w:rPr>
          <w:rFonts w:ascii="Consolas" w:hAnsi="Consolas" w:cs="Consolas"/>
          <w:color w:val="0432FF"/>
          <w:sz w:val="22"/>
          <w:szCs w:val="22"/>
        </w:rPr>
        <w:t>1.5))</w:t>
      </w:r>
    </w:p>
    <w:p w14:paraId="6D2B9F8D" w14:textId="77777777" w:rsidR="000B5055" w:rsidRPr="003B3B1B" w:rsidRDefault="000B5055" w:rsidP="000B5055">
      <w:pPr>
        <w:pStyle w:val="Heading3"/>
      </w:pPr>
      <w:bookmarkStart w:id="4" w:name="_Toc18411816"/>
      <w:r w:rsidRPr="003B3B1B">
        <w:t>Measures of central tendency</w:t>
      </w:r>
      <w:bookmarkEnd w:id="4"/>
    </w:p>
    <w:p w14:paraId="1176D918" w14:textId="784212FA" w:rsidR="000B5055" w:rsidRPr="00E2035D" w:rsidRDefault="000B5055" w:rsidP="000B5055">
      <w:pPr>
        <w:rPr>
          <w:rFonts w:cstheme="minorHAnsi"/>
          <w:color w:val="000000" w:themeColor="text1"/>
          <w:sz w:val="22"/>
          <w:szCs w:val="22"/>
          <w:lang w:val="en-US"/>
        </w:rPr>
      </w:pPr>
      <w:r w:rsidRPr="00E2035D">
        <w:rPr>
          <w:rFonts w:cstheme="minorHAnsi"/>
          <w:color w:val="000000" w:themeColor="text1"/>
          <w:sz w:val="22"/>
          <w:szCs w:val="22"/>
          <w:lang w:val="en-US"/>
        </w:rPr>
        <w:t xml:space="preserve">You can calculate means and medians using the functions </w:t>
      </w:r>
      <w:r w:rsidRPr="00E2035D">
        <w:rPr>
          <w:rFonts w:ascii="Consolas" w:hAnsi="Consolas" w:cs="Consolas"/>
          <w:color w:val="0432FF"/>
          <w:sz w:val="22"/>
          <w:szCs w:val="22"/>
          <w:lang w:val="en-US"/>
        </w:rPr>
        <w:t>mean</w:t>
      </w:r>
      <w:r w:rsidRPr="00E2035D">
        <w:rPr>
          <w:rFonts w:cstheme="minorHAnsi"/>
          <w:color w:val="0432FF"/>
          <w:sz w:val="22"/>
          <w:szCs w:val="22"/>
          <w:lang w:val="en-US"/>
        </w:rPr>
        <w:t xml:space="preserve"> </w:t>
      </w:r>
      <w:r w:rsidRPr="00E2035D">
        <w:rPr>
          <w:rFonts w:cstheme="minorHAnsi"/>
          <w:color w:val="000000" w:themeColor="text1"/>
          <w:sz w:val="22"/>
          <w:szCs w:val="22"/>
          <w:lang w:val="en-US"/>
        </w:rPr>
        <w:t xml:space="preserve">and </w:t>
      </w:r>
      <w:r w:rsidRPr="00E2035D">
        <w:rPr>
          <w:rFonts w:ascii="Consolas" w:hAnsi="Consolas" w:cs="Consolas"/>
          <w:color w:val="0432FF"/>
          <w:sz w:val="22"/>
          <w:szCs w:val="22"/>
          <w:lang w:val="en-US"/>
        </w:rPr>
        <w:t>median</w:t>
      </w:r>
      <w:r w:rsidRPr="00E2035D">
        <w:rPr>
          <w:rFonts w:cstheme="minorHAnsi"/>
          <w:color w:val="000000" w:themeColor="text1"/>
          <w:sz w:val="22"/>
          <w:szCs w:val="22"/>
          <w:lang w:val="en-US"/>
        </w:rPr>
        <w:t xml:space="preserve">. For example, you can calculate the mean </w:t>
      </w:r>
      <w:r w:rsidR="00F13050">
        <w:rPr>
          <w:rFonts w:cstheme="minorHAnsi"/>
          <w:color w:val="000000" w:themeColor="text1"/>
          <w:sz w:val="22"/>
          <w:szCs w:val="22"/>
          <w:lang w:val="en-US"/>
        </w:rPr>
        <w:t>gold</w:t>
      </w:r>
      <w:r w:rsidR="007B17D1" w:rsidRPr="00E2035D">
        <w:rPr>
          <w:rFonts w:cstheme="minorHAnsi"/>
          <w:color w:val="000000" w:themeColor="text1"/>
          <w:sz w:val="22"/>
          <w:szCs w:val="22"/>
          <w:lang w:val="en-US"/>
        </w:rPr>
        <w:t xml:space="preserve"> concentration in the elements dataset </w:t>
      </w:r>
      <w:r w:rsidRPr="00E2035D">
        <w:rPr>
          <w:rFonts w:cstheme="minorHAnsi"/>
          <w:color w:val="000000" w:themeColor="text1"/>
          <w:sz w:val="22"/>
          <w:szCs w:val="22"/>
          <w:lang w:val="en-US"/>
        </w:rPr>
        <w:t>using:</w:t>
      </w:r>
    </w:p>
    <w:p w14:paraId="17731C7A" w14:textId="77777777" w:rsidR="000B5055" w:rsidRPr="00E2035D" w:rsidRDefault="000B5055" w:rsidP="000B5055">
      <w:pPr>
        <w:rPr>
          <w:rFonts w:cstheme="minorHAnsi"/>
          <w:sz w:val="22"/>
          <w:szCs w:val="22"/>
        </w:rPr>
      </w:pPr>
    </w:p>
    <w:p w14:paraId="361834FC" w14:textId="4321BE00" w:rsidR="000B5055" w:rsidRPr="00E2035D" w:rsidRDefault="009150AF" w:rsidP="000B5055">
      <w:pPr>
        <w:rPr>
          <w:rFonts w:ascii="Consolas" w:hAnsi="Consolas" w:cs="Consolas"/>
          <w:color w:val="0432FF"/>
          <w:sz w:val="22"/>
          <w:szCs w:val="22"/>
        </w:rPr>
      </w:pPr>
      <w:r w:rsidRPr="009150AF">
        <w:rPr>
          <w:rFonts w:ascii="Consolas" w:hAnsi="Consolas" w:cs="Consolas"/>
          <w:color w:val="0432FF"/>
          <w:sz w:val="22"/>
          <w:szCs w:val="22"/>
        </w:rPr>
        <w:t>mean(Talat_elements$Au_ppb</w:t>
      </w:r>
      <w:r w:rsidR="000861D6" w:rsidRPr="00ED5DF5">
        <w:rPr>
          <w:rFonts w:ascii="Consolas" w:hAnsi="Consolas" w:cs="Consolas"/>
          <w:color w:val="0432FF"/>
          <w:sz w:val="22"/>
          <w:szCs w:val="22"/>
        </w:rPr>
        <w:t>, na.rm</w:t>
      </w:r>
      <w:r w:rsidR="000861D6">
        <w:rPr>
          <w:rFonts w:ascii="Consolas" w:hAnsi="Consolas" w:cs="Consolas"/>
          <w:color w:val="0432FF"/>
          <w:sz w:val="22"/>
          <w:szCs w:val="22"/>
        </w:rPr>
        <w:t xml:space="preserve"> </w:t>
      </w:r>
      <w:r w:rsidR="000861D6" w:rsidRPr="00ED5DF5">
        <w:rPr>
          <w:rFonts w:ascii="Consolas" w:hAnsi="Consolas" w:cs="Consolas"/>
          <w:color w:val="0432FF"/>
          <w:sz w:val="22"/>
          <w:szCs w:val="22"/>
        </w:rPr>
        <w:t>=</w:t>
      </w:r>
      <w:r w:rsidR="000861D6">
        <w:rPr>
          <w:rFonts w:ascii="Consolas" w:hAnsi="Consolas" w:cs="Consolas"/>
          <w:color w:val="0432FF"/>
          <w:sz w:val="22"/>
          <w:szCs w:val="22"/>
        </w:rPr>
        <w:t xml:space="preserve"> </w:t>
      </w:r>
      <w:r w:rsidR="000861D6" w:rsidRPr="00ED5DF5">
        <w:rPr>
          <w:rFonts w:ascii="Consolas" w:hAnsi="Consolas" w:cs="Consolas"/>
          <w:color w:val="0432FF"/>
          <w:sz w:val="22"/>
          <w:szCs w:val="22"/>
        </w:rPr>
        <w:t>TRUE</w:t>
      </w:r>
      <w:r w:rsidRPr="009150AF">
        <w:rPr>
          <w:rFonts w:ascii="Consolas" w:hAnsi="Consolas" w:cs="Consolas"/>
          <w:color w:val="0432FF"/>
          <w:sz w:val="22"/>
          <w:szCs w:val="22"/>
        </w:rPr>
        <w:t>)</w:t>
      </w:r>
    </w:p>
    <w:p w14:paraId="59B57805" w14:textId="77777777" w:rsidR="000B5055" w:rsidRPr="00E2035D" w:rsidRDefault="000B5055" w:rsidP="000B5055">
      <w:pPr>
        <w:rPr>
          <w:sz w:val="22"/>
          <w:szCs w:val="22"/>
        </w:rPr>
      </w:pPr>
    </w:p>
    <w:p w14:paraId="21CA34CE" w14:textId="42BEEBF4" w:rsidR="000B5055" w:rsidRPr="00E2035D" w:rsidRDefault="00C96115" w:rsidP="000B5055">
      <w:pPr>
        <w:rPr>
          <w:sz w:val="22"/>
          <w:szCs w:val="22"/>
        </w:rPr>
      </w:pPr>
      <w:r w:rsidRPr="00E2035D">
        <w:rPr>
          <w:sz w:val="22"/>
          <w:szCs w:val="22"/>
        </w:rPr>
        <w:t>Setting the ‘</w:t>
      </w:r>
      <w:r w:rsidRPr="00E2035D">
        <w:rPr>
          <w:rFonts w:cstheme="minorHAnsi"/>
          <w:color w:val="000000" w:themeColor="text1"/>
          <w:sz w:val="22"/>
          <w:szCs w:val="22"/>
        </w:rPr>
        <w:t>na.rm’</w:t>
      </w:r>
      <w:r w:rsidRPr="00E2035D">
        <w:rPr>
          <w:color w:val="000000" w:themeColor="text1"/>
          <w:sz w:val="22"/>
          <w:szCs w:val="22"/>
        </w:rPr>
        <w:t xml:space="preserve"> </w:t>
      </w:r>
      <w:r w:rsidRPr="00E2035D">
        <w:rPr>
          <w:sz w:val="22"/>
          <w:szCs w:val="22"/>
        </w:rPr>
        <w:t xml:space="preserve">argument to TRUE as this instructs R to remove missing values. </w:t>
      </w:r>
      <w:r w:rsidR="00F300A9" w:rsidRPr="00E2035D">
        <w:rPr>
          <w:sz w:val="22"/>
          <w:szCs w:val="22"/>
        </w:rPr>
        <w:t xml:space="preserve">In this case </w:t>
      </w:r>
      <w:r w:rsidRPr="00E2035D">
        <w:rPr>
          <w:sz w:val="22"/>
          <w:szCs w:val="22"/>
        </w:rPr>
        <w:t xml:space="preserve">it </w:t>
      </w:r>
      <w:r w:rsidR="00F300A9" w:rsidRPr="00E2035D">
        <w:rPr>
          <w:sz w:val="22"/>
          <w:szCs w:val="22"/>
        </w:rPr>
        <w:t xml:space="preserve">has no effect as there is no missing data, but </w:t>
      </w:r>
      <w:r w:rsidR="00DC40A7" w:rsidRPr="00E2035D">
        <w:rPr>
          <w:sz w:val="22"/>
          <w:szCs w:val="22"/>
        </w:rPr>
        <w:t>if there was</w:t>
      </w:r>
      <w:r w:rsidR="00E2035D" w:rsidRPr="00E2035D">
        <w:rPr>
          <w:sz w:val="22"/>
          <w:szCs w:val="22"/>
        </w:rPr>
        <w:t>,</w:t>
      </w:r>
      <w:r w:rsidR="000B5055" w:rsidRPr="00E2035D">
        <w:rPr>
          <w:sz w:val="22"/>
          <w:szCs w:val="22"/>
        </w:rPr>
        <w:t xml:space="preserve"> the command </w:t>
      </w:r>
      <w:r w:rsidR="00E2035D" w:rsidRPr="00E2035D">
        <w:rPr>
          <w:sz w:val="22"/>
          <w:szCs w:val="22"/>
        </w:rPr>
        <w:t xml:space="preserve">would </w:t>
      </w:r>
      <w:r w:rsidR="000B5055" w:rsidRPr="00E2035D">
        <w:rPr>
          <w:sz w:val="22"/>
          <w:szCs w:val="22"/>
        </w:rPr>
        <w:t xml:space="preserve">just return ‘NA’. </w:t>
      </w:r>
    </w:p>
    <w:p w14:paraId="65588645" w14:textId="77777777" w:rsidR="000B5055" w:rsidRPr="00E2035D" w:rsidRDefault="000B5055" w:rsidP="000B5055">
      <w:pPr>
        <w:rPr>
          <w:sz w:val="22"/>
          <w:szCs w:val="22"/>
        </w:rPr>
      </w:pPr>
    </w:p>
    <w:p w14:paraId="1023F131" w14:textId="3DDD8CC4" w:rsidR="000B5055" w:rsidRPr="00ED5DF5" w:rsidRDefault="000B5055" w:rsidP="00C86C8D">
      <w:pPr>
        <w:rPr>
          <w:sz w:val="22"/>
          <w:szCs w:val="22"/>
        </w:rPr>
      </w:pPr>
      <w:r w:rsidRPr="00ED5DF5">
        <w:rPr>
          <w:sz w:val="22"/>
          <w:szCs w:val="22"/>
        </w:rPr>
        <w:t xml:space="preserve">This tells us that the average </w:t>
      </w:r>
      <w:r w:rsidR="00EF580D" w:rsidRPr="00ED5DF5">
        <w:rPr>
          <w:rFonts w:cstheme="minorHAnsi"/>
          <w:color w:val="000000" w:themeColor="text1"/>
          <w:sz w:val="22"/>
          <w:szCs w:val="22"/>
          <w:lang w:val="en-US"/>
        </w:rPr>
        <w:t xml:space="preserve">gold concentration is </w:t>
      </w:r>
      <w:r w:rsidR="00554FAD" w:rsidRPr="00ED5DF5">
        <w:rPr>
          <w:rFonts w:cstheme="minorHAnsi"/>
          <w:color w:val="000000" w:themeColor="text1"/>
          <w:sz w:val="22"/>
          <w:szCs w:val="22"/>
          <w:lang w:val="en-US"/>
        </w:rPr>
        <w:t>around 9</w:t>
      </w:r>
      <w:r w:rsidR="00516867" w:rsidRPr="00ED5DF5">
        <w:rPr>
          <w:rFonts w:cstheme="minorHAnsi"/>
          <w:color w:val="000000" w:themeColor="text1"/>
          <w:sz w:val="22"/>
          <w:szCs w:val="22"/>
          <w:lang w:val="en-US"/>
        </w:rPr>
        <w:t>.0</w:t>
      </w:r>
      <w:r w:rsidR="00554FAD" w:rsidRPr="00ED5DF5">
        <w:rPr>
          <w:rFonts w:cstheme="minorHAnsi"/>
          <w:color w:val="000000" w:themeColor="text1"/>
          <w:sz w:val="22"/>
          <w:szCs w:val="22"/>
          <w:lang w:val="en-US"/>
        </w:rPr>
        <w:t xml:space="preserve"> ppb. </w:t>
      </w:r>
      <w:r w:rsidRPr="00ED5DF5">
        <w:rPr>
          <w:sz w:val="22"/>
          <w:szCs w:val="22"/>
        </w:rPr>
        <w:t xml:space="preserve">However, </w:t>
      </w:r>
      <w:r w:rsidR="00C20C93" w:rsidRPr="00ED5DF5">
        <w:rPr>
          <w:sz w:val="22"/>
          <w:szCs w:val="22"/>
        </w:rPr>
        <w:t>trace element dat</w:t>
      </w:r>
      <w:r w:rsidR="00DB7C79">
        <w:rPr>
          <w:sz w:val="22"/>
          <w:szCs w:val="22"/>
        </w:rPr>
        <w:t>a</w:t>
      </w:r>
      <w:r w:rsidR="00C20C93" w:rsidRPr="00ED5DF5">
        <w:rPr>
          <w:sz w:val="22"/>
          <w:szCs w:val="22"/>
        </w:rPr>
        <w:t xml:space="preserve"> is </w:t>
      </w:r>
      <w:r w:rsidR="00320547" w:rsidRPr="00ED5DF5">
        <w:rPr>
          <w:sz w:val="22"/>
          <w:szCs w:val="22"/>
        </w:rPr>
        <w:t xml:space="preserve">often </w:t>
      </w:r>
      <w:r w:rsidRPr="00ED5DF5">
        <w:rPr>
          <w:sz w:val="22"/>
          <w:szCs w:val="22"/>
        </w:rPr>
        <w:t xml:space="preserve">skewed. The mean will be strongly pulled upwards by the small number of </w:t>
      </w:r>
      <w:r w:rsidR="0028465E" w:rsidRPr="00ED5DF5">
        <w:rPr>
          <w:sz w:val="22"/>
          <w:szCs w:val="22"/>
        </w:rPr>
        <w:t>high concentrations</w:t>
      </w:r>
      <w:r w:rsidRPr="00ED5DF5">
        <w:rPr>
          <w:sz w:val="22"/>
          <w:szCs w:val="22"/>
        </w:rPr>
        <w:t xml:space="preserve">. It </w:t>
      </w:r>
      <w:r w:rsidR="00F01CC4" w:rsidRPr="00ED5DF5">
        <w:rPr>
          <w:sz w:val="22"/>
          <w:szCs w:val="22"/>
        </w:rPr>
        <w:t>might</w:t>
      </w:r>
      <w:r w:rsidRPr="00ED5DF5">
        <w:rPr>
          <w:sz w:val="22"/>
          <w:szCs w:val="22"/>
        </w:rPr>
        <w:t xml:space="preserve"> be more appropriate to calculate the median, which we can do in exactly the same way as the mean:</w:t>
      </w:r>
    </w:p>
    <w:p w14:paraId="4DE89C66" w14:textId="77777777" w:rsidR="000B5055" w:rsidRPr="00ED5DF5" w:rsidRDefault="000B5055" w:rsidP="000B5055">
      <w:pPr>
        <w:rPr>
          <w:sz w:val="22"/>
          <w:szCs w:val="22"/>
        </w:rPr>
      </w:pPr>
    </w:p>
    <w:p w14:paraId="6FC4C659" w14:textId="0F2C236F" w:rsidR="000B5055" w:rsidRPr="00ED5DF5" w:rsidRDefault="00763E27" w:rsidP="000B5055">
      <w:pPr>
        <w:rPr>
          <w:rFonts w:ascii="Consolas" w:hAnsi="Consolas" w:cs="Consolas"/>
          <w:color w:val="0432FF"/>
          <w:sz w:val="22"/>
          <w:szCs w:val="22"/>
        </w:rPr>
      </w:pPr>
      <w:r w:rsidRPr="00ED5DF5">
        <w:rPr>
          <w:rFonts w:ascii="Consolas" w:hAnsi="Consolas" w:cs="Consolas"/>
          <w:color w:val="0432FF"/>
          <w:sz w:val="22"/>
          <w:szCs w:val="22"/>
        </w:rPr>
        <w:t>median(Talat_elements$Au_ppb</w:t>
      </w:r>
      <w:r w:rsidR="000B5055" w:rsidRPr="00ED5DF5">
        <w:rPr>
          <w:rFonts w:ascii="Consolas" w:hAnsi="Consolas" w:cs="Consolas"/>
          <w:color w:val="0432FF"/>
          <w:sz w:val="22"/>
          <w:szCs w:val="22"/>
        </w:rPr>
        <w:t>, na.rm</w:t>
      </w:r>
      <w:r w:rsidR="00E66F3F">
        <w:rPr>
          <w:rFonts w:ascii="Consolas" w:hAnsi="Consolas" w:cs="Consolas"/>
          <w:color w:val="0432FF"/>
          <w:sz w:val="22"/>
          <w:szCs w:val="22"/>
        </w:rPr>
        <w:t xml:space="preserve"> </w:t>
      </w:r>
      <w:r w:rsidR="000B5055" w:rsidRPr="00ED5DF5">
        <w:rPr>
          <w:rFonts w:ascii="Consolas" w:hAnsi="Consolas" w:cs="Consolas"/>
          <w:color w:val="0432FF"/>
          <w:sz w:val="22"/>
          <w:szCs w:val="22"/>
        </w:rPr>
        <w:t>=</w:t>
      </w:r>
      <w:r w:rsidR="00E66F3F">
        <w:rPr>
          <w:rFonts w:ascii="Consolas" w:hAnsi="Consolas" w:cs="Consolas"/>
          <w:color w:val="0432FF"/>
          <w:sz w:val="22"/>
          <w:szCs w:val="22"/>
        </w:rPr>
        <w:t xml:space="preserve"> </w:t>
      </w:r>
      <w:r w:rsidR="000B5055" w:rsidRPr="00ED5DF5">
        <w:rPr>
          <w:rFonts w:ascii="Consolas" w:hAnsi="Consolas" w:cs="Consolas"/>
          <w:color w:val="0432FF"/>
          <w:sz w:val="22"/>
          <w:szCs w:val="22"/>
        </w:rPr>
        <w:t>TRUE)</w:t>
      </w:r>
    </w:p>
    <w:p w14:paraId="6AFA479B" w14:textId="77777777" w:rsidR="000B5055" w:rsidRPr="00ED5DF5" w:rsidRDefault="000B5055" w:rsidP="000B5055">
      <w:pPr>
        <w:rPr>
          <w:sz w:val="22"/>
          <w:szCs w:val="22"/>
        </w:rPr>
      </w:pPr>
    </w:p>
    <w:p w14:paraId="1E99E824" w14:textId="4D1BFDC1" w:rsidR="000B5055" w:rsidRPr="00ED5DF5" w:rsidRDefault="000B5055" w:rsidP="000B5055">
      <w:pPr>
        <w:rPr>
          <w:sz w:val="22"/>
          <w:szCs w:val="22"/>
        </w:rPr>
      </w:pPr>
      <w:r w:rsidRPr="00ED5DF5">
        <w:rPr>
          <w:sz w:val="22"/>
          <w:szCs w:val="22"/>
        </w:rPr>
        <w:t>As anticipated, the median is lower (</w:t>
      </w:r>
      <w:r w:rsidR="00B156A6" w:rsidRPr="00ED5DF5">
        <w:rPr>
          <w:sz w:val="22"/>
          <w:szCs w:val="22"/>
        </w:rPr>
        <w:t>8.4 pp</w:t>
      </w:r>
      <w:r w:rsidR="00516867" w:rsidRPr="00ED5DF5">
        <w:rPr>
          <w:sz w:val="22"/>
          <w:szCs w:val="22"/>
        </w:rPr>
        <w:t>b</w:t>
      </w:r>
      <w:r w:rsidRPr="00ED5DF5">
        <w:rPr>
          <w:sz w:val="22"/>
          <w:szCs w:val="22"/>
        </w:rPr>
        <w:t xml:space="preserve">), which probably better captures the </w:t>
      </w:r>
      <w:r w:rsidR="00ED5DF5" w:rsidRPr="00ED5DF5">
        <w:rPr>
          <w:sz w:val="22"/>
          <w:szCs w:val="22"/>
        </w:rPr>
        <w:t xml:space="preserve">concentration in </w:t>
      </w:r>
      <w:r w:rsidRPr="00ED5DF5">
        <w:rPr>
          <w:sz w:val="22"/>
          <w:szCs w:val="22"/>
        </w:rPr>
        <w:t xml:space="preserve">an ‘average’ </w:t>
      </w:r>
      <w:r w:rsidR="00ED5DF5" w:rsidRPr="00ED5DF5">
        <w:rPr>
          <w:sz w:val="22"/>
          <w:szCs w:val="22"/>
        </w:rPr>
        <w:t xml:space="preserve">sample </w:t>
      </w:r>
      <w:r w:rsidRPr="00ED5DF5">
        <w:rPr>
          <w:sz w:val="22"/>
          <w:szCs w:val="22"/>
        </w:rPr>
        <w:t xml:space="preserve">compared with the mean. </w:t>
      </w:r>
    </w:p>
    <w:p w14:paraId="116B7709" w14:textId="77777777" w:rsidR="000B5055" w:rsidRPr="00ED5DF5" w:rsidRDefault="000B5055" w:rsidP="000B5055">
      <w:pPr>
        <w:rPr>
          <w:sz w:val="22"/>
          <w:szCs w:val="22"/>
        </w:rPr>
      </w:pPr>
    </w:p>
    <w:p w14:paraId="62C25275" w14:textId="329DEC89" w:rsidR="000B5055" w:rsidRPr="00507054" w:rsidRDefault="00995D0D" w:rsidP="000B5055">
      <w:pPr>
        <w:rPr>
          <w:sz w:val="22"/>
          <w:szCs w:val="22"/>
        </w:rPr>
      </w:pPr>
      <w:r w:rsidRPr="00507054">
        <w:rPr>
          <w:sz w:val="22"/>
          <w:szCs w:val="22"/>
        </w:rPr>
        <w:t xml:space="preserve">Trace element concentrations often </w:t>
      </w:r>
      <w:r w:rsidR="000B5055" w:rsidRPr="00507054">
        <w:rPr>
          <w:sz w:val="22"/>
          <w:szCs w:val="22"/>
        </w:rPr>
        <w:t xml:space="preserve">appear to have a </w:t>
      </w:r>
      <w:r w:rsidR="000B5055" w:rsidRPr="00507054">
        <w:rPr>
          <w:b/>
          <w:sz w:val="22"/>
          <w:szCs w:val="22"/>
        </w:rPr>
        <w:t>log-normal distribution</w:t>
      </w:r>
      <w:r w:rsidR="000B5055" w:rsidRPr="00507054">
        <w:rPr>
          <w:sz w:val="22"/>
          <w:szCs w:val="22"/>
        </w:rPr>
        <w:t>. This means that the log-transformed values will be approximately normally distributed. We can investigate this by plotting a histogram showing data on a log-10 scale, as below:</w:t>
      </w:r>
    </w:p>
    <w:p w14:paraId="53E24990" w14:textId="77777777" w:rsidR="000B5055" w:rsidRPr="00507054" w:rsidRDefault="000B5055" w:rsidP="000B5055">
      <w:pPr>
        <w:rPr>
          <w:sz w:val="22"/>
          <w:szCs w:val="22"/>
        </w:rPr>
      </w:pPr>
    </w:p>
    <w:p w14:paraId="2B2D0B35" w14:textId="6E376BE4" w:rsidR="000B5055" w:rsidRPr="00507054" w:rsidRDefault="00D66447" w:rsidP="000B5055">
      <w:pPr>
        <w:rPr>
          <w:rFonts w:ascii="Consolas" w:hAnsi="Consolas" w:cs="Consolas"/>
          <w:color w:val="0432FF"/>
          <w:sz w:val="22"/>
          <w:szCs w:val="22"/>
        </w:rPr>
      </w:pPr>
      <w:r w:rsidRPr="00507054">
        <w:rPr>
          <w:rFonts w:ascii="Consolas" w:hAnsi="Consolas" w:cs="Consolas"/>
          <w:color w:val="0432FF"/>
          <w:sz w:val="22"/>
          <w:szCs w:val="22"/>
        </w:rPr>
        <w:t>hist(log10(Talat_elements$Au_ppb), breaks</w:t>
      </w:r>
      <w:r w:rsidR="00E66F3F">
        <w:rPr>
          <w:rFonts w:ascii="Consolas" w:hAnsi="Consolas" w:cs="Consolas"/>
          <w:color w:val="0432FF"/>
          <w:sz w:val="22"/>
          <w:szCs w:val="22"/>
        </w:rPr>
        <w:t xml:space="preserve"> </w:t>
      </w:r>
      <w:r w:rsidRPr="00507054">
        <w:rPr>
          <w:rFonts w:ascii="Consolas" w:hAnsi="Consolas" w:cs="Consolas"/>
          <w:color w:val="0432FF"/>
          <w:sz w:val="22"/>
          <w:szCs w:val="22"/>
        </w:rPr>
        <w:t>=</w:t>
      </w:r>
      <w:r w:rsidR="00E66F3F">
        <w:rPr>
          <w:rFonts w:ascii="Consolas" w:hAnsi="Consolas" w:cs="Consolas"/>
          <w:color w:val="0432FF"/>
          <w:sz w:val="22"/>
          <w:szCs w:val="22"/>
        </w:rPr>
        <w:t xml:space="preserve"> </w:t>
      </w:r>
      <w:r w:rsidRPr="00507054">
        <w:rPr>
          <w:rFonts w:ascii="Consolas" w:hAnsi="Consolas" w:cs="Consolas"/>
          <w:color w:val="0432FF"/>
          <w:sz w:val="22"/>
          <w:szCs w:val="22"/>
        </w:rPr>
        <w:t>20)</w:t>
      </w:r>
    </w:p>
    <w:p w14:paraId="7A13A753" w14:textId="77777777" w:rsidR="000B5055" w:rsidRPr="00507054" w:rsidRDefault="000B5055" w:rsidP="000B5055">
      <w:pPr>
        <w:rPr>
          <w:sz w:val="22"/>
          <w:szCs w:val="22"/>
        </w:rPr>
      </w:pPr>
    </w:p>
    <w:p w14:paraId="5F070865" w14:textId="13BC51F5" w:rsidR="000B5055" w:rsidRPr="00507054" w:rsidRDefault="000B5055" w:rsidP="005C00A2">
      <w:pPr>
        <w:rPr>
          <w:sz w:val="22"/>
          <w:szCs w:val="22"/>
        </w:rPr>
      </w:pPr>
      <w:r w:rsidRPr="00507054">
        <w:rPr>
          <w:sz w:val="22"/>
          <w:szCs w:val="22"/>
        </w:rPr>
        <w:t xml:space="preserve">This distribution looks </w:t>
      </w:r>
      <w:r w:rsidR="005C6F81" w:rsidRPr="00507054">
        <w:rPr>
          <w:sz w:val="22"/>
          <w:szCs w:val="22"/>
        </w:rPr>
        <w:t xml:space="preserve">closer to a </w:t>
      </w:r>
      <w:r w:rsidRPr="00507054">
        <w:rPr>
          <w:sz w:val="22"/>
          <w:szCs w:val="22"/>
        </w:rPr>
        <w:t>normal</w:t>
      </w:r>
      <w:r w:rsidR="005C6F81" w:rsidRPr="00507054">
        <w:rPr>
          <w:sz w:val="22"/>
          <w:szCs w:val="22"/>
        </w:rPr>
        <w:t xml:space="preserve"> distribution than the untransformed data</w:t>
      </w:r>
      <w:r w:rsidRPr="00507054">
        <w:rPr>
          <w:sz w:val="22"/>
          <w:szCs w:val="22"/>
        </w:rPr>
        <w:t xml:space="preserve">, </w:t>
      </w:r>
      <w:r w:rsidR="00346F66" w:rsidRPr="00507054">
        <w:rPr>
          <w:sz w:val="22"/>
          <w:szCs w:val="22"/>
        </w:rPr>
        <w:t xml:space="preserve">and </w:t>
      </w:r>
      <w:r w:rsidRPr="00507054">
        <w:rPr>
          <w:sz w:val="22"/>
          <w:szCs w:val="22"/>
        </w:rPr>
        <w:t>calculat</w:t>
      </w:r>
      <w:r w:rsidR="005C00A2" w:rsidRPr="00507054">
        <w:rPr>
          <w:sz w:val="22"/>
          <w:szCs w:val="22"/>
        </w:rPr>
        <w:t>ing</w:t>
      </w:r>
      <w:r w:rsidRPr="00507054">
        <w:rPr>
          <w:sz w:val="22"/>
          <w:szCs w:val="22"/>
        </w:rPr>
        <w:t xml:space="preserve"> a mean of the log-transformed data, </w:t>
      </w:r>
      <w:r w:rsidR="005C00A2" w:rsidRPr="00507054">
        <w:rPr>
          <w:sz w:val="22"/>
          <w:szCs w:val="22"/>
        </w:rPr>
        <w:t>may be a useful measure of central tendency</w:t>
      </w:r>
      <w:r w:rsidRPr="00507054">
        <w:rPr>
          <w:sz w:val="22"/>
          <w:szCs w:val="22"/>
        </w:rPr>
        <w:t>:</w:t>
      </w:r>
    </w:p>
    <w:p w14:paraId="2BDA049A" w14:textId="77777777" w:rsidR="000B5055" w:rsidRPr="00507054" w:rsidRDefault="000B5055" w:rsidP="000B5055">
      <w:pPr>
        <w:rPr>
          <w:sz w:val="22"/>
          <w:szCs w:val="22"/>
        </w:rPr>
      </w:pPr>
    </w:p>
    <w:p w14:paraId="65EF4FBA" w14:textId="3F603CC4" w:rsidR="000B5055" w:rsidRPr="00507054" w:rsidRDefault="009C5F41" w:rsidP="000B5055">
      <w:pPr>
        <w:rPr>
          <w:rFonts w:ascii="Consolas" w:hAnsi="Consolas" w:cs="Consolas"/>
          <w:color w:val="0432FF"/>
          <w:sz w:val="22"/>
          <w:szCs w:val="22"/>
        </w:rPr>
      </w:pPr>
      <w:r w:rsidRPr="00507054">
        <w:rPr>
          <w:rFonts w:ascii="Consolas" w:hAnsi="Consolas" w:cs="Consolas"/>
          <w:color w:val="0432FF"/>
          <w:sz w:val="22"/>
          <w:szCs w:val="22"/>
        </w:rPr>
        <w:t>mean(log10(Talat_elements$Au_ppb), na.rm</w:t>
      </w:r>
      <w:r w:rsidR="00E66F3F">
        <w:rPr>
          <w:rFonts w:ascii="Consolas" w:hAnsi="Consolas" w:cs="Consolas"/>
          <w:color w:val="0432FF"/>
          <w:sz w:val="22"/>
          <w:szCs w:val="22"/>
        </w:rPr>
        <w:t xml:space="preserve"> </w:t>
      </w:r>
      <w:r w:rsidRPr="00507054">
        <w:rPr>
          <w:rFonts w:ascii="Consolas" w:hAnsi="Consolas" w:cs="Consolas"/>
          <w:color w:val="0432FF"/>
          <w:sz w:val="22"/>
          <w:szCs w:val="22"/>
        </w:rPr>
        <w:t>=</w:t>
      </w:r>
      <w:r w:rsidR="00E66F3F">
        <w:rPr>
          <w:rFonts w:ascii="Consolas" w:hAnsi="Consolas" w:cs="Consolas"/>
          <w:color w:val="0432FF"/>
          <w:sz w:val="22"/>
          <w:szCs w:val="22"/>
        </w:rPr>
        <w:t xml:space="preserve"> </w:t>
      </w:r>
      <w:r w:rsidRPr="00507054">
        <w:rPr>
          <w:rFonts w:ascii="Consolas" w:hAnsi="Consolas" w:cs="Consolas"/>
          <w:color w:val="0432FF"/>
          <w:sz w:val="22"/>
          <w:szCs w:val="22"/>
        </w:rPr>
        <w:t>TRUE)</w:t>
      </w:r>
    </w:p>
    <w:p w14:paraId="28D26CDC" w14:textId="77777777" w:rsidR="000B5055" w:rsidRPr="00507054" w:rsidRDefault="000B5055" w:rsidP="000B5055">
      <w:pPr>
        <w:rPr>
          <w:sz w:val="22"/>
          <w:szCs w:val="22"/>
        </w:rPr>
      </w:pPr>
    </w:p>
    <w:p w14:paraId="00EFA3C8" w14:textId="3732DB2C" w:rsidR="00842DB4" w:rsidRPr="00507054" w:rsidRDefault="00842DB4" w:rsidP="000B5055">
      <w:pPr>
        <w:rPr>
          <w:sz w:val="22"/>
          <w:szCs w:val="22"/>
        </w:rPr>
      </w:pPr>
      <w:r w:rsidRPr="00507054">
        <w:rPr>
          <w:sz w:val="22"/>
          <w:szCs w:val="22"/>
        </w:rPr>
        <w:t>and converting back to the ppb scale</w:t>
      </w:r>
      <w:r w:rsidR="007B4C9A">
        <w:rPr>
          <w:sz w:val="22"/>
          <w:szCs w:val="22"/>
        </w:rPr>
        <w:t xml:space="preserve"> suggests an even lower average value</w:t>
      </w:r>
      <w:r w:rsidR="001B5FDF">
        <w:rPr>
          <w:sz w:val="22"/>
          <w:szCs w:val="22"/>
        </w:rPr>
        <w:t xml:space="preserve"> of 7.0 ppb</w:t>
      </w:r>
      <w:r w:rsidRPr="00507054">
        <w:rPr>
          <w:sz w:val="22"/>
          <w:szCs w:val="22"/>
        </w:rPr>
        <w:t>:</w:t>
      </w:r>
    </w:p>
    <w:p w14:paraId="09F71637" w14:textId="77777777" w:rsidR="00842DB4" w:rsidRPr="00507054" w:rsidRDefault="00842DB4" w:rsidP="000B5055">
      <w:pPr>
        <w:rPr>
          <w:sz w:val="22"/>
          <w:szCs w:val="22"/>
        </w:rPr>
      </w:pPr>
    </w:p>
    <w:p w14:paraId="35A16E78" w14:textId="50B368CC" w:rsidR="00842DB4" w:rsidRPr="00507054" w:rsidRDefault="00507054" w:rsidP="000B5055">
      <w:pPr>
        <w:rPr>
          <w:rFonts w:ascii="Consolas" w:hAnsi="Consolas" w:cs="Consolas"/>
          <w:color w:val="0432FF"/>
          <w:sz w:val="22"/>
          <w:szCs w:val="22"/>
        </w:rPr>
      </w:pPr>
      <w:r w:rsidRPr="00507054">
        <w:rPr>
          <w:rFonts w:ascii="Consolas" w:hAnsi="Consolas" w:cs="Consolas"/>
          <w:color w:val="0432FF"/>
          <w:sz w:val="22"/>
          <w:szCs w:val="22"/>
        </w:rPr>
        <w:t>10^mean(log10(Talat_elements$Au_ppb), na.rm</w:t>
      </w:r>
      <w:r w:rsidR="00E66F3F">
        <w:rPr>
          <w:rFonts w:ascii="Consolas" w:hAnsi="Consolas" w:cs="Consolas"/>
          <w:color w:val="0432FF"/>
          <w:sz w:val="22"/>
          <w:szCs w:val="22"/>
        </w:rPr>
        <w:t xml:space="preserve"> </w:t>
      </w:r>
      <w:r w:rsidRPr="00507054">
        <w:rPr>
          <w:rFonts w:ascii="Consolas" w:hAnsi="Consolas" w:cs="Consolas"/>
          <w:color w:val="0432FF"/>
          <w:sz w:val="22"/>
          <w:szCs w:val="22"/>
        </w:rPr>
        <w:t>=</w:t>
      </w:r>
      <w:r w:rsidR="00E66F3F">
        <w:rPr>
          <w:rFonts w:ascii="Consolas" w:hAnsi="Consolas" w:cs="Consolas"/>
          <w:color w:val="0432FF"/>
          <w:sz w:val="22"/>
          <w:szCs w:val="22"/>
        </w:rPr>
        <w:t xml:space="preserve"> </w:t>
      </w:r>
      <w:r w:rsidRPr="00507054">
        <w:rPr>
          <w:rFonts w:ascii="Consolas" w:hAnsi="Consolas" w:cs="Consolas"/>
          <w:color w:val="0432FF"/>
          <w:sz w:val="22"/>
          <w:szCs w:val="22"/>
        </w:rPr>
        <w:t>TRUE)</w:t>
      </w:r>
    </w:p>
    <w:p w14:paraId="158F6A65" w14:textId="77777777" w:rsidR="00842DB4" w:rsidRPr="00507054" w:rsidRDefault="00842DB4" w:rsidP="000B5055">
      <w:pPr>
        <w:rPr>
          <w:sz w:val="22"/>
          <w:szCs w:val="22"/>
        </w:rPr>
      </w:pPr>
    </w:p>
    <w:p w14:paraId="2BA7090B" w14:textId="77D8A764" w:rsidR="000B5055" w:rsidRPr="004B5202" w:rsidRDefault="000B5055" w:rsidP="000B5055">
      <w:pPr>
        <w:rPr>
          <w:sz w:val="22"/>
          <w:szCs w:val="22"/>
        </w:rPr>
      </w:pPr>
      <w:r w:rsidRPr="004B5202">
        <w:rPr>
          <w:sz w:val="22"/>
          <w:szCs w:val="22"/>
        </w:rPr>
        <w:t xml:space="preserve">Finally, for </w:t>
      </w:r>
      <w:r w:rsidR="001F4614" w:rsidRPr="004B5202">
        <w:rPr>
          <w:sz w:val="22"/>
          <w:szCs w:val="22"/>
        </w:rPr>
        <w:t xml:space="preserve">count or </w:t>
      </w:r>
      <w:r w:rsidR="00997B78" w:rsidRPr="004B5202">
        <w:rPr>
          <w:sz w:val="22"/>
          <w:szCs w:val="22"/>
        </w:rPr>
        <w:t>categorical</w:t>
      </w:r>
      <w:r w:rsidRPr="004B5202">
        <w:rPr>
          <w:sz w:val="22"/>
          <w:szCs w:val="22"/>
        </w:rPr>
        <w:t xml:space="preserve"> data we may wish to calculate the mode instead of the mean or median. Annoyingly, there is no built-in function to calculate the mode in R (there is a function called ‘mode’, but it does something completely different). We can figure out the mode using a frequency table, with the function </w:t>
      </w:r>
      <w:r w:rsidRPr="004B5202">
        <w:rPr>
          <w:rFonts w:ascii="Consolas" w:hAnsi="Consolas" w:cs="Consolas"/>
          <w:color w:val="0432FF"/>
          <w:sz w:val="22"/>
          <w:szCs w:val="22"/>
        </w:rPr>
        <w:t>table</w:t>
      </w:r>
      <w:r w:rsidRPr="004B5202">
        <w:rPr>
          <w:sz w:val="22"/>
          <w:szCs w:val="22"/>
        </w:rPr>
        <w:t xml:space="preserve">, although unfortunately this is quite fiddly. </w:t>
      </w:r>
    </w:p>
    <w:p w14:paraId="4212ABA9" w14:textId="77777777" w:rsidR="000B5055" w:rsidRPr="004B5202" w:rsidRDefault="000B5055" w:rsidP="000B5055">
      <w:pPr>
        <w:rPr>
          <w:sz w:val="22"/>
          <w:szCs w:val="22"/>
        </w:rPr>
      </w:pPr>
    </w:p>
    <w:p w14:paraId="615042DE" w14:textId="2C2D52CF" w:rsidR="000B5055" w:rsidRPr="004B5202" w:rsidRDefault="000B5055" w:rsidP="000B5055">
      <w:pPr>
        <w:rPr>
          <w:sz w:val="22"/>
          <w:szCs w:val="22"/>
        </w:rPr>
      </w:pPr>
      <w:r w:rsidRPr="004B5202">
        <w:rPr>
          <w:sz w:val="22"/>
          <w:szCs w:val="22"/>
        </w:rPr>
        <w:t xml:space="preserve">First let’s look at using </w:t>
      </w:r>
      <w:r w:rsidRPr="004B5202">
        <w:rPr>
          <w:rFonts w:ascii="Consolas" w:hAnsi="Consolas" w:cs="Consolas"/>
          <w:color w:val="0432FF"/>
          <w:sz w:val="22"/>
          <w:szCs w:val="22"/>
        </w:rPr>
        <w:t>table</w:t>
      </w:r>
      <w:r w:rsidRPr="004B5202">
        <w:rPr>
          <w:color w:val="0432FF"/>
          <w:sz w:val="22"/>
          <w:szCs w:val="22"/>
        </w:rPr>
        <w:t xml:space="preserve"> </w:t>
      </w:r>
      <w:r w:rsidRPr="004B5202">
        <w:rPr>
          <w:sz w:val="22"/>
          <w:szCs w:val="22"/>
        </w:rPr>
        <w:t xml:space="preserve">by itself. Use the command below to produce a frequency table for </w:t>
      </w:r>
      <w:r w:rsidR="00A1175C" w:rsidRPr="004B5202">
        <w:rPr>
          <w:sz w:val="22"/>
          <w:szCs w:val="22"/>
        </w:rPr>
        <w:t>the number of samples from each formation</w:t>
      </w:r>
      <w:r w:rsidRPr="004B5202">
        <w:rPr>
          <w:sz w:val="22"/>
          <w:szCs w:val="22"/>
        </w:rPr>
        <w:t>:</w:t>
      </w:r>
    </w:p>
    <w:p w14:paraId="5F221BA2" w14:textId="77777777" w:rsidR="000B5055" w:rsidRPr="004B5202" w:rsidRDefault="000B5055" w:rsidP="000B5055">
      <w:pPr>
        <w:rPr>
          <w:sz w:val="22"/>
          <w:szCs w:val="22"/>
        </w:rPr>
      </w:pPr>
    </w:p>
    <w:p w14:paraId="3A8AFFA7" w14:textId="3C7C5694" w:rsidR="000B5055" w:rsidRPr="004B5202" w:rsidRDefault="00A1175C" w:rsidP="000B5055">
      <w:pPr>
        <w:rPr>
          <w:rFonts w:ascii="Consolas" w:hAnsi="Consolas" w:cs="Consolas"/>
          <w:color w:val="0432FF"/>
          <w:sz w:val="22"/>
          <w:szCs w:val="22"/>
        </w:rPr>
      </w:pPr>
      <w:r w:rsidRPr="004B5202">
        <w:rPr>
          <w:rFonts w:ascii="Consolas" w:hAnsi="Consolas" w:cs="Consolas"/>
          <w:color w:val="0432FF"/>
          <w:sz w:val="22"/>
          <w:szCs w:val="22"/>
        </w:rPr>
        <w:t>table(Talat_isotopes$formation)</w:t>
      </w:r>
    </w:p>
    <w:p w14:paraId="017E6F6E" w14:textId="77777777" w:rsidR="000B5055" w:rsidRPr="004B5202" w:rsidRDefault="000B5055" w:rsidP="000B5055">
      <w:pPr>
        <w:rPr>
          <w:b/>
          <w:sz w:val="22"/>
          <w:szCs w:val="22"/>
        </w:rPr>
      </w:pPr>
    </w:p>
    <w:p w14:paraId="6A85868E" w14:textId="3FCD48AA" w:rsidR="000B5055" w:rsidRPr="00481943" w:rsidRDefault="00BA386C" w:rsidP="000B5055">
      <w:pPr>
        <w:rPr>
          <w:sz w:val="22"/>
          <w:szCs w:val="22"/>
        </w:rPr>
      </w:pPr>
      <w:r w:rsidRPr="00481943">
        <w:rPr>
          <w:sz w:val="22"/>
          <w:szCs w:val="22"/>
        </w:rPr>
        <w:t xml:space="preserve">We will need to manipulate this table, so </w:t>
      </w:r>
      <w:r w:rsidR="000B5055" w:rsidRPr="00481943">
        <w:rPr>
          <w:sz w:val="22"/>
          <w:szCs w:val="22"/>
        </w:rPr>
        <w:t xml:space="preserve">save </w:t>
      </w:r>
      <w:r w:rsidR="0056690D" w:rsidRPr="00481943">
        <w:rPr>
          <w:sz w:val="22"/>
          <w:szCs w:val="22"/>
        </w:rPr>
        <w:t xml:space="preserve">it </w:t>
      </w:r>
      <w:r w:rsidR="000B5055" w:rsidRPr="00481943">
        <w:rPr>
          <w:sz w:val="22"/>
          <w:szCs w:val="22"/>
        </w:rPr>
        <w:t>as an object:</w:t>
      </w:r>
    </w:p>
    <w:p w14:paraId="1F87ED40" w14:textId="77777777" w:rsidR="000B5055" w:rsidRPr="00481943" w:rsidRDefault="000B5055" w:rsidP="000B5055">
      <w:pPr>
        <w:rPr>
          <w:sz w:val="22"/>
          <w:szCs w:val="22"/>
        </w:rPr>
      </w:pPr>
    </w:p>
    <w:p w14:paraId="6C260F71" w14:textId="77777777" w:rsidR="00BA386C" w:rsidRPr="00481943" w:rsidRDefault="00BA386C" w:rsidP="00BA386C">
      <w:pPr>
        <w:rPr>
          <w:rFonts w:ascii="Consolas" w:hAnsi="Consolas" w:cs="Consolas"/>
          <w:color w:val="0432FF"/>
          <w:sz w:val="22"/>
          <w:szCs w:val="22"/>
        </w:rPr>
      </w:pPr>
      <w:r w:rsidRPr="00481943">
        <w:rPr>
          <w:rFonts w:ascii="Consolas" w:hAnsi="Consolas" w:cs="Consolas"/>
          <w:color w:val="0432FF"/>
          <w:sz w:val="22"/>
          <w:szCs w:val="22"/>
        </w:rPr>
        <w:t>formation_freqs &lt;- table(Talat_isotopes$formation)</w:t>
      </w:r>
    </w:p>
    <w:p w14:paraId="321D4F27" w14:textId="77777777" w:rsidR="000B5055" w:rsidRPr="00481943" w:rsidRDefault="000B5055" w:rsidP="000B5055">
      <w:pPr>
        <w:rPr>
          <w:sz w:val="22"/>
          <w:szCs w:val="22"/>
        </w:rPr>
      </w:pPr>
    </w:p>
    <w:p w14:paraId="4B6FC15B" w14:textId="76198237" w:rsidR="007612C6" w:rsidRPr="00481943" w:rsidRDefault="000B5055" w:rsidP="000B5055">
      <w:pPr>
        <w:rPr>
          <w:sz w:val="22"/>
          <w:szCs w:val="22"/>
        </w:rPr>
      </w:pPr>
      <w:r w:rsidRPr="00481943">
        <w:rPr>
          <w:sz w:val="22"/>
          <w:szCs w:val="22"/>
        </w:rPr>
        <w:t xml:space="preserve">Now </w:t>
      </w:r>
      <w:r w:rsidR="007612C6" w:rsidRPr="00481943">
        <w:rPr>
          <w:sz w:val="22"/>
          <w:szCs w:val="22"/>
        </w:rPr>
        <w:t xml:space="preserve">we </w:t>
      </w:r>
      <w:r w:rsidR="00675D7E">
        <w:rPr>
          <w:sz w:val="22"/>
          <w:szCs w:val="22"/>
        </w:rPr>
        <w:t xml:space="preserve">can </w:t>
      </w:r>
      <w:r w:rsidR="00481943">
        <w:rPr>
          <w:sz w:val="22"/>
          <w:szCs w:val="22"/>
        </w:rPr>
        <w:t xml:space="preserve">use </w:t>
      </w:r>
      <w:r w:rsidR="007B7129" w:rsidRPr="00481943">
        <w:rPr>
          <w:rFonts w:ascii="Consolas" w:hAnsi="Consolas" w:cs="Consolas"/>
          <w:color w:val="0432FF"/>
          <w:sz w:val="22"/>
          <w:szCs w:val="22"/>
        </w:rPr>
        <w:t>which.max</w:t>
      </w:r>
      <w:r w:rsidR="007B7129">
        <w:rPr>
          <w:sz w:val="22"/>
          <w:szCs w:val="22"/>
        </w:rPr>
        <w:t xml:space="preserve"> </w:t>
      </w:r>
      <w:r w:rsidR="00481943">
        <w:rPr>
          <w:sz w:val="22"/>
          <w:szCs w:val="22"/>
        </w:rPr>
        <w:t xml:space="preserve">to </w:t>
      </w:r>
      <w:r w:rsidR="007612C6" w:rsidRPr="00481943">
        <w:rPr>
          <w:sz w:val="22"/>
          <w:szCs w:val="22"/>
        </w:rPr>
        <w:t xml:space="preserve">find </w:t>
      </w:r>
      <w:r w:rsidR="00675D7E">
        <w:rPr>
          <w:sz w:val="22"/>
          <w:szCs w:val="22"/>
        </w:rPr>
        <w:t xml:space="preserve">just </w:t>
      </w:r>
      <w:r w:rsidR="007612C6" w:rsidRPr="00481943">
        <w:rPr>
          <w:sz w:val="22"/>
          <w:szCs w:val="22"/>
        </w:rPr>
        <w:t>the element with the maximum value</w:t>
      </w:r>
      <w:r w:rsidR="007B7129">
        <w:rPr>
          <w:sz w:val="22"/>
          <w:szCs w:val="22"/>
        </w:rPr>
        <w:t>, and then select that</w:t>
      </w:r>
      <w:r w:rsidR="008E602E">
        <w:rPr>
          <w:sz w:val="22"/>
          <w:szCs w:val="22"/>
        </w:rPr>
        <w:t xml:space="preserve"> from the table</w:t>
      </w:r>
      <w:r w:rsidR="007612C6" w:rsidRPr="00481943">
        <w:rPr>
          <w:sz w:val="22"/>
          <w:szCs w:val="22"/>
        </w:rPr>
        <w:t>:</w:t>
      </w:r>
    </w:p>
    <w:p w14:paraId="1EBC2B43" w14:textId="77777777" w:rsidR="007612C6" w:rsidRPr="00481943" w:rsidRDefault="007612C6" w:rsidP="000B5055">
      <w:pPr>
        <w:rPr>
          <w:sz w:val="22"/>
          <w:szCs w:val="22"/>
        </w:rPr>
      </w:pPr>
    </w:p>
    <w:p w14:paraId="4740F58E" w14:textId="1E2EEFEE" w:rsidR="007327F4" w:rsidRPr="007B7129" w:rsidRDefault="007327F4" w:rsidP="007327F4">
      <w:pPr>
        <w:rPr>
          <w:rFonts w:ascii="Consolas" w:hAnsi="Consolas" w:cs="Consolas"/>
          <w:color w:val="0432FF"/>
          <w:sz w:val="22"/>
          <w:szCs w:val="22"/>
        </w:rPr>
      </w:pPr>
      <w:r w:rsidRPr="007B7129">
        <w:rPr>
          <w:rFonts w:ascii="Consolas" w:hAnsi="Consolas" w:cs="Consolas"/>
          <w:color w:val="0432FF"/>
          <w:sz w:val="22"/>
          <w:szCs w:val="22"/>
        </w:rPr>
        <w:t>formation_freqs[which.max(formation_freqs)]</w:t>
      </w:r>
    </w:p>
    <w:p w14:paraId="74921440" w14:textId="77777777" w:rsidR="007612C6" w:rsidRDefault="007612C6" w:rsidP="000B5055">
      <w:pPr>
        <w:rPr>
          <w:sz w:val="22"/>
          <w:szCs w:val="22"/>
        </w:rPr>
      </w:pPr>
    </w:p>
    <w:p w14:paraId="63EC9245" w14:textId="4F48ED73" w:rsidR="00C60047" w:rsidRDefault="00C60047" w:rsidP="000B5055">
      <w:pPr>
        <w:rPr>
          <w:sz w:val="22"/>
          <w:szCs w:val="22"/>
        </w:rPr>
      </w:pPr>
      <w:r>
        <w:rPr>
          <w:sz w:val="22"/>
          <w:szCs w:val="22"/>
        </w:rPr>
        <w:t xml:space="preserve">Or even just return the name of the most frequent </w:t>
      </w:r>
      <w:r w:rsidR="00A05D8F">
        <w:rPr>
          <w:sz w:val="22"/>
          <w:szCs w:val="22"/>
        </w:rPr>
        <w:t>formation</w:t>
      </w:r>
      <w:r w:rsidR="00984475">
        <w:rPr>
          <w:sz w:val="22"/>
          <w:szCs w:val="22"/>
        </w:rPr>
        <w:t xml:space="preserve"> as a character object</w:t>
      </w:r>
      <w:r w:rsidR="00A637D0">
        <w:rPr>
          <w:sz w:val="22"/>
          <w:szCs w:val="22"/>
        </w:rPr>
        <w:t>, without the frequency</w:t>
      </w:r>
      <w:r w:rsidR="00A05D8F">
        <w:rPr>
          <w:sz w:val="22"/>
          <w:szCs w:val="22"/>
        </w:rPr>
        <w:t>:</w:t>
      </w:r>
    </w:p>
    <w:p w14:paraId="77D8DCED" w14:textId="77777777" w:rsidR="00A05D8F" w:rsidRDefault="00A05D8F" w:rsidP="000B5055">
      <w:pPr>
        <w:rPr>
          <w:sz w:val="22"/>
          <w:szCs w:val="22"/>
        </w:rPr>
      </w:pPr>
    </w:p>
    <w:p w14:paraId="04074E12" w14:textId="0135ECCB" w:rsidR="00A05D8F" w:rsidRPr="00984475" w:rsidRDefault="00984475" w:rsidP="000B5055">
      <w:pPr>
        <w:rPr>
          <w:rFonts w:ascii="Consolas" w:hAnsi="Consolas" w:cs="Consolas"/>
          <w:color w:val="0432FF"/>
          <w:sz w:val="22"/>
          <w:szCs w:val="22"/>
        </w:rPr>
      </w:pPr>
      <w:r w:rsidRPr="00984475">
        <w:rPr>
          <w:rFonts w:ascii="Consolas" w:hAnsi="Consolas" w:cs="Consolas"/>
          <w:color w:val="0432FF"/>
          <w:sz w:val="22"/>
          <w:szCs w:val="22"/>
        </w:rPr>
        <w:t>names(formation_freqs[which.max(formation_freqs)])</w:t>
      </w:r>
    </w:p>
    <w:p w14:paraId="3A6D3292" w14:textId="77777777" w:rsidR="000B5055" w:rsidRPr="007B7129" w:rsidRDefault="000B5055" w:rsidP="000B5055">
      <w:pPr>
        <w:pStyle w:val="Heading3"/>
      </w:pPr>
      <w:bookmarkStart w:id="5" w:name="_Toc18411817"/>
      <w:r w:rsidRPr="007B7129">
        <w:t>Measures of variation</w:t>
      </w:r>
      <w:bookmarkEnd w:id="5"/>
    </w:p>
    <w:p w14:paraId="6808F4B0" w14:textId="77777777" w:rsidR="000B5055" w:rsidRPr="001323D4" w:rsidRDefault="000B5055" w:rsidP="000B5055">
      <w:pPr>
        <w:rPr>
          <w:sz w:val="22"/>
          <w:szCs w:val="22"/>
        </w:rPr>
      </w:pPr>
      <w:r w:rsidRPr="001323D4">
        <w:rPr>
          <w:sz w:val="22"/>
          <w:szCs w:val="22"/>
        </w:rPr>
        <w:t xml:space="preserve">When reporting descriptive statistics for continuous variables, we typically need to report not only a measure of central tendency but also a measure of how much the data vary around that ‘average’ value. For normally distributed variables we can use the command </w:t>
      </w:r>
      <w:r w:rsidRPr="001323D4">
        <w:rPr>
          <w:rFonts w:ascii="Consolas" w:hAnsi="Consolas" w:cs="Consolas"/>
          <w:color w:val="0432FF"/>
          <w:sz w:val="22"/>
          <w:szCs w:val="22"/>
        </w:rPr>
        <w:t>sd</w:t>
      </w:r>
      <w:r w:rsidRPr="001323D4">
        <w:rPr>
          <w:color w:val="0432FF"/>
          <w:sz w:val="22"/>
          <w:szCs w:val="22"/>
        </w:rPr>
        <w:t xml:space="preserve"> </w:t>
      </w:r>
      <w:r w:rsidRPr="001323D4">
        <w:rPr>
          <w:sz w:val="22"/>
          <w:szCs w:val="22"/>
        </w:rPr>
        <w:t xml:space="preserve">to report the standard deviation, while for non-normally distributed variables it is probably more appropriate to use the </w:t>
      </w:r>
      <w:r w:rsidRPr="001323D4">
        <w:rPr>
          <w:rFonts w:ascii="Consolas" w:hAnsi="Consolas" w:cs="Consolas"/>
          <w:color w:val="0432FF"/>
          <w:sz w:val="22"/>
          <w:szCs w:val="22"/>
        </w:rPr>
        <w:t>IQR</w:t>
      </w:r>
      <w:r w:rsidRPr="001323D4">
        <w:rPr>
          <w:sz w:val="22"/>
          <w:szCs w:val="22"/>
        </w:rPr>
        <w:t xml:space="preserve"> function to report the inter-quartile range.  We can also report the range using </w:t>
      </w:r>
      <w:r w:rsidRPr="001323D4">
        <w:rPr>
          <w:rFonts w:ascii="Consolas" w:hAnsi="Consolas" w:cs="Consolas"/>
          <w:color w:val="0432FF"/>
          <w:sz w:val="22"/>
          <w:szCs w:val="22"/>
        </w:rPr>
        <w:t>range</w:t>
      </w:r>
      <w:r w:rsidRPr="001323D4">
        <w:rPr>
          <w:sz w:val="22"/>
          <w:szCs w:val="22"/>
        </w:rPr>
        <w:t xml:space="preserve">. These three commands should all be entered in the same format as </w:t>
      </w:r>
      <w:r w:rsidRPr="001323D4">
        <w:rPr>
          <w:rFonts w:ascii="Consolas" w:hAnsi="Consolas" w:cs="Consolas"/>
          <w:color w:val="0432FF"/>
          <w:sz w:val="22"/>
          <w:szCs w:val="22"/>
        </w:rPr>
        <w:t>mean</w:t>
      </w:r>
      <w:r w:rsidRPr="001323D4">
        <w:rPr>
          <w:color w:val="0432FF"/>
          <w:sz w:val="22"/>
          <w:szCs w:val="22"/>
        </w:rPr>
        <w:t xml:space="preserve"> </w:t>
      </w:r>
      <w:r w:rsidRPr="001323D4">
        <w:rPr>
          <w:sz w:val="22"/>
          <w:szCs w:val="22"/>
        </w:rPr>
        <w:t xml:space="preserve">and </w:t>
      </w:r>
      <w:r w:rsidRPr="001323D4">
        <w:rPr>
          <w:rFonts w:ascii="Consolas" w:hAnsi="Consolas" w:cs="Consolas"/>
          <w:color w:val="0432FF"/>
          <w:sz w:val="22"/>
          <w:szCs w:val="22"/>
        </w:rPr>
        <w:t>median</w:t>
      </w:r>
      <w:r w:rsidRPr="001323D4">
        <w:rPr>
          <w:sz w:val="22"/>
          <w:szCs w:val="22"/>
        </w:rPr>
        <w:t>, as follows:</w:t>
      </w:r>
    </w:p>
    <w:p w14:paraId="3A9FEA37" w14:textId="77777777" w:rsidR="000B5055" w:rsidRPr="001323D4" w:rsidRDefault="000B5055" w:rsidP="000B5055">
      <w:pPr>
        <w:rPr>
          <w:sz w:val="22"/>
          <w:szCs w:val="22"/>
        </w:rPr>
      </w:pPr>
    </w:p>
    <w:p w14:paraId="23E91780" w14:textId="5A907148" w:rsidR="000B5055" w:rsidRPr="001323D4" w:rsidRDefault="000B5055" w:rsidP="000B5055">
      <w:pPr>
        <w:rPr>
          <w:i/>
          <w:sz w:val="22"/>
          <w:szCs w:val="22"/>
        </w:rPr>
      </w:pPr>
      <w:r w:rsidRPr="001323D4">
        <w:rPr>
          <w:sz w:val="22"/>
          <w:szCs w:val="22"/>
        </w:rPr>
        <w:tab/>
      </w:r>
      <w:r w:rsidRPr="001323D4">
        <w:rPr>
          <w:i/>
          <w:sz w:val="22"/>
          <w:szCs w:val="22"/>
        </w:rPr>
        <w:t>function(data$variable, na.rm</w:t>
      </w:r>
      <w:r w:rsidR="00E66F3F">
        <w:rPr>
          <w:i/>
          <w:sz w:val="22"/>
          <w:szCs w:val="22"/>
        </w:rPr>
        <w:t xml:space="preserve"> </w:t>
      </w:r>
      <w:r w:rsidRPr="001323D4">
        <w:rPr>
          <w:i/>
          <w:sz w:val="22"/>
          <w:szCs w:val="22"/>
        </w:rPr>
        <w:t>=</w:t>
      </w:r>
      <w:r w:rsidR="00E66F3F">
        <w:rPr>
          <w:i/>
          <w:sz w:val="22"/>
          <w:szCs w:val="22"/>
        </w:rPr>
        <w:t xml:space="preserve"> </w:t>
      </w:r>
      <w:r w:rsidRPr="001323D4">
        <w:rPr>
          <w:i/>
          <w:sz w:val="22"/>
          <w:szCs w:val="22"/>
        </w:rPr>
        <w:t>TRUE)</w:t>
      </w:r>
    </w:p>
    <w:p w14:paraId="403742F8" w14:textId="77777777" w:rsidR="000B5055" w:rsidRPr="001323D4" w:rsidRDefault="000B5055" w:rsidP="000B5055">
      <w:pPr>
        <w:rPr>
          <w:i/>
          <w:sz w:val="22"/>
          <w:szCs w:val="22"/>
        </w:rPr>
      </w:pPr>
    </w:p>
    <w:p w14:paraId="23110A26" w14:textId="32DC4810" w:rsidR="000B5055" w:rsidRPr="00793F10" w:rsidRDefault="000B5055" w:rsidP="001161DA">
      <w:pPr>
        <w:rPr>
          <w:sz w:val="22"/>
          <w:szCs w:val="22"/>
        </w:rPr>
      </w:pPr>
      <w:r w:rsidRPr="00793F10">
        <w:rPr>
          <w:sz w:val="22"/>
          <w:szCs w:val="22"/>
        </w:rPr>
        <w:t xml:space="preserve">Try now adapting the template above to calculate the standard deviation and the IQR for </w:t>
      </w:r>
      <w:r w:rsidR="00DF0866" w:rsidRPr="00793F10">
        <w:rPr>
          <w:sz w:val="22"/>
          <w:szCs w:val="22"/>
        </w:rPr>
        <w:t>δ</w:t>
      </w:r>
      <w:r w:rsidR="00DF0866" w:rsidRPr="00793F10">
        <w:rPr>
          <w:sz w:val="22"/>
          <w:szCs w:val="22"/>
          <w:vertAlign w:val="superscript"/>
        </w:rPr>
        <w:t>13</w:t>
      </w:r>
      <w:r w:rsidR="00DF0866" w:rsidRPr="00793F10">
        <w:rPr>
          <w:sz w:val="22"/>
          <w:szCs w:val="22"/>
        </w:rPr>
        <w:t>C and δ</w:t>
      </w:r>
      <w:r w:rsidR="00DF0866" w:rsidRPr="00793F10">
        <w:rPr>
          <w:sz w:val="22"/>
          <w:szCs w:val="22"/>
          <w:vertAlign w:val="superscript"/>
        </w:rPr>
        <w:t>18</w:t>
      </w:r>
      <w:r w:rsidR="00DF0866" w:rsidRPr="00793F10">
        <w:rPr>
          <w:sz w:val="22"/>
          <w:szCs w:val="22"/>
        </w:rPr>
        <w:t>O values</w:t>
      </w:r>
      <w:r w:rsidRPr="00793F10">
        <w:rPr>
          <w:sz w:val="22"/>
          <w:szCs w:val="22"/>
        </w:rPr>
        <w:t xml:space="preserve">. </w:t>
      </w:r>
      <w:r w:rsidR="007E7246">
        <w:rPr>
          <w:sz w:val="22"/>
          <w:szCs w:val="22"/>
        </w:rPr>
        <w:t xml:space="preserve">We don’t have NA values so </w:t>
      </w:r>
      <w:r w:rsidR="007E7246" w:rsidRPr="00793F10">
        <w:rPr>
          <w:sz w:val="22"/>
          <w:szCs w:val="22"/>
        </w:rPr>
        <w:t xml:space="preserve">the ‘na.rm’ argument </w:t>
      </w:r>
      <w:r w:rsidR="007E7246">
        <w:rPr>
          <w:sz w:val="22"/>
          <w:szCs w:val="22"/>
        </w:rPr>
        <w:t>is not strictly needed</w:t>
      </w:r>
      <w:r w:rsidR="00A3198F">
        <w:rPr>
          <w:sz w:val="22"/>
          <w:szCs w:val="22"/>
        </w:rPr>
        <w:t xml:space="preserve">, </w:t>
      </w:r>
      <w:r w:rsidR="001161DA">
        <w:rPr>
          <w:sz w:val="22"/>
          <w:szCs w:val="22"/>
        </w:rPr>
        <w:t xml:space="preserve">but it is a good habit to use it routinely </w:t>
      </w:r>
      <w:r w:rsidR="0019148E">
        <w:rPr>
          <w:sz w:val="22"/>
          <w:szCs w:val="22"/>
        </w:rPr>
        <w:t xml:space="preserve">to avoid </w:t>
      </w:r>
      <w:r w:rsidRPr="00793F10">
        <w:rPr>
          <w:sz w:val="22"/>
          <w:szCs w:val="22"/>
        </w:rPr>
        <w:t>the commands return</w:t>
      </w:r>
      <w:r w:rsidR="0019148E">
        <w:rPr>
          <w:sz w:val="22"/>
          <w:szCs w:val="22"/>
        </w:rPr>
        <w:t>ing no</w:t>
      </w:r>
      <w:r w:rsidRPr="00793F10">
        <w:rPr>
          <w:sz w:val="22"/>
          <w:szCs w:val="22"/>
        </w:rPr>
        <w:t xml:space="preserve">thing but ‘NA’ </w:t>
      </w:r>
      <w:r w:rsidR="0019148E">
        <w:rPr>
          <w:sz w:val="22"/>
          <w:szCs w:val="22"/>
        </w:rPr>
        <w:t xml:space="preserve">when </w:t>
      </w:r>
      <w:r w:rsidRPr="00793F10">
        <w:rPr>
          <w:sz w:val="22"/>
          <w:szCs w:val="22"/>
        </w:rPr>
        <w:t xml:space="preserve">there are missing values in the data. </w:t>
      </w:r>
    </w:p>
    <w:p w14:paraId="2F212904" w14:textId="48043409" w:rsidR="000B5055" w:rsidRPr="00793F10" w:rsidRDefault="000B5055" w:rsidP="001D47F3">
      <w:pPr>
        <w:pStyle w:val="Heading3"/>
        <w:rPr>
          <w:i/>
          <w:sz w:val="22"/>
          <w:szCs w:val="22"/>
        </w:rPr>
      </w:pPr>
      <w:bookmarkStart w:id="6" w:name="_Toc18411818"/>
      <w:r w:rsidRPr="00793F10">
        <w:t>Scatterplots</w:t>
      </w:r>
      <w:bookmarkEnd w:id="6"/>
    </w:p>
    <w:p w14:paraId="262F5DD7" w14:textId="39754947" w:rsidR="000B5055" w:rsidRPr="00AD303A" w:rsidRDefault="000B5055" w:rsidP="000B5055">
      <w:pPr>
        <w:rPr>
          <w:sz w:val="22"/>
          <w:szCs w:val="22"/>
        </w:rPr>
      </w:pPr>
      <w:r w:rsidRPr="00492834">
        <w:rPr>
          <w:sz w:val="22"/>
          <w:szCs w:val="22"/>
        </w:rPr>
        <w:t xml:space="preserve">Often it can be very illuminating to visualise continuous data using scatterplots prior to any analysis. This can help us spot any unanticipated or concerning patterns in the data, potential data errors, outliers and so on. At this point, we will introduce the extremely useful </w:t>
      </w:r>
      <w:r w:rsidRPr="00492834">
        <w:rPr>
          <w:rFonts w:ascii="Consolas" w:hAnsi="Consolas" w:cs="Consolas"/>
          <w:color w:val="0432FF"/>
          <w:sz w:val="22"/>
          <w:szCs w:val="22"/>
        </w:rPr>
        <w:t>plot</w:t>
      </w:r>
      <w:r w:rsidRPr="00492834">
        <w:rPr>
          <w:color w:val="0432FF"/>
          <w:sz w:val="22"/>
          <w:szCs w:val="22"/>
        </w:rPr>
        <w:t xml:space="preserve"> </w:t>
      </w:r>
      <w:r w:rsidRPr="00492834">
        <w:rPr>
          <w:sz w:val="22"/>
          <w:szCs w:val="22"/>
        </w:rPr>
        <w:t xml:space="preserve">command. </w:t>
      </w:r>
      <w:r w:rsidR="00983FE3">
        <w:rPr>
          <w:rFonts w:ascii="Consolas" w:hAnsi="Consolas" w:cs="Consolas"/>
          <w:color w:val="0432FF"/>
          <w:sz w:val="22"/>
          <w:szCs w:val="22"/>
        </w:rPr>
        <w:t>p</w:t>
      </w:r>
      <w:r w:rsidRPr="00492834">
        <w:rPr>
          <w:rFonts w:ascii="Consolas" w:hAnsi="Consolas" w:cs="Consolas"/>
          <w:color w:val="0432FF"/>
          <w:sz w:val="22"/>
          <w:szCs w:val="22"/>
        </w:rPr>
        <w:t>lot</w:t>
      </w:r>
      <w:r w:rsidRPr="00492834">
        <w:rPr>
          <w:color w:val="0432FF"/>
          <w:sz w:val="22"/>
          <w:szCs w:val="22"/>
        </w:rPr>
        <w:t xml:space="preserve"> </w:t>
      </w:r>
      <w:r w:rsidRPr="00492834">
        <w:rPr>
          <w:sz w:val="22"/>
          <w:szCs w:val="22"/>
        </w:rPr>
        <w:t xml:space="preserve">is a highly flexible function, which can produce many different types of plots for you depending on what </w:t>
      </w:r>
      <w:r w:rsidRPr="00AD303A">
        <w:rPr>
          <w:sz w:val="22"/>
          <w:szCs w:val="22"/>
        </w:rPr>
        <w:t xml:space="preserve">objects and arguments you feed into it. If we give it two continuous variables, it will create a scatterplot by default. </w:t>
      </w:r>
      <w:r w:rsidR="00492834" w:rsidRPr="00AD303A">
        <w:rPr>
          <w:sz w:val="22"/>
          <w:szCs w:val="22"/>
        </w:rPr>
        <w:t xml:space="preserve">There are </w:t>
      </w:r>
      <w:r w:rsidR="00681629" w:rsidRPr="00AD303A">
        <w:rPr>
          <w:sz w:val="22"/>
          <w:szCs w:val="22"/>
        </w:rPr>
        <w:t>three basic formats that may are useful in different situations</w:t>
      </w:r>
      <w:r w:rsidR="00AD2D65" w:rsidRPr="00AD303A">
        <w:rPr>
          <w:sz w:val="22"/>
          <w:szCs w:val="22"/>
        </w:rPr>
        <w:t>:</w:t>
      </w:r>
    </w:p>
    <w:p w14:paraId="28446E3D" w14:textId="77777777" w:rsidR="00AD2D65" w:rsidRPr="00AD303A" w:rsidRDefault="00AD2D65" w:rsidP="000B5055">
      <w:pPr>
        <w:rPr>
          <w:sz w:val="22"/>
          <w:szCs w:val="22"/>
        </w:rPr>
      </w:pPr>
    </w:p>
    <w:p w14:paraId="5E1F5CF4" w14:textId="72569FB9" w:rsidR="00AD2D65" w:rsidRPr="00AD303A" w:rsidRDefault="00AD2D65" w:rsidP="00AD2D65">
      <w:pPr>
        <w:rPr>
          <w:i/>
          <w:sz w:val="22"/>
          <w:szCs w:val="22"/>
        </w:rPr>
      </w:pPr>
      <w:r w:rsidRPr="00AD303A">
        <w:rPr>
          <w:sz w:val="22"/>
          <w:szCs w:val="22"/>
        </w:rPr>
        <w:tab/>
      </w:r>
      <w:r w:rsidRPr="00AD303A">
        <w:rPr>
          <w:i/>
          <w:sz w:val="22"/>
          <w:szCs w:val="22"/>
        </w:rPr>
        <w:t>plot(X_variable ,Y_variable)</w:t>
      </w:r>
    </w:p>
    <w:p w14:paraId="033A5FC8" w14:textId="0DE3C18C" w:rsidR="00AD2D65" w:rsidRPr="00AD303A" w:rsidRDefault="00AD2D65" w:rsidP="00AD2D65">
      <w:pPr>
        <w:rPr>
          <w:i/>
          <w:sz w:val="22"/>
          <w:szCs w:val="22"/>
        </w:rPr>
      </w:pPr>
      <w:r w:rsidRPr="00AD303A">
        <w:rPr>
          <w:sz w:val="22"/>
          <w:szCs w:val="22"/>
        </w:rPr>
        <w:tab/>
      </w:r>
      <w:r w:rsidRPr="00AD303A">
        <w:rPr>
          <w:i/>
          <w:sz w:val="22"/>
          <w:szCs w:val="22"/>
        </w:rPr>
        <w:t>plot(Y_variable</w:t>
      </w:r>
      <w:r w:rsidR="00A03AC4">
        <w:rPr>
          <w:i/>
          <w:sz w:val="22"/>
          <w:szCs w:val="22"/>
        </w:rPr>
        <w:t xml:space="preserve"> </w:t>
      </w:r>
      <w:r w:rsidRPr="00AD303A">
        <w:rPr>
          <w:i/>
          <w:sz w:val="22"/>
          <w:szCs w:val="22"/>
        </w:rPr>
        <w:t>~</w:t>
      </w:r>
      <w:r w:rsidR="00A03AC4">
        <w:rPr>
          <w:i/>
          <w:sz w:val="22"/>
          <w:szCs w:val="22"/>
        </w:rPr>
        <w:t xml:space="preserve"> </w:t>
      </w:r>
      <w:r w:rsidRPr="00AD303A">
        <w:rPr>
          <w:i/>
          <w:sz w:val="22"/>
          <w:szCs w:val="22"/>
        </w:rPr>
        <w:t>X_variable, dataframe)</w:t>
      </w:r>
    </w:p>
    <w:p w14:paraId="520EF1A5" w14:textId="1387B5EC" w:rsidR="00AD2D65" w:rsidRPr="00AD303A" w:rsidRDefault="00AD2D65" w:rsidP="00AD2D65">
      <w:pPr>
        <w:rPr>
          <w:i/>
          <w:sz w:val="22"/>
          <w:szCs w:val="22"/>
        </w:rPr>
      </w:pPr>
      <w:r w:rsidRPr="00AD303A">
        <w:rPr>
          <w:sz w:val="22"/>
          <w:szCs w:val="22"/>
        </w:rPr>
        <w:tab/>
      </w:r>
      <w:r w:rsidRPr="00AD303A">
        <w:rPr>
          <w:i/>
          <w:sz w:val="22"/>
          <w:szCs w:val="22"/>
        </w:rPr>
        <w:t>plot(</w:t>
      </w:r>
      <w:r w:rsidR="000713DD" w:rsidRPr="00AD303A">
        <w:rPr>
          <w:i/>
          <w:sz w:val="22"/>
          <w:szCs w:val="22"/>
        </w:rPr>
        <w:t>two_column_</w:t>
      </w:r>
      <w:r w:rsidRPr="00AD303A">
        <w:rPr>
          <w:i/>
          <w:sz w:val="22"/>
          <w:szCs w:val="22"/>
        </w:rPr>
        <w:t>data)</w:t>
      </w:r>
    </w:p>
    <w:p w14:paraId="4FF4BC12" w14:textId="77777777" w:rsidR="000B5055" w:rsidRPr="00AD303A" w:rsidRDefault="000B5055" w:rsidP="000B5055">
      <w:pPr>
        <w:rPr>
          <w:i/>
          <w:sz w:val="22"/>
          <w:szCs w:val="22"/>
        </w:rPr>
      </w:pPr>
    </w:p>
    <w:p w14:paraId="7ADFE94F" w14:textId="5D2F9B6A" w:rsidR="000B5055" w:rsidRPr="00AD303A" w:rsidRDefault="00463126" w:rsidP="000B5055">
      <w:pPr>
        <w:rPr>
          <w:sz w:val="22"/>
          <w:szCs w:val="22"/>
        </w:rPr>
      </w:pPr>
      <w:r w:rsidRPr="00AD303A">
        <w:rPr>
          <w:sz w:val="22"/>
          <w:szCs w:val="22"/>
        </w:rPr>
        <w:t xml:space="preserve">The first form </w:t>
      </w:r>
      <w:r w:rsidR="009E2412" w:rsidRPr="00AD303A">
        <w:rPr>
          <w:sz w:val="22"/>
          <w:szCs w:val="22"/>
        </w:rPr>
        <w:t xml:space="preserve">assumes your data comes as two vector </w:t>
      </w:r>
      <w:r w:rsidRPr="00AD303A">
        <w:rPr>
          <w:sz w:val="22"/>
          <w:szCs w:val="22"/>
        </w:rPr>
        <w:t xml:space="preserve">objects. </w:t>
      </w:r>
      <w:r w:rsidR="001D055E" w:rsidRPr="00AD303A">
        <w:rPr>
          <w:sz w:val="22"/>
          <w:szCs w:val="22"/>
        </w:rPr>
        <w:t xml:space="preserve">In the second </w:t>
      </w:r>
      <w:r w:rsidR="000B5055" w:rsidRPr="00AD303A">
        <w:rPr>
          <w:sz w:val="22"/>
          <w:szCs w:val="22"/>
        </w:rPr>
        <w:t>R uses the tilde (~) to distinguish the variable on the Y axis (to the left of the tilde) from the variable on the X axis (to the right of the tilde)</w:t>
      </w:r>
      <w:r w:rsidR="003F3D51" w:rsidRPr="00AD303A">
        <w:rPr>
          <w:sz w:val="22"/>
          <w:szCs w:val="22"/>
        </w:rPr>
        <w:t xml:space="preserve">, and both must be columns in </w:t>
      </w:r>
      <w:r w:rsidR="00B042EF" w:rsidRPr="00AD303A">
        <w:rPr>
          <w:sz w:val="22"/>
          <w:szCs w:val="22"/>
        </w:rPr>
        <w:t>one</w:t>
      </w:r>
      <w:r w:rsidR="003F3D51" w:rsidRPr="00AD303A">
        <w:rPr>
          <w:sz w:val="22"/>
          <w:szCs w:val="22"/>
        </w:rPr>
        <w:t xml:space="preserve"> data</w:t>
      </w:r>
      <w:r w:rsidR="00901A7A">
        <w:rPr>
          <w:sz w:val="22"/>
          <w:szCs w:val="22"/>
        </w:rPr>
        <w:t xml:space="preserve"> </w:t>
      </w:r>
      <w:r w:rsidR="003F3D51" w:rsidRPr="00AD303A">
        <w:rPr>
          <w:sz w:val="22"/>
          <w:szCs w:val="22"/>
        </w:rPr>
        <w:t>frame</w:t>
      </w:r>
      <w:r w:rsidR="000B5055" w:rsidRPr="00AD303A">
        <w:rPr>
          <w:sz w:val="22"/>
          <w:szCs w:val="22"/>
        </w:rPr>
        <w:t>.</w:t>
      </w:r>
      <w:r w:rsidR="00DD62CC" w:rsidRPr="00AD303A">
        <w:rPr>
          <w:sz w:val="22"/>
          <w:szCs w:val="22"/>
        </w:rPr>
        <w:t xml:space="preserve"> </w:t>
      </w:r>
      <w:r w:rsidR="00423BF1" w:rsidRPr="00AD303A">
        <w:rPr>
          <w:sz w:val="22"/>
          <w:szCs w:val="22"/>
        </w:rPr>
        <w:t xml:space="preserve">In the third we simply supply </w:t>
      </w:r>
      <w:r w:rsidR="0098090E" w:rsidRPr="00AD303A">
        <w:rPr>
          <w:sz w:val="22"/>
          <w:szCs w:val="22"/>
        </w:rPr>
        <w:t>two columns of data in a matrix or data</w:t>
      </w:r>
      <w:r w:rsidR="00901A7A">
        <w:rPr>
          <w:sz w:val="22"/>
          <w:szCs w:val="22"/>
        </w:rPr>
        <w:t xml:space="preserve"> </w:t>
      </w:r>
      <w:r w:rsidR="0098090E" w:rsidRPr="00AD303A">
        <w:rPr>
          <w:sz w:val="22"/>
          <w:szCs w:val="22"/>
        </w:rPr>
        <w:t>frame.</w:t>
      </w:r>
      <w:r w:rsidR="000B5055" w:rsidRPr="00AD303A">
        <w:rPr>
          <w:sz w:val="22"/>
          <w:szCs w:val="22"/>
        </w:rPr>
        <w:t xml:space="preserve"> </w:t>
      </w:r>
      <w:r w:rsidR="00567B65" w:rsidRPr="00AD303A">
        <w:rPr>
          <w:sz w:val="22"/>
          <w:szCs w:val="22"/>
        </w:rPr>
        <w:t>Let’s first try making a basic scatterplot, for</w:t>
      </w:r>
      <w:r w:rsidR="000A79D6" w:rsidRPr="00AD303A">
        <w:rPr>
          <w:sz w:val="22"/>
          <w:szCs w:val="22"/>
        </w:rPr>
        <w:t xml:space="preserve"> δ</w:t>
      </w:r>
      <w:r w:rsidR="000A79D6" w:rsidRPr="00AD303A">
        <w:rPr>
          <w:sz w:val="22"/>
          <w:szCs w:val="22"/>
          <w:vertAlign w:val="superscript"/>
        </w:rPr>
        <w:t>18</w:t>
      </w:r>
      <w:r w:rsidR="000A79D6" w:rsidRPr="00AD303A">
        <w:rPr>
          <w:sz w:val="22"/>
          <w:szCs w:val="22"/>
        </w:rPr>
        <w:t xml:space="preserve">O versus </w:t>
      </w:r>
      <w:r w:rsidR="00B140DF">
        <w:rPr>
          <w:sz w:val="22"/>
          <w:szCs w:val="22"/>
        </w:rPr>
        <w:t>gold</w:t>
      </w:r>
      <w:r w:rsidR="000A79D6" w:rsidRPr="00AD303A">
        <w:rPr>
          <w:sz w:val="22"/>
          <w:szCs w:val="22"/>
        </w:rPr>
        <w:t xml:space="preserve"> concentration</w:t>
      </w:r>
      <w:r w:rsidR="00567B65" w:rsidRPr="00AD303A">
        <w:rPr>
          <w:sz w:val="22"/>
          <w:szCs w:val="22"/>
        </w:rPr>
        <w:t xml:space="preserve">. </w:t>
      </w:r>
      <w:r w:rsidR="000B5055" w:rsidRPr="00AD303A">
        <w:rPr>
          <w:sz w:val="22"/>
          <w:szCs w:val="22"/>
        </w:rPr>
        <w:t xml:space="preserve">Try the command below, </w:t>
      </w:r>
      <w:r w:rsidR="00F143DF">
        <w:rPr>
          <w:sz w:val="22"/>
          <w:szCs w:val="22"/>
        </w:rPr>
        <w:t xml:space="preserve">using the second form to </w:t>
      </w:r>
      <w:r w:rsidR="000B5055" w:rsidRPr="00AD303A">
        <w:rPr>
          <w:sz w:val="22"/>
          <w:szCs w:val="22"/>
        </w:rPr>
        <w:t>plac</w:t>
      </w:r>
      <w:r w:rsidR="00F143DF">
        <w:rPr>
          <w:sz w:val="22"/>
          <w:szCs w:val="22"/>
        </w:rPr>
        <w:t>e</w:t>
      </w:r>
      <w:r w:rsidR="000B5055" w:rsidRPr="00AD303A">
        <w:rPr>
          <w:sz w:val="22"/>
          <w:szCs w:val="22"/>
        </w:rPr>
        <w:t xml:space="preserve"> </w:t>
      </w:r>
      <w:r w:rsidR="00295EF5" w:rsidRPr="00E61379">
        <w:rPr>
          <w:sz w:val="22"/>
          <w:szCs w:val="22"/>
        </w:rPr>
        <w:t>δ</w:t>
      </w:r>
      <w:r w:rsidR="00295EF5" w:rsidRPr="00E61379">
        <w:rPr>
          <w:sz w:val="22"/>
          <w:szCs w:val="22"/>
          <w:vertAlign w:val="superscript"/>
        </w:rPr>
        <w:t>18</w:t>
      </w:r>
      <w:r w:rsidR="00295EF5" w:rsidRPr="00E61379">
        <w:rPr>
          <w:sz w:val="22"/>
          <w:szCs w:val="22"/>
        </w:rPr>
        <w:t>O</w:t>
      </w:r>
      <w:r w:rsidR="00295EF5" w:rsidRPr="00AD303A">
        <w:rPr>
          <w:sz w:val="22"/>
          <w:szCs w:val="22"/>
        </w:rPr>
        <w:t xml:space="preserve"> </w:t>
      </w:r>
      <w:r w:rsidR="000B5055" w:rsidRPr="00AD303A">
        <w:rPr>
          <w:sz w:val="22"/>
          <w:szCs w:val="22"/>
        </w:rPr>
        <w:t xml:space="preserve">on the Y axis and </w:t>
      </w:r>
      <w:r w:rsidR="00295EF5">
        <w:rPr>
          <w:sz w:val="22"/>
          <w:szCs w:val="22"/>
        </w:rPr>
        <w:t xml:space="preserve">gold concentration </w:t>
      </w:r>
      <w:r w:rsidR="000B5055" w:rsidRPr="00AD303A">
        <w:rPr>
          <w:sz w:val="22"/>
          <w:szCs w:val="22"/>
        </w:rPr>
        <w:t>on the X axis:</w:t>
      </w:r>
    </w:p>
    <w:p w14:paraId="7B0675AE" w14:textId="77777777" w:rsidR="000B5055" w:rsidRPr="00AD303A" w:rsidRDefault="000B5055" w:rsidP="000B5055">
      <w:pPr>
        <w:rPr>
          <w:sz w:val="22"/>
          <w:szCs w:val="22"/>
        </w:rPr>
      </w:pPr>
    </w:p>
    <w:p w14:paraId="41DD8953" w14:textId="04E937DB" w:rsidR="000B5055" w:rsidRPr="00AD303A" w:rsidRDefault="00C50379" w:rsidP="000B5055">
      <w:pPr>
        <w:rPr>
          <w:rFonts w:ascii="Consolas" w:hAnsi="Consolas" w:cs="Consolas"/>
          <w:color w:val="0432FF"/>
          <w:sz w:val="22"/>
          <w:szCs w:val="22"/>
        </w:rPr>
      </w:pPr>
      <w:r w:rsidRPr="00C50379">
        <w:rPr>
          <w:rFonts w:ascii="Consolas" w:hAnsi="Consolas" w:cs="Consolas"/>
          <w:color w:val="0432FF"/>
          <w:sz w:val="22"/>
          <w:szCs w:val="22"/>
        </w:rPr>
        <w:t>plot(d18O</w:t>
      </w:r>
      <w:r w:rsidR="00A03AC4">
        <w:rPr>
          <w:rFonts w:ascii="Consolas" w:hAnsi="Consolas" w:cs="Consolas"/>
          <w:color w:val="0432FF"/>
          <w:sz w:val="22"/>
          <w:szCs w:val="22"/>
        </w:rPr>
        <w:t xml:space="preserve"> </w:t>
      </w:r>
      <w:r w:rsidRPr="00C50379">
        <w:rPr>
          <w:rFonts w:ascii="Consolas" w:hAnsi="Consolas" w:cs="Consolas"/>
          <w:color w:val="0432FF"/>
          <w:sz w:val="22"/>
          <w:szCs w:val="22"/>
        </w:rPr>
        <w:t>~</w:t>
      </w:r>
      <w:r w:rsidR="00A03AC4">
        <w:rPr>
          <w:rFonts w:ascii="Consolas" w:hAnsi="Consolas" w:cs="Consolas"/>
          <w:color w:val="0432FF"/>
          <w:sz w:val="22"/>
          <w:szCs w:val="22"/>
        </w:rPr>
        <w:t xml:space="preserve"> </w:t>
      </w:r>
      <w:r w:rsidRPr="00C50379">
        <w:rPr>
          <w:rFonts w:ascii="Consolas" w:hAnsi="Consolas" w:cs="Consolas"/>
          <w:color w:val="0432FF"/>
          <w:sz w:val="22"/>
          <w:szCs w:val="22"/>
        </w:rPr>
        <w:t>Au_ppb, Talat_merged)</w:t>
      </w:r>
    </w:p>
    <w:p w14:paraId="6AEA0B64" w14:textId="77777777" w:rsidR="000B5055" w:rsidRPr="00AD303A" w:rsidRDefault="000B5055" w:rsidP="000B5055">
      <w:pPr>
        <w:rPr>
          <w:sz w:val="22"/>
          <w:szCs w:val="22"/>
        </w:rPr>
      </w:pPr>
    </w:p>
    <w:p w14:paraId="2FC3FE27" w14:textId="77777777" w:rsidR="000B5055" w:rsidRPr="00AD303A" w:rsidRDefault="000B5055" w:rsidP="000B5055">
      <w:pPr>
        <w:rPr>
          <w:sz w:val="22"/>
          <w:szCs w:val="22"/>
        </w:rPr>
      </w:pPr>
      <w:r w:rsidRPr="00AD303A">
        <w:rPr>
          <w:sz w:val="22"/>
          <w:szCs w:val="22"/>
        </w:rPr>
        <w:t>And you should see the following plot appear in the bottom-right corner:</w:t>
      </w:r>
    </w:p>
    <w:p w14:paraId="6D86AC91" w14:textId="1706200C" w:rsidR="000B5055" w:rsidRPr="00741EBB" w:rsidRDefault="00554104" w:rsidP="000B5055">
      <w:pPr>
        <w:jc w:val="center"/>
        <w:rPr>
          <w:sz w:val="22"/>
          <w:szCs w:val="22"/>
        </w:rPr>
      </w:pPr>
      <w:r w:rsidRPr="00741EBB">
        <w:rPr>
          <w:noProof/>
          <w14:ligatures w14:val="standardContextual"/>
        </w:rPr>
        <w:drawing>
          <wp:inline distT="0" distB="0" distL="0" distR="0" wp14:anchorId="61081BDD" wp14:editId="0F21CD46">
            <wp:extent cx="3810330" cy="3810330"/>
            <wp:effectExtent l="0" t="0" r="0" b="0"/>
            <wp:docPr id="309469416" name="Picture 1" descr="A graph with number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69416" name="Picture 1" descr="A graph with numbers and points&#10;&#10;Description automatically generated"/>
                    <pic:cNvPicPr/>
                  </pic:nvPicPr>
                  <pic:blipFill>
                    <a:blip r:embed="rId11"/>
                    <a:stretch>
                      <a:fillRect/>
                    </a:stretch>
                  </pic:blipFill>
                  <pic:spPr>
                    <a:xfrm>
                      <a:off x="0" y="0"/>
                      <a:ext cx="3810330" cy="3810330"/>
                    </a:xfrm>
                    <a:prstGeom prst="rect">
                      <a:avLst/>
                    </a:prstGeom>
                  </pic:spPr>
                </pic:pic>
              </a:graphicData>
            </a:graphic>
          </wp:inline>
        </w:drawing>
      </w:r>
    </w:p>
    <w:p w14:paraId="62973022" w14:textId="77777777" w:rsidR="000B5055" w:rsidRDefault="000B5055" w:rsidP="000B5055">
      <w:pPr>
        <w:rPr>
          <w:sz w:val="22"/>
          <w:szCs w:val="22"/>
        </w:rPr>
      </w:pPr>
    </w:p>
    <w:p w14:paraId="642DF32F" w14:textId="07277F4E" w:rsidR="003857B2" w:rsidRDefault="00BC5BC1" w:rsidP="000B5055">
      <w:pPr>
        <w:rPr>
          <w:sz w:val="22"/>
          <w:szCs w:val="22"/>
        </w:rPr>
      </w:pPr>
      <w:r>
        <w:rPr>
          <w:sz w:val="22"/>
          <w:szCs w:val="22"/>
        </w:rPr>
        <w:t>Exactly</w:t>
      </w:r>
      <w:r w:rsidR="005504E6">
        <w:rPr>
          <w:sz w:val="22"/>
          <w:szCs w:val="22"/>
        </w:rPr>
        <w:t xml:space="preserve"> t</w:t>
      </w:r>
      <w:r w:rsidR="003857B2">
        <w:rPr>
          <w:sz w:val="22"/>
          <w:szCs w:val="22"/>
        </w:rPr>
        <w:t xml:space="preserve">he </w:t>
      </w:r>
      <w:r w:rsidR="00BF02C6">
        <w:rPr>
          <w:sz w:val="22"/>
          <w:szCs w:val="22"/>
        </w:rPr>
        <w:t>same could be achieved using the</w:t>
      </w:r>
      <w:r w:rsidR="005504E6">
        <w:rPr>
          <w:sz w:val="22"/>
          <w:szCs w:val="22"/>
        </w:rPr>
        <w:t xml:space="preserve"> alternative </w:t>
      </w:r>
      <w:r w:rsidR="008C2E39">
        <w:rPr>
          <w:sz w:val="22"/>
          <w:szCs w:val="22"/>
        </w:rPr>
        <w:t xml:space="preserve">forms of the plot </w:t>
      </w:r>
      <w:r w:rsidR="00BF02C6">
        <w:rPr>
          <w:sz w:val="22"/>
          <w:szCs w:val="22"/>
        </w:rPr>
        <w:t>command:</w:t>
      </w:r>
    </w:p>
    <w:p w14:paraId="17672C33" w14:textId="3B6C91FD" w:rsidR="00CF35C8" w:rsidRPr="00AD303A" w:rsidRDefault="00CF35C8" w:rsidP="00CF35C8">
      <w:pPr>
        <w:rPr>
          <w:rFonts w:ascii="Consolas" w:hAnsi="Consolas" w:cs="Consolas"/>
          <w:color w:val="0432FF"/>
          <w:sz w:val="22"/>
          <w:szCs w:val="22"/>
        </w:rPr>
      </w:pPr>
      <w:r w:rsidRPr="00C50379">
        <w:rPr>
          <w:rFonts w:ascii="Consolas" w:hAnsi="Consolas" w:cs="Consolas"/>
          <w:color w:val="0432FF"/>
          <w:sz w:val="22"/>
          <w:szCs w:val="22"/>
        </w:rPr>
        <w:t>plot(Talat_merged</w:t>
      </w:r>
      <w:r>
        <w:rPr>
          <w:rFonts w:ascii="Consolas" w:hAnsi="Consolas" w:cs="Consolas"/>
          <w:color w:val="0432FF"/>
          <w:sz w:val="22"/>
          <w:szCs w:val="22"/>
        </w:rPr>
        <w:t>$</w:t>
      </w:r>
      <w:r w:rsidRPr="00C50379">
        <w:rPr>
          <w:rFonts w:ascii="Consolas" w:hAnsi="Consolas" w:cs="Consolas"/>
          <w:color w:val="0432FF"/>
          <w:sz w:val="22"/>
          <w:szCs w:val="22"/>
        </w:rPr>
        <w:t>Au_ppb</w:t>
      </w:r>
      <w:r>
        <w:rPr>
          <w:rFonts w:ascii="Consolas" w:hAnsi="Consolas" w:cs="Consolas"/>
          <w:color w:val="0432FF"/>
          <w:sz w:val="22"/>
          <w:szCs w:val="22"/>
        </w:rPr>
        <w:t xml:space="preserve">, </w:t>
      </w:r>
      <w:r w:rsidRPr="00C50379">
        <w:rPr>
          <w:rFonts w:ascii="Consolas" w:hAnsi="Consolas" w:cs="Consolas"/>
          <w:color w:val="0432FF"/>
          <w:sz w:val="22"/>
          <w:szCs w:val="22"/>
        </w:rPr>
        <w:t>Talat_merged</w:t>
      </w:r>
      <w:r>
        <w:rPr>
          <w:rFonts w:ascii="Consolas" w:hAnsi="Consolas" w:cs="Consolas"/>
          <w:color w:val="0432FF"/>
          <w:sz w:val="22"/>
          <w:szCs w:val="22"/>
        </w:rPr>
        <w:t>$</w:t>
      </w:r>
      <w:r w:rsidRPr="00C50379">
        <w:rPr>
          <w:rFonts w:ascii="Consolas" w:hAnsi="Consolas" w:cs="Consolas"/>
          <w:color w:val="0432FF"/>
          <w:sz w:val="22"/>
          <w:szCs w:val="22"/>
        </w:rPr>
        <w:t>d18</w:t>
      </w:r>
      <w:r>
        <w:rPr>
          <w:rFonts w:ascii="Consolas" w:hAnsi="Consolas" w:cs="Consolas"/>
          <w:color w:val="0432FF"/>
          <w:sz w:val="22"/>
          <w:szCs w:val="22"/>
        </w:rPr>
        <w:t>O</w:t>
      </w:r>
      <w:r w:rsidRPr="00C50379">
        <w:rPr>
          <w:rFonts w:ascii="Consolas" w:hAnsi="Consolas" w:cs="Consolas"/>
          <w:color w:val="0432FF"/>
          <w:sz w:val="22"/>
          <w:szCs w:val="22"/>
        </w:rPr>
        <w:t>)</w:t>
      </w:r>
    </w:p>
    <w:p w14:paraId="25E5FD4C" w14:textId="71AA4292" w:rsidR="008C2E39" w:rsidRPr="00AD303A" w:rsidRDefault="00D4417D" w:rsidP="008C2E39">
      <w:pPr>
        <w:rPr>
          <w:rFonts w:ascii="Consolas" w:hAnsi="Consolas" w:cs="Consolas"/>
          <w:color w:val="0432FF"/>
          <w:sz w:val="22"/>
          <w:szCs w:val="22"/>
        </w:rPr>
      </w:pPr>
      <w:r w:rsidRPr="00D4417D">
        <w:rPr>
          <w:rFonts w:ascii="Consolas" w:hAnsi="Consolas" w:cs="Consolas"/>
          <w:color w:val="0432FF"/>
          <w:sz w:val="22"/>
          <w:szCs w:val="22"/>
        </w:rPr>
        <w:t>plot(Talat_merged[,</w:t>
      </w:r>
      <w:r w:rsidR="00F0376A">
        <w:rPr>
          <w:rFonts w:ascii="Consolas" w:hAnsi="Consolas" w:cs="Consolas"/>
          <w:color w:val="0432FF"/>
          <w:sz w:val="22"/>
          <w:szCs w:val="22"/>
        </w:rPr>
        <w:t xml:space="preserve"> </w:t>
      </w:r>
      <w:r w:rsidRPr="00D4417D">
        <w:rPr>
          <w:rFonts w:ascii="Consolas" w:hAnsi="Consolas" w:cs="Consolas"/>
          <w:color w:val="0432FF"/>
          <w:sz w:val="22"/>
          <w:szCs w:val="22"/>
        </w:rPr>
        <w:t>c("Au_ppb", "d18O")])</w:t>
      </w:r>
    </w:p>
    <w:p w14:paraId="47FFE26D" w14:textId="77777777" w:rsidR="00BF02C6" w:rsidRDefault="00BF02C6" w:rsidP="000B5055">
      <w:pPr>
        <w:rPr>
          <w:sz w:val="22"/>
          <w:szCs w:val="22"/>
        </w:rPr>
      </w:pPr>
    </w:p>
    <w:p w14:paraId="5D1E731F" w14:textId="532756BB" w:rsidR="000B5055" w:rsidRPr="00741EBB" w:rsidRDefault="00390391" w:rsidP="000B5055">
      <w:pPr>
        <w:rPr>
          <w:sz w:val="22"/>
          <w:szCs w:val="22"/>
        </w:rPr>
      </w:pPr>
      <w:r>
        <w:rPr>
          <w:sz w:val="22"/>
          <w:szCs w:val="22"/>
        </w:rPr>
        <w:t>From earlier</w:t>
      </w:r>
      <w:r w:rsidR="00D85CCC" w:rsidRPr="00741EBB">
        <w:rPr>
          <w:sz w:val="22"/>
          <w:szCs w:val="22"/>
        </w:rPr>
        <w:t xml:space="preserve">, we know the gold data </w:t>
      </w:r>
      <w:r w:rsidR="004E02A5">
        <w:rPr>
          <w:sz w:val="22"/>
          <w:szCs w:val="22"/>
        </w:rPr>
        <w:t>seems to be</w:t>
      </w:r>
      <w:r w:rsidR="00D85CCC" w:rsidRPr="00741EBB">
        <w:rPr>
          <w:sz w:val="22"/>
          <w:szCs w:val="22"/>
        </w:rPr>
        <w:t xml:space="preserve"> log-normally distributed so it might be better to use a log-scale:</w:t>
      </w:r>
    </w:p>
    <w:p w14:paraId="7433663E" w14:textId="77777777" w:rsidR="000B5055" w:rsidRPr="00741EBB" w:rsidRDefault="000B5055" w:rsidP="000B5055">
      <w:pPr>
        <w:rPr>
          <w:sz w:val="22"/>
          <w:szCs w:val="22"/>
        </w:rPr>
      </w:pPr>
    </w:p>
    <w:p w14:paraId="72E64DA2" w14:textId="31EAE2E0" w:rsidR="000B5055" w:rsidRPr="00741EBB" w:rsidRDefault="00741EBB" w:rsidP="000B5055">
      <w:pPr>
        <w:rPr>
          <w:rFonts w:ascii="Consolas" w:hAnsi="Consolas" w:cs="Consolas"/>
          <w:color w:val="0432FF"/>
          <w:sz w:val="22"/>
          <w:szCs w:val="22"/>
        </w:rPr>
      </w:pPr>
      <w:r w:rsidRPr="00741EBB">
        <w:rPr>
          <w:rFonts w:ascii="Consolas" w:hAnsi="Consolas" w:cs="Consolas"/>
          <w:color w:val="0432FF"/>
          <w:sz w:val="22"/>
          <w:szCs w:val="22"/>
        </w:rPr>
        <w:t>plot(d18O</w:t>
      </w:r>
      <w:r w:rsidR="00A03AC4">
        <w:rPr>
          <w:rFonts w:ascii="Consolas" w:hAnsi="Consolas" w:cs="Consolas"/>
          <w:color w:val="0432FF"/>
          <w:sz w:val="22"/>
          <w:szCs w:val="22"/>
        </w:rPr>
        <w:t xml:space="preserve"> </w:t>
      </w:r>
      <w:r w:rsidRPr="00741EBB">
        <w:rPr>
          <w:rFonts w:ascii="Consolas" w:hAnsi="Consolas" w:cs="Consolas"/>
          <w:color w:val="0432FF"/>
          <w:sz w:val="22"/>
          <w:szCs w:val="22"/>
        </w:rPr>
        <w:t>~</w:t>
      </w:r>
      <w:r w:rsidR="00A03AC4">
        <w:rPr>
          <w:rFonts w:ascii="Consolas" w:hAnsi="Consolas" w:cs="Consolas"/>
          <w:color w:val="0432FF"/>
          <w:sz w:val="22"/>
          <w:szCs w:val="22"/>
        </w:rPr>
        <w:t xml:space="preserve"> </w:t>
      </w:r>
      <w:r w:rsidRPr="00741EBB">
        <w:rPr>
          <w:rFonts w:ascii="Consolas" w:hAnsi="Consolas" w:cs="Consolas"/>
          <w:color w:val="0432FF"/>
          <w:sz w:val="22"/>
          <w:szCs w:val="22"/>
        </w:rPr>
        <w:t>log10(Au_ppb), Talat_merged)</w:t>
      </w:r>
    </w:p>
    <w:p w14:paraId="083D3C76" w14:textId="77777777" w:rsidR="000B5055" w:rsidRPr="00741EBB" w:rsidRDefault="000B5055" w:rsidP="000B5055">
      <w:pPr>
        <w:rPr>
          <w:sz w:val="22"/>
          <w:szCs w:val="22"/>
        </w:rPr>
      </w:pPr>
    </w:p>
    <w:p w14:paraId="3045310B" w14:textId="50F4CCC1" w:rsidR="000B5055" w:rsidRPr="00584CCD" w:rsidRDefault="000B5055" w:rsidP="000B5055">
      <w:pPr>
        <w:rPr>
          <w:sz w:val="22"/>
          <w:szCs w:val="22"/>
        </w:rPr>
      </w:pPr>
      <w:r w:rsidRPr="00584CCD">
        <w:rPr>
          <w:sz w:val="22"/>
          <w:szCs w:val="22"/>
        </w:rPr>
        <w:t xml:space="preserve">Now we can see a </w:t>
      </w:r>
      <w:r w:rsidR="00E37ACF" w:rsidRPr="00584CCD">
        <w:rPr>
          <w:sz w:val="22"/>
          <w:szCs w:val="22"/>
        </w:rPr>
        <w:t xml:space="preserve">possible </w:t>
      </w:r>
      <w:r w:rsidRPr="00584CCD">
        <w:rPr>
          <w:sz w:val="22"/>
          <w:szCs w:val="22"/>
        </w:rPr>
        <w:t xml:space="preserve">pattern in the data – </w:t>
      </w:r>
      <w:r w:rsidR="00584CCD" w:rsidRPr="00584CCD">
        <w:rPr>
          <w:sz w:val="22"/>
          <w:szCs w:val="22"/>
        </w:rPr>
        <w:t>there seem to be many points falling roughly in  a line and then a group below. If this was a real analysis we might want to follow up by investigating other properties of the two possible groups.</w:t>
      </w:r>
    </w:p>
    <w:p w14:paraId="697732FC" w14:textId="77777777" w:rsidR="000B5055" w:rsidRPr="00584CCD" w:rsidRDefault="000B5055" w:rsidP="000B5055">
      <w:pPr>
        <w:rPr>
          <w:sz w:val="22"/>
          <w:szCs w:val="22"/>
        </w:rPr>
      </w:pPr>
    </w:p>
    <w:p w14:paraId="1CEBCC09" w14:textId="77777777" w:rsidR="000B5055" w:rsidRPr="002D321E" w:rsidRDefault="000B5055" w:rsidP="000B5055">
      <w:pPr>
        <w:rPr>
          <w:sz w:val="22"/>
          <w:szCs w:val="22"/>
        </w:rPr>
      </w:pPr>
      <w:r w:rsidRPr="002D321E">
        <w:rPr>
          <w:sz w:val="22"/>
          <w:szCs w:val="22"/>
        </w:rPr>
        <w:t xml:space="preserve">Before going further, we’ll make a couple of graphical tweaks to improve the plot further. First, by default, R will display the names of the variables as specified in the dataset on the X and Y axis labels. We probably want to change these slightly, which we can do by specifying ‘xlab’ and ‘ylab’ arguments within </w:t>
      </w:r>
      <w:r w:rsidRPr="002D321E">
        <w:rPr>
          <w:rFonts w:ascii="Consolas" w:hAnsi="Consolas" w:cs="Consolas"/>
          <w:color w:val="0432FF"/>
          <w:sz w:val="22"/>
          <w:szCs w:val="22"/>
        </w:rPr>
        <w:t>plot</w:t>
      </w:r>
      <w:r w:rsidRPr="002D321E">
        <w:rPr>
          <w:sz w:val="22"/>
          <w:szCs w:val="22"/>
        </w:rPr>
        <w:t xml:space="preserve">. For example, try the command below: </w:t>
      </w:r>
    </w:p>
    <w:p w14:paraId="1CFF2A9F" w14:textId="77777777" w:rsidR="000B5055" w:rsidRPr="002D321E" w:rsidRDefault="000B5055" w:rsidP="000B5055">
      <w:pPr>
        <w:rPr>
          <w:sz w:val="22"/>
          <w:szCs w:val="22"/>
        </w:rPr>
      </w:pPr>
    </w:p>
    <w:p w14:paraId="0412D5D4" w14:textId="77B2E784" w:rsidR="000B5055" w:rsidRPr="001867BD" w:rsidRDefault="002D321E" w:rsidP="001867BD">
      <w:pPr>
        <w:ind w:left="720" w:hanging="720"/>
        <w:rPr>
          <w:rFonts w:ascii="Consolas" w:hAnsi="Consolas" w:cs="Consolas"/>
          <w:color w:val="0432FF"/>
          <w:sz w:val="22"/>
          <w:szCs w:val="22"/>
        </w:rPr>
      </w:pPr>
      <w:r w:rsidRPr="001867BD">
        <w:rPr>
          <w:rFonts w:ascii="Consolas" w:hAnsi="Consolas" w:cs="Consolas"/>
          <w:color w:val="0432FF"/>
          <w:sz w:val="22"/>
          <w:szCs w:val="22"/>
        </w:rPr>
        <w:t>plot(d18O</w:t>
      </w:r>
      <w:r w:rsidR="00A03AC4">
        <w:rPr>
          <w:rFonts w:ascii="Consolas" w:hAnsi="Consolas" w:cs="Consolas"/>
          <w:color w:val="0432FF"/>
          <w:sz w:val="22"/>
          <w:szCs w:val="22"/>
        </w:rPr>
        <w:t xml:space="preserve"> </w:t>
      </w:r>
      <w:r w:rsidRPr="001867BD">
        <w:rPr>
          <w:rFonts w:ascii="Consolas" w:hAnsi="Consolas" w:cs="Consolas"/>
          <w:color w:val="0432FF"/>
          <w:sz w:val="22"/>
          <w:szCs w:val="22"/>
        </w:rPr>
        <w:t>~</w:t>
      </w:r>
      <w:r w:rsidR="00A03AC4">
        <w:rPr>
          <w:rFonts w:ascii="Consolas" w:hAnsi="Consolas" w:cs="Consolas"/>
          <w:color w:val="0432FF"/>
          <w:sz w:val="22"/>
          <w:szCs w:val="22"/>
        </w:rPr>
        <w:t xml:space="preserve"> </w:t>
      </w:r>
      <w:r w:rsidRPr="001867BD">
        <w:rPr>
          <w:rFonts w:ascii="Consolas" w:hAnsi="Consolas" w:cs="Consolas"/>
          <w:color w:val="0432FF"/>
          <w:sz w:val="22"/>
          <w:szCs w:val="22"/>
        </w:rPr>
        <w:t>log10(Au_ppb), Talat_merged</w:t>
      </w:r>
      <w:r w:rsidR="000B5055" w:rsidRPr="001867BD">
        <w:rPr>
          <w:rFonts w:ascii="Consolas" w:hAnsi="Consolas" w:cs="Consolas"/>
          <w:color w:val="0432FF"/>
          <w:sz w:val="22"/>
          <w:szCs w:val="22"/>
        </w:rPr>
        <w:t>, ylab</w:t>
      </w:r>
      <w:r w:rsidR="00A03AC4">
        <w:rPr>
          <w:rFonts w:ascii="Consolas" w:hAnsi="Consolas" w:cs="Consolas"/>
          <w:color w:val="0432FF"/>
          <w:sz w:val="22"/>
          <w:szCs w:val="22"/>
        </w:rPr>
        <w:t xml:space="preserve"> </w:t>
      </w:r>
      <w:r w:rsidR="000B5055" w:rsidRPr="001867BD">
        <w:rPr>
          <w:rFonts w:ascii="Consolas" w:hAnsi="Consolas" w:cs="Consolas"/>
          <w:color w:val="0432FF"/>
          <w:sz w:val="22"/>
          <w:szCs w:val="22"/>
        </w:rPr>
        <w:t>=</w:t>
      </w:r>
      <w:r w:rsidR="00A03AC4">
        <w:rPr>
          <w:rFonts w:ascii="Consolas" w:hAnsi="Consolas" w:cs="Consolas"/>
          <w:color w:val="0432FF"/>
          <w:sz w:val="22"/>
          <w:szCs w:val="22"/>
        </w:rPr>
        <w:t xml:space="preserve"> </w:t>
      </w:r>
      <w:r w:rsidR="000B5055" w:rsidRPr="001867BD">
        <w:rPr>
          <w:rFonts w:ascii="Consolas" w:hAnsi="Consolas" w:cs="Consolas"/>
          <w:color w:val="0432FF"/>
          <w:sz w:val="22"/>
          <w:szCs w:val="22"/>
        </w:rPr>
        <w:t>"</w:t>
      </w:r>
      <w:r w:rsidR="00B70576" w:rsidRPr="001867BD">
        <w:rPr>
          <w:rFonts w:ascii="Consolas" w:hAnsi="Consolas" w:cs="Consolas"/>
          <w:color w:val="0432FF"/>
          <w:sz w:val="22"/>
          <w:szCs w:val="22"/>
        </w:rPr>
        <w:t>delta-18-O</w:t>
      </w:r>
      <w:r w:rsidR="000B5055" w:rsidRPr="001867BD">
        <w:rPr>
          <w:rFonts w:ascii="Consolas" w:hAnsi="Consolas" w:cs="Consolas"/>
          <w:color w:val="0432FF"/>
          <w:sz w:val="22"/>
          <w:szCs w:val="22"/>
        </w:rPr>
        <w:t>", xlab</w:t>
      </w:r>
      <w:r w:rsidR="00A03AC4">
        <w:rPr>
          <w:rFonts w:ascii="Consolas" w:hAnsi="Consolas" w:cs="Consolas"/>
          <w:color w:val="0432FF"/>
          <w:sz w:val="22"/>
          <w:szCs w:val="22"/>
        </w:rPr>
        <w:t xml:space="preserve"> </w:t>
      </w:r>
      <w:r w:rsidR="000B5055" w:rsidRPr="001867BD">
        <w:rPr>
          <w:rFonts w:ascii="Consolas" w:hAnsi="Consolas" w:cs="Consolas"/>
          <w:color w:val="0432FF"/>
          <w:sz w:val="22"/>
          <w:szCs w:val="22"/>
        </w:rPr>
        <w:t>=</w:t>
      </w:r>
      <w:r w:rsidR="00A03AC4">
        <w:rPr>
          <w:rFonts w:ascii="Consolas" w:hAnsi="Consolas" w:cs="Consolas"/>
          <w:color w:val="0432FF"/>
          <w:sz w:val="22"/>
          <w:szCs w:val="22"/>
        </w:rPr>
        <w:t xml:space="preserve"> </w:t>
      </w:r>
      <w:r w:rsidR="000B5055" w:rsidRPr="001867BD">
        <w:rPr>
          <w:rFonts w:ascii="Consolas" w:hAnsi="Consolas" w:cs="Consolas"/>
          <w:color w:val="0432FF"/>
          <w:sz w:val="22"/>
          <w:szCs w:val="22"/>
        </w:rPr>
        <w:t>"</w:t>
      </w:r>
      <w:r w:rsidR="00CD292B" w:rsidRPr="001867BD">
        <w:rPr>
          <w:rFonts w:ascii="Consolas" w:hAnsi="Consolas" w:cs="Consolas"/>
          <w:color w:val="0432FF"/>
          <w:sz w:val="22"/>
          <w:szCs w:val="22"/>
        </w:rPr>
        <w:t>l</w:t>
      </w:r>
      <w:r w:rsidR="000B5055" w:rsidRPr="001867BD">
        <w:rPr>
          <w:rFonts w:ascii="Consolas" w:hAnsi="Consolas" w:cs="Consolas"/>
          <w:color w:val="0432FF"/>
          <w:sz w:val="22"/>
          <w:szCs w:val="22"/>
        </w:rPr>
        <w:t xml:space="preserve">og10 </w:t>
      </w:r>
      <w:r w:rsidR="00B70576" w:rsidRPr="001867BD">
        <w:rPr>
          <w:rFonts w:ascii="Consolas" w:hAnsi="Consolas" w:cs="Consolas"/>
          <w:color w:val="0432FF"/>
          <w:sz w:val="22"/>
          <w:szCs w:val="22"/>
        </w:rPr>
        <w:t xml:space="preserve">Au </w:t>
      </w:r>
      <w:r w:rsidR="00BE0F0D" w:rsidRPr="001867BD">
        <w:rPr>
          <w:rFonts w:ascii="Consolas" w:hAnsi="Consolas" w:cs="Consolas"/>
          <w:color w:val="0432FF"/>
          <w:sz w:val="22"/>
          <w:szCs w:val="22"/>
        </w:rPr>
        <w:t>concentration in ppb</w:t>
      </w:r>
      <w:r w:rsidR="000B5055" w:rsidRPr="001867BD">
        <w:rPr>
          <w:rFonts w:ascii="Consolas" w:hAnsi="Consolas" w:cs="Consolas"/>
          <w:color w:val="0432FF"/>
          <w:sz w:val="22"/>
          <w:szCs w:val="22"/>
        </w:rPr>
        <w:t>")</w:t>
      </w:r>
    </w:p>
    <w:p w14:paraId="61A1E51B" w14:textId="77777777" w:rsidR="000B5055" w:rsidRPr="001867BD" w:rsidRDefault="000B5055" w:rsidP="000B5055">
      <w:pPr>
        <w:rPr>
          <w:sz w:val="22"/>
          <w:szCs w:val="22"/>
        </w:rPr>
      </w:pPr>
    </w:p>
    <w:p w14:paraId="1ADF1467" w14:textId="62A603AD" w:rsidR="000B5055" w:rsidRPr="001867BD" w:rsidRDefault="000B5055" w:rsidP="000B5055">
      <w:pPr>
        <w:rPr>
          <w:sz w:val="22"/>
          <w:szCs w:val="22"/>
        </w:rPr>
      </w:pPr>
      <w:r w:rsidRPr="001867BD">
        <w:rPr>
          <w:sz w:val="22"/>
          <w:szCs w:val="22"/>
        </w:rPr>
        <w:t xml:space="preserve">We might also want to rotate the Y axis numbers so that they are horizontally oriented. We can do this by adjusting the argument ‘las’ (which stands for ‘label axis style’). </w:t>
      </w:r>
      <w:r w:rsidR="00536B63">
        <w:rPr>
          <w:sz w:val="22"/>
          <w:szCs w:val="22"/>
        </w:rPr>
        <w:t>l</w:t>
      </w:r>
      <w:r w:rsidRPr="001867BD">
        <w:rPr>
          <w:sz w:val="22"/>
          <w:szCs w:val="22"/>
        </w:rPr>
        <w:t xml:space="preserve">as requires a number from 0 to 3, in which 0 = both labels parallel to axes, 1 = Y axis perpendicular, X axis parallel, 2 = both perpendicular and 3 = Y axis parallel, X axis perpendicular. </w:t>
      </w:r>
      <w:r w:rsidR="00FE2177">
        <w:rPr>
          <w:sz w:val="22"/>
          <w:szCs w:val="22"/>
        </w:rPr>
        <w:t>I</w:t>
      </w:r>
      <w:r w:rsidRPr="001867BD">
        <w:rPr>
          <w:sz w:val="22"/>
          <w:szCs w:val="22"/>
        </w:rPr>
        <w:t>n this case, we want to select 1, as follows:</w:t>
      </w:r>
    </w:p>
    <w:p w14:paraId="7B1E73DA" w14:textId="77777777" w:rsidR="000B5055" w:rsidRPr="001867BD" w:rsidRDefault="000B5055" w:rsidP="000B5055">
      <w:pPr>
        <w:rPr>
          <w:sz w:val="22"/>
          <w:szCs w:val="22"/>
        </w:rPr>
      </w:pPr>
    </w:p>
    <w:p w14:paraId="5A4F7A7D" w14:textId="76325899" w:rsidR="000B5055" w:rsidRPr="003A62F6" w:rsidRDefault="001867BD" w:rsidP="001867BD">
      <w:pPr>
        <w:ind w:left="720" w:hanging="720"/>
        <w:rPr>
          <w:rFonts w:ascii="Consolas" w:hAnsi="Consolas" w:cs="Consolas"/>
          <w:color w:val="0432FF"/>
          <w:sz w:val="22"/>
          <w:szCs w:val="22"/>
        </w:rPr>
      </w:pPr>
      <w:r w:rsidRPr="003A62F6">
        <w:rPr>
          <w:rFonts w:ascii="Consolas" w:hAnsi="Consolas" w:cs="Consolas"/>
          <w:color w:val="0432FF"/>
          <w:sz w:val="22"/>
          <w:szCs w:val="22"/>
        </w:rPr>
        <w:t>plot(d18O</w:t>
      </w:r>
      <w:r w:rsidR="000B3A5F">
        <w:rPr>
          <w:rFonts w:ascii="Consolas" w:hAnsi="Consolas" w:cs="Consolas"/>
          <w:color w:val="0432FF"/>
          <w:sz w:val="22"/>
          <w:szCs w:val="22"/>
        </w:rPr>
        <w:t xml:space="preserve"> </w:t>
      </w:r>
      <w:r w:rsidRPr="003A62F6">
        <w:rPr>
          <w:rFonts w:ascii="Consolas" w:hAnsi="Consolas" w:cs="Consolas"/>
          <w:color w:val="0432FF"/>
          <w:sz w:val="22"/>
          <w:szCs w:val="22"/>
        </w:rPr>
        <w:t>~</w:t>
      </w:r>
      <w:r w:rsidR="000B3A5F">
        <w:rPr>
          <w:rFonts w:ascii="Consolas" w:hAnsi="Consolas" w:cs="Consolas"/>
          <w:color w:val="0432FF"/>
          <w:sz w:val="22"/>
          <w:szCs w:val="22"/>
        </w:rPr>
        <w:t xml:space="preserve"> </w:t>
      </w:r>
      <w:r w:rsidRPr="003A62F6">
        <w:rPr>
          <w:rFonts w:ascii="Consolas" w:hAnsi="Consolas" w:cs="Consolas"/>
          <w:color w:val="0432FF"/>
          <w:sz w:val="22"/>
          <w:szCs w:val="22"/>
        </w:rPr>
        <w:t>log10(Au_ppb), Talat_merged, ylab</w:t>
      </w:r>
      <w:r w:rsidR="000B3A5F">
        <w:rPr>
          <w:rFonts w:ascii="Consolas" w:hAnsi="Consolas" w:cs="Consolas"/>
          <w:color w:val="0432FF"/>
          <w:sz w:val="22"/>
          <w:szCs w:val="22"/>
        </w:rPr>
        <w:t xml:space="preserve"> </w:t>
      </w:r>
      <w:r w:rsidRPr="003A62F6">
        <w:rPr>
          <w:rFonts w:ascii="Consolas" w:hAnsi="Consolas" w:cs="Consolas"/>
          <w:color w:val="0432FF"/>
          <w:sz w:val="22"/>
          <w:szCs w:val="22"/>
        </w:rPr>
        <w:t>=</w:t>
      </w:r>
      <w:r w:rsidR="000B3A5F">
        <w:rPr>
          <w:rFonts w:ascii="Consolas" w:hAnsi="Consolas" w:cs="Consolas"/>
          <w:color w:val="0432FF"/>
          <w:sz w:val="22"/>
          <w:szCs w:val="22"/>
        </w:rPr>
        <w:t xml:space="preserve"> </w:t>
      </w:r>
      <w:r w:rsidRPr="003A62F6">
        <w:rPr>
          <w:rFonts w:ascii="Consolas" w:hAnsi="Consolas" w:cs="Consolas"/>
          <w:color w:val="0432FF"/>
          <w:sz w:val="22"/>
          <w:szCs w:val="22"/>
        </w:rPr>
        <w:t>"delta-18-O", xlab</w:t>
      </w:r>
      <w:r w:rsidR="000B3A5F">
        <w:rPr>
          <w:rFonts w:ascii="Consolas" w:hAnsi="Consolas" w:cs="Consolas"/>
          <w:color w:val="0432FF"/>
          <w:sz w:val="22"/>
          <w:szCs w:val="22"/>
        </w:rPr>
        <w:t xml:space="preserve"> </w:t>
      </w:r>
      <w:r w:rsidRPr="003A62F6">
        <w:rPr>
          <w:rFonts w:ascii="Consolas" w:hAnsi="Consolas" w:cs="Consolas"/>
          <w:color w:val="0432FF"/>
          <w:sz w:val="22"/>
          <w:szCs w:val="22"/>
        </w:rPr>
        <w:t>=</w:t>
      </w:r>
      <w:r w:rsidR="000B3A5F">
        <w:rPr>
          <w:rFonts w:ascii="Consolas" w:hAnsi="Consolas" w:cs="Consolas"/>
          <w:color w:val="0432FF"/>
          <w:sz w:val="22"/>
          <w:szCs w:val="22"/>
        </w:rPr>
        <w:t xml:space="preserve"> </w:t>
      </w:r>
      <w:r w:rsidRPr="003A62F6">
        <w:rPr>
          <w:rFonts w:ascii="Consolas" w:hAnsi="Consolas" w:cs="Consolas"/>
          <w:color w:val="0432FF"/>
          <w:sz w:val="22"/>
          <w:szCs w:val="22"/>
        </w:rPr>
        <w:t>"log10 Au concentration in ppb"</w:t>
      </w:r>
      <w:r w:rsidR="000B5055" w:rsidRPr="003A62F6">
        <w:rPr>
          <w:rFonts w:ascii="Consolas" w:hAnsi="Consolas" w:cs="Consolas"/>
          <w:color w:val="0432FF"/>
          <w:sz w:val="22"/>
          <w:szCs w:val="22"/>
        </w:rPr>
        <w:t>, las</w:t>
      </w:r>
      <w:r w:rsidR="000B3A5F">
        <w:rPr>
          <w:rFonts w:ascii="Consolas" w:hAnsi="Consolas" w:cs="Consolas"/>
          <w:color w:val="0432FF"/>
          <w:sz w:val="22"/>
          <w:szCs w:val="22"/>
        </w:rPr>
        <w:t xml:space="preserve"> </w:t>
      </w:r>
      <w:r w:rsidR="000B5055" w:rsidRPr="003A62F6">
        <w:rPr>
          <w:rFonts w:ascii="Consolas" w:hAnsi="Consolas" w:cs="Consolas"/>
          <w:color w:val="0432FF"/>
          <w:sz w:val="22"/>
          <w:szCs w:val="22"/>
        </w:rPr>
        <w:t>=</w:t>
      </w:r>
      <w:r w:rsidR="000B3A5F">
        <w:rPr>
          <w:rFonts w:ascii="Consolas" w:hAnsi="Consolas" w:cs="Consolas"/>
          <w:color w:val="0432FF"/>
          <w:sz w:val="22"/>
          <w:szCs w:val="22"/>
        </w:rPr>
        <w:t xml:space="preserve"> </w:t>
      </w:r>
      <w:r w:rsidR="000B5055" w:rsidRPr="003A62F6">
        <w:rPr>
          <w:rFonts w:ascii="Consolas" w:hAnsi="Consolas" w:cs="Consolas"/>
          <w:color w:val="0432FF"/>
          <w:sz w:val="22"/>
          <w:szCs w:val="22"/>
        </w:rPr>
        <w:t>1)</w:t>
      </w:r>
    </w:p>
    <w:p w14:paraId="361AF6D6" w14:textId="77777777" w:rsidR="000B5055" w:rsidRPr="003A62F6" w:rsidRDefault="000B5055" w:rsidP="000B5055">
      <w:pPr>
        <w:rPr>
          <w:sz w:val="22"/>
          <w:szCs w:val="22"/>
        </w:rPr>
      </w:pPr>
    </w:p>
    <w:p w14:paraId="437C3906" w14:textId="77777777" w:rsidR="000B5055" w:rsidRPr="003A62F6" w:rsidRDefault="000B5055" w:rsidP="000B5055">
      <w:pPr>
        <w:rPr>
          <w:sz w:val="22"/>
          <w:szCs w:val="22"/>
        </w:rPr>
      </w:pPr>
      <w:r w:rsidRPr="003A62F6">
        <w:rPr>
          <w:sz w:val="22"/>
          <w:szCs w:val="22"/>
        </w:rPr>
        <w:t>Finally, we might wish to change the symbol and colour of the plot points. To change the symbol, we need to add the argument ‘pch’ (‘plotting character’), which takes a number from 0 to 25 corresponding to the following symbols:</w:t>
      </w:r>
    </w:p>
    <w:p w14:paraId="0FA46763" w14:textId="77777777" w:rsidR="000B5055" w:rsidRPr="003A62F6" w:rsidRDefault="000B5055" w:rsidP="000B5055">
      <w:pPr>
        <w:rPr>
          <w:sz w:val="22"/>
          <w:szCs w:val="22"/>
        </w:rPr>
      </w:pPr>
    </w:p>
    <w:p w14:paraId="311EEA07" w14:textId="77777777" w:rsidR="000B5055" w:rsidRPr="003A62F6" w:rsidRDefault="000B5055" w:rsidP="000B5055">
      <w:pPr>
        <w:jc w:val="center"/>
        <w:rPr>
          <w:sz w:val="22"/>
          <w:szCs w:val="22"/>
        </w:rPr>
      </w:pPr>
      <w:r w:rsidRPr="003A62F6">
        <w:rPr>
          <w:noProof/>
          <w:sz w:val="22"/>
          <w:szCs w:val="22"/>
          <w:lang w:val="en-US"/>
        </w:rPr>
        <w:drawing>
          <wp:inline distT="0" distB="0" distL="0" distR="0" wp14:anchorId="31727867" wp14:editId="0F81E0A9">
            <wp:extent cx="3005667" cy="2948597"/>
            <wp:effectExtent l="0" t="0" r="4445" b="0"/>
            <wp:docPr id="13" name="Picture 13" descr="A number symbol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number symbols and symbols&#10;&#10;Description automatically generated with medium confidence"/>
                    <pic:cNvPicPr/>
                  </pic:nvPicPr>
                  <pic:blipFill rotWithShape="1">
                    <a:blip r:embed="rId12"/>
                    <a:srcRect t="15835" b="14958"/>
                    <a:stretch/>
                  </pic:blipFill>
                  <pic:spPr bwMode="auto">
                    <a:xfrm>
                      <a:off x="0" y="0"/>
                      <a:ext cx="3014677" cy="2957436"/>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a:graphicData>
            </a:graphic>
          </wp:inline>
        </w:drawing>
      </w:r>
    </w:p>
    <w:p w14:paraId="0A04D6B4" w14:textId="77777777" w:rsidR="000B5055" w:rsidRPr="003A62F6" w:rsidRDefault="000B5055" w:rsidP="000B5055">
      <w:pPr>
        <w:rPr>
          <w:sz w:val="22"/>
          <w:szCs w:val="22"/>
        </w:rPr>
      </w:pPr>
    </w:p>
    <w:p w14:paraId="76AD67CB" w14:textId="77777777" w:rsidR="000B5055" w:rsidRPr="003A62F6" w:rsidRDefault="000B5055" w:rsidP="000B5055">
      <w:pPr>
        <w:rPr>
          <w:sz w:val="22"/>
          <w:szCs w:val="22"/>
        </w:rPr>
      </w:pPr>
      <w:r w:rsidRPr="003A62F6">
        <w:rPr>
          <w:sz w:val="22"/>
          <w:szCs w:val="22"/>
        </w:rPr>
        <w:t>To change the colour, we need to include the argument ‘col’. We can specify colours in a number of different ways, including using words (e.g. “red”, “blue”, etc.</w:t>
      </w:r>
      <w:r w:rsidRPr="003A62F6">
        <w:rPr>
          <w:rStyle w:val="FootnoteReference"/>
          <w:sz w:val="22"/>
          <w:szCs w:val="22"/>
        </w:rPr>
        <w:footnoteReference w:id="2"/>
      </w:r>
      <w:r w:rsidRPr="003A62F6">
        <w:rPr>
          <w:sz w:val="22"/>
          <w:szCs w:val="22"/>
        </w:rPr>
        <w:t xml:space="preserve">). </w:t>
      </w:r>
    </w:p>
    <w:p w14:paraId="7573BD9F" w14:textId="77777777" w:rsidR="000B5055" w:rsidRPr="003A62F6" w:rsidRDefault="000B5055" w:rsidP="000B5055">
      <w:pPr>
        <w:rPr>
          <w:sz w:val="22"/>
          <w:szCs w:val="22"/>
        </w:rPr>
      </w:pPr>
    </w:p>
    <w:p w14:paraId="743E65BC" w14:textId="77777777" w:rsidR="000B5055" w:rsidRPr="003A62F6" w:rsidRDefault="000B5055" w:rsidP="000B5055">
      <w:pPr>
        <w:rPr>
          <w:sz w:val="22"/>
          <w:szCs w:val="22"/>
        </w:rPr>
      </w:pPr>
      <w:r w:rsidRPr="003A62F6">
        <w:rPr>
          <w:sz w:val="22"/>
          <w:szCs w:val="22"/>
        </w:rPr>
        <w:t>For example, the command below will change the plotting symbols to filled, purple circles:</w:t>
      </w:r>
    </w:p>
    <w:p w14:paraId="18D1C992" w14:textId="77777777" w:rsidR="000B5055" w:rsidRPr="003A62F6" w:rsidRDefault="000B5055" w:rsidP="000B5055">
      <w:pPr>
        <w:rPr>
          <w:sz w:val="22"/>
          <w:szCs w:val="22"/>
        </w:rPr>
      </w:pPr>
    </w:p>
    <w:p w14:paraId="432EABA6" w14:textId="62398C6E" w:rsidR="000B5055" w:rsidRPr="00061A28" w:rsidRDefault="003A62F6" w:rsidP="003A62F6">
      <w:pPr>
        <w:ind w:left="720" w:hanging="720"/>
        <w:rPr>
          <w:rFonts w:ascii="Consolas" w:hAnsi="Consolas" w:cs="Consolas"/>
          <w:color w:val="0432FF"/>
          <w:sz w:val="22"/>
          <w:szCs w:val="22"/>
        </w:rPr>
      </w:pPr>
      <w:r w:rsidRPr="00061A28">
        <w:rPr>
          <w:rFonts w:ascii="Consolas" w:hAnsi="Consolas" w:cs="Consolas"/>
          <w:color w:val="0432FF"/>
          <w:sz w:val="22"/>
          <w:szCs w:val="22"/>
        </w:rPr>
        <w:t>plot(d18O</w:t>
      </w:r>
      <w:r w:rsidR="000B3A5F">
        <w:rPr>
          <w:rFonts w:ascii="Consolas" w:hAnsi="Consolas" w:cs="Consolas"/>
          <w:color w:val="0432FF"/>
          <w:sz w:val="22"/>
          <w:szCs w:val="22"/>
        </w:rPr>
        <w:t xml:space="preserve"> </w:t>
      </w:r>
      <w:r w:rsidRPr="00061A28">
        <w:rPr>
          <w:rFonts w:ascii="Consolas" w:hAnsi="Consolas" w:cs="Consolas"/>
          <w:color w:val="0432FF"/>
          <w:sz w:val="22"/>
          <w:szCs w:val="22"/>
        </w:rPr>
        <w:t>~</w:t>
      </w:r>
      <w:r w:rsidR="000B3A5F">
        <w:rPr>
          <w:rFonts w:ascii="Consolas" w:hAnsi="Consolas" w:cs="Consolas"/>
          <w:color w:val="0432FF"/>
          <w:sz w:val="22"/>
          <w:szCs w:val="22"/>
        </w:rPr>
        <w:t xml:space="preserve"> </w:t>
      </w:r>
      <w:r w:rsidRPr="00061A28">
        <w:rPr>
          <w:rFonts w:ascii="Consolas" w:hAnsi="Consolas" w:cs="Consolas"/>
          <w:color w:val="0432FF"/>
          <w:sz w:val="22"/>
          <w:szCs w:val="22"/>
        </w:rPr>
        <w:t>log10(Au_ppb), Talat_merged, ylab</w:t>
      </w:r>
      <w:r w:rsidR="000B3A5F">
        <w:rPr>
          <w:rFonts w:ascii="Consolas" w:hAnsi="Consolas" w:cs="Consolas"/>
          <w:color w:val="0432FF"/>
          <w:sz w:val="22"/>
          <w:szCs w:val="22"/>
        </w:rPr>
        <w:t xml:space="preserve"> </w:t>
      </w:r>
      <w:r w:rsidRPr="00061A28">
        <w:rPr>
          <w:rFonts w:ascii="Consolas" w:hAnsi="Consolas" w:cs="Consolas"/>
          <w:color w:val="0432FF"/>
          <w:sz w:val="22"/>
          <w:szCs w:val="22"/>
        </w:rPr>
        <w:t>=</w:t>
      </w:r>
      <w:r w:rsidR="000B3A5F">
        <w:rPr>
          <w:rFonts w:ascii="Consolas" w:hAnsi="Consolas" w:cs="Consolas"/>
          <w:color w:val="0432FF"/>
          <w:sz w:val="22"/>
          <w:szCs w:val="22"/>
        </w:rPr>
        <w:t xml:space="preserve"> </w:t>
      </w:r>
      <w:r w:rsidRPr="00061A28">
        <w:rPr>
          <w:rFonts w:ascii="Consolas" w:hAnsi="Consolas" w:cs="Consolas"/>
          <w:color w:val="0432FF"/>
          <w:sz w:val="22"/>
          <w:szCs w:val="22"/>
        </w:rPr>
        <w:t>"delta-18-O", xlab</w:t>
      </w:r>
      <w:r w:rsidR="000B3A5F">
        <w:rPr>
          <w:rFonts w:ascii="Consolas" w:hAnsi="Consolas" w:cs="Consolas"/>
          <w:color w:val="0432FF"/>
          <w:sz w:val="22"/>
          <w:szCs w:val="22"/>
        </w:rPr>
        <w:t xml:space="preserve"> </w:t>
      </w:r>
      <w:r w:rsidRPr="00061A28">
        <w:rPr>
          <w:rFonts w:ascii="Consolas" w:hAnsi="Consolas" w:cs="Consolas"/>
          <w:color w:val="0432FF"/>
          <w:sz w:val="22"/>
          <w:szCs w:val="22"/>
        </w:rPr>
        <w:t>=</w:t>
      </w:r>
      <w:r w:rsidR="000B3A5F">
        <w:rPr>
          <w:rFonts w:ascii="Consolas" w:hAnsi="Consolas" w:cs="Consolas"/>
          <w:color w:val="0432FF"/>
          <w:sz w:val="22"/>
          <w:szCs w:val="22"/>
        </w:rPr>
        <w:t xml:space="preserve"> </w:t>
      </w:r>
      <w:r w:rsidRPr="00061A28">
        <w:rPr>
          <w:rFonts w:ascii="Consolas" w:hAnsi="Consolas" w:cs="Consolas"/>
          <w:color w:val="0432FF"/>
          <w:sz w:val="22"/>
          <w:szCs w:val="22"/>
        </w:rPr>
        <w:t>"log10 Au concentration in ppb", las</w:t>
      </w:r>
      <w:r w:rsidR="000B3A5F">
        <w:rPr>
          <w:rFonts w:ascii="Consolas" w:hAnsi="Consolas" w:cs="Consolas"/>
          <w:color w:val="0432FF"/>
          <w:sz w:val="22"/>
          <w:szCs w:val="22"/>
        </w:rPr>
        <w:t xml:space="preserve"> </w:t>
      </w:r>
      <w:r w:rsidRPr="00061A28">
        <w:rPr>
          <w:rFonts w:ascii="Consolas" w:hAnsi="Consolas" w:cs="Consolas"/>
          <w:color w:val="0432FF"/>
          <w:sz w:val="22"/>
          <w:szCs w:val="22"/>
        </w:rPr>
        <w:t>=</w:t>
      </w:r>
      <w:r w:rsidR="000B3A5F">
        <w:rPr>
          <w:rFonts w:ascii="Consolas" w:hAnsi="Consolas" w:cs="Consolas"/>
          <w:color w:val="0432FF"/>
          <w:sz w:val="22"/>
          <w:szCs w:val="22"/>
        </w:rPr>
        <w:t xml:space="preserve"> </w:t>
      </w:r>
      <w:r w:rsidRPr="00061A28">
        <w:rPr>
          <w:rFonts w:ascii="Consolas" w:hAnsi="Consolas" w:cs="Consolas"/>
          <w:color w:val="0432FF"/>
          <w:sz w:val="22"/>
          <w:szCs w:val="22"/>
        </w:rPr>
        <w:t>1</w:t>
      </w:r>
      <w:r w:rsidR="000B5055" w:rsidRPr="00061A28">
        <w:rPr>
          <w:rFonts w:ascii="Consolas" w:hAnsi="Consolas" w:cs="Consolas"/>
          <w:color w:val="0432FF"/>
          <w:sz w:val="22"/>
          <w:szCs w:val="22"/>
        </w:rPr>
        <w:t>, pch</w:t>
      </w:r>
      <w:r w:rsidR="000B3A5F">
        <w:rPr>
          <w:rFonts w:ascii="Consolas" w:hAnsi="Consolas" w:cs="Consolas"/>
          <w:color w:val="0432FF"/>
          <w:sz w:val="22"/>
          <w:szCs w:val="22"/>
        </w:rPr>
        <w:t xml:space="preserve"> </w:t>
      </w:r>
      <w:r w:rsidR="000B5055" w:rsidRPr="00061A28">
        <w:rPr>
          <w:rFonts w:ascii="Consolas" w:hAnsi="Consolas" w:cs="Consolas"/>
          <w:color w:val="0432FF"/>
          <w:sz w:val="22"/>
          <w:szCs w:val="22"/>
        </w:rPr>
        <w:t>=</w:t>
      </w:r>
      <w:r w:rsidR="000B3A5F">
        <w:rPr>
          <w:rFonts w:ascii="Consolas" w:hAnsi="Consolas" w:cs="Consolas"/>
          <w:color w:val="0432FF"/>
          <w:sz w:val="22"/>
          <w:szCs w:val="22"/>
        </w:rPr>
        <w:t xml:space="preserve"> </w:t>
      </w:r>
      <w:r w:rsidR="000B5055" w:rsidRPr="00061A28">
        <w:rPr>
          <w:rFonts w:ascii="Consolas" w:hAnsi="Consolas" w:cs="Consolas"/>
          <w:color w:val="0432FF"/>
          <w:sz w:val="22"/>
          <w:szCs w:val="22"/>
        </w:rPr>
        <w:t>19, col</w:t>
      </w:r>
      <w:r w:rsidR="000B3A5F">
        <w:rPr>
          <w:rFonts w:ascii="Consolas" w:hAnsi="Consolas" w:cs="Consolas"/>
          <w:color w:val="0432FF"/>
          <w:sz w:val="22"/>
          <w:szCs w:val="22"/>
        </w:rPr>
        <w:t xml:space="preserve"> </w:t>
      </w:r>
      <w:r w:rsidR="000B5055" w:rsidRPr="00061A28">
        <w:rPr>
          <w:rFonts w:ascii="Consolas" w:hAnsi="Consolas" w:cs="Consolas"/>
          <w:color w:val="0432FF"/>
          <w:sz w:val="22"/>
          <w:szCs w:val="22"/>
        </w:rPr>
        <w:t>=</w:t>
      </w:r>
      <w:r w:rsidR="000B3A5F">
        <w:rPr>
          <w:rFonts w:ascii="Consolas" w:hAnsi="Consolas" w:cs="Consolas"/>
          <w:color w:val="0432FF"/>
          <w:sz w:val="22"/>
          <w:szCs w:val="22"/>
        </w:rPr>
        <w:t xml:space="preserve"> </w:t>
      </w:r>
      <w:r w:rsidR="000B5055" w:rsidRPr="00061A28">
        <w:rPr>
          <w:rFonts w:ascii="Consolas" w:hAnsi="Consolas" w:cs="Consolas"/>
          <w:color w:val="0432FF"/>
          <w:sz w:val="22"/>
          <w:szCs w:val="22"/>
        </w:rPr>
        <w:t>"purple")</w:t>
      </w:r>
    </w:p>
    <w:p w14:paraId="707BCF53" w14:textId="77777777" w:rsidR="000B5055" w:rsidRPr="00061A28" w:rsidRDefault="000B5055" w:rsidP="000B5055">
      <w:pPr>
        <w:rPr>
          <w:sz w:val="22"/>
          <w:szCs w:val="22"/>
        </w:rPr>
      </w:pPr>
    </w:p>
    <w:p w14:paraId="4D48EDBA" w14:textId="77777777" w:rsidR="00772FC3" w:rsidRPr="00E61379" w:rsidRDefault="000B5055" w:rsidP="000B5055">
      <w:pPr>
        <w:rPr>
          <w:color w:val="000000" w:themeColor="text1"/>
          <w:sz w:val="22"/>
          <w:szCs w:val="22"/>
        </w:rPr>
      </w:pPr>
      <w:r w:rsidRPr="00061A28">
        <w:rPr>
          <w:sz w:val="22"/>
          <w:szCs w:val="22"/>
        </w:rPr>
        <w:t xml:space="preserve">Sometimes when we have lots of plotting points overlapping, it can be useful to use transparent colours to get a sense of the density of the data. If we want to do this, we can set the colour using </w:t>
      </w:r>
      <w:r w:rsidRPr="00E61379">
        <w:rPr>
          <w:sz w:val="22"/>
          <w:szCs w:val="22"/>
        </w:rPr>
        <w:t xml:space="preserve">the </w:t>
      </w:r>
      <w:r w:rsidRPr="00E61379">
        <w:rPr>
          <w:rFonts w:ascii="Consolas" w:hAnsi="Consolas" w:cs="Consolas"/>
          <w:color w:val="0432FF"/>
          <w:sz w:val="22"/>
          <w:szCs w:val="22"/>
        </w:rPr>
        <w:t>rgb</w:t>
      </w:r>
      <w:r w:rsidRPr="00E61379">
        <w:rPr>
          <w:color w:val="0432FF"/>
          <w:sz w:val="22"/>
          <w:szCs w:val="22"/>
        </w:rPr>
        <w:t xml:space="preserve"> </w:t>
      </w:r>
      <w:r w:rsidRPr="00E61379">
        <w:rPr>
          <w:sz w:val="22"/>
          <w:szCs w:val="22"/>
        </w:rPr>
        <w:t xml:space="preserve">(‘red green blue’) function within the plotting command. </w:t>
      </w:r>
      <w:r w:rsidRPr="00E61379">
        <w:rPr>
          <w:rFonts w:ascii="Consolas" w:hAnsi="Consolas" w:cs="Consolas"/>
          <w:color w:val="0432FF"/>
          <w:sz w:val="22"/>
          <w:szCs w:val="22"/>
        </w:rPr>
        <w:t>rgb</w:t>
      </w:r>
      <w:r w:rsidRPr="00E61379">
        <w:rPr>
          <w:color w:val="0432FF"/>
          <w:sz w:val="22"/>
          <w:szCs w:val="22"/>
        </w:rPr>
        <w:t xml:space="preserve"> </w:t>
      </w:r>
      <w:r w:rsidRPr="00E61379">
        <w:rPr>
          <w:color w:val="000000" w:themeColor="text1"/>
          <w:sz w:val="22"/>
          <w:szCs w:val="22"/>
        </w:rPr>
        <w:t xml:space="preserve">requires four arguments – a value for red, green, blue and ‘alpha’, which sets the transparency, all of which vary from 0 to 1. </w:t>
      </w:r>
    </w:p>
    <w:p w14:paraId="5A850FBE" w14:textId="77777777" w:rsidR="00772FC3" w:rsidRPr="00E61379" w:rsidRDefault="00772FC3" w:rsidP="000B5055">
      <w:pPr>
        <w:rPr>
          <w:color w:val="000000" w:themeColor="text1"/>
          <w:sz w:val="22"/>
          <w:szCs w:val="22"/>
        </w:rPr>
      </w:pPr>
    </w:p>
    <w:p w14:paraId="1A1C8125" w14:textId="395BA5A2" w:rsidR="00772FC3" w:rsidRPr="00E61379" w:rsidRDefault="00772FC3" w:rsidP="000B5055">
      <w:pPr>
        <w:rPr>
          <w:color w:val="000000" w:themeColor="text1"/>
          <w:sz w:val="22"/>
          <w:szCs w:val="22"/>
        </w:rPr>
      </w:pPr>
      <w:r w:rsidRPr="00E61379">
        <w:rPr>
          <w:color w:val="000000" w:themeColor="text1"/>
          <w:sz w:val="22"/>
          <w:szCs w:val="22"/>
        </w:rPr>
        <w:t>To illustrate this</w:t>
      </w:r>
      <w:r w:rsidR="0042000C" w:rsidRPr="00E61379">
        <w:rPr>
          <w:color w:val="000000" w:themeColor="text1"/>
          <w:sz w:val="22"/>
          <w:szCs w:val="22"/>
        </w:rPr>
        <w:t>,</w:t>
      </w:r>
      <w:r w:rsidRPr="00E61379">
        <w:rPr>
          <w:color w:val="000000" w:themeColor="text1"/>
          <w:sz w:val="22"/>
          <w:szCs w:val="22"/>
        </w:rPr>
        <w:t xml:space="preserve"> we will use the isotope data. Try this plot of </w:t>
      </w:r>
      <w:r w:rsidR="0010327F" w:rsidRPr="00E61379">
        <w:rPr>
          <w:sz w:val="22"/>
          <w:szCs w:val="22"/>
        </w:rPr>
        <w:t>δ</w:t>
      </w:r>
      <w:r w:rsidR="0010327F" w:rsidRPr="00E61379">
        <w:rPr>
          <w:sz w:val="22"/>
          <w:szCs w:val="22"/>
          <w:vertAlign w:val="superscript"/>
        </w:rPr>
        <w:t>18</w:t>
      </w:r>
      <w:r w:rsidR="0010327F" w:rsidRPr="00E61379">
        <w:rPr>
          <w:sz w:val="22"/>
          <w:szCs w:val="22"/>
        </w:rPr>
        <w:t>O</w:t>
      </w:r>
      <w:r w:rsidR="0010327F" w:rsidRPr="00E61379">
        <w:rPr>
          <w:color w:val="000000" w:themeColor="text1"/>
          <w:sz w:val="22"/>
          <w:szCs w:val="22"/>
        </w:rPr>
        <w:t xml:space="preserve"> </w:t>
      </w:r>
      <w:r w:rsidR="0042000C" w:rsidRPr="00E61379">
        <w:rPr>
          <w:color w:val="000000" w:themeColor="text1"/>
          <w:sz w:val="22"/>
          <w:szCs w:val="22"/>
        </w:rPr>
        <w:t xml:space="preserve">versus </w:t>
      </w:r>
      <w:r w:rsidR="0010327F" w:rsidRPr="00E61379">
        <w:rPr>
          <w:sz w:val="22"/>
          <w:szCs w:val="22"/>
        </w:rPr>
        <w:t>δ</w:t>
      </w:r>
      <w:r w:rsidR="0010327F" w:rsidRPr="00E61379">
        <w:rPr>
          <w:sz w:val="22"/>
          <w:szCs w:val="22"/>
          <w:vertAlign w:val="superscript"/>
        </w:rPr>
        <w:t>13</w:t>
      </w:r>
      <w:r w:rsidR="0010327F" w:rsidRPr="00E61379">
        <w:rPr>
          <w:sz w:val="22"/>
          <w:szCs w:val="22"/>
        </w:rPr>
        <w:t>C</w:t>
      </w:r>
      <w:r w:rsidR="003E4684" w:rsidRPr="00E61379">
        <w:rPr>
          <w:color w:val="000000" w:themeColor="text1"/>
          <w:sz w:val="22"/>
          <w:szCs w:val="22"/>
        </w:rPr>
        <w:t>:</w:t>
      </w:r>
    </w:p>
    <w:p w14:paraId="6A5E9A9B" w14:textId="77777777" w:rsidR="0042000C" w:rsidRPr="00E61379" w:rsidRDefault="0042000C" w:rsidP="000B5055">
      <w:pPr>
        <w:rPr>
          <w:color w:val="000000" w:themeColor="text1"/>
          <w:sz w:val="22"/>
          <w:szCs w:val="22"/>
        </w:rPr>
      </w:pPr>
    </w:p>
    <w:p w14:paraId="363C9710" w14:textId="3CB3D883" w:rsidR="003E4684" w:rsidRPr="005A2383" w:rsidRDefault="003E4684" w:rsidP="0042000C">
      <w:pPr>
        <w:ind w:left="720" w:hanging="720"/>
        <w:rPr>
          <w:rFonts w:ascii="Consolas" w:hAnsi="Consolas" w:cs="Consolas"/>
          <w:color w:val="0432FF"/>
          <w:sz w:val="22"/>
          <w:szCs w:val="22"/>
        </w:rPr>
      </w:pPr>
      <w:r w:rsidRPr="00E61379">
        <w:rPr>
          <w:rFonts w:ascii="Consolas" w:hAnsi="Consolas" w:cs="Consolas"/>
          <w:color w:val="0432FF"/>
          <w:sz w:val="22"/>
          <w:szCs w:val="22"/>
        </w:rPr>
        <w:t>plot(d18O</w:t>
      </w:r>
      <w:r w:rsidR="000B3A5F">
        <w:rPr>
          <w:rFonts w:ascii="Consolas" w:hAnsi="Consolas" w:cs="Consolas"/>
          <w:color w:val="0432FF"/>
          <w:sz w:val="22"/>
          <w:szCs w:val="22"/>
        </w:rPr>
        <w:t xml:space="preserve"> </w:t>
      </w:r>
      <w:r w:rsidRPr="00E61379">
        <w:rPr>
          <w:rFonts w:ascii="Consolas" w:hAnsi="Consolas" w:cs="Consolas"/>
          <w:color w:val="0432FF"/>
          <w:sz w:val="22"/>
          <w:szCs w:val="22"/>
        </w:rPr>
        <w:t>~</w:t>
      </w:r>
      <w:r w:rsidR="000B3A5F">
        <w:rPr>
          <w:rFonts w:ascii="Consolas" w:hAnsi="Consolas" w:cs="Consolas"/>
          <w:color w:val="0432FF"/>
          <w:sz w:val="22"/>
          <w:szCs w:val="22"/>
        </w:rPr>
        <w:t xml:space="preserve"> </w:t>
      </w:r>
      <w:r w:rsidRPr="00E61379">
        <w:rPr>
          <w:rFonts w:ascii="Consolas" w:hAnsi="Consolas" w:cs="Consolas"/>
          <w:color w:val="0432FF"/>
          <w:sz w:val="22"/>
          <w:szCs w:val="22"/>
        </w:rPr>
        <w:t>d13C,</w:t>
      </w:r>
      <w:r w:rsidR="005817A5">
        <w:rPr>
          <w:rFonts w:ascii="Consolas" w:hAnsi="Consolas" w:cs="Consolas"/>
          <w:color w:val="0432FF"/>
          <w:sz w:val="22"/>
          <w:szCs w:val="22"/>
        </w:rPr>
        <w:t xml:space="preserve"> </w:t>
      </w:r>
      <w:r w:rsidRPr="00E61379">
        <w:rPr>
          <w:rFonts w:ascii="Consolas" w:hAnsi="Consolas" w:cs="Consolas"/>
          <w:color w:val="0432FF"/>
          <w:sz w:val="22"/>
          <w:szCs w:val="22"/>
        </w:rPr>
        <w:t>Talat_isotopes</w:t>
      </w:r>
      <w:r w:rsidR="00E61379" w:rsidRPr="00E61379">
        <w:rPr>
          <w:rFonts w:ascii="Consolas" w:hAnsi="Consolas" w:cs="Consolas"/>
          <w:color w:val="0432FF"/>
          <w:sz w:val="22"/>
          <w:szCs w:val="22"/>
        </w:rPr>
        <w:t>,</w:t>
      </w:r>
      <w:r w:rsidR="0042000C" w:rsidRPr="00E61379">
        <w:rPr>
          <w:rFonts w:ascii="Consolas" w:hAnsi="Consolas" w:cs="Consolas"/>
          <w:color w:val="0432FF"/>
          <w:sz w:val="22"/>
          <w:szCs w:val="22"/>
        </w:rPr>
        <w:t xml:space="preserve"> ylab</w:t>
      </w:r>
      <w:r w:rsidR="000B3A5F">
        <w:rPr>
          <w:rFonts w:ascii="Consolas" w:hAnsi="Consolas" w:cs="Consolas"/>
          <w:color w:val="0432FF"/>
          <w:sz w:val="22"/>
          <w:szCs w:val="22"/>
        </w:rPr>
        <w:t xml:space="preserve"> </w:t>
      </w:r>
      <w:r w:rsidR="0042000C" w:rsidRPr="00E61379">
        <w:rPr>
          <w:rFonts w:ascii="Consolas" w:hAnsi="Consolas" w:cs="Consolas"/>
          <w:color w:val="0432FF"/>
          <w:sz w:val="22"/>
          <w:szCs w:val="22"/>
        </w:rPr>
        <w:t>=</w:t>
      </w:r>
      <w:r w:rsidR="000B3A5F">
        <w:rPr>
          <w:rFonts w:ascii="Consolas" w:hAnsi="Consolas" w:cs="Consolas"/>
          <w:color w:val="0432FF"/>
          <w:sz w:val="22"/>
          <w:szCs w:val="22"/>
        </w:rPr>
        <w:t xml:space="preserve"> </w:t>
      </w:r>
      <w:r w:rsidR="0042000C" w:rsidRPr="00E61379">
        <w:rPr>
          <w:rFonts w:ascii="Consolas" w:hAnsi="Consolas" w:cs="Consolas"/>
          <w:color w:val="0432FF"/>
          <w:sz w:val="22"/>
          <w:szCs w:val="22"/>
        </w:rPr>
        <w:t>"delta-18-O", xlab</w:t>
      </w:r>
      <w:r w:rsidR="000B3A5F">
        <w:rPr>
          <w:rFonts w:ascii="Consolas" w:hAnsi="Consolas" w:cs="Consolas"/>
          <w:color w:val="0432FF"/>
          <w:sz w:val="22"/>
          <w:szCs w:val="22"/>
        </w:rPr>
        <w:t xml:space="preserve"> </w:t>
      </w:r>
      <w:r w:rsidR="0042000C" w:rsidRPr="00E61379">
        <w:rPr>
          <w:rFonts w:ascii="Consolas" w:hAnsi="Consolas" w:cs="Consolas"/>
          <w:color w:val="0432FF"/>
          <w:sz w:val="22"/>
          <w:szCs w:val="22"/>
        </w:rPr>
        <w:t>=</w:t>
      </w:r>
      <w:r w:rsidR="000B3A5F">
        <w:rPr>
          <w:rFonts w:ascii="Consolas" w:hAnsi="Consolas" w:cs="Consolas"/>
          <w:color w:val="0432FF"/>
          <w:sz w:val="22"/>
          <w:szCs w:val="22"/>
        </w:rPr>
        <w:t xml:space="preserve"> </w:t>
      </w:r>
      <w:r w:rsidR="0042000C" w:rsidRPr="00E61379">
        <w:rPr>
          <w:rFonts w:ascii="Consolas" w:hAnsi="Consolas" w:cs="Consolas"/>
          <w:color w:val="0432FF"/>
          <w:sz w:val="22"/>
          <w:szCs w:val="22"/>
        </w:rPr>
        <w:t xml:space="preserve">"delta-13-C", </w:t>
      </w:r>
      <w:r w:rsidR="0042000C" w:rsidRPr="005A2383">
        <w:rPr>
          <w:rFonts w:ascii="Consolas" w:hAnsi="Consolas" w:cs="Consolas"/>
          <w:color w:val="0432FF"/>
          <w:sz w:val="22"/>
          <w:szCs w:val="22"/>
        </w:rPr>
        <w:t>las</w:t>
      </w:r>
      <w:r w:rsidR="000B3A5F">
        <w:rPr>
          <w:rFonts w:ascii="Consolas" w:hAnsi="Consolas" w:cs="Consolas"/>
          <w:color w:val="0432FF"/>
          <w:sz w:val="22"/>
          <w:szCs w:val="22"/>
        </w:rPr>
        <w:t xml:space="preserve"> </w:t>
      </w:r>
      <w:r w:rsidR="0042000C" w:rsidRPr="005A2383">
        <w:rPr>
          <w:rFonts w:ascii="Consolas" w:hAnsi="Consolas" w:cs="Consolas"/>
          <w:color w:val="0432FF"/>
          <w:sz w:val="22"/>
          <w:szCs w:val="22"/>
        </w:rPr>
        <w:t>=</w:t>
      </w:r>
      <w:r w:rsidR="000B3A5F">
        <w:rPr>
          <w:rFonts w:ascii="Consolas" w:hAnsi="Consolas" w:cs="Consolas"/>
          <w:color w:val="0432FF"/>
          <w:sz w:val="22"/>
          <w:szCs w:val="22"/>
        </w:rPr>
        <w:t xml:space="preserve"> </w:t>
      </w:r>
      <w:r w:rsidR="0042000C" w:rsidRPr="005A2383">
        <w:rPr>
          <w:rFonts w:ascii="Consolas" w:hAnsi="Consolas" w:cs="Consolas"/>
          <w:color w:val="0432FF"/>
          <w:sz w:val="22"/>
          <w:szCs w:val="22"/>
        </w:rPr>
        <w:t>1, pch</w:t>
      </w:r>
      <w:r w:rsidR="000B3A5F">
        <w:rPr>
          <w:rFonts w:ascii="Consolas" w:hAnsi="Consolas" w:cs="Consolas"/>
          <w:color w:val="0432FF"/>
          <w:sz w:val="22"/>
          <w:szCs w:val="22"/>
        </w:rPr>
        <w:t xml:space="preserve"> </w:t>
      </w:r>
      <w:r w:rsidR="0042000C" w:rsidRPr="005A2383">
        <w:rPr>
          <w:rFonts w:ascii="Consolas" w:hAnsi="Consolas" w:cs="Consolas"/>
          <w:color w:val="0432FF"/>
          <w:sz w:val="22"/>
          <w:szCs w:val="22"/>
        </w:rPr>
        <w:t>=</w:t>
      </w:r>
      <w:r w:rsidR="000B3A5F">
        <w:rPr>
          <w:rFonts w:ascii="Consolas" w:hAnsi="Consolas" w:cs="Consolas"/>
          <w:color w:val="0432FF"/>
          <w:sz w:val="22"/>
          <w:szCs w:val="22"/>
        </w:rPr>
        <w:t xml:space="preserve"> </w:t>
      </w:r>
      <w:r w:rsidR="0042000C" w:rsidRPr="005A2383">
        <w:rPr>
          <w:rFonts w:ascii="Consolas" w:hAnsi="Consolas" w:cs="Consolas"/>
          <w:color w:val="0432FF"/>
          <w:sz w:val="22"/>
          <w:szCs w:val="22"/>
        </w:rPr>
        <w:t>1</w:t>
      </w:r>
      <w:r w:rsidR="00B622F3">
        <w:rPr>
          <w:rFonts w:ascii="Consolas" w:hAnsi="Consolas" w:cs="Consolas"/>
          <w:color w:val="0432FF"/>
          <w:sz w:val="22"/>
          <w:szCs w:val="22"/>
        </w:rPr>
        <w:t>9</w:t>
      </w:r>
      <w:r w:rsidR="0042000C" w:rsidRPr="005A2383">
        <w:rPr>
          <w:rFonts w:ascii="Consolas" w:hAnsi="Consolas" w:cs="Consolas"/>
          <w:color w:val="0432FF"/>
          <w:sz w:val="22"/>
          <w:szCs w:val="22"/>
        </w:rPr>
        <w:t>, col</w:t>
      </w:r>
      <w:r w:rsidR="000B3A5F">
        <w:rPr>
          <w:rFonts w:ascii="Consolas" w:hAnsi="Consolas" w:cs="Consolas"/>
          <w:color w:val="0432FF"/>
          <w:sz w:val="22"/>
          <w:szCs w:val="22"/>
        </w:rPr>
        <w:t xml:space="preserve"> </w:t>
      </w:r>
      <w:r w:rsidR="0042000C" w:rsidRPr="005A2383">
        <w:rPr>
          <w:rFonts w:ascii="Consolas" w:hAnsi="Consolas" w:cs="Consolas"/>
          <w:color w:val="0432FF"/>
          <w:sz w:val="22"/>
          <w:szCs w:val="22"/>
        </w:rPr>
        <w:t>=</w:t>
      </w:r>
      <w:r w:rsidR="000B3A5F">
        <w:rPr>
          <w:rFonts w:ascii="Consolas" w:hAnsi="Consolas" w:cs="Consolas"/>
          <w:color w:val="0432FF"/>
          <w:sz w:val="22"/>
          <w:szCs w:val="22"/>
        </w:rPr>
        <w:t xml:space="preserve"> </w:t>
      </w:r>
      <w:r w:rsidR="0042000C" w:rsidRPr="005A2383">
        <w:rPr>
          <w:rFonts w:ascii="Consolas" w:hAnsi="Consolas" w:cs="Consolas"/>
          <w:color w:val="0432FF"/>
          <w:sz w:val="22"/>
          <w:szCs w:val="22"/>
        </w:rPr>
        <w:t>"</w:t>
      </w:r>
      <w:r w:rsidR="005A2383">
        <w:rPr>
          <w:rFonts w:ascii="Consolas" w:hAnsi="Consolas" w:cs="Consolas"/>
          <w:color w:val="0432FF"/>
          <w:sz w:val="22"/>
          <w:szCs w:val="22"/>
        </w:rPr>
        <w:t>p</w:t>
      </w:r>
      <w:r w:rsidR="00B622F3">
        <w:rPr>
          <w:rFonts w:ascii="Consolas" w:hAnsi="Consolas" w:cs="Consolas"/>
          <w:color w:val="0432FF"/>
          <w:sz w:val="22"/>
          <w:szCs w:val="22"/>
        </w:rPr>
        <w:t>urple</w:t>
      </w:r>
      <w:r w:rsidR="0042000C" w:rsidRPr="005A2383">
        <w:rPr>
          <w:rFonts w:ascii="Consolas" w:hAnsi="Consolas" w:cs="Consolas"/>
          <w:color w:val="0432FF"/>
          <w:sz w:val="22"/>
          <w:szCs w:val="22"/>
        </w:rPr>
        <w:t>")</w:t>
      </w:r>
    </w:p>
    <w:p w14:paraId="67622699" w14:textId="77777777" w:rsidR="00772FC3" w:rsidRPr="005A2383" w:rsidRDefault="00772FC3" w:rsidP="000B5055">
      <w:pPr>
        <w:rPr>
          <w:color w:val="000000" w:themeColor="text1"/>
          <w:sz w:val="22"/>
          <w:szCs w:val="22"/>
        </w:rPr>
      </w:pPr>
    </w:p>
    <w:p w14:paraId="58CDA30E" w14:textId="6EF15410" w:rsidR="000B5055" w:rsidRPr="005A2383" w:rsidRDefault="00E61379" w:rsidP="000B5055">
      <w:pPr>
        <w:rPr>
          <w:color w:val="000000" w:themeColor="text1"/>
          <w:sz w:val="22"/>
          <w:szCs w:val="22"/>
        </w:rPr>
      </w:pPr>
      <w:r w:rsidRPr="005A2383">
        <w:rPr>
          <w:color w:val="000000" w:themeColor="text1"/>
          <w:sz w:val="22"/>
          <w:szCs w:val="22"/>
        </w:rPr>
        <w:t xml:space="preserve">Now let’s redo that with </w:t>
      </w:r>
      <w:r w:rsidR="008E7964" w:rsidRPr="005A2383">
        <w:rPr>
          <w:color w:val="000000" w:themeColor="text1"/>
          <w:sz w:val="22"/>
          <w:szCs w:val="22"/>
        </w:rPr>
        <w:t>pink</w:t>
      </w:r>
      <w:r w:rsidR="000B5055" w:rsidRPr="005A2383">
        <w:rPr>
          <w:color w:val="000000" w:themeColor="text1"/>
          <w:sz w:val="22"/>
          <w:szCs w:val="22"/>
        </w:rPr>
        <w:t xml:space="preserve"> points with </w:t>
      </w:r>
      <w:r w:rsidR="008E7964" w:rsidRPr="005A2383">
        <w:rPr>
          <w:color w:val="000000" w:themeColor="text1"/>
          <w:sz w:val="22"/>
          <w:szCs w:val="22"/>
        </w:rPr>
        <w:t>2</w:t>
      </w:r>
      <w:r w:rsidR="000B5055" w:rsidRPr="005A2383">
        <w:rPr>
          <w:color w:val="000000" w:themeColor="text1"/>
          <w:sz w:val="22"/>
          <w:szCs w:val="22"/>
        </w:rPr>
        <w:t>0% transparency:</w:t>
      </w:r>
    </w:p>
    <w:p w14:paraId="63F52C52" w14:textId="77777777" w:rsidR="000B5055" w:rsidRPr="005A2383" w:rsidRDefault="000B5055" w:rsidP="000B5055">
      <w:pPr>
        <w:rPr>
          <w:sz w:val="22"/>
          <w:szCs w:val="22"/>
        </w:rPr>
      </w:pPr>
    </w:p>
    <w:p w14:paraId="4FB236A1" w14:textId="3011FA16" w:rsidR="000B5055" w:rsidRPr="005A2383" w:rsidRDefault="008E7964" w:rsidP="00914A0A">
      <w:pPr>
        <w:ind w:left="720" w:hanging="720"/>
        <w:rPr>
          <w:rFonts w:ascii="Consolas" w:hAnsi="Consolas" w:cs="Consolas"/>
          <w:color w:val="0432FF"/>
          <w:sz w:val="22"/>
          <w:szCs w:val="22"/>
        </w:rPr>
      </w:pPr>
      <w:r w:rsidRPr="005A2383">
        <w:rPr>
          <w:rFonts w:ascii="Consolas" w:hAnsi="Consolas" w:cs="Consolas"/>
          <w:color w:val="0432FF"/>
          <w:sz w:val="22"/>
          <w:szCs w:val="22"/>
        </w:rPr>
        <w:t>plot(d18O</w:t>
      </w:r>
      <w:r w:rsidR="000B3A5F">
        <w:rPr>
          <w:rFonts w:ascii="Consolas" w:hAnsi="Consolas" w:cs="Consolas"/>
          <w:color w:val="0432FF"/>
          <w:sz w:val="22"/>
          <w:szCs w:val="22"/>
        </w:rPr>
        <w:t xml:space="preserve"> </w:t>
      </w:r>
      <w:r w:rsidRPr="005A2383">
        <w:rPr>
          <w:rFonts w:ascii="Consolas" w:hAnsi="Consolas" w:cs="Consolas"/>
          <w:color w:val="0432FF"/>
          <w:sz w:val="22"/>
          <w:szCs w:val="22"/>
        </w:rPr>
        <w:t>~</w:t>
      </w:r>
      <w:r w:rsidR="000B3A5F">
        <w:rPr>
          <w:rFonts w:ascii="Consolas" w:hAnsi="Consolas" w:cs="Consolas"/>
          <w:color w:val="0432FF"/>
          <w:sz w:val="22"/>
          <w:szCs w:val="22"/>
        </w:rPr>
        <w:t xml:space="preserve"> </w:t>
      </w:r>
      <w:r w:rsidRPr="005A2383">
        <w:rPr>
          <w:rFonts w:ascii="Consolas" w:hAnsi="Consolas" w:cs="Consolas"/>
          <w:color w:val="0432FF"/>
          <w:sz w:val="22"/>
          <w:szCs w:val="22"/>
        </w:rPr>
        <w:t>d13C,T</w:t>
      </w:r>
      <w:r w:rsidR="005817A5">
        <w:rPr>
          <w:rFonts w:ascii="Consolas" w:hAnsi="Consolas" w:cs="Consolas"/>
          <w:color w:val="0432FF"/>
          <w:sz w:val="22"/>
          <w:szCs w:val="22"/>
        </w:rPr>
        <w:t xml:space="preserve"> </w:t>
      </w:r>
      <w:r w:rsidRPr="005A2383">
        <w:rPr>
          <w:rFonts w:ascii="Consolas" w:hAnsi="Consolas" w:cs="Consolas"/>
          <w:color w:val="0432FF"/>
          <w:sz w:val="22"/>
          <w:szCs w:val="22"/>
        </w:rPr>
        <w:t>alat_isotopes, ylab</w:t>
      </w:r>
      <w:r w:rsidR="000B3A5F">
        <w:rPr>
          <w:rFonts w:ascii="Consolas" w:hAnsi="Consolas" w:cs="Consolas"/>
          <w:color w:val="0432FF"/>
          <w:sz w:val="22"/>
          <w:szCs w:val="22"/>
        </w:rPr>
        <w:t xml:space="preserve"> </w:t>
      </w:r>
      <w:r w:rsidRPr="005A2383">
        <w:rPr>
          <w:rFonts w:ascii="Consolas" w:hAnsi="Consolas" w:cs="Consolas"/>
          <w:color w:val="0432FF"/>
          <w:sz w:val="22"/>
          <w:szCs w:val="22"/>
        </w:rPr>
        <w:t>=</w:t>
      </w:r>
      <w:r w:rsidR="000B3A5F">
        <w:rPr>
          <w:rFonts w:ascii="Consolas" w:hAnsi="Consolas" w:cs="Consolas"/>
          <w:color w:val="0432FF"/>
          <w:sz w:val="22"/>
          <w:szCs w:val="22"/>
        </w:rPr>
        <w:t xml:space="preserve"> </w:t>
      </w:r>
      <w:r w:rsidRPr="005A2383">
        <w:rPr>
          <w:rFonts w:ascii="Consolas" w:hAnsi="Consolas" w:cs="Consolas"/>
          <w:color w:val="0432FF"/>
          <w:sz w:val="22"/>
          <w:szCs w:val="22"/>
        </w:rPr>
        <w:t>"delta-18-O", xlab</w:t>
      </w:r>
      <w:r w:rsidR="000B3A5F">
        <w:rPr>
          <w:rFonts w:ascii="Consolas" w:hAnsi="Consolas" w:cs="Consolas"/>
          <w:color w:val="0432FF"/>
          <w:sz w:val="22"/>
          <w:szCs w:val="22"/>
        </w:rPr>
        <w:t xml:space="preserve"> </w:t>
      </w:r>
      <w:r w:rsidRPr="005A2383">
        <w:rPr>
          <w:rFonts w:ascii="Consolas" w:hAnsi="Consolas" w:cs="Consolas"/>
          <w:color w:val="0432FF"/>
          <w:sz w:val="22"/>
          <w:szCs w:val="22"/>
        </w:rPr>
        <w:t>=</w:t>
      </w:r>
      <w:r w:rsidR="000B3A5F">
        <w:rPr>
          <w:rFonts w:ascii="Consolas" w:hAnsi="Consolas" w:cs="Consolas"/>
          <w:color w:val="0432FF"/>
          <w:sz w:val="22"/>
          <w:szCs w:val="22"/>
        </w:rPr>
        <w:t xml:space="preserve"> </w:t>
      </w:r>
      <w:r w:rsidRPr="005A2383">
        <w:rPr>
          <w:rFonts w:ascii="Consolas" w:hAnsi="Consolas" w:cs="Consolas"/>
          <w:color w:val="0432FF"/>
          <w:sz w:val="22"/>
          <w:szCs w:val="22"/>
        </w:rPr>
        <w:t>"delta-13-C", las</w:t>
      </w:r>
      <w:r w:rsidR="000B3A5F">
        <w:rPr>
          <w:rFonts w:ascii="Consolas" w:hAnsi="Consolas" w:cs="Consolas"/>
          <w:color w:val="0432FF"/>
          <w:sz w:val="22"/>
          <w:szCs w:val="22"/>
        </w:rPr>
        <w:t xml:space="preserve"> </w:t>
      </w:r>
      <w:r w:rsidRPr="005A2383">
        <w:rPr>
          <w:rFonts w:ascii="Consolas" w:hAnsi="Consolas" w:cs="Consolas"/>
          <w:color w:val="0432FF"/>
          <w:sz w:val="22"/>
          <w:szCs w:val="22"/>
        </w:rPr>
        <w:t>=</w:t>
      </w:r>
      <w:r w:rsidR="000B3A5F">
        <w:rPr>
          <w:rFonts w:ascii="Consolas" w:hAnsi="Consolas" w:cs="Consolas"/>
          <w:color w:val="0432FF"/>
          <w:sz w:val="22"/>
          <w:szCs w:val="22"/>
        </w:rPr>
        <w:t xml:space="preserve"> </w:t>
      </w:r>
      <w:r w:rsidRPr="005A2383">
        <w:rPr>
          <w:rFonts w:ascii="Consolas" w:hAnsi="Consolas" w:cs="Consolas"/>
          <w:color w:val="0432FF"/>
          <w:sz w:val="22"/>
          <w:szCs w:val="22"/>
        </w:rPr>
        <w:t>1, pch</w:t>
      </w:r>
      <w:r w:rsidR="000B3A5F">
        <w:rPr>
          <w:rFonts w:ascii="Consolas" w:hAnsi="Consolas" w:cs="Consolas"/>
          <w:color w:val="0432FF"/>
          <w:sz w:val="22"/>
          <w:szCs w:val="22"/>
        </w:rPr>
        <w:t xml:space="preserve"> </w:t>
      </w:r>
      <w:r w:rsidRPr="005A2383">
        <w:rPr>
          <w:rFonts w:ascii="Consolas" w:hAnsi="Consolas" w:cs="Consolas"/>
          <w:color w:val="0432FF"/>
          <w:sz w:val="22"/>
          <w:szCs w:val="22"/>
        </w:rPr>
        <w:t>=</w:t>
      </w:r>
      <w:r w:rsidR="000B3A5F">
        <w:rPr>
          <w:rFonts w:ascii="Consolas" w:hAnsi="Consolas" w:cs="Consolas"/>
          <w:color w:val="0432FF"/>
          <w:sz w:val="22"/>
          <w:szCs w:val="22"/>
        </w:rPr>
        <w:t xml:space="preserve"> </w:t>
      </w:r>
      <w:r w:rsidRPr="005A2383">
        <w:rPr>
          <w:rFonts w:ascii="Consolas" w:hAnsi="Consolas" w:cs="Consolas"/>
          <w:color w:val="0432FF"/>
          <w:sz w:val="22"/>
          <w:szCs w:val="22"/>
        </w:rPr>
        <w:t>19, col</w:t>
      </w:r>
      <w:r w:rsidR="000B3A5F">
        <w:rPr>
          <w:rFonts w:ascii="Consolas" w:hAnsi="Consolas" w:cs="Consolas"/>
          <w:color w:val="0432FF"/>
          <w:sz w:val="22"/>
          <w:szCs w:val="22"/>
        </w:rPr>
        <w:t xml:space="preserve"> </w:t>
      </w:r>
      <w:r w:rsidRPr="005A2383">
        <w:rPr>
          <w:rFonts w:ascii="Consolas" w:hAnsi="Consolas" w:cs="Consolas"/>
          <w:color w:val="0432FF"/>
          <w:sz w:val="22"/>
          <w:szCs w:val="22"/>
        </w:rPr>
        <w:t>=</w:t>
      </w:r>
      <w:r w:rsidR="000B3A5F">
        <w:rPr>
          <w:rFonts w:ascii="Consolas" w:hAnsi="Consolas" w:cs="Consolas"/>
          <w:color w:val="0432FF"/>
          <w:sz w:val="22"/>
          <w:szCs w:val="22"/>
        </w:rPr>
        <w:t xml:space="preserve"> </w:t>
      </w:r>
      <w:r w:rsidRPr="005A2383">
        <w:rPr>
          <w:rFonts w:ascii="Consolas" w:hAnsi="Consolas" w:cs="Consolas"/>
          <w:color w:val="0432FF"/>
          <w:sz w:val="22"/>
          <w:szCs w:val="22"/>
        </w:rPr>
        <w:t>rgb(1,</w:t>
      </w:r>
      <w:r w:rsidR="00DA0CDF">
        <w:rPr>
          <w:rFonts w:ascii="Consolas" w:hAnsi="Consolas" w:cs="Consolas"/>
          <w:color w:val="0432FF"/>
          <w:sz w:val="22"/>
          <w:szCs w:val="22"/>
        </w:rPr>
        <w:t xml:space="preserve"> </w:t>
      </w:r>
      <w:r w:rsidRPr="005A2383">
        <w:rPr>
          <w:rFonts w:ascii="Consolas" w:hAnsi="Consolas" w:cs="Consolas"/>
          <w:color w:val="0432FF"/>
          <w:sz w:val="22"/>
          <w:szCs w:val="22"/>
        </w:rPr>
        <w:t>0,</w:t>
      </w:r>
      <w:r w:rsidR="00DA0CDF">
        <w:rPr>
          <w:rFonts w:ascii="Consolas" w:hAnsi="Consolas" w:cs="Consolas"/>
          <w:color w:val="0432FF"/>
          <w:sz w:val="22"/>
          <w:szCs w:val="22"/>
        </w:rPr>
        <w:t xml:space="preserve"> </w:t>
      </w:r>
      <w:r w:rsidRPr="005A2383">
        <w:rPr>
          <w:rFonts w:ascii="Consolas" w:hAnsi="Consolas" w:cs="Consolas"/>
          <w:color w:val="0432FF"/>
          <w:sz w:val="22"/>
          <w:szCs w:val="22"/>
        </w:rPr>
        <w:t>1,</w:t>
      </w:r>
      <w:r w:rsidR="00DA0CDF">
        <w:rPr>
          <w:rFonts w:ascii="Consolas" w:hAnsi="Consolas" w:cs="Consolas"/>
          <w:color w:val="0432FF"/>
          <w:sz w:val="22"/>
          <w:szCs w:val="22"/>
        </w:rPr>
        <w:t xml:space="preserve"> </w:t>
      </w:r>
      <w:r w:rsidRPr="005A2383">
        <w:rPr>
          <w:rFonts w:ascii="Consolas" w:hAnsi="Consolas" w:cs="Consolas"/>
          <w:color w:val="0432FF"/>
          <w:sz w:val="22"/>
          <w:szCs w:val="22"/>
        </w:rPr>
        <w:t>0.2))</w:t>
      </w:r>
    </w:p>
    <w:p w14:paraId="02E6AD76" w14:textId="77777777" w:rsidR="000B5055" w:rsidRPr="005A2383" w:rsidRDefault="000B5055" w:rsidP="000B5055">
      <w:pPr>
        <w:rPr>
          <w:sz w:val="22"/>
          <w:szCs w:val="22"/>
        </w:rPr>
      </w:pPr>
    </w:p>
    <w:p w14:paraId="73727BB2" w14:textId="49EDB85B" w:rsidR="003D69CE" w:rsidRPr="00966098" w:rsidRDefault="003D69CE" w:rsidP="000B5055">
      <w:pPr>
        <w:rPr>
          <w:sz w:val="22"/>
          <w:szCs w:val="22"/>
        </w:rPr>
      </w:pPr>
      <w:r w:rsidRPr="00966098">
        <w:rPr>
          <w:sz w:val="22"/>
          <w:szCs w:val="22"/>
        </w:rPr>
        <w:t>Now we can see that there are overlapping symbols in the region around δ</w:t>
      </w:r>
      <w:r w:rsidRPr="00966098">
        <w:rPr>
          <w:sz w:val="22"/>
          <w:szCs w:val="22"/>
          <w:vertAlign w:val="superscript"/>
        </w:rPr>
        <w:t>13</w:t>
      </w:r>
      <w:r w:rsidRPr="00966098">
        <w:rPr>
          <w:sz w:val="22"/>
          <w:szCs w:val="22"/>
        </w:rPr>
        <w:t>C =</w:t>
      </w:r>
      <w:r w:rsidR="00DA0CDF">
        <w:rPr>
          <w:sz w:val="22"/>
          <w:szCs w:val="22"/>
        </w:rPr>
        <w:t xml:space="preserve"> −</w:t>
      </w:r>
      <w:r w:rsidRPr="00966098">
        <w:rPr>
          <w:sz w:val="22"/>
          <w:szCs w:val="22"/>
        </w:rPr>
        <w:t>0.5, δ</w:t>
      </w:r>
      <w:r w:rsidRPr="00966098">
        <w:rPr>
          <w:sz w:val="22"/>
          <w:szCs w:val="22"/>
          <w:vertAlign w:val="superscript"/>
        </w:rPr>
        <w:t>18</w:t>
      </w:r>
      <w:r w:rsidRPr="00966098">
        <w:rPr>
          <w:sz w:val="22"/>
          <w:szCs w:val="22"/>
        </w:rPr>
        <w:t>O =</w:t>
      </w:r>
      <w:r w:rsidR="00DA0CDF">
        <w:rPr>
          <w:sz w:val="22"/>
          <w:szCs w:val="22"/>
        </w:rPr>
        <w:t xml:space="preserve"> −</w:t>
      </w:r>
      <w:r w:rsidRPr="00966098">
        <w:rPr>
          <w:sz w:val="22"/>
          <w:szCs w:val="22"/>
        </w:rPr>
        <w:t>12.</w:t>
      </w:r>
    </w:p>
    <w:p w14:paraId="46E312A9" w14:textId="77777777" w:rsidR="003D69CE" w:rsidRPr="00966098" w:rsidRDefault="003D69CE" w:rsidP="000B5055">
      <w:pPr>
        <w:rPr>
          <w:sz w:val="22"/>
          <w:szCs w:val="22"/>
        </w:rPr>
      </w:pPr>
    </w:p>
    <w:p w14:paraId="66993BB7" w14:textId="3C990E46" w:rsidR="000B5055" w:rsidRPr="00966098" w:rsidRDefault="000B5055" w:rsidP="000B5055">
      <w:pPr>
        <w:rPr>
          <w:sz w:val="22"/>
          <w:szCs w:val="22"/>
        </w:rPr>
      </w:pPr>
      <w:r w:rsidRPr="00966098">
        <w:rPr>
          <w:sz w:val="22"/>
          <w:szCs w:val="22"/>
        </w:rPr>
        <w:t>For the plotting symbols 21</w:t>
      </w:r>
      <w:r w:rsidR="002577BF">
        <w:rPr>
          <w:sz w:val="22"/>
          <w:szCs w:val="22"/>
        </w:rPr>
        <w:t>–</w:t>
      </w:r>
      <w:r w:rsidRPr="00966098">
        <w:rPr>
          <w:sz w:val="22"/>
          <w:szCs w:val="22"/>
        </w:rPr>
        <w:t>25, it is possible to set different colours for the outline and fill. ‘Col’ will set the colour of the outline, while ‘bg’ (‘background’) sets the colour of the filled area. The command below, for example, will plot grey circles with black outlines:</w:t>
      </w:r>
    </w:p>
    <w:p w14:paraId="1F94D000" w14:textId="77777777" w:rsidR="000B5055" w:rsidRPr="00966098" w:rsidRDefault="000B5055" w:rsidP="000B5055">
      <w:pPr>
        <w:rPr>
          <w:sz w:val="22"/>
          <w:szCs w:val="22"/>
        </w:rPr>
      </w:pPr>
    </w:p>
    <w:p w14:paraId="2AFC456D" w14:textId="7E08BB9A" w:rsidR="000B5055" w:rsidRPr="00236FEF" w:rsidRDefault="006E711E" w:rsidP="006E711E">
      <w:pPr>
        <w:ind w:left="720" w:hanging="720"/>
        <w:rPr>
          <w:rFonts w:ascii="Consolas" w:hAnsi="Consolas" w:cs="Consolas"/>
          <w:color w:val="0432FF"/>
          <w:sz w:val="22"/>
          <w:szCs w:val="22"/>
        </w:rPr>
      </w:pPr>
      <w:r w:rsidRPr="00236FEF">
        <w:rPr>
          <w:rFonts w:ascii="Consolas" w:hAnsi="Consolas" w:cs="Consolas"/>
          <w:color w:val="0432FF"/>
          <w:sz w:val="22"/>
          <w:szCs w:val="22"/>
        </w:rPr>
        <w:t>plot(d18O</w:t>
      </w:r>
      <w:r w:rsidR="000B3A5F">
        <w:rPr>
          <w:rFonts w:ascii="Consolas" w:hAnsi="Consolas" w:cs="Consolas"/>
          <w:color w:val="0432FF"/>
          <w:sz w:val="22"/>
          <w:szCs w:val="22"/>
        </w:rPr>
        <w:t xml:space="preserve"> </w:t>
      </w:r>
      <w:r w:rsidRPr="00236FEF">
        <w:rPr>
          <w:rFonts w:ascii="Consolas" w:hAnsi="Consolas" w:cs="Consolas"/>
          <w:color w:val="0432FF"/>
          <w:sz w:val="22"/>
          <w:szCs w:val="22"/>
        </w:rPr>
        <w:t>~</w:t>
      </w:r>
      <w:r w:rsidR="000B3A5F">
        <w:rPr>
          <w:rFonts w:ascii="Consolas" w:hAnsi="Consolas" w:cs="Consolas"/>
          <w:color w:val="0432FF"/>
          <w:sz w:val="22"/>
          <w:szCs w:val="22"/>
        </w:rPr>
        <w:t xml:space="preserve"> </w:t>
      </w:r>
      <w:r w:rsidRPr="00236FEF">
        <w:rPr>
          <w:rFonts w:ascii="Consolas" w:hAnsi="Consolas" w:cs="Consolas"/>
          <w:color w:val="0432FF"/>
          <w:sz w:val="22"/>
          <w:szCs w:val="22"/>
        </w:rPr>
        <w:t>d13C,</w:t>
      </w:r>
      <w:r w:rsidR="005817A5">
        <w:rPr>
          <w:rFonts w:ascii="Consolas" w:hAnsi="Consolas" w:cs="Consolas"/>
          <w:color w:val="0432FF"/>
          <w:sz w:val="22"/>
          <w:szCs w:val="22"/>
        </w:rPr>
        <w:t xml:space="preserve"> </w:t>
      </w:r>
      <w:r w:rsidRPr="00236FEF">
        <w:rPr>
          <w:rFonts w:ascii="Consolas" w:hAnsi="Consolas" w:cs="Consolas"/>
          <w:color w:val="0432FF"/>
          <w:sz w:val="22"/>
          <w:szCs w:val="22"/>
        </w:rPr>
        <w:t>Talat_isotopes, ylab</w:t>
      </w:r>
      <w:r w:rsidR="000B3A5F">
        <w:rPr>
          <w:rFonts w:ascii="Consolas" w:hAnsi="Consolas" w:cs="Consolas"/>
          <w:color w:val="0432FF"/>
          <w:sz w:val="22"/>
          <w:szCs w:val="22"/>
        </w:rPr>
        <w:t xml:space="preserve"> </w:t>
      </w:r>
      <w:r w:rsidRPr="00236FEF">
        <w:rPr>
          <w:rFonts w:ascii="Consolas" w:hAnsi="Consolas" w:cs="Consolas"/>
          <w:color w:val="0432FF"/>
          <w:sz w:val="22"/>
          <w:szCs w:val="22"/>
        </w:rPr>
        <w:t>=</w:t>
      </w:r>
      <w:r w:rsidR="000B3A5F">
        <w:rPr>
          <w:rFonts w:ascii="Consolas" w:hAnsi="Consolas" w:cs="Consolas"/>
          <w:color w:val="0432FF"/>
          <w:sz w:val="22"/>
          <w:szCs w:val="22"/>
        </w:rPr>
        <w:t xml:space="preserve"> </w:t>
      </w:r>
      <w:r w:rsidRPr="00236FEF">
        <w:rPr>
          <w:rFonts w:ascii="Consolas" w:hAnsi="Consolas" w:cs="Consolas"/>
          <w:color w:val="0432FF"/>
          <w:sz w:val="22"/>
          <w:szCs w:val="22"/>
        </w:rPr>
        <w:t>"delta-18-O", xlab</w:t>
      </w:r>
      <w:r w:rsidR="000B3A5F">
        <w:rPr>
          <w:rFonts w:ascii="Consolas" w:hAnsi="Consolas" w:cs="Consolas"/>
          <w:color w:val="0432FF"/>
          <w:sz w:val="22"/>
          <w:szCs w:val="22"/>
        </w:rPr>
        <w:t xml:space="preserve"> </w:t>
      </w:r>
      <w:r w:rsidRPr="00236FEF">
        <w:rPr>
          <w:rFonts w:ascii="Consolas" w:hAnsi="Consolas" w:cs="Consolas"/>
          <w:color w:val="0432FF"/>
          <w:sz w:val="22"/>
          <w:szCs w:val="22"/>
        </w:rPr>
        <w:t>=</w:t>
      </w:r>
      <w:r w:rsidR="000B3A5F">
        <w:rPr>
          <w:rFonts w:ascii="Consolas" w:hAnsi="Consolas" w:cs="Consolas"/>
          <w:color w:val="0432FF"/>
          <w:sz w:val="22"/>
          <w:szCs w:val="22"/>
        </w:rPr>
        <w:t xml:space="preserve"> </w:t>
      </w:r>
      <w:r w:rsidRPr="00236FEF">
        <w:rPr>
          <w:rFonts w:ascii="Consolas" w:hAnsi="Consolas" w:cs="Consolas"/>
          <w:color w:val="0432FF"/>
          <w:sz w:val="22"/>
          <w:szCs w:val="22"/>
        </w:rPr>
        <w:t>"delta-13-C", las</w:t>
      </w:r>
      <w:r w:rsidR="000B3A5F">
        <w:rPr>
          <w:rFonts w:ascii="Consolas" w:hAnsi="Consolas" w:cs="Consolas"/>
          <w:color w:val="0432FF"/>
          <w:sz w:val="22"/>
          <w:szCs w:val="22"/>
        </w:rPr>
        <w:t xml:space="preserve"> </w:t>
      </w:r>
      <w:r w:rsidRPr="00236FEF">
        <w:rPr>
          <w:rFonts w:ascii="Consolas" w:hAnsi="Consolas" w:cs="Consolas"/>
          <w:color w:val="0432FF"/>
          <w:sz w:val="22"/>
          <w:szCs w:val="22"/>
        </w:rPr>
        <w:t>=</w:t>
      </w:r>
      <w:r w:rsidR="000B3A5F">
        <w:rPr>
          <w:rFonts w:ascii="Consolas" w:hAnsi="Consolas" w:cs="Consolas"/>
          <w:color w:val="0432FF"/>
          <w:sz w:val="22"/>
          <w:szCs w:val="22"/>
        </w:rPr>
        <w:t xml:space="preserve"> </w:t>
      </w:r>
      <w:r w:rsidRPr="00236FEF">
        <w:rPr>
          <w:rFonts w:ascii="Consolas" w:hAnsi="Consolas" w:cs="Consolas"/>
          <w:color w:val="0432FF"/>
          <w:sz w:val="22"/>
          <w:szCs w:val="22"/>
        </w:rPr>
        <w:t xml:space="preserve">1, </w:t>
      </w:r>
      <w:r w:rsidR="000B5055" w:rsidRPr="00236FEF">
        <w:rPr>
          <w:rFonts w:ascii="Consolas" w:hAnsi="Consolas" w:cs="Consolas"/>
          <w:color w:val="0432FF"/>
          <w:sz w:val="22"/>
          <w:szCs w:val="22"/>
        </w:rPr>
        <w:t>pch</w:t>
      </w:r>
      <w:r w:rsidR="000B3A5F">
        <w:rPr>
          <w:rFonts w:ascii="Consolas" w:hAnsi="Consolas" w:cs="Consolas"/>
          <w:color w:val="0432FF"/>
          <w:sz w:val="22"/>
          <w:szCs w:val="22"/>
        </w:rPr>
        <w:t xml:space="preserve"> </w:t>
      </w:r>
      <w:r w:rsidR="000B5055" w:rsidRPr="00236FEF">
        <w:rPr>
          <w:rFonts w:ascii="Consolas" w:hAnsi="Consolas" w:cs="Consolas"/>
          <w:color w:val="0432FF"/>
          <w:sz w:val="22"/>
          <w:szCs w:val="22"/>
        </w:rPr>
        <w:t>=</w:t>
      </w:r>
      <w:r w:rsidR="000B3A5F">
        <w:rPr>
          <w:rFonts w:ascii="Consolas" w:hAnsi="Consolas" w:cs="Consolas"/>
          <w:color w:val="0432FF"/>
          <w:sz w:val="22"/>
          <w:szCs w:val="22"/>
        </w:rPr>
        <w:t xml:space="preserve"> </w:t>
      </w:r>
      <w:r w:rsidR="000B5055" w:rsidRPr="00236FEF">
        <w:rPr>
          <w:rFonts w:ascii="Consolas" w:hAnsi="Consolas" w:cs="Consolas"/>
          <w:color w:val="0432FF"/>
          <w:sz w:val="22"/>
          <w:szCs w:val="22"/>
        </w:rPr>
        <w:t>21, col</w:t>
      </w:r>
      <w:r w:rsidR="000B3A5F">
        <w:rPr>
          <w:rFonts w:ascii="Consolas" w:hAnsi="Consolas" w:cs="Consolas"/>
          <w:color w:val="0432FF"/>
          <w:sz w:val="22"/>
          <w:szCs w:val="22"/>
        </w:rPr>
        <w:t xml:space="preserve"> </w:t>
      </w:r>
      <w:r w:rsidR="000B5055" w:rsidRPr="00236FEF">
        <w:rPr>
          <w:rFonts w:ascii="Consolas" w:hAnsi="Consolas" w:cs="Consolas"/>
          <w:color w:val="0432FF"/>
          <w:sz w:val="22"/>
          <w:szCs w:val="22"/>
        </w:rPr>
        <w:t>=</w:t>
      </w:r>
      <w:r w:rsidR="000B3A5F">
        <w:rPr>
          <w:rFonts w:ascii="Consolas" w:hAnsi="Consolas" w:cs="Consolas"/>
          <w:color w:val="0432FF"/>
          <w:sz w:val="22"/>
          <w:szCs w:val="22"/>
        </w:rPr>
        <w:t xml:space="preserve"> </w:t>
      </w:r>
      <w:r w:rsidR="000B5055" w:rsidRPr="00236FEF">
        <w:rPr>
          <w:rFonts w:ascii="Consolas" w:hAnsi="Consolas" w:cs="Consolas"/>
          <w:color w:val="0432FF"/>
          <w:sz w:val="22"/>
          <w:szCs w:val="22"/>
        </w:rPr>
        <w:t>"black", bg</w:t>
      </w:r>
      <w:r w:rsidR="000B3A5F">
        <w:rPr>
          <w:rFonts w:ascii="Consolas" w:hAnsi="Consolas" w:cs="Consolas"/>
          <w:color w:val="0432FF"/>
          <w:sz w:val="22"/>
          <w:szCs w:val="22"/>
        </w:rPr>
        <w:t xml:space="preserve"> </w:t>
      </w:r>
      <w:r w:rsidR="000B5055" w:rsidRPr="00236FEF">
        <w:rPr>
          <w:rFonts w:ascii="Consolas" w:hAnsi="Consolas" w:cs="Consolas"/>
          <w:color w:val="0432FF"/>
          <w:sz w:val="22"/>
          <w:szCs w:val="22"/>
        </w:rPr>
        <w:t>=</w:t>
      </w:r>
      <w:r w:rsidR="000B3A5F">
        <w:rPr>
          <w:rFonts w:ascii="Consolas" w:hAnsi="Consolas" w:cs="Consolas"/>
          <w:color w:val="0432FF"/>
          <w:sz w:val="22"/>
          <w:szCs w:val="22"/>
        </w:rPr>
        <w:t xml:space="preserve"> </w:t>
      </w:r>
      <w:r w:rsidR="000B5055" w:rsidRPr="00236FEF">
        <w:rPr>
          <w:rFonts w:ascii="Consolas" w:hAnsi="Consolas" w:cs="Consolas"/>
          <w:color w:val="0432FF"/>
          <w:sz w:val="22"/>
          <w:szCs w:val="22"/>
        </w:rPr>
        <w:t>"grey")</w:t>
      </w:r>
    </w:p>
    <w:p w14:paraId="2B002DA2" w14:textId="77777777" w:rsidR="000B5055" w:rsidRDefault="000B5055" w:rsidP="000B5055">
      <w:pPr>
        <w:rPr>
          <w:sz w:val="22"/>
          <w:szCs w:val="22"/>
        </w:rPr>
      </w:pPr>
    </w:p>
    <w:p w14:paraId="31B941BB" w14:textId="32B3A14C" w:rsidR="00814D3C" w:rsidRDefault="00814D3C" w:rsidP="000B5055">
      <w:pPr>
        <w:rPr>
          <w:sz w:val="22"/>
          <w:szCs w:val="22"/>
        </w:rPr>
      </w:pPr>
      <w:r>
        <w:rPr>
          <w:sz w:val="22"/>
          <w:szCs w:val="22"/>
        </w:rPr>
        <w:t xml:space="preserve">R’s plotting facilities are </w:t>
      </w:r>
      <w:r w:rsidR="006F4330">
        <w:rPr>
          <w:sz w:val="22"/>
          <w:szCs w:val="22"/>
        </w:rPr>
        <w:t>versatile and complex</w:t>
      </w:r>
      <w:r w:rsidR="00B93F21">
        <w:rPr>
          <w:sz w:val="22"/>
          <w:szCs w:val="22"/>
        </w:rPr>
        <w:t xml:space="preserve">, and we don’t have time to explore fully them here, but one key element is making sure that </w:t>
      </w:r>
      <w:r w:rsidR="001B4F02">
        <w:rPr>
          <w:sz w:val="22"/>
          <w:szCs w:val="22"/>
        </w:rPr>
        <w:t>they are appropriately labelled.</w:t>
      </w:r>
    </w:p>
    <w:p w14:paraId="479AFD63" w14:textId="77777777" w:rsidR="00D766FB" w:rsidRDefault="00D766FB" w:rsidP="000B5055">
      <w:pPr>
        <w:rPr>
          <w:sz w:val="22"/>
          <w:szCs w:val="22"/>
        </w:rPr>
      </w:pPr>
    </w:p>
    <w:p w14:paraId="7799F4EC" w14:textId="7EE4C554" w:rsidR="00D766FB" w:rsidRDefault="00D766FB" w:rsidP="000B5055">
      <w:pPr>
        <w:rPr>
          <w:sz w:val="22"/>
          <w:szCs w:val="22"/>
        </w:rPr>
      </w:pPr>
      <w:r>
        <w:rPr>
          <w:sz w:val="22"/>
          <w:szCs w:val="22"/>
        </w:rPr>
        <w:t>First, let’s make a plot which distinguishes the isotope data by lithology</w:t>
      </w:r>
      <w:r w:rsidR="00945F48">
        <w:rPr>
          <w:sz w:val="22"/>
          <w:szCs w:val="22"/>
        </w:rPr>
        <w:t>, with red squares</w:t>
      </w:r>
      <w:r w:rsidR="00640773">
        <w:rPr>
          <w:sz w:val="22"/>
          <w:szCs w:val="22"/>
        </w:rPr>
        <w:t xml:space="preserve"> (pch</w:t>
      </w:r>
      <w:r w:rsidR="00924147">
        <w:rPr>
          <w:sz w:val="22"/>
          <w:szCs w:val="22"/>
        </w:rPr>
        <w:t> </w:t>
      </w:r>
      <w:r w:rsidR="00640773">
        <w:rPr>
          <w:sz w:val="22"/>
          <w:szCs w:val="22"/>
        </w:rPr>
        <w:t>=</w:t>
      </w:r>
      <w:r w:rsidR="00924147">
        <w:rPr>
          <w:sz w:val="22"/>
          <w:szCs w:val="22"/>
        </w:rPr>
        <w:t> </w:t>
      </w:r>
      <w:r w:rsidR="00640773">
        <w:rPr>
          <w:sz w:val="22"/>
          <w:szCs w:val="22"/>
        </w:rPr>
        <w:t>1</w:t>
      </w:r>
      <w:r w:rsidR="00396AA9">
        <w:rPr>
          <w:sz w:val="22"/>
          <w:szCs w:val="22"/>
        </w:rPr>
        <w:t>5</w:t>
      </w:r>
      <w:r w:rsidR="00640773">
        <w:rPr>
          <w:sz w:val="22"/>
          <w:szCs w:val="22"/>
        </w:rPr>
        <w:t>)</w:t>
      </w:r>
      <w:r w:rsidR="00945F48">
        <w:rPr>
          <w:sz w:val="22"/>
          <w:szCs w:val="22"/>
        </w:rPr>
        <w:t xml:space="preserve"> for dolostone and blue circles </w:t>
      </w:r>
      <w:r w:rsidR="00396AA9">
        <w:rPr>
          <w:sz w:val="22"/>
          <w:szCs w:val="22"/>
        </w:rPr>
        <w:t>(pch</w:t>
      </w:r>
      <w:r w:rsidR="00924147">
        <w:rPr>
          <w:sz w:val="22"/>
          <w:szCs w:val="22"/>
        </w:rPr>
        <w:t> </w:t>
      </w:r>
      <w:r w:rsidR="00396AA9">
        <w:rPr>
          <w:sz w:val="22"/>
          <w:szCs w:val="22"/>
        </w:rPr>
        <w:t>=</w:t>
      </w:r>
      <w:r w:rsidR="00924147">
        <w:rPr>
          <w:sz w:val="22"/>
          <w:szCs w:val="22"/>
        </w:rPr>
        <w:t> </w:t>
      </w:r>
      <w:r w:rsidR="00396AA9">
        <w:rPr>
          <w:sz w:val="22"/>
          <w:szCs w:val="22"/>
        </w:rPr>
        <w:t xml:space="preserve">16) </w:t>
      </w:r>
      <w:r w:rsidR="00945F48">
        <w:rPr>
          <w:sz w:val="22"/>
          <w:szCs w:val="22"/>
        </w:rPr>
        <w:t>for limestone</w:t>
      </w:r>
      <w:r w:rsidR="00322BF1">
        <w:rPr>
          <w:sz w:val="22"/>
          <w:szCs w:val="22"/>
        </w:rPr>
        <w:t xml:space="preserve">. </w:t>
      </w:r>
      <w:r w:rsidR="00313767">
        <w:rPr>
          <w:sz w:val="22"/>
          <w:szCs w:val="22"/>
        </w:rPr>
        <w:t xml:space="preserve">We need additional variables </w:t>
      </w:r>
      <w:r w:rsidR="00610F36">
        <w:rPr>
          <w:sz w:val="22"/>
          <w:szCs w:val="22"/>
        </w:rPr>
        <w:t>to encode these for each point:</w:t>
      </w:r>
    </w:p>
    <w:p w14:paraId="657A20B8" w14:textId="77777777" w:rsidR="00610F36" w:rsidRDefault="00610F36" w:rsidP="000B5055">
      <w:pPr>
        <w:rPr>
          <w:sz w:val="22"/>
          <w:szCs w:val="22"/>
        </w:rPr>
      </w:pPr>
    </w:p>
    <w:p w14:paraId="19C7E476" w14:textId="3702A527" w:rsidR="000C6A6A" w:rsidRPr="000C6A6A" w:rsidRDefault="000C6A6A" w:rsidP="000C6A6A">
      <w:pPr>
        <w:ind w:left="720" w:hanging="720"/>
        <w:rPr>
          <w:rFonts w:ascii="Consolas" w:hAnsi="Consolas" w:cs="Consolas"/>
          <w:color w:val="0432FF"/>
          <w:sz w:val="22"/>
          <w:szCs w:val="22"/>
        </w:rPr>
      </w:pPr>
      <w:r w:rsidRPr="000C6A6A">
        <w:rPr>
          <w:rFonts w:ascii="Consolas" w:hAnsi="Consolas" w:cs="Consolas"/>
          <w:color w:val="0432FF"/>
          <w:sz w:val="22"/>
          <w:szCs w:val="22"/>
        </w:rPr>
        <w:t>Talat_isotopes$colours &lt;- ifelse(Talat_isotopes$lithology</w:t>
      </w:r>
      <w:r>
        <w:rPr>
          <w:rFonts w:ascii="Consolas" w:hAnsi="Consolas" w:cs="Consolas"/>
          <w:color w:val="0432FF"/>
          <w:sz w:val="22"/>
          <w:szCs w:val="22"/>
        </w:rPr>
        <w:t xml:space="preserve"> </w:t>
      </w:r>
      <w:r w:rsidRPr="000C6A6A">
        <w:rPr>
          <w:rFonts w:ascii="Consolas" w:hAnsi="Consolas" w:cs="Consolas"/>
          <w:color w:val="0432FF"/>
          <w:sz w:val="22"/>
          <w:szCs w:val="22"/>
        </w:rPr>
        <w:t>==</w:t>
      </w:r>
      <w:r>
        <w:rPr>
          <w:rFonts w:ascii="Consolas" w:hAnsi="Consolas" w:cs="Consolas"/>
          <w:color w:val="0432FF"/>
          <w:sz w:val="22"/>
          <w:szCs w:val="22"/>
        </w:rPr>
        <w:t xml:space="preserve"> </w:t>
      </w:r>
      <w:r w:rsidRPr="000C6A6A">
        <w:rPr>
          <w:rFonts w:ascii="Consolas" w:hAnsi="Consolas" w:cs="Consolas"/>
          <w:color w:val="0432FF"/>
          <w:sz w:val="22"/>
          <w:szCs w:val="22"/>
        </w:rPr>
        <w:t>"dl", "red", "blue")</w:t>
      </w:r>
    </w:p>
    <w:p w14:paraId="5CD26332" w14:textId="7892851A" w:rsidR="00814D3C" w:rsidRPr="000C6A6A" w:rsidRDefault="000C6A6A" w:rsidP="000C6A6A">
      <w:pPr>
        <w:ind w:left="720" w:hanging="720"/>
        <w:rPr>
          <w:rFonts w:ascii="Consolas" w:hAnsi="Consolas" w:cs="Consolas"/>
          <w:color w:val="0432FF"/>
          <w:sz w:val="22"/>
          <w:szCs w:val="22"/>
        </w:rPr>
      </w:pPr>
      <w:r w:rsidRPr="000C6A6A">
        <w:rPr>
          <w:rFonts w:ascii="Consolas" w:hAnsi="Consolas" w:cs="Consolas"/>
          <w:color w:val="0432FF"/>
          <w:sz w:val="22"/>
          <w:szCs w:val="22"/>
        </w:rPr>
        <w:t>Talat_isotopes$shapes &lt;- ifelse(Talat_isotopes$lithology</w:t>
      </w:r>
      <w:r>
        <w:rPr>
          <w:rFonts w:ascii="Consolas" w:hAnsi="Consolas" w:cs="Consolas"/>
          <w:color w:val="0432FF"/>
          <w:sz w:val="22"/>
          <w:szCs w:val="22"/>
        </w:rPr>
        <w:t xml:space="preserve"> </w:t>
      </w:r>
      <w:r w:rsidRPr="000C6A6A">
        <w:rPr>
          <w:rFonts w:ascii="Consolas" w:hAnsi="Consolas" w:cs="Consolas"/>
          <w:color w:val="0432FF"/>
          <w:sz w:val="22"/>
          <w:szCs w:val="22"/>
        </w:rPr>
        <w:t>==</w:t>
      </w:r>
      <w:r>
        <w:rPr>
          <w:rFonts w:ascii="Consolas" w:hAnsi="Consolas" w:cs="Consolas"/>
          <w:color w:val="0432FF"/>
          <w:sz w:val="22"/>
          <w:szCs w:val="22"/>
        </w:rPr>
        <w:t xml:space="preserve"> </w:t>
      </w:r>
      <w:r w:rsidRPr="000C6A6A">
        <w:rPr>
          <w:rFonts w:ascii="Consolas" w:hAnsi="Consolas" w:cs="Consolas"/>
          <w:color w:val="0432FF"/>
          <w:sz w:val="22"/>
          <w:szCs w:val="22"/>
        </w:rPr>
        <w:t>"dl", 15, 16)</w:t>
      </w:r>
    </w:p>
    <w:p w14:paraId="4832C405" w14:textId="77777777" w:rsidR="000C6A6A" w:rsidRDefault="000C6A6A" w:rsidP="000C6A6A">
      <w:pPr>
        <w:rPr>
          <w:sz w:val="22"/>
          <w:szCs w:val="22"/>
        </w:rPr>
      </w:pPr>
    </w:p>
    <w:p w14:paraId="0F91C53F" w14:textId="7233589A" w:rsidR="00515BB8" w:rsidRDefault="00515BB8" w:rsidP="000C6A6A">
      <w:pPr>
        <w:rPr>
          <w:sz w:val="22"/>
          <w:szCs w:val="22"/>
        </w:rPr>
      </w:pPr>
      <w:r>
        <w:rPr>
          <w:sz w:val="22"/>
          <w:szCs w:val="22"/>
        </w:rPr>
        <w:t>Then we can make the plot:</w:t>
      </w:r>
    </w:p>
    <w:p w14:paraId="0A431897" w14:textId="77777777" w:rsidR="00515BB8" w:rsidRDefault="00515BB8" w:rsidP="000C6A6A">
      <w:pPr>
        <w:rPr>
          <w:sz w:val="22"/>
          <w:szCs w:val="22"/>
        </w:rPr>
      </w:pPr>
    </w:p>
    <w:p w14:paraId="630F59FA" w14:textId="0041F961" w:rsidR="00515BB8" w:rsidRPr="00236FEF" w:rsidRDefault="00515BB8" w:rsidP="00515BB8">
      <w:pPr>
        <w:ind w:left="720" w:hanging="720"/>
        <w:rPr>
          <w:rFonts w:ascii="Consolas" w:hAnsi="Consolas" w:cs="Consolas"/>
          <w:color w:val="0432FF"/>
          <w:sz w:val="22"/>
          <w:szCs w:val="22"/>
        </w:rPr>
      </w:pPr>
      <w:r w:rsidRPr="00236FEF">
        <w:rPr>
          <w:rFonts w:ascii="Consolas" w:hAnsi="Consolas" w:cs="Consolas"/>
          <w:color w:val="0432FF"/>
          <w:sz w:val="22"/>
          <w:szCs w:val="22"/>
        </w:rPr>
        <w:t>plot(d18O</w:t>
      </w:r>
      <w:r>
        <w:rPr>
          <w:rFonts w:ascii="Consolas" w:hAnsi="Consolas" w:cs="Consolas"/>
          <w:color w:val="0432FF"/>
          <w:sz w:val="22"/>
          <w:szCs w:val="22"/>
        </w:rPr>
        <w:t xml:space="preserve"> </w:t>
      </w:r>
      <w:r w:rsidRPr="00236FEF">
        <w:rPr>
          <w:rFonts w:ascii="Consolas" w:hAnsi="Consolas" w:cs="Consolas"/>
          <w:color w:val="0432FF"/>
          <w:sz w:val="22"/>
          <w:szCs w:val="22"/>
        </w:rPr>
        <w:t>~</w:t>
      </w:r>
      <w:r>
        <w:rPr>
          <w:rFonts w:ascii="Consolas" w:hAnsi="Consolas" w:cs="Consolas"/>
          <w:color w:val="0432FF"/>
          <w:sz w:val="22"/>
          <w:szCs w:val="22"/>
        </w:rPr>
        <w:t xml:space="preserve"> </w:t>
      </w:r>
      <w:r w:rsidRPr="00236FEF">
        <w:rPr>
          <w:rFonts w:ascii="Consolas" w:hAnsi="Consolas" w:cs="Consolas"/>
          <w:color w:val="0432FF"/>
          <w:sz w:val="22"/>
          <w:szCs w:val="22"/>
        </w:rPr>
        <w:t>d13C,</w:t>
      </w:r>
      <w:r w:rsidR="005817A5">
        <w:rPr>
          <w:rFonts w:ascii="Consolas" w:hAnsi="Consolas" w:cs="Consolas"/>
          <w:color w:val="0432FF"/>
          <w:sz w:val="22"/>
          <w:szCs w:val="22"/>
        </w:rPr>
        <w:t xml:space="preserve"> </w:t>
      </w:r>
      <w:r w:rsidRPr="00236FEF">
        <w:rPr>
          <w:rFonts w:ascii="Consolas" w:hAnsi="Consolas" w:cs="Consolas"/>
          <w:color w:val="0432FF"/>
          <w:sz w:val="22"/>
          <w:szCs w:val="22"/>
        </w:rPr>
        <w:t>Talat_isotopes, ylab</w:t>
      </w:r>
      <w:r>
        <w:rPr>
          <w:rFonts w:ascii="Consolas" w:hAnsi="Consolas" w:cs="Consolas"/>
          <w:color w:val="0432FF"/>
          <w:sz w:val="22"/>
          <w:szCs w:val="22"/>
        </w:rPr>
        <w:t xml:space="preserve"> </w:t>
      </w:r>
      <w:r w:rsidRPr="00236FEF">
        <w:rPr>
          <w:rFonts w:ascii="Consolas" w:hAnsi="Consolas" w:cs="Consolas"/>
          <w:color w:val="0432FF"/>
          <w:sz w:val="22"/>
          <w:szCs w:val="22"/>
        </w:rPr>
        <w:t>=</w:t>
      </w:r>
      <w:r>
        <w:rPr>
          <w:rFonts w:ascii="Consolas" w:hAnsi="Consolas" w:cs="Consolas"/>
          <w:color w:val="0432FF"/>
          <w:sz w:val="22"/>
          <w:szCs w:val="22"/>
        </w:rPr>
        <w:t xml:space="preserve"> </w:t>
      </w:r>
      <w:r w:rsidRPr="00236FEF">
        <w:rPr>
          <w:rFonts w:ascii="Consolas" w:hAnsi="Consolas" w:cs="Consolas"/>
          <w:color w:val="0432FF"/>
          <w:sz w:val="22"/>
          <w:szCs w:val="22"/>
        </w:rPr>
        <w:t>"delta-18-O", xlab</w:t>
      </w:r>
      <w:r>
        <w:rPr>
          <w:rFonts w:ascii="Consolas" w:hAnsi="Consolas" w:cs="Consolas"/>
          <w:color w:val="0432FF"/>
          <w:sz w:val="22"/>
          <w:szCs w:val="22"/>
        </w:rPr>
        <w:t xml:space="preserve"> </w:t>
      </w:r>
      <w:r w:rsidRPr="00236FEF">
        <w:rPr>
          <w:rFonts w:ascii="Consolas" w:hAnsi="Consolas" w:cs="Consolas"/>
          <w:color w:val="0432FF"/>
          <w:sz w:val="22"/>
          <w:szCs w:val="22"/>
        </w:rPr>
        <w:t>=</w:t>
      </w:r>
      <w:r>
        <w:rPr>
          <w:rFonts w:ascii="Consolas" w:hAnsi="Consolas" w:cs="Consolas"/>
          <w:color w:val="0432FF"/>
          <w:sz w:val="22"/>
          <w:szCs w:val="22"/>
        </w:rPr>
        <w:t xml:space="preserve"> </w:t>
      </w:r>
      <w:r w:rsidRPr="00236FEF">
        <w:rPr>
          <w:rFonts w:ascii="Consolas" w:hAnsi="Consolas" w:cs="Consolas"/>
          <w:color w:val="0432FF"/>
          <w:sz w:val="22"/>
          <w:szCs w:val="22"/>
        </w:rPr>
        <w:t>"delta-13-C", las</w:t>
      </w:r>
      <w:r>
        <w:rPr>
          <w:rFonts w:ascii="Consolas" w:hAnsi="Consolas" w:cs="Consolas"/>
          <w:color w:val="0432FF"/>
          <w:sz w:val="22"/>
          <w:szCs w:val="22"/>
        </w:rPr>
        <w:t xml:space="preserve"> </w:t>
      </w:r>
      <w:r w:rsidRPr="00236FEF">
        <w:rPr>
          <w:rFonts w:ascii="Consolas" w:hAnsi="Consolas" w:cs="Consolas"/>
          <w:color w:val="0432FF"/>
          <w:sz w:val="22"/>
          <w:szCs w:val="22"/>
        </w:rPr>
        <w:t>=</w:t>
      </w:r>
      <w:r>
        <w:rPr>
          <w:rFonts w:ascii="Consolas" w:hAnsi="Consolas" w:cs="Consolas"/>
          <w:color w:val="0432FF"/>
          <w:sz w:val="22"/>
          <w:szCs w:val="22"/>
        </w:rPr>
        <w:t xml:space="preserve"> </w:t>
      </w:r>
      <w:r w:rsidRPr="00236FEF">
        <w:rPr>
          <w:rFonts w:ascii="Consolas" w:hAnsi="Consolas" w:cs="Consolas"/>
          <w:color w:val="0432FF"/>
          <w:sz w:val="22"/>
          <w:szCs w:val="22"/>
        </w:rPr>
        <w:t>1, pch</w:t>
      </w:r>
      <w:r>
        <w:rPr>
          <w:rFonts w:ascii="Consolas" w:hAnsi="Consolas" w:cs="Consolas"/>
          <w:color w:val="0432FF"/>
          <w:sz w:val="22"/>
          <w:szCs w:val="22"/>
        </w:rPr>
        <w:t xml:space="preserve"> </w:t>
      </w:r>
      <w:r w:rsidRPr="00236FEF">
        <w:rPr>
          <w:rFonts w:ascii="Consolas" w:hAnsi="Consolas" w:cs="Consolas"/>
          <w:color w:val="0432FF"/>
          <w:sz w:val="22"/>
          <w:szCs w:val="22"/>
        </w:rPr>
        <w:t>=</w:t>
      </w:r>
      <w:r>
        <w:rPr>
          <w:rFonts w:ascii="Consolas" w:hAnsi="Consolas" w:cs="Consolas"/>
          <w:color w:val="0432FF"/>
          <w:sz w:val="22"/>
          <w:szCs w:val="22"/>
        </w:rPr>
        <w:t xml:space="preserve"> </w:t>
      </w:r>
      <w:r w:rsidRPr="000C6A6A">
        <w:rPr>
          <w:rFonts w:ascii="Consolas" w:hAnsi="Consolas" w:cs="Consolas"/>
          <w:color w:val="0432FF"/>
          <w:sz w:val="22"/>
          <w:szCs w:val="22"/>
        </w:rPr>
        <w:t>shapes</w:t>
      </w:r>
      <w:r w:rsidRPr="00236FEF">
        <w:rPr>
          <w:rFonts w:ascii="Consolas" w:hAnsi="Consolas" w:cs="Consolas"/>
          <w:color w:val="0432FF"/>
          <w:sz w:val="22"/>
          <w:szCs w:val="22"/>
        </w:rPr>
        <w:t>, col</w:t>
      </w:r>
      <w:r>
        <w:rPr>
          <w:rFonts w:ascii="Consolas" w:hAnsi="Consolas" w:cs="Consolas"/>
          <w:color w:val="0432FF"/>
          <w:sz w:val="22"/>
          <w:szCs w:val="22"/>
        </w:rPr>
        <w:t xml:space="preserve"> </w:t>
      </w:r>
      <w:r w:rsidRPr="00236FEF">
        <w:rPr>
          <w:rFonts w:ascii="Consolas" w:hAnsi="Consolas" w:cs="Consolas"/>
          <w:color w:val="0432FF"/>
          <w:sz w:val="22"/>
          <w:szCs w:val="22"/>
        </w:rPr>
        <w:t>=</w:t>
      </w:r>
      <w:r>
        <w:rPr>
          <w:rFonts w:ascii="Consolas" w:hAnsi="Consolas" w:cs="Consolas"/>
          <w:color w:val="0432FF"/>
          <w:sz w:val="22"/>
          <w:szCs w:val="22"/>
        </w:rPr>
        <w:t xml:space="preserve"> </w:t>
      </w:r>
      <w:r w:rsidRPr="000C6A6A">
        <w:rPr>
          <w:rFonts w:ascii="Consolas" w:hAnsi="Consolas" w:cs="Consolas"/>
          <w:color w:val="0432FF"/>
          <w:sz w:val="22"/>
          <w:szCs w:val="22"/>
        </w:rPr>
        <w:t>colours</w:t>
      </w:r>
      <w:r w:rsidRPr="00236FEF">
        <w:rPr>
          <w:rFonts w:ascii="Consolas" w:hAnsi="Consolas" w:cs="Consolas"/>
          <w:color w:val="0432FF"/>
          <w:sz w:val="22"/>
          <w:szCs w:val="22"/>
        </w:rPr>
        <w:t>)</w:t>
      </w:r>
    </w:p>
    <w:p w14:paraId="354884FE" w14:textId="77777777" w:rsidR="00515BB8" w:rsidRDefault="00515BB8" w:rsidP="000C6A6A">
      <w:pPr>
        <w:rPr>
          <w:sz w:val="22"/>
          <w:szCs w:val="22"/>
        </w:rPr>
      </w:pPr>
    </w:p>
    <w:p w14:paraId="2F74B79D" w14:textId="10E1E12D" w:rsidR="00EA7729" w:rsidRDefault="00EA7729" w:rsidP="000C6A6A">
      <w:pPr>
        <w:rPr>
          <w:sz w:val="22"/>
          <w:szCs w:val="22"/>
        </w:rPr>
      </w:pPr>
      <w:r>
        <w:rPr>
          <w:sz w:val="22"/>
          <w:szCs w:val="22"/>
        </w:rPr>
        <w:t xml:space="preserve">Note that because we used the data frame version of </w:t>
      </w:r>
      <w:r w:rsidRPr="00236FEF">
        <w:rPr>
          <w:rFonts w:ascii="Consolas" w:hAnsi="Consolas" w:cs="Consolas"/>
          <w:color w:val="0432FF"/>
          <w:sz w:val="22"/>
          <w:szCs w:val="22"/>
        </w:rPr>
        <w:t>plot</w:t>
      </w:r>
      <w:r>
        <w:rPr>
          <w:sz w:val="22"/>
          <w:szCs w:val="22"/>
        </w:rPr>
        <w:t xml:space="preserve">, R automatically uses the </w:t>
      </w:r>
      <w:r w:rsidR="00C212DF" w:rsidRPr="000C6A6A">
        <w:rPr>
          <w:rFonts w:ascii="Consolas" w:hAnsi="Consolas" w:cs="Consolas"/>
          <w:color w:val="0432FF"/>
          <w:sz w:val="22"/>
          <w:szCs w:val="22"/>
        </w:rPr>
        <w:t>shapes</w:t>
      </w:r>
      <w:r w:rsidR="00C212DF">
        <w:rPr>
          <w:sz w:val="22"/>
          <w:szCs w:val="22"/>
        </w:rPr>
        <w:t xml:space="preserve"> and </w:t>
      </w:r>
      <w:r w:rsidR="00C212DF" w:rsidRPr="000C6A6A">
        <w:rPr>
          <w:rFonts w:ascii="Consolas" w:hAnsi="Consolas" w:cs="Consolas"/>
          <w:color w:val="0432FF"/>
          <w:sz w:val="22"/>
          <w:szCs w:val="22"/>
        </w:rPr>
        <w:t>colours</w:t>
      </w:r>
      <w:r w:rsidR="00C212DF">
        <w:rPr>
          <w:sz w:val="22"/>
          <w:szCs w:val="22"/>
        </w:rPr>
        <w:t xml:space="preserve"> columns</w:t>
      </w:r>
      <w:r w:rsidR="00226EED">
        <w:rPr>
          <w:sz w:val="22"/>
          <w:szCs w:val="22"/>
        </w:rPr>
        <w:t xml:space="preserve"> of the data frame</w:t>
      </w:r>
      <w:r w:rsidR="00C212DF">
        <w:rPr>
          <w:sz w:val="22"/>
          <w:szCs w:val="22"/>
        </w:rPr>
        <w:t>. If we were using the other formats</w:t>
      </w:r>
      <w:r w:rsidR="00226EED">
        <w:rPr>
          <w:sz w:val="22"/>
          <w:szCs w:val="22"/>
        </w:rPr>
        <w:t>,</w:t>
      </w:r>
      <w:r w:rsidR="00C212DF">
        <w:rPr>
          <w:sz w:val="22"/>
          <w:szCs w:val="22"/>
        </w:rPr>
        <w:t xml:space="preserve"> we would need to </w:t>
      </w:r>
      <w:r w:rsidR="003B730F">
        <w:rPr>
          <w:sz w:val="22"/>
          <w:szCs w:val="22"/>
        </w:rPr>
        <w:t xml:space="preserve">explicitly </w:t>
      </w:r>
      <w:r w:rsidR="00C212DF">
        <w:rPr>
          <w:sz w:val="22"/>
          <w:szCs w:val="22"/>
        </w:rPr>
        <w:t xml:space="preserve">name </w:t>
      </w:r>
      <w:r w:rsidR="003B730F" w:rsidRPr="000C6A6A">
        <w:rPr>
          <w:rFonts w:ascii="Consolas" w:hAnsi="Consolas" w:cs="Consolas"/>
          <w:color w:val="0432FF"/>
          <w:sz w:val="22"/>
          <w:szCs w:val="22"/>
        </w:rPr>
        <w:t>Talat_isotopes$shapes</w:t>
      </w:r>
      <w:r w:rsidR="003B730F">
        <w:rPr>
          <w:sz w:val="22"/>
          <w:szCs w:val="22"/>
        </w:rPr>
        <w:t xml:space="preserve"> and </w:t>
      </w:r>
      <w:r w:rsidR="003B730F" w:rsidRPr="000C6A6A">
        <w:rPr>
          <w:rFonts w:ascii="Consolas" w:hAnsi="Consolas" w:cs="Consolas"/>
          <w:color w:val="0432FF"/>
          <w:sz w:val="22"/>
          <w:szCs w:val="22"/>
        </w:rPr>
        <w:t>Talat_isotopes$colours</w:t>
      </w:r>
      <w:r w:rsidR="003B730F">
        <w:rPr>
          <w:sz w:val="22"/>
          <w:szCs w:val="22"/>
        </w:rPr>
        <w:t>.</w:t>
      </w:r>
    </w:p>
    <w:p w14:paraId="50F179C0" w14:textId="77777777" w:rsidR="00EA7729" w:rsidRDefault="00EA7729" w:rsidP="000C6A6A">
      <w:pPr>
        <w:rPr>
          <w:sz w:val="22"/>
          <w:szCs w:val="22"/>
        </w:rPr>
      </w:pPr>
    </w:p>
    <w:p w14:paraId="604D033F" w14:textId="7EE9E700" w:rsidR="004446F3" w:rsidRDefault="004446F3" w:rsidP="000C6A6A">
      <w:pPr>
        <w:rPr>
          <w:sz w:val="22"/>
          <w:szCs w:val="22"/>
        </w:rPr>
      </w:pPr>
      <w:r>
        <w:rPr>
          <w:sz w:val="22"/>
          <w:szCs w:val="22"/>
        </w:rPr>
        <w:t xml:space="preserve">A title above the plot would be helpful, and this can be added with the </w:t>
      </w:r>
      <w:r w:rsidR="00C953C6">
        <w:rPr>
          <w:rFonts w:ascii="Consolas" w:hAnsi="Consolas" w:cs="Consolas"/>
          <w:color w:val="0432FF"/>
          <w:sz w:val="22"/>
          <w:szCs w:val="22"/>
        </w:rPr>
        <w:t xml:space="preserve">main </w:t>
      </w:r>
      <w:r>
        <w:rPr>
          <w:sz w:val="22"/>
          <w:szCs w:val="22"/>
        </w:rPr>
        <w:t>parameter:</w:t>
      </w:r>
    </w:p>
    <w:p w14:paraId="00246A0F" w14:textId="77777777" w:rsidR="004446F3" w:rsidRDefault="004446F3" w:rsidP="000C6A6A">
      <w:pPr>
        <w:rPr>
          <w:sz w:val="22"/>
          <w:szCs w:val="22"/>
        </w:rPr>
      </w:pPr>
    </w:p>
    <w:p w14:paraId="4418D909" w14:textId="74F54416" w:rsidR="004446F3" w:rsidRPr="00236FEF" w:rsidRDefault="004446F3" w:rsidP="004446F3">
      <w:pPr>
        <w:ind w:left="720" w:hanging="720"/>
        <w:rPr>
          <w:rFonts w:ascii="Consolas" w:hAnsi="Consolas" w:cs="Consolas"/>
          <w:color w:val="0432FF"/>
          <w:sz w:val="22"/>
          <w:szCs w:val="22"/>
        </w:rPr>
      </w:pPr>
      <w:r w:rsidRPr="00236FEF">
        <w:rPr>
          <w:rFonts w:ascii="Consolas" w:hAnsi="Consolas" w:cs="Consolas"/>
          <w:color w:val="0432FF"/>
          <w:sz w:val="22"/>
          <w:szCs w:val="22"/>
        </w:rPr>
        <w:t>plot(d18O</w:t>
      </w:r>
      <w:r>
        <w:rPr>
          <w:rFonts w:ascii="Consolas" w:hAnsi="Consolas" w:cs="Consolas"/>
          <w:color w:val="0432FF"/>
          <w:sz w:val="22"/>
          <w:szCs w:val="22"/>
        </w:rPr>
        <w:t xml:space="preserve"> </w:t>
      </w:r>
      <w:r w:rsidRPr="00236FEF">
        <w:rPr>
          <w:rFonts w:ascii="Consolas" w:hAnsi="Consolas" w:cs="Consolas"/>
          <w:color w:val="0432FF"/>
          <w:sz w:val="22"/>
          <w:szCs w:val="22"/>
        </w:rPr>
        <w:t>~</w:t>
      </w:r>
      <w:r>
        <w:rPr>
          <w:rFonts w:ascii="Consolas" w:hAnsi="Consolas" w:cs="Consolas"/>
          <w:color w:val="0432FF"/>
          <w:sz w:val="22"/>
          <w:szCs w:val="22"/>
        </w:rPr>
        <w:t xml:space="preserve"> </w:t>
      </w:r>
      <w:r w:rsidRPr="00236FEF">
        <w:rPr>
          <w:rFonts w:ascii="Consolas" w:hAnsi="Consolas" w:cs="Consolas"/>
          <w:color w:val="0432FF"/>
          <w:sz w:val="22"/>
          <w:szCs w:val="22"/>
        </w:rPr>
        <w:t>d13C,</w:t>
      </w:r>
      <w:r w:rsidR="005817A5">
        <w:rPr>
          <w:rFonts w:ascii="Consolas" w:hAnsi="Consolas" w:cs="Consolas"/>
          <w:color w:val="0432FF"/>
          <w:sz w:val="22"/>
          <w:szCs w:val="22"/>
        </w:rPr>
        <w:t xml:space="preserve"> </w:t>
      </w:r>
      <w:r w:rsidRPr="00236FEF">
        <w:rPr>
          <w:rFonts w:ascii="Consolas" w:hAnsi="Consolas" w:cs="Consolas"/>
          <w:color w:val="0432FF"/>
          <w:sz w:val="22"/>
          <w:szCs w:val="22"/>
        </w:rPr>
        <w:t>Talat_isotopes, ylab</w:t>
      </w:r>
      <w:r>
        <w:rPr>
          <w:rFonts w:ascii="Consolas" w:hAnsi="Consolas" w:cs="Consolas"/>
          <w:color w:val="0432FF"/>
          <w:sz w:val="22"/>
          <w:szCs w:val="22"/>
        </w:rPr>
        <w:t xml:space="preserve"> </w:t>
      </w:r>
      <w:r w:rsidRPr="00236FEF">
        <w:rPr>
          <w:rFonts w:ascii="Consolas" w:hAnsi="Consolas" w:cs="Consolas"/>
          <w:color w:val="0432FF"/>
          <w:sz w:val="22"/>
          <w:szCs w:val="22"/>
        </w:rPr>
        <w:t>=</w:t>
      </w:r>
      <w:r>
        <w:rPr>
          <w:rFonts w:ascii="Consolas" w:hAnsi="Consolas" w:cs="Consolas"/>
          <w:color w:val="0432FF"/>
          <w:sz w:val="22"/>
          <w:szCs w:val="22"/>
        </w:rPr>
        <w:t xml:space="preserve"> </w:t>
      </w:r>
      <w:r w:rsidRPr="00236FEF">
        <w:rPr>
          <w:rFonts w:ascii="Consolas" w:hAnsi="Consolas" w:cs="Consolas"/>
          <w:color w:val="0432FF"/>
          <w:sz w:val="22"/>
          <w:szCs w:val="22"/>
        </w:rPr>
        <w:t>"delta-18-O", xlab</w:t>
      </w:r>
      <w:r>
        <w:rPr>
          <w:rFonts w:ascii="Consolas" w:hAnsi="Consolas" w:cs="Consolas"/>
          <w:color w:val="0432FF"/>
          <w:sz w:val="22"/>
          <w:szCs w:val="22"/>
        </w:rPr>
        <w:t xml:space="preserve"> </w:t>
      </w:r>
      <w:r w:rsidRPr="00236FEF">
        <w:rPr>
          <w:rFonts w:ascii="Consolas" w:hAnsi="Consolas" w:cs="Consolas"/>
          <w:color w:val="0432FF"/>
          <w:sz w:val="22"/>
          <w:szCs w:val="22"/>
        </w:rPr>
        <w:t>=</w:t>
      </w:r>
      <w:r>
        <w:rPr>
          <w:rFonts w:ascii="Consolas" w:hAnsi="Consolas" w:cs="Consolas"/>
          <w:color w:val="0432FF"/>
          <w:sz w:val="22"/>
          <w:szCs w:val="22"/>
        </w:rPr>
        <w:t xml:space="preserve"> </w:t>
      </w:r>
      <w:r w:rsidRPr="00236FEF">
        <w:rPr>
          <w:rFonts w:ascii="Consolas" w:hAnsi="Consolas" w:cs="Consolas"/>
          <w:color w:val="0432FF"/>
          <w:sz w:val="22"/>
          <w:szCs w:val="22"/>
        </w:rPr>
        <w:t>"delta-13-C", las</w:t>
      </w:r>
      <w:r>
        <w:rPr>
          <w:rFonts w:ascii="Consolas" w:hAnsi="Consolas" w:cs="Consolas"/>
          <w:color w:val="0432FF"/>
          <w:sz w:val="22"/>
          <w:szCs w:val="22"/>
        </w:rPr>
        <w:t xml:space="preserve"> </w:t>
      </w:r>
      <w:r w:rsidRPr="00236FEF">
        <w:rPr>
          <w:rFonts w:ascii="Consolas" w:hAnsi="Consolas" w:cs="Consolas"/>
          <w:color w:val="0432FF"/>
          <w:sz w:val="22"/>
          <w:szCs w:val="22"/>
        </w:rPr>
        <w:t>=</w:t>
      </w:r>
      <w:r>
        <w:rPr>
          <w:rFonts w:ascii="Consolas" w:hAnsi="Consolas" w:cs="Consolas"/>
          <w:color w:val="0432FF"/>
          <w:sz w:val="22"/>
          <w:szCs w:val="22"/>
        </w:rPr>
        <w:t xml:space="preserve"> </w:t>
      </w:r>
      <w:r w:rsidRPr="00236FEF">
        <w:rPr>
          <w:rFonts w:ascii="Consolas" w:hAnsi="Consolas" w:cs="Consolas"/>
          <w:color w:val="0432FF"/>
          <w:sz w:val="22"/>
          <w:szCs w:val="22"/>
        </w:rPr>
        <w:t>1, pch</w:t>
      </w:r>
      <w:r>
        <w:rPr>
          <w:rFonts w:ascii="Consolas" w:hAnsi="Consolas" w:cs="Consolas"/>
          <w:color w:val="0432FF"/>
          <w:sz w:val="22"/>
          <w:szCs w:val="22"/>
        </w:rPr>
        <w:t xml:space="preserve"> </w:t>
      </w:r>
      <w:r w:rsidRPr="00236FEF">
        <w:rPr>
          <w:rFonts w:ascii="Consolas" w:hAnsi="Consolas" w:cs="Consolas"/>
          <w:color w:val="0432FF"/>
          <w:sz w:val="22"/>
          <w:szCs w:val="22"/>
        </w:rPr>
        <w:t>=</w:t>
      </w:r>
      <w:r>
        <w:rPr>
          <w:rFonts w:ascii="Consolas" w:hAnsi="Consolas" w:cs="Consolas"/>
          <w:color w:val="0432FF"/>
          <w:sz w:val="22"/>
          <w:szCs w:val="22"/>
        </w:rPr>
        <w:t xml:space="preserve"> </w:t>
      </w:r>
      <w:r w:rsidRPr="000C6A6A">
        <w:rPr>
          <w:rFonts w:ascii="Consolas" w:hAnsi="Consolas" w:cs="Consolas"/>
          <w:color w:val="0432FF"/>
          <w:sz w:val="22"/>
          <w:szCs w:val="22"/>
        </w:rPr>
        <w:t>shapes</w:t>
      </w:r>
      <w:r w:rsidRPr="00236FEF">
        <w:rPr>
          <w:rFonts w:ascii="Consolas" w:hAnsi="Consolas" w:cs="Consolas"/>
          <w:color w:val="0432FF"/>
          <w:sz w:val="22"/>
          <w:szCs w:val="22"/>
        </w:rPr>
        <w:t>, col</w:t>
      </w:r>
      <w:r>
        <w:rPr>
          <w:rFonts w:ascii="Consolas" w:hAnsi="Consolas" w:cs="Consolas"/>
          <w:color w:val="0432FF"/>
          <w:sz w:val="22"/>
          <w:szCs w:val="22"/>
        </w:rPr>
        <w:t xml:space="preserve"> </w:t>
      </w:r>
      <w:r w:rsidRPr="00236FEF">
        <w:rPr>
          <w:rFonts w:ascii="Consolas" w:hAnsi="Consolas" w:cs="Consolas"/>
          <w:color w:val="0432FF"/>
          <w:sz w:val="22"/>
          <w:szCs w:val="22"/>
        </w:rPr>
        <w:t>=</w:t>
      </w:r>
      <w:r>
        <w:rPr>
          <w:rFonts w:ascii="Consolas" w:hAnsi="Consolas" w:cs="Consolas"/>
          <w:color w:val="0432FF"/>
          <w:sz w:val="22"/>
          <w:szCs w:val="22"/>
        </w:rPr>
        <w:t xml:space="preserve"> </w:t>
      </w:r>
      <w:r w:rsidRPr="000C6A6A">
        <w:rPr>
          <w:rFonts w:ascii="Consolas" w:hAnsi="Consolas" w:cs="Consolas"/>
          <w:color w:val="0432FF"/>
          <w:sz w:val="22"/>
          <w:szCs w:val="22"/>
        </w:rPr>
        <w:t>colours</w:t>
      </w:r>
      <w:r>
        <w:rPr>
          <w:rFonts w:ascii="Consolas" w:hAnsi="Consolas" w:cs="Consolas"/>
          <w:color w:val="0432FF"/>
          <w:sz w:val="22"/>
          <w:szCs w:val="22"/>
        </w:rPr>
        <w:t xml:space="preserve">, </w:t>
      </w:r>
      <w:r w:rsidR="00DD0835">
        <w:rPr>
          <w:rFonts w:ascii="Consolas" w:hAnsi="Consolas" w:cs="Consolas"/>
          <w:color w:val="0432FF"/>
          <w:sz w:val="22"/>
          <w:szCs w:val="22"/>
        </w:rPr>
        <w:t xml:space="preserve">main </w:t>
      </w:r>
      <w:r>
        <w:rPr>
          <w:rFonts w:ascii="Consolas" w:hAnsi="Consolas" w:cs="Consolas"/>
          <w:color w:val="0432FF"/>
          <w:sz w:val="22"/>
          <w:szCs w:val="22"/>
        </w:rPr>
        <w:t>=</w:t>
      </w:r>
      <w:r w:rsidR="00DD0835">
        <w:rPr>
          <w:rFonts w:ascii="Consolas" w:hAnsi="Consolas" w:cs="Consolas"/>
          <w:color w:val="0432FF"/>
          <w:sz w:val="22"/>
          <w:szCs w:val="22"/>
        </w:rPr>
        <w:t xml:space="preserve"> </w:t>
      </w:r>
      <w:r>
        <w:rPr>
          <w:rFonts w:ascii="Consolas" w:hAnsi="Consolas" w:cs="Consolas"/>
          <w:color w:val="0432FF"/>
          <w:sz w:val="22"/>
          <w:szCs w:val="22"/>
        </w:rPr>
        <w:t xml:space="preserve">"Carbon and oxygen isotope </w:t>
      </w:r>
      <w:r w:rsidR="00293767">
        <w:rPr>
          <w:rFonts w:ascii="Consolas" w:hAnsi="Consolas" w:cs="Consolas"/>
          <w:color w:val="0432FF"/>
          <w:sz w:val="22"/>
          <w:szCs w:val="22"/>
        </w:rPr>
        <w:t>data</w:t>
      </w:r>
      <w:r>
        <w:rPr>
          <w:rFonts w:ascii="Consolas" w:hAnsi="Consolas" w:cs="Consolas"/>
          <w:color w:val="0432FF"/>
          <w:sz w:val="22"/>
          <w:szCs w:val="22"/>
        </w:rPr>
        <w:t xml:space="preserve"> from Talat n’ Yissi, Morocco"</w:t>
      </w:r>
      <w:r w:rsidRPr="00236FEF">
        <w:rPr>
          <w:rFonts w:ascii="Consolas" w:hAnsi="Consolas" w:cs="Consolas"/>
          <w:color w:val="0432FF"/>
          <w:sz w:val="22"/>
          <w:szCs w:val="22"/>
        </w:rPr>
        <w:t>)</w:t>
      </w:r>
    </w:p>
    <w:p w14:paraId="4725778D" w14:textId="77777777" w:rsidR="004446F3" w:rsidRDefault="004446F3" w:rsidP="000C6A6A">
      <w:pPr>
        <w:rPr>
          <w:sz w:val="22"/>
          <w:szCs w:val="22"/>
        </w:rPr>
      </w:pPr>
    </w:p>
    <w:p w14:paraId="69BE7464" w14:textId="788CE562" w:rsidR="000170E1" w:rsidRPr="00A83D73" w:rsidRDefault="00942452" w:rsidP="00F36720">
      <w:pPr>
        <w:rPr>
          <w:sz w:val="22"/>
          <w:szCs w:val="22"/>
        </w:rPr>
      </w:pPr>
      <w:r w:rsidRPr="00A83D73">
        <w:rPr>
          <w:sz w:val="22"/>
          <w:szCs w:val="22"/>
        </w:rPr>
        <w:t xml:space="preserve">Now we need </w:t>
      </w:r>
      <w:r w:rsidR="000170E1" w:rsidRPr="00A83D73">
        <w:rPr>
          <w:sz w:val="22"/>
          <w:szCs w:val="22"/>
        </w:rPr>
        <w:t xml:space="preserve">to add a legend to decode the </w:t>
      </w:r>
      <w:r w:rsidR="007D6CE7" w:rsidRPr="00A83D73">
        <w:rPr>
          <w:sz w:val="22"/>
          <w:szCs w:val="22"/>
        </w:rPr>
        <w:t>point styles</w:t>
      </w:r>
      <w:r w:rsidR="000170E1" w:rsidRPr="00A83D73">
        <w:rPr>
          <w:sz w:val="22"/>
          <w:szCs w:val="22"/>
        </w:rPr>
        <w:t xml:space="preserve">, which we can do using the function </w:t>
      </w:r>
      <w:r w:rsidR="000170E1" w:rsidRPr="00A83D73">
        <w:rPr>
          <w:rFonts w:ascii="Consolas" w:hAnsi="Consolas" w:cs="Consolas"/>
          <w:color w:val="0432FF"/>
          <w:sz w:val="22"/>
          <w:szCs w:val="22"/>
        </w:rPr>
        <w:t>legend</w:t>
      </w:r>
      <w:r w:rsidR="000170E1" w:rsidRPr="00A83D73">
        <w:rPr>
          <w:sz w:val="22"/>
          <w:szCs w:val="22"/>
        </w:rPr>
        <w:t xml:space="preserve">. </w:t>
      </w:r>
      <w:r w:rsidR="000170E1" w:rsidRPr="00A83D73">
        <w:rPr>
          <w:rFonts w:ascii="Consolas" w:hAnsi="Consolas" w:cs="Consolas"/>
          <w:color w:val="0432FF"/>
          <w:sz w:val="22"/>
          <w:szCs w:val="22"/>
        </w:rPr>
        <w:t>legend</w:t>
      </w:r>
      <w:r w:rsidR="000170E1" w:rsidRPr="00A83D73">
        <w:rPr>
          <w:color w:val="0432FF"/>
          <w:sz w:val="22"/>
          <w:szCs w:val="22"/>
        </w:rPr>
        <w:t xml:space="preserve"> </w:t>
      </w:r>
      <w:r w:rsidR="000170E1" w:rsidRPr="00A83D73">
        <w:rPr>
          <w:sz w:val="22"/>
          <w:szCs w:val="22"/>
        </w:rPr>
        <w:t xml:space="preserve">will ‘paste’ a legend onto the existing plot, so if you make mistakes you will need to create the plot afresh before attempting to re-do the legend (otherwise it will just paste multiple legends on top of one another!). This function first requires a location, which can either be given as x and y coordinates or simply using words (“bottomright”, “topright”, “bottomleft” or “topleft”) as the first argument, followed by the contents of the legend (‘legend’), the plotting symbol (here 15 </w:t>
      </w:r>
      <w:r w:rsidR="00CA6085" w:rsidRPr="00A83D73">
        <w:rPr>
          <w:sz w:val="22"/>
          <w:szCs w:val="22"/>
        </w:rPr>
        <w:t>or 16</w:t>
      </w:r>
      <w:r w:rsidR="000170E1" w:rsidRPr="00A83D73">
        <w:rPr>
          <w:sz w:val="22"/>
          <w:szCs w:val="22"/>
        </w:rPr>
        <w:t>) and the colours (</w:t>
      </w:r>
      <w:r w:rsidR="00CA6085" w:rsidRPr="00A83D73">
        <w:rPr>
          <w:sz w:val="22"/>
          <w:szCs w:val="22"/>
        </w:rPr>
        <w:t>red or blue</w:t>
      </w:r>
      <w:r w:rsidR="000170E1" w:rsidRPr="00A83D73">
        <w:rPr>
          <w:sz w:val="22"/>
          <w:szCs w:val="22"/>
        </w:rPr>
        <w:t>). We have to be really careful here that the colours and labels match up, as R won’t help us out if we make a mistake – it will just blindly do what we tell it to!</w:t>
      </w:r>
      <w:r w:rsidR="005B4F7A" w:rsidRPr="00A83D73">
        <w:rPr>
          <w:sz w:val="22"/>
          <w:szCs w:val="22"/>
        </w:rPr>
        <w:t xml:space="preserve"> For a more complex plot it may help to place the </w:t>
      </w:r>
      <w:r w:rsidR="007C1005" w:rsidRPr="00A83D73">
        <w:rPr>
          <w:sz w:val="22"/>
          <w:szCs w:val="22"/>
        </w:rPr>
        <w:t>required values in a</w:t>
      </w:r>
      <w:r w:rsidR="006558DB" w:rsidRPr="00A83D73">
        <w:rPr>
          <w:sz w:val="22"/>
          <w:szCs w:val="22"/>
        </w:rPr>
        <w:t xml:space="preserve">n object and use </w:t>
      </w:r>
      <w:r w:rsidR="00F36720">
        <w:rPr>
          <w:sz w:val="22"/>
          <w:szCs w:val="22"/>
        </w:rPr>
        <w:t>the colum</w:t>
      </w:r>
      <w:r w:rsidR="003C2948">
        <w:rPr>
          <w:sz w:val="22"/>
          <w:szCs w:val="22"/>
        </w:rPr>
        <w:t xml:space="preserve">ns </w:t>
      </w:r>
      <w:r w:rsidR="006558DB" w:rsidRPr="00A83D73">
        <w:rPr>
          <w:sz w:val="22"/>
          <w:szCs w:val="22"/>
        </w:rPr>
        <w:t xml:space="preserve">to keep consistent </w:t>
      </w:r>
      <w:r w:rsidR="00AE1BD6">
        <w:rPr>
          <w:sz w:val="22"/>
          <w:szCs w:val="22"/>
        </w:rPr>
        <w:t xml:space="preserve">alignment of the </w:t>
      </w:r>
      <w:r w:rsidR="009A7750">
        <w:rPr>
          <w:sz w:val="22"/>
          <w:szCs w:val="22"/>
        </w:rPr>
        <w:t>plotting parameters</w:t>
      </w:r>
      <w:r w:rsidR="003460C6" w:rsidRPr="00A83D73">
        <w:rPr>
          <w:sz w:val="22"/>
          <w:szCs w:val="22"/>
        </w:rPr>
        <w:t>.</w:t>
      </w:r>
    </w:p>
    <w:p w14:paraId="4A840C00" w14:textId="77777777" w:rsidR="000170E1" w:rsidRPr="00A83D73" w:rsidRDefault="000170E1" w:rsidP="000170E1">
      <w:pPr>
        <w:rPr>
          <w:sz w:val="22"/>
          <w:szCs w:val="22"/>
        </w:rPr>
      </w:pPr>
    </w:p>
    <w:p w14:paraId="46CD3683" w14:textId="643D28E7" w:rsidR="000170E1" w:rsidRPr="00A83D73" w:rsidRDefault="000170E1" w:rsidP="002C64D1">
      <w:pPr>
        <w:ind w:left="720" w:hanging="720"/>
        <w:rPr>
          <w:rFonts w:ascii="Consolas" w:hAnsi="Consolas" w:cs="Consolas"/>
          <w:color w:val="0432FF"/>
          <w:sz w:val="22"/>
          <w:szCs w:val="22"/>
        </w:rPr>
      </w:pPr>
      <w:r w:rsidRPr="00A83D73">
        <w:rPr>
          <w:rFonts w:ascii="Consolas" w:hAnsi="Consolas" w:cs="Consolas"/>
          <w:color w:val="0432FF"/>
          <w:sz w:val="22"/>
          <w:szCs w:val="22"/>
        </w:rPr>
        <w:t>legend("</w:t>
      </w:r>
      <w:r w:rsidR="0061648E">
        <w:rPr>
          <w:rFonts w:ascii="Consolas" w:hAnsi="Consolas" w:cs="Consolas"/>
          <w:color w:val="0432FF"/>
          <w:sz w:val="22"/>
          <w:szCs w:val="22"/>
        </w:rPr>
        <w:t>bottomleft</w:t>
      </w:r>
      <w:r w:rsidRPr="00A83D73">
        <w:rPr>
          <w:rFonts w:ascii="Consolas" w:hAnsi="Consolas" w:cs="Consolas"/>
          <w:color w:val="0432FF"/>
          <w:sz w:val="22"/>
          <w:szCs w:val="22"/>
        </w:rPr>
        <w:t>", legend</w:t>
      </w:r>
      <w:r w:rsidR="002C64D1" w:rsidRPr="00A83D73">
        <w:rPr>
          <w:rFonts w:ascii="Consolas" w:hAnsi="Consolas" w:cs="Consolas"/>
          <w:color w:val="0432FF"/>
          <w:sz w:val="22"/>
          <w:szCs w:val="22"/>
        </w:rPr>
        <w:t xml:space="preserve"> </w:t>
      </w:r>
      <w:r w:rsidRPr="00A83D73">
        <w:rPr>
          <w:rFonts w:ascii="Consolas" w:hAnsi="Consolas" w:cs="Consolas"/>
          <w:color w:val="0432FF"/>
          <w:sz w:val="22"/>
          <w:szCs w:val="22"/>
        </w:rPr>
        <w:t>=</w:t>
      </w:r>
      <w:r w:rsidR="002C64D1" w:rsidRPr="00A83D73">
        <w:rPr>
          <w:rFonts w:ascii="Consolas" w:hAnsi="Consolas" w:cs="Consolas"/>
          <w:color w:val="0432FF"/>
          <w:sz w:val="22"/>
          <w:szCs w:val="22"/>
        </w:rPr>
        <w:t xml:space="preserve"> </w:t>
      </w:r>
      <w:r w:rsidRPr="00A83D73">
        <w:rPr>
          <w:rFonts w:ascii="Consolas" w:hAnsi="Consolas" w:cs="Consolas"/>
          <w:color w:val="0432FF"/>
          <w:sz w:val="22"/>
          <w:szCs w:val="22"/>
        </w:rPr>
        <w:t>c("</w:t>
      </w:r>
      <w:r w:rsidR="002C64D1" w:rsidRPr="00A83D73">
        <w:rPr>
          <w:rFonts w:ascii="Consolas" w:hAnsi="Consolas" w:cs="Consolas"/>
          <w:color w:val="0432FF"/>
          <w:sz w:val="22"/>
          <w:szCs w:val="22"/>
        </w:rPr>
        <w:t>dolostone (dl)</w:t>
      </w:r>
      <w:r w:rsidRPr="00A83D73">
        <w:rPr>
          <w:rFonts w:ascii="Consolas" w:hAnsi="Consolas" w:cs="Consolas"/>
          <w:color w:val="0432FF"/>
          <w:sz w:val="22"/>
          <w:szCs w:val="22"/>
        </w:rPr>
        <w:t>", "</w:t>
      </w:r>
      <w:r w:rsidR="002C64D1" w:rsidRPr="00A83D73">
        <w:rPr>
          <w:rFonts w:ascii="Consolas" w:hAnsi="Consolas" w:cs="Consolas"/>
          <w:color w:val="0432FF"/>
          <w:sz w:val="22"/>
          <w:szCs w:val="22"/>
        </w:rPr>
        <w:t>limestone (ls)</w:t>
      </w:r>
      <w:r w:rsidRPr="00A83D73">
        <w:rPr>
          <w:rFonts w:ascii="Consolas" w:hAnsi="Consolas" w:cs="Consolas"/>
          <w:color w:val="0432FF"/>
          <w:sz w:val="22"/>
          <w:szCs w:val="22"/>
        </w:rPr>
        <w:t>"), pch</w:t>
      </w:r>
      <w:r w:rsidR="002C64D1" w:rsidRPr="00A83D73">
        <w:rPr>
          <w:rFonts w:ascii="Consolas" w:hAnsi="Consolas" w:cs="Consolas"/>
          <w:color w:val="0432FF"/>
          <w:sz w:val="22"/>
          <w:szCs w:val="22"/>
        </w:rPr>
        <w:t xml:space="preserve"> </w:t>
      </w:r>
      <w:r w:rsidRPr="00A83D73">
        <w:rPr>
          <w:rFonts w:ascii="Consolas" w:hAnsi="Consolas" w:cs="Consolas"/>
          <w:color w:val="0432FF"/>
          <w:sz w:val="22"/>
          <w:szCs w:val="22"/>
        </w:rPr>
        <w:t>=</w:t>
      </w:r>
      <w:r w:rsidR="002C64D1" w:rsidRPr="00A83D73">
        <w:rPr>
          <w:rFonts w:ascii="Consolas" w:hAnsi="Consolas" w:cs="Consolas"/>
          <w:color w:val="0432FF"/>
          <w:sz w:val="22"/>
          <w:szCs w:val="22"/>
        </w:rPr>
        <w:t xml:space="preserve"> c(</w:t>
      </w:r>
      <w:r w:rsidRPr="00A83D73">
        <w:rPr>
          <w:rFonts w:ascii="Consolas" w:hAnsi="Consolas" w:cs="Consolas"/>
          <w:color w:val="0432FF"/>
          <w:sz w:val="22"/>
          <w:szCs w:val="22"/>
        </w:rPr>
        <w:t>15</w:t>
      </w:r>
      <w:r w:rsidR="002C64D1" w:rsidRPr="00A83D73">
        <w:rPr>
          <w:rFonts w:ascii="Consolas" w:hAnsi="Consolas" w:cs="Consolas"/>
          <w:color w:val="0432FF"/>
          <w:sz w:val="22"/>
          <w:szCs w:val="22"/>
        </w:rPr>
        <w:t>,</w:t>
      </w:r>
      <w:r w:rsidR="0061484F">
        <w:rPr>
          <w:rFonts w:ascii="Consolas" w:hAnsi="Consolas" w:cs="Consolas"/>
          <w:color w:val="0432FF"/>
          <w:sz w:val="22"/>
          <w:szCs w:val="22"/>
        </w:rPr>
        <w:t xml:space="preserve"> </w:t>
      </w:r>
      <w:r w:rsidR="002C64D1" w:rsidRPr="00A83D73">
        <w:rPr>
          <w:rFonts w:ascii="Consolas" w:hAnsi="Consolas" w:cs="Consolas"/>
          <w:color w:val="0432FF"/>
          <w:sz w:val="22"/>
          <w:szCs w:val="22"/>
        </w:rPr>
        <w:t>16)</w:t>
      </w:r>
      <w:r w:rsidRPr="00A83D73">
        <w:rPr>
          <w:rFonts w:ascii="Consolas" w:hAnsi="Consolas" w:cs="Consolas"/>
          <w:color w:val="0432FF"/>
          <w:sz w:val="22"/>
          <w:szCs w:val="22"/>
        </w:rPr>
        <w:t>, col</w:t>
      </w:r>
      <w:r w:rsidR="002C64D1" w:rsidRPr="00A83D73">
        <w:rPr>
          <w:rFonts w:ascii="Consolas" w:hAnsi="Consolas" w:cs="Consolas"/>
          <w:color w:val="0432FF"/>
          <w:sz w:val="22"/>
          <w:szCs w:val="22"/>
        </w:rPr>
        <w:t xml:space="preserve"> </w:t>
      </w:r>
      <w:r w:rsidRPr="00A83D73">
        <w:rPr>
          <w:rFonts w:ascii="Consolas" w:hAnsi="Consolas" w:cs="Consolas"/>
          <w:color w:val="0432FF"/>
          <w:sz w:val="22"/>
          <w:szCs w:val="22"/>
        </w:rPr>
        <w:t>=</w:t>
      </w:r>
      <w:r w:rsidR="002C64D1" w:rsidRPr="00A83D73">
        <w:rPr>
          <w:rFonts w:ascii="Consolas" w:hAnsi="Consolas" w:cs="Consolas"/>
          <w:color w:val="0432FF"/>
          <w:sz w:val="22"/>
          <w:szCs w:val="22"/>
        </w:rPr>
        <w:t xml:space="preserve"> c("red", "blue"</w:t>
      </w:r>
      <w:r w:rsidRPr="00A83D73">
        <w:rPr>
          <w:rFonts w:ascii="Consolas" w:hAnsi="Consolas" w:cs="Consolas"/>
          <w:color w:val="0432FF"/>
          <w:sz w:val="22"/>
          <w:szCs w:val="22"/>
        </w:rPr>
        <w:t>)</w:t>
      </w:r>
      <w:r w:rsidR="00DF3423" w:rsidRPr="00A83D73">
        <w:rPr>
          <w:rFonts w:ascii="Consolas" w:hAnsi="Consolas" w:cs="Consolas"/>
          <w:color w:val="0432FF"/>
          <w:sz w:val="22"/>
          <w:szCs w:val="22"/>
        </w:rPr>
        <w:t xml:space="preserve"> )</w:t>
      </w:r>
    </w:p>
    <w:p w14:paraId="49B1299D" w14:textId="77777777" w:rsidR="000170E1" w:rsidRPr="00A83D73" w:rsidRDefault="000170E1" w:rsidP="000170E1">
      <w:pPr>
        <w:rPr>
          <w:sz w:val="22"/>
          <w:szCs w:val="22"/>
        </w:rPr>
      </w:pPr>
    </w:p>
    <w:p w14:paraId="2C9646B3" w14:textId="3E221329" w:rsidR="000170E1" w:rsidRPr="006941CA" w:rsidRDefault="000170E1" w:rsidP="000170E1">
      <w:pPr>
        <w:rPr>
          <w:sz w:val="22"/>
          <w:szCs w:val="22"/>
        </w:rPr>
      </w:pPr>
      <w:r w:rsidRPr="006941CA">
        <w:rPr>
          <w:sz w:val="22"/>
          <w:szCs w:val="22"/>
        </w:rPr>
        <w:t>Note that for the argument indicating the legend’s location, we have not specified the name of the argument (i.e. x</w:t>
      </w:r>
      <w:r w:rsidR="0061484F">
        <w:rPr>
          <w:sz w:val="22"/>
          <w:szCs w:val="22"/>
        </w:rPr>
        <w:t xml:space="preserve"> </w:t>
      </w:r>
      <w:r w:rsidRPr="006941CA">
        <w:rPr>
          <w:sz w:val="22"/>
          <w:szCs w:val="22"/>
        </w:rPr>
        <w:t>=</w:t>
      </w:r>
      <w:r w:rsidR="0061484F">
        <w:rPr>
          <w:sz w:val="22"/>
          <w:szCs w:val="22"/>
        </w:rPr>
        <w:t xml:space="preserve"> </w:t>
      </w:r>
      <w:r w:rsidR="005A6C00">
        <w:rPr>
          <w:sz w:val="22"/>
          <w:szCs w:val="22"/>
        </w:rPr>
        <w:t>"</w:t>
      </w:r>
      <w:r w:rsidR="00E62B19" w:rsidRPr="00E62B19">
        <w:rPr>
          <w:sz w:val="22"/>
          <w:szCs w:val="22"/>
        </w:rPr>
        <w:t>bottomleft</w:t>
      </w:r>
      <w:r w:rsidR="005A6C00">
        <w:rPr>
          <w:sz w:val="22"/>
          <w:szCs w:val="22"/>
        </w:rPr>
        <w:t>"</w:t>
      </w:r>
      <w:r w:rsidRPr="006941CA">
        <w:rPr>
          <w:sz w:val="22"/>
          <w:szCs w:val="22"/>
        </w:rPr>
        <w:t xml:space="preserve">). This is because R can either interpret arguments based on names or on the order in which they are received. </w:t>
      </w:r>
      <w:r w:rsidRPr="006941CA">
        <w:rPr>
          <w:rFonts w:ascii="Consolas" w:hAnsi="Consolas" w:cs="Consolas"/>
          <w:color w:val="0432FF"/>
          <w:sz w:val="22"/>
          <w:szCs w:val="22"/>
        </w:rPr>
        <w:t>legend</w:t>
      </w:r>
      <w:r w:rsidRPr="006941CA">
        <w:rPr>
          <w:color w:val="0432FF"/>
          <w:sz w:val="22"/>
          <w:szCs w:val="22"/>
        </w:rPr>
        <w:t xml:space="preserve"> </w:t>
      </w:r>
      <w:r w:rsidRPr="006941CA">
        <w:rPr>
          <w:sz w:val="22"/>
          <w:szCs w:val="22"/>
        </w:rPr>
        <w:t xml:space="preserve">‘expects’ the first argument to contain the location, so unless we tell it otherwise, this is what it will assume. When learning R, however, it is often safer to specify arguments with names so that we have a better idea of what we are doing! You can use the help (e.g. </w:t>
      </w:r>
      <w:r w:rsidRPr="006941CA">
        <w:rPr>
          <w:rFonts w:ascii="Consolas" w:hAnsi="Consolas" w:cs="Consolas"/>
          <w:color w:val="0432FF"/>
          <w:sz w:val="22"/>
          <w:szCs w:val="22"/>
        </w:rPr>
        <w:t>?legend</w:t>
      </w:r>
      <w:r w:rsidRPr="006941CA">
        <w:rPr>
          <w:sz w:val="22"/>
          <w:szCs w:val="22"/>
        </w:rPr>
        <w:t xml:space="preserve">) command to remind yourself of the order of arguments for a given function. </w:t>
      </w:r>
    </w:p>
    <w:p w14:paraId="1C2312A0" w14:textId="77777777" w:rsidR="000170E1" w:rsidRPr="008904B2" w:rsidRDefault="000170E1" w:rsidP="000170E1">
      <w:pPr>
        <w:rPr>
          <w:sz w:val="22"/>
          <w:szCs w:val="22"/>
        </w:rPr>
      </w:pPr>
    </w:p>
    <w:p w14:paraId="088E568D" w14:textId="79998EFC" w:rsidR="000170E1" w:rsidRPr="008904B2" w:rsidRDefault="00795B18" w:rsidP="00795B18">
      <w:pPr>
        <w:rPr>
          <w:sz w:val="22"/>
          <w:szCs w:val="22"/>
        </w:rPr>
      </w:pPr>
      <w:r w:rsidRPr="008904B2">
        <w:rPr>
          <w:sz w:val="22"/>
          <w:szCs w:val="22"/>
        </w:rPr>
        <w:t xml:space="preserve">The default size of the legend is satisfactory, but we might want it a bit larger. </w:t>
      </w:r>
      <w:r w:rsidR="000170E1" w:rsidRPr="008904B2">
        <w:rPr>
          <w:sz w:val="22"/>
          <w:szCs w:val="22"/>
        </w:rPr>
        <w:t xml:space="preserve">To make it </w:t>
      </w:r>
      <w:r w:rsidR="008C42CA" w:rsidRPr="008904B2">
        <w:rPr>
          <w:sz w:val="22"/>
          <w:szCs w:val="22"/>
        </w:rPr>
        <w:t>larger</w:t>
      </w:r>
      <w:r w:rsidR="000170E1" w:rsidRPr="008904B2">
        <w:rPr>
          <w:sz w:val="22"/>
          <w:szCs w:val="22"/>
        </w:rPr>
        <w:t>, we can introduce another very useful plotting argument – ‘cex’ (character expansion factor). ‘cex’ takes one number indicating the relative size of the plotting characters, where 1 is the default, 2 indicates twice the size, 0.5 half the size and so on. Try different values of cex until you get something that looks more reasonable:</w:t>
      </w:r>
    </w:p>
    <w:p w14:paraId="579B0B34" w14:textId="77777777" w:rsidR="000170E1" w:rsidRPr="008904B2" w:rsidRDefault="000170E1" w:rsidP="000170E1">
      <w:pPr>
        <w:rPr>
          <w:sz w:val="22"/>
          <w:szCs w:val="22"/>
        </w:rPr>
      </w:pPr>
    </w:p>
    <w:p w14:paraId="64EDBA84" w14:textId="6F29398F" w:rsidR="008C42CA" w:rsidRPr="00A83D73" w:rsidRDefault="008C42CA" w:rsidP="008C42CA">
      <w:pPr>
        <w:ind w:left="720" w:hanging="720"/>
        <w:rPr>
          <w:rFonts w:ascii="Consolas" w:hAnsi="Consolas" w:cs="Consolas"/>
          <w:color w:val="0432FF"/>
          <w:sz w:val="22"/>
          <w:szCs w:val="22"/>
        </w:rPr>
      </w:pPr>
      <w:r w:rsidRPr="00A83D73">
        <w:rPr>
          <w:rFonts w:ascii="Consolas" w:hAnsi="Consolas" w:cs="Consolas"/>
          <w:color w:val="0432FF"/>
          <w:sz w:val="22"/>
          <w:szCs w:val="22"/>
        </w:rPr>
        <w:t>legend("</w:t>
      </w:r>
      <w:r w:rsidR="0061648E">
        <w:rPr>
          <w:rFonts w:ascii="Consolas" w:hAnsi="Consolas" w:cs="Consolas"/>
          <w:color w:val="0432FF"/>
          <w:sz w:val="22"/>
          <w:szCs w:val="22"/>
        </w:rPr>
        <w:t>bottomleft</w:t>
      </w:r>
      <w:r w:rsidRPr="00A83D73">
        <w:rPr>
          <w:rFonts w:ascii="Consolas" w:hAnsi="Consolas" w:cs="Consolas"/>
          <w:color w:val="0432FF"/>
          <w:sz w:val="22"/>
          <w:szCs w:val="22"/>
        </w:rPr>
        <w:t>", legend = c("dolostone (dl)", "limestone (ls)"), pch = c(15,</w:t>
      </w:r>
      <w:r w:rsidR="006A3F28">
        <w:rPr>
          <w:rFonts w:ascii="Consolas" w:hAnsi="Consolas" w:cs="Consolas"/>
          <w:color w:val="0432FF"/>
          <w:sz w:val="22"/>
          <w:szCs w:val="22"/>
        </w:rPr>
        <w:t xml:space="preserve"> </w:t>
      </w:r>
      <w:r w:rsidRPr="00A83D73">
        <w:rPr>
          <w:rFonts w:ascii="Consolas" w:hAnsi="Consolas" w:cs="Consolas"/>
          <w:color w:val="0432FF"/>
          <w:sz w:val="22"/>
          <w:szCs w:val="22"/>
        </w:rPr>
        <w:t>16), col = c("red", "blue")</w:t>
      </w:r>
      <w:r>
        <w:rPr>
          <w:rFonts w:ascii="Consolas" w:hAnsi="Consolas" w:cs="Consolas"/>
          <w:color w:val="0432FF"/>
          <w:sz w:val="22"/>
          <w:szCs w:val="22"/>
        </w:rPr>
        <w:t>, cex = 1.5</w:t>
      </w:r>
      <w:r w:rsidRPr="00A83D73">
        <w:rPr>
          <w:rFonts w:ascii="Consolas" w:hAnsi="Consolas" w:cs="Consolas"/>
          <w:color w:val="0432FF"/>
          <w:sz w:val="22"/>
          <w:szCs w:val="22"/>
        </w:rPr>
        <w:t>)</w:t>
      </w:r>
    </w:p>
    <w:p w14:paraId="7C906361" w14:textId="65798EEE" w:rsidR="006317BC" w:rsidRPr="006317BC" w:rsidRDefault="006317BC" w:rsidP="006317BC">
      <w:pPr>
        <w:pStyle w:val="Heading3"/>
      </w:pPr>
      <w:r w:rsidRPr="006317BC">
        <w:t>Overlaying plots</w:t>
      </w:r>
    </w:p>
    <w:p w14:paraId="754051B3" w14:textId="63061E1E" w:rsidR="006317BC" w:rsidRDefault="005B77FA" w:rsidP="000170E1">
      <w:pPr>
        <w:rPr>
          <w:sz w:val="22"/>
          <w:szCs w:val="22"/>
        </w:rPr>
      </w:pPr>
      <w:r>
        <w:rPr>
          <w:sz w:val="22"/>
          <w:szCs w:val="22"/>
        </w:rPr>
        <w:t xml:space="preserve">Now we have some experience with plotting, let’s return to the gold concentration data and </w:t>
      </w:r>
      <w:r w:rsidR="00847786">
        <w:rPr>
          <w:sz w:val="22"/>
          <w:szCs w:val="22"/>
        </w:rPr>
        <w:t xml:space="preserve">visually </w:t>
      </w:r>
      <w:r>
        <w:rPr>
          <w:sz w:val="22"/>
          <w:szCs w:val="22"/>
        </w:rPr>
        <w:t>compare it to a normal distribution.</w:t>
      </w:r>
      <w:r w:rsidR="00EB4148">
        <w:rPr>
          <w:sz w:val="22"/>
          <w:szCs w:val="22"/>
        </w:rPr>
        <w:t xml:space="preserve"> </w:t>
      </w:r>
    </w:p>
    <w:p w14:paraId="2941C4CA" w14:textId="77777777" w:rsidR="00405544" w:rsidRDefault="00405544" w:rsidP="000170E1">
      <w:pPr>
        <w:rPr>
          <w:sz w:val="22"/>
          <w:szCs w:val="22"/>
        </w:rPr>
      </w:pPr>
    </w:p>
    <w:p w14:paraId="0B328B9A" w14:textId="39A31B17" w:rsidR="00405544" w:rsidRDefault="00405544" w:rsidP="000170E1">
      <w:pPr>
        <w:rPr>
          <w:sz w:val="22"/>
          <w:szCs w:val="22"/>
        </w:rPr>
      </w:pPr>
      <w:r>
        <w:rPr>
          <w:sz w:val="22"/>
          <w:szCs w:val="22"/>
        </w:rPr>
        <w:t>First look at the range of the log-transformed data:</w:t>
      </w:r>
    </w:p>
    <w:p w14:paraId="2DF08BB2" w14:textId="77777777" w:rsidR="00405544" w:rsidRDefault="00405544" w:rsidP="000170E1">
      <w:pPr>
        <w:rPr>
          <w:sz w:val="22"/>
          <w:szCs w:val="22"/>
        </w:rPr>
      </w:pPr>
    </w:p>
    <w:p w14:paraId="34603196" w14:textId="5B891A90" w:rsidR="00405544" w:rsidRPr="00662167" w:rsidRDefault="00A857ED" w:rsidP="000170E1">
      <w:pPr>
        <w:rPr>
          <w:rFonts w:ascii="Consolas" w:hAnsi="Consolas" w:cs="Consolas"/>
          <w:color w:val="0432FF"/>
          <w:sz w:val="22"/>
          <w:szCs w:val="22"/>
          <w:lang w:val="fr-FR"/>
        </w:rPr>
      </w:pPr>
      <w:r w:rsidRPr="00662167">
        <w:rPr>
          <w:rFonts w:ascii="Consolas" w:hAnsi="Consolas" w:cs="Consolas"/>
          <w:color w:val="0432FF"/>
          <w:sz w:val="22"/>
          <w:szCs w:val="22"/>
          <w:lang w:val="fr-FR"/>
        </w:rPr>
        <w:t>range(log10(Talat_elements$Au_ppb))</w:t>
      </w:r>
    </w:p>
    <w:p w14:paraId="31040854" w14:textId="77777777" w:rsidR="006317BC" w:rsidRPr="00662167" w:rsidRDefault="006317BC" w:rsidP="000170E1">
      <w:pPr>
        <w:rPr>
          <w:sz w:val="22"/>
          <w:szCs w:val="22"/>
          <w:lang w:val="fr-FR"/>
        </w:rPr>
      </w:pPr>
    </w:p>
    <w:p w14:paraId="4AD21C1A" w14:textId="4EBA992B" w:rsidR="00A857ED" w:rsidRDefault="00502B50" w:rsidP="000170E1">
      <w:pPr>
        <w:rPr>
          <w:sz w:val="22"/>
          <w:szCs w:val="22"/>
        </w:rPr>
      </w:pPr>
      <w:r>
        <w:rPr>
          <w:sz w:val="22"/>
          <w:szCs w:val="22"/>
        </w:rPr>
        <w:t xml:space="preserve">Given this, </w:t>
      </w:r>
      <w:r w:rsidR="00BE0CE3">
        <w:rPr>
          <w:sz w:val="22"/>
          <w:szCs w:val="22"/>
        </w:rPr>
        <w:t xml:space="preserve">and what we saw earlier for the mean and sd, </w:t>
      </w:r>
      <w:r w:rsidR="00847786">
        <w:rPr>
          <w:sz w:val="22"/>
          <w:szCs w:val="22"/>
        </w:rPr>
        <w:t xml:space="preserve">a </w:t>
      </w:r>
      <w:r>
        <w:rPr>
          <w:sz w:val="22"/>
          <w:szCs w:val="22"/>
        </w:rPr>
        <w:t xml:space="preserve">neat histogram might plot the data </w:t>
      </w:r>
      <w:r w:rsidR="00945665">
        <w:rPr>
          <w:sz w:val="22"/>
          <w:szCs w:val="22"/>
        </w:rPr>
        <w:t>between</w:t>
      </w:r>
      <w:r>
        <w:rPr>
          <w:sz w:val="22"/>
          <w:szCs w:val="22"/>
        </w:rPr>
        <w:t xml:space="preserve"> -0.5 </w:t>
      </w:r>
      <w:r w:rsidR="00945665">
        <w:rPr>
          <w:sz w:val="22"/>
          <w:szCs w:val="22"/>
        </w:rPr>
        <w:t>and</w:t>
      </w:r>
      <w:r>
        <w:rPr>
          <w:sz w:val="22"/>
          <w:szCs w:val="22"/>
        </w:rPr>
        <w:t xml:space="preserve"> +</w:t>
      </w:r>
      <w:r w:rsidR="00F428A4">
        <w:rPr>
          <w:sz w:val="22"/>
          <w:szCs w:val="22"/>
        </w:rPr>
        <w:t>2.0</w:t>
      </w:r>
      <w:r>
        <w:rPr>
          <w:sz w:val="22"/>
          <w:szCs w:val="22"/>
        </w:rPr>
        <w:t xml:space="preserve"> in steps of 0.1:</w:t>
      </w:r>
    </w:p>
    <w:p w14:paraId="0861569E" w14:textId="77777777" w:rsidR="00502B50" w:rsidRDefault="00502B50" w:rsidP="000170E1">
      <w:pPr>
        <w:rPr>
          <w:sz w:val="22"/>
          <w:szCs w:val="22"/>
        </w:rPr>
      </w:pPr>
    </w:p>
    <w:p w14:paraId="7936818B" w14:textId="45A5D6BD" w:rsidR="00502B50" w:rsidRPr="009C3FB7" w:rsidRDefault="009C3FB7" w:rsidP="000170E1">
      <w:pPr>
        <w:rPr>
          <w:rFonts w:ascii="Consolas" w:hAnsi="Consolas" w:cs="Consolas"/>
          <w:color w:val="0432FF"/>
          <w:sz w:val="22"/>
          <w:szCs w:val="22"/>
        </w:rPr>
      </w:pPr>
      <w:r w:rsidRPr="009C3FB7">
        <w:rPr>
          <w:rFonts w:ascii="Consolas" w:hAnsi="Consolas" w:cs="Consolas"/>
          <w:color w:val="0432FF"/>
          <w:sz w:val="22"/>
          <w:szCs w:val="22"/>
        </w:rPr>
        <w:t>hist(log10(Talat_elements$Au_ppb), breaks = seq(-0.5,</w:t>
      </w:r>
      <w:r w:rsidR="00E13076">
        <w:rPr>
          <w:rFonts w:ascii="Consolas" w:hAnsi="Consolas" w:cs="Consolas"/>
          <w:color w:val="0432FF"/>
          <w:sz w:val="22"/>
          <w:szCs w:val="22"/>
        </w:rPr>
        <w:t xml:space="preserve"> </w:t>
      </w:r>
      <w:r w:rsidR="00F428A4">
        <w:rPr>
          <w:rFonts w:ascii="Consolas" w:hAnsi="Consolas" w:cs="Consolas"/>
          <w:color w:val="0432FF"/>
          <w:sz w:val="22"/>
          <w:szCs w:val="22"/>
        </w:rPr>
        <w:t>2.0</w:t>
      </w:r>
      <w:r w:rsidRPr="009C3FB7">
        <w:rPr>
          <w:rFonts w:ascii="Consolas" w:hAnsi="Consolas" w:cs="Consolas"/>
          <w:color w:val="0432FF"/>
          <w:sz w:val="22"/>
          <w:szCs w:val="22"/>
        </w:rPr>
        <w:t>,</w:t>
      </w:r>
      <w:r w:rsidR="00E13076">
        <w:rPr>
          <w:rFonts w:ascii="Consolas" w:hAnsi="Consolas" w:cs="Consolas"/>
          <w:color w:val="0432FF"/>
          <w:sz w:val="22"/>
          <w:szCs w:val="22"/>
        </w:rPr>
        <w:t xml:space="preserve"> </w:t>
      </w:r>
      <w:r w:rsidRPr="009C3FB7">
        <w:rPr>
          <w:rFonts w:ascii="Consolas" w:hAnsi="Consolas" w:cs="Consolas"/>
          <w:color w:val="0432FF"/>
          <w:sz w:val="22"/>
          <w:szCs w:val="22"/>
        </w:rPr>
        <w:t>0.1))</w:t>
      </w:r>
    </w:p>
    <w:p w14:paraId="2CE92FAD" w14:textId="171FB073" w:rsidR="00A857ED" w:rsidRDefault="00A857ED" w:rsidP="000170E1">
      <w:pPr>
        <w:rPr>
          <w:sz w:val="22"/>
          <w:szCs w:val="22"/>
        </w:rPr>
      </w:pPr>
    </w:p>
    <w:p w14:paraId="5465CED7" w14:textId="339BE8AD" w:rsidR="009C3FB7" w:rsidRDefault="00994E07" w:rsidP="000170E1">
      <w:pPr>
        <w:rPr>
          <w:sz w:val="22"/>
          <w:szCs w:val="22"/>
        </w:rPr>
      </w:pPr>
      <w:r>
        <w:rPr>
          <w:sz w:val="22"/>
          <w:szCs w:val="22"/>
        </w:rPr>
        <w:t>Now we want to over</w:t>
      </w:r>
      <w:r w:rsidR="005F5B30">
        <w:rPr>
          <w:sz w:val="22"/>
          <w:szCs w:val="22"/>
        </w:rPr>
        <w:t>lay a normal distribution</w:t>
      </w:r>
      <w:r w:rsidR="00BB4936">
        <w:rPr>
          <w:sz w:val="22"/>
          <w:szCs w:val="22"/>
        </w:rPr>
        <w:t xml:space="preserve">. The function </w:t>
      </w:r>
      <w:r w:rsidR="00BB4936" w:rsidRPr="00BB4936">
        <w:rPr>
          <w:rFonts w:ascii="Consolas" w:hAnsi="Consolas" w:cs="Consolas"/>
          <w:color w:val="0432FF"/>
          <w:sz w:val="22"/>
          <w:szCs w:val="22"/>
        </w:rPr>
        <w:t>dnorm</w:t>
      </w:r>
      <w:r w:rsidR="00BB4936">
        <w:rPr>
          <w:sz w:val="22"/>
          <w:szCs w:val="22"/>
        </w:rPr>
        <w:t xml:space="preserve"> allows us to calculate the normal probability density function.</w:t>
      </w:r>
      <w:r w:rsidR="00002D91">
        <w:rPr>
          <w:sz w:val="22"/>
          <w:szCs w:val="22"/>
        </w:rPr>
        <w:t xml:space="preserve"> We will do this at a finer scale than the </w:t>
      </w:r>
      <w:r w:rsidR="004C6E96">
        <w:rPr>
          <w:sz w:val="22"/>
          <w:szCs w:val="22"/>
        </w:rPr>
        <w:t>histogram bins</w:t>
      </w:r>
      <w:r w:rsidR="00237D92">
        <w:rPr>
          <w:sz w:val="22"/>
          <w:szCs w:val="22"/>
        </w:rPr>
        <w:t xml:space="preserve"> to draw a smooth curve</w:t>
      </w:r>
      <w:r w:rsidR="00EC3DA1">
        <w:rPr>
          <w:sz w:val="22"/>
          <w:szCs w:val="22"/>
        </w:rPr>
        <w:t xml:space="preserve">, and </w:t>
      </w:r>
      <w:r w:rsidR="00C6202E">
        <w:rPr>
          <w:sz w:val="22"/>
          <w:szCs w:val="22"/>
        </w:rPr>
        <w:t xml:space="preserve">based on </w:t>
      </w:r>
      <w:r w:rsidR="0000117E">
        <w:rPr>
          <w:sz w:val="22"/>
          <w:szCs w:val="22"/>
        </w:rPr>
        <w:t>the empirical mean and sd</w:t>
      </w:r>
      <w:r w:rsidR="004C6E96">
        <w:rPr>
          <w:sz w:val="22"/>
          <w:szCs w:val="22"/>
        </w:rPr>
        <w:t>:</w:t>
      </w:r>
    </w:p>
    <w:p w14:paraId="1673036F" w14:textId="77777777" w:rsidR="004C6E96" w:rsidRDefault="004C6E96" w:rsidP="000170E1">
      <w:pPr>
        <w:rPr>
          <w:sz w:val="22"/>
          <w:szCs w:val="22"/>
        </w:rPr>
      </w:pPr>
    </w:p>
    <w:p w14:paraId="5AFDAC15" w14:textId="34FAE802" w:rsidR="00E06697" w:rsidRPr="00E06697" w:rsidRDefault="006234CD" w:rsidP="00E06697">
      <w:pPr>
        <w:ind w:left="720" w:hanging="720"/>
        <w:rPr>
          <w:rFonts w:ascii="Consolas" w:hAnsi="Consolas" w:cs="Consolas"/>
          <w:color w:val="0432FF"/>
          <w:sz w:val="22"/>
          <w:szCs w:val="22"/>
        </w:rPr>
      </w:pPr>
      <w:r>
        <w:rPr>
          <w:rFonts w:ascii="Consolas" w:hAnsi="Consolas" w:cs="Consolas"/>
          <w:color w:val="0432FF"/>
          <w:sz w:val="22"/>
          <w:szCs w:val="22"/>
        </w:rPr>
        <w:t>x</w:t>
      </w:r>
      <w:r w:rsidR="00CA5E9A">
        <w:rPr>
          <w:rFonts w:ascii="Consolas" w:hAnsi="Consolas" w:cs="Consolas"/>
          <w:color w:val="0432FF"/>
          <w:sz w:val="22"/>
          <w:szCs w:val="22"/>
        </w:rPr>
        <w:t>_</w:t>
      </w:r>
      <w:r w:rsidR="00E06697" w:rsidRPr="00E06697">
        <w:rPr>
          <w:rFonts w:ascii="Consolas" w:hAnsi="Consolas" w:cs="Consolas"/>
          <w:color w:val="0432FF"/>
          <w:sz w:val="22"/>
          <w:szCs w:val="22"/>
        </w:rPr>
        <w:t>values &lt;- seq(-0.5,</w:t>
      </w:r>
      <w:r w:rsidR="00436889">
        <w:rPr>
          <w:rFonts w:ascii="Consolas" w:hAnsi="Consolas" w:cs="Consolas"/>
          <w:color w:val="0432FF"/>
          <w:sz w:val="22"/>
          <w:szCs w:val="22"/>
        </w:rPr>
        <w:t xml:space="preserve"> </w:t>
      </w:r>
      <w:r w:rsidR="00E06697" w:rsidRPr="00E06697">
        <w:rPr>
          <w:rFonts w:ascii="Consolas" w:hAnsi="Consolas" w:cs="Consolas"/>
          <w:color w:val="0432FF"/>
          <w:sz w:val="22"/>
          <w:szCs w:val="22"/>
        </w:rPr>
        <w:t>2.0,</w:t>
      </w:r>
      <w:r w:rsidR="002F0FEA">
        <w:rPr>
          <w:rFonts w:ascii="Consolas" w:hAnsi="Consolas" w:cs="Consolas"/>
          <w:color w:val="0432FF"/>
          <w:sz w:val="22"/>
          <w:szCs w:val="22"/>
        </w:rPr>
        <w:t xml:space="preserve"> by =</w:t>
      </w:r>
      <w:r w:rsidR="00436889">
        <w:rPr>
          <w:rFonts w:ascii="Consolas" w:hAnsi="Consolas" w:cs="Consolas"/>
          <w:color w:val="0432FF"/>
          <w:sz w:val="22"/>
          <w:szCs w:val="22"/>
        </w:rPr>
        <w:t xml:space="preserve"> </w:t>
      </w:r>
      <w:r w:rsidR="00E06697" w:rsidRPr="00E06697">
        <w:rPr>
          <w:rFonts w:ascii="Consolas" w:hAnsi="Consolas" w:cs="Consolas"/>
          <w:color w:val="0432FF"/>
          <w:sz w:val="22"/>
          <w:szCs w:val="22"/>
        </w:rPr>
        <w:t>0.01)</w:t>
      </w:r>
    </w:p>
    <w:p w14:paraId="4174612C" w14:textId="105843C1" w:rsidR="009C3FB7" w:rsidRPr="00E06697" w:rsidRDefault="00E06697" w:rsidP="00E06697">
      <w:pPr>
        <w:ind w:left="720" w:hanging="720"/>
        <w:rPr>
          <w:rFonts w:ascii="Consolas" w:hAnsi="Consolas" w:cs="Consolas"/>
          <w:color w:val="0432FF"/>
          <w:sz w:val="22"/>
          <w:szCs w:val="22"/>
        </w:rPr>
      </w:pPr>
      <w:r w:rsidRPr="00E06697">
        <w:rPr>
          <w:rFonts w:ascii="Consolas" w:hAnsi="Consolas" w:cs="Consolas"/>
          <w:color w:val="0432FF"/>
          <w:sz w:val="22"/>
          <w:szCs w:val="22"/>
        </w:rPr>
        <w:t xml:space="preserve">norm_dens &lt;- dnorm(x = </w:t>
      </w:r>
      <w:r w:rsidR="006B27E8">
        <w:rPr>
          <w:rFonts w:ascii="Consolas" w:hAnsi="Consolas" w:cs="Consolas"/>
          <w:color w:val="0432FF"/>
          <w:sz w:val="22"/>
          <w:szCs w:val="22"/>
        </w:rPr>
        <w:t>x</w:t>
      </w:r>
      <w:r w:rsidR="00CA5E9A">
        <w:rPr>
          <w:rFonts w:ascii="Consolas" w:hAnsi="Consolas" w:cs="Consolas"/>
          <w:color w:val="0432FF"/>
          <w:sz w:val="22"/>
          <w:szCs w:val="22"/>
        </w:rPr>
        <w:t>_</w:t>
      </w:r>
      <w:r w:rsidRPr="00E06697">
        <w:rPr>
          <w:rFonts w:ascii="Consolas" w:hAnsi="Consolas" w:cs="Consolas"/>
          <w:color w:val="0432FF"/>
          <w:sz w:val="22"/>
          <w:szCs w:val="22"/>
        </w:rPr>
        <w:t>values, mean = mean(log10(Talat_elements$Au_ppb)), sd = sd(log10(Talat_elements$Au_ppb)))</w:t>
      </w:r>
    </w:p>
    <w:p w14:paraId="26DBEFD1" w14:textId="77777777" w:rsidR="00A857ED" w:rsidRDefault="00A857ED" w:rsidP="000170E1">
      <w:pPr>
        <w:rPr>
          <w:sz w:val="22"/>
          <w:szCs w:val="22"/>
        </w:rPr>
      </w:pPr>
    </w:p>
    <w:p w14:paraId="22EA6625" w14:textId="7BDC90DF" w:rsidR="00E06697" w:rsidRDefault="00123259" w:rsidP="000170E1">
      <w:pPr>
        <w:rPr>
          <w:sz w:val="22"/>
          <w:szCs w:val="22"/>
        </w:rPr>
      </w:pPr>
      <w:r>
        <w:rPr>
          <w:sz w:val="22"/>
          <w:szCs w:val="22"/>
        </w:rPr>
        <w:t xml:space="preserve">The </w:t>
      </w:r>
      <w:r w:rsidRPr="00123259">
        <w:rPr>
          <w:rFonts w:ascii="Consolas" w:hAnsi="Consolas" w:cs="Consolas"/>
          <w:color w:val="0432FF"/>
          <w:sz w:val="22"/>
          <w:szCs w:val="22"/>
        </w:rPr>
        <w:t>lines</w:t>
      </w:r>
      <w:r>
        <w:rPr>
          <w:sz w:val="22"/>
          <w:szCs w:val="22"/>
        </w:rPr>
        <w:t xml:space="preserve"> command acts very much like the </w:t>
      </w:r>
      <w:r w:rsidRPr="00123259">
        <w:rPr>
          <w:rFonts w:ascii="Consolas" w:hAnsi="Consolas" w:cs="Consolas"/>
          <w:color w:val="0432FF"/>
          <w:sz w:val="22"/>
          <w:szCs w:val="22"/>
        </w:rPr>
        <w:t>plot</w:t>
      </w:r>
      <w:r>
        <w:rPr>
          <w:sz w:val="22"/>
          <w:szCs w:val="22"/>
        </w:rPr>
        <w:t xml:space="preserve"> command, except that it adds to the current plot</w:t>
      </w:r>
      <w:r w:rsidR="00A2467B">
        <w:rPr>
          <w:sz w:val="22"/>
          <w:szCs w:val="22"/>
        </w:rPr>
        <w:t>, and defaults to drawing lines rather than points</w:t>
      </w:r>
      <w:r>
        <w:rPr>
          <w:sz w:val="22"/>
          <w:szCs w:val="22"/>
        </w:rPr>
        <w:t>:</w:t>
      </w:r>
    </w:p>
    <w:p w14:paraId="19391CA0" w14:textId="77777777" w:rsidR="00123259" w:rsidRDefault="00123259" w:rsidP="000170E1">
      <w:pPr>
        <w:rPr>
          <w:sz w:val="22"/>
          <w:szCs w:val="22"/>
        </w:rPr>
      </w:pPr>
    </w:p>
    <w:p w14:paraId="78D532A5" w14:textId="77777777" w:rsidR="00F02C14" w:rsidRPr="00D152BC" w:rsidRDefault="00F02C14" w:rsidP="00F02C14">
      <w:pPr>
        <w:ind w:left="720" w:hanging="720"/>
        <w:rPr>
          <w:rFonts w:ascii="Consolas" w:hAnsi="Consolas" w:cs="Consolas"/>
          <w:color w:val="0432FF"/>
          <w:sz w:val="22"/>
          <w:szCs w:val="22"/>
        </w:rPr>
      </w:pPr>
      <w:r w:rsidRPr="00D152BC">
        <w:rPr>
          <w:rFonts w:ascii="Consolas" w:hAnsi="Consolas" w:cs="Consolas"/>
          <w:color w:val="0432FF"/>
          <w:sz w:val="22"/>
          <w:szCs w:val="22"/>
        </w:rPr>
        <w:t>lines(</w:t>
      </w:r>
      <w:r>
        <w:rPr>
          <w:rFonts w:ascii="Consolas" w:hAnsi="Consolas" w:cs="Consolas"/>
          <w:color w:val="0432FF"/>
          <w:sz w:val="22"/>
          <w:szCs w:val="22"/>
        </w:rPr>
        <w:t>x_</w:t>
      </w:r>
      <w:r w:rsidRPr="00D152BC">
        <w:rPr>
          <w:rFonts w:ascii="Consolas" w:hAnsi="Consolas" w:cs="Consolas"/>
          <w:color w:val="0432FF"/>
          <w:sz w:val="22"/>
          <w:szCs w:val="22"/>
        </w:rPr>
        <w:t>values, norm_dens)</w:t>
      </w:r>
    </w:p>
    <w:p w14:paraId="3B3F384C" w14:textId="77777777" w:rsidR="00E06697" w:rsidRDefault="00E06697" w:rsidP="000170E1">
      <w:pPr>
        <w:rPr>
          <w:sz w:val="22"/>
          <w:szCs w:val="22"/>
        </w:rPr>
      </w:pPr>
    </w:p>
    <w:p w14:paraId="249130A4" w14:textId="0FE409F7" w:rsidR="00E06697" w:rsidRDefault="00CF4AED" w:rsidP="000170E1">
      <w:pPr>
        <w:rPr>
          <w:sz w:val="22"/>
          <w:szCs w:val="22"/>
        </w:rPr>
      </w:pPr>
      <w:r>
        <w:rPr>
          <w:sz w:val="22"/>
          <w:szCs w:val="22"/>
        </w:rPr>
        <w:t xml:space="preserve">That was not very satisfactory, so we can </w:t>
      </w:r>
      <w:r w:rsidR="00E52C4A">
        <w:rPr>
          <w:sz w:val="22"/>
          <w:szCs w:val="22"/>
        </w:rPr>
        <w:t xml:space="preserve">try again, this time </w:t>
      </w:r>
      <w:r w:rsidR="00F02C14">
        <w:rPr>
          <w:sz w:val="22"/>
          <w:szCs w:val="22"/>
        </w:rPr>
        <w:t>expand</w:t>
      </w:r>
      <w:r w:rsidR="00E52C4A">
        <w:rPr>
          <w:sz w:val="22"/>
          <w:szCs w:val="22"/>
        </w:rPr>
        <w:t>ing</w:t>
      </w:r>
      <w:r w:rsidR="00F02C14">
        <w:rPr>
          <w:sz w:val="22"/>
          <w:szCs w:val="22"/>
        </w:rPr>
        <w:t xml:space="preserve"> the y-values, and add</w:t>
      </w:r>
      <w:r w:rsidR="00E52C4A">
        <w:rPr>
          <w:sz w:val="22"/>
          <w:szCs w:val="22"/>
        </w:rPr>
        <w:t>ing</w:t>
      </w:r>
      <w:r w:rsidR="00F02C14">
        <w:rPr>
          <w:sz w:val="22"/>
          <w:szCs w:val="22"/>
        </w:rPr>
        <w:t xml:space="preserve"> some colou</w:t>
      </w:r>
      <w:r w:rsidR="00A52D71">
        <w:rPr>
          <w:sz w:val="22"/>
          <w:szCs w:val="22"/>
        </w:rPr>
        <w:t xml:space="preserve">r </w:t>
      </w:r>
      <w:r w:rsidR="00E52C4A">
        <w:rPr>
          <w:sz w:val="22"/>
          <w:szCs w:val="22"/>
        </w:rPr>
        <w:t>with a</w:t>
      </w:r>
      <w:r w:rsidR="00A52D71">
        <w:rPr>
          <w:sz w:val="22"/>
          <w:szCs w:val="22"/>
        </w:rPr>
        <w:t xml:space="preserve"> thicker</w:t>
      </w:r>
      <w:r w:rsidR="00E52C4A" w:rsidRPr="00E52C4A">
        <w:rPr>
          <w:sz w:val="22"/>
          <w:szCs w:val="22"/>
        </w:rPr>
        <w:t xml:space="preserve"> </w:t>
      </w:r>
      <w:r w:rsidR="00E52C4A">
        <w:rPr>
          <w:sz w:val="22"/>
          <w:szCs w:val="22"/>
        </w:rPr>
        <w:t>line</w:t>
      </w:r>
      <w:r w:rsidR="00F02C14">
        <w:rPr>
          <w:sz w:val="22"/>
          <w:szCs w:val="22"/>
        </w:rPr>
        <w:t>:</w:t>
      </w:r>
    </w:p>
    <w:p w14:paraId="7B4E65F0" w14:textId="77777777" w:rsidR="00F02C14" w:rsidRDefault="00F02C14" w:rsidP="000170E1">
      <w:pPr>
        <w:rPr>
          <w:sz w:val="22"/>
          <w:szCs w:val="22"/>
        </w:rPr>
      </w:pPr>
    </w:p>
    <w:p w14:paraId="62F0EA5B" w14:textId="1FA5218A" w:rsidR="00F02C14" w:rsidRPr="009C3FB7" w:rsidRDefault="00F02C14" w:rsidP="00F02C14">
      <w:pPr>
        <w:rPr>
          <w:rFonts w:ascii="Consolas" w:hAnsi="Consolas" w:cs="Consolas"/>
          <w:color w:val="0432FF"/>
          <w:sz w:val="22"/>
          <w:szCs w:val="22"/>
        </w:rPr>
      </w:pPr>
      <w:r w:rsidRPr="009C3FB7">
        <w:rPr>
          <w:rFonts w:ascii="Consolas" w:hAnsi="Consolas" w:cs="Consolas"/>
          <w:color w:val="0432FF"/>
          <w:sz w:val="22"/>
          <w:szCs w:val="22"/>
        </w:rPr>
        <w:t>hist(log10(Talat_elements$Au_ppb), breaks = seq(-0.5,</w:t>
      </w:r>
      <w:r w:rsidR="00782B35">
        <w:rPr>
          <w:rFonts w:ascii="Consolas" w:hAnsi="Consolas" w:cs="Consolas"/>
          <w:color w:val="0432FF"/>
          <w:sz w:val="22"/>
          <w:szCs w:val="22"/>
        </w:rPr>
        <w:t xml:space="preserve"> </w:t>
      </w:r>
      <w:r>
        <w:rPr>
          <w:rFonts w:ascii="Consolas" w:hAnsi="Consolas" w:cs="Consolas"/>
          <w:color w:val="0432FF"/>
          <w:sz w:val="22"/>
          <w:szCs w:val="22"/>
        </w:rPr>
        <w:t>2.0</w:t>
      </w:r>
      <w:r w:rsidRPr="009C3FB7">
        <w:rPr>
          <w:rFonts w:ascii="Consolas" w:hAnsi="Consolas" w:cs="Consolas"/>
          <w:color w:val="0432FF"/>
          <w:sz w:val="22"/>
          <w:szCs w:val="22"/>
        </w:rPr>
        <w:t>,</w:t>
      </w:r>
      <w:r w:rsidR="00782B35">
        <w:rPr>
          <w:rFonts w:ascii="Consolas" w:hAnsi="Consolas" w:cs="Consolas"/>
          <w:color w:val="0432FF"/>
          <w:sz w:val="22"/>
          <w:szCs w:val="22"/>
        </w:rPr>
        <w:t xml:space="preserve"> </w:t>
      </w:r>
      <w:r w:rsidRPr="009C3FB7">
        <w:rPr>
          <w:rFonts w:ascii="Consolas" w:hAnsi="Consolas" w:cs="Consolas"/>
          <w:color w:val="0432FF"/>
          <w:sz w:val="22"/>
          <w:szCs w:val="22"/>
        </w:rPr>
        <w:t>0.1))</w:t>
      </w:r>
    </w:p>
    <w:p w14:paraId="20FF7BD0" w14:textId="3FD5D659" w:rsidR="00F02C14" w:rsidRPr="00D152BC" w:rsidRDefault="00F02C14" w:rsidP="00F02C14">
      <w:pPr>
        <w:ind w:left="720" w:hanging="720"/>
        <w:rPr>
          <w:rFonts w:ascii="Consolas" w:hAnsi="Consolas" w:cs="Consolas"/>
          <w:color w:val="0432FF"/>
          <w:sz w:val="22"/>
          <w:szCs w:val="22"/>
        </w:rPr>
      </w:pPr>
      <w:r w:rsidRPr="00D152BC">
        <w:rPr>
          <w:rFonts w:ascii="Consolas" w:hAnsi="Consolas" w:cs="Consolas"/>
          <w:color w:val="0432FF"/>
          <w:sz w:val="22"/>
          <w:szCs w:val="22"/>
        </w:rPr>
        <w:t>lines(</w:t>
      </w:r>
      <w:r>
        <w:rPr>
          <w:rFonts w:ascii="Consolas" w:hAnsi="Consolas" w:cs="Consolas"/>
          <w:color w:val="0432FF"/>
          <w:sz w:val="22"/>
          <w:szCs w:val="22"/>
        </w:rPr>
        <w:t>x_</w:t>
      </w:r>
      <w:r w:rsidRPr="00D152BC">
        <w:rPr>
          <w:rFonts w:ascii="Consolas" w:hAnsi="Consolas" w:cs="Consolas"/>
          <w:color w:val="0432FF"/>
          <w:sz w:val="22"/>
          <w:szCs w:val="22"/>
        </w:rPr>
        <w:t>values, norm_dens</w:t>
      </w:r>
      <w:r>
        <w:rPr>
          <w:rFonts w:ascii="Consolas" w:hAnsi="Consolas" w:cs="Consolas"/>
          <w:color w:val="0432FF"/>
          <w:sz w:val="22"/>
          <w:szCs w:val="22"/>
        </w:rPr>
        <w:t xml:space="preserve"> * 5, col</w:t>
      </w:r>
      <w:r w:rsidR="002253C2">
        <w:rPr>
          <w:rFonts w:ascii="Consolas" w:hAnsi="Consolas" w:cs="Consolas"/>
          <w:color w:val="0432FF"/>
          <w:sz w:val="22"/>
          <w:szCs w:val="22"/>
        </w:rPr>
        <w:t xml:space="preserve"> </w:t>
      </w:r>
      <w:r>
        <w:rPr>
          <w:rFonts w:ascii="Consolas" w:hAnsi="Consolas" w:cs="Consolas"/>
          <w:color w:val="0432FF"/>
          <w:sz w:val="22"/>
          <w:szCs w:val="22"/>
        </w:rPr>
        <w:t>=</w:t>
      </w:r>
      <w:r w:rsidR="002253C2">
        <w:rPr>
          <w:rFonts w:ascii="Consolas" w:hAnsi="Consolas" w:cs="Consolas"/>
          <w:color w:val="0432FF"/>
          <w:sz w:val="22"/>
          <w:szCs w:val="22"/>
        </w:rPr>
        <w:t xml:space="preserve"> </w:t>
      </w:r>
      <w:r w:rsidR="0001462D">
        <w:rPr>
          <w:rFonts w:ascii="Consolas" w:hAnsi="Consolas" w:cs="Consolas"/>
          <w:color w:val="0432FF"/>
          <w:sz w:val="22"/>
          <w:szCs w:val="22"/>
        </w:rPr>
        <w:t>"</w:t>
      </w:r>
      <w:r w:rsidR="002253C2">
        <w:rPr>
          <w:rFonts w:ascii="Consolas" w:hAnsi="Consolas" w:cs="Consolas"/>
          <w:color w:val="0432FF"/>
          <w:sz w:val="22"/>
          <w:szCs w:val="22"/>
        </w:rPr>
        <w:t>gold</w:t>
      </w:r>
      <w:r w:rsidR="0001462D">
        <w:rPr>
          <w:rFonts w:ascii="Consolas" w:hAnsi="Consolas" w:cs="Consolas"/>
          <w:color w:val="0432FF"/>
          <w:sz w:val="22"/>
          <w:szCs w:val="22"/>
        </w:rPr>
        <w:t>"</w:t>
      </w:r>
      <w:r w:rsidR="00A52D71">
        <w:rPr>
          <w:rFonts w:ascii="Consolas" w:hAnsi="Consolas" w:cs="Consolas"/>
          <w:color w:val="0432FF"/>
          <w:sz w:val="22"/>
          <w:szCs w:val="22"/>
        </w:rPr>
        <w:t>, lwd = 2</w:t>
      </w:r>
      <w:r w:rsidRPr="00D152BC">
        <w:rPr>
          <w:rFonts w:ascii="Consolas" w:hAnsi="Consolas" w:cs="Consolas"/>
          <w:color w:val="0432FF"/>
          <w:sz w:val="22"/>
          <w:szCs w:val="22"/>
        </w:rPr>
        <w:t>)</w:t>
      </w:r>
    </w:p>
    <w:p w14:paraId="4B26E7AA" w14:textId="77777777" w:rsidR="00F02C14" w:rsidRDefault="00F02C14" w:rsidP="000170E1">
      <w:pPr>
        <w:rPr>
          <w:sz w:val="22"/>
          <w:szCs w:val="22"/>
        </w:rPr>
      </w:pPr>
    </w:p>
    <w:p w14:paraId="09BB09B3" w14:textId="0E7F4DE0" w:rsidR="00CA5E9A" w:rsidRDefault="000A770A" w:rsidP="000170E1">
      <w:pPr>
        <w:rPr>
          <w:sz w:val="22"/>
          <w:szCs w:val="22"/>
        </w:rPr>
      </w:pPr>
      <w:r>
        <w:rPr>
          <w:sz w:val="22"/>
          <w:szCs w:val="22"/>
        </w:rPr>
        <w:t>Now we can see that th</w:t>
      </w:r>
      <w:r w:rsidR="00392965">
        <w:rPr>
          <w:sz w:val="22"/>
          <w:szCs w:val="22"/>
        </w:rPr>
        <w:t xml:space="preserve">e gold concentrations are more peaked than might be expected for a log-normal distribution, but we only have 26 </w:t>
      </w:r>
      <w:r w:rsidR="00DA05D1">
        <w:rPr>
          <w:sz w:val="22"/>
          <w:szCs w:val="22"/>
        </w:rPr>
        <w:t xml:space="preserve">data points so this is not </w:t>
      </w:r>
      <w:r w:rsidR="005344E8">
        <w:rPr>
          <w:sz w:val="22"/>
          <w:szCs w:val="22"/>
        </w:rPr>
        <w:t xml:space="preserve">a </w:t>
      </w:r>
      <w:r w:rsidR="00DA05D1">
        <w:rPr>
          <w:sz w:val="22"/>
          <w:szCs w:val="22"/>
        </w:rPr>
        <w:t>very reliable observation</w:t>
      </w:r>
      <w:r w:rsidR="00392965">
        <w:rPr>
          <w:sz w:val="22"/>
          <w:szCs w:val="22"/>
        </w:rPr>
        <w:t>.</w:t>
      </w:r>
    </w:p>
    <w:p w14:paraId="40E35AD2" w14:textId="77777777" w:rsidR="000B5055" w:rsidRPr="00ED3D8C" w:rsidRDefault="000B5055" w:rsidP="0093656B">
      <w:pPr>
        <w:pStyle w:val="Heading3"/>
      </w:pPr>
      <w:bookmarkStart w:id="7" w:name="_Toc18411819"/>
      <w:r w:rsidRPr="00ED3D8C">
        <w:t>Outliers</w:t>
      </w:r>
      <w:bookmarkEnd w:id="7"/>
    </w:p>
    <w:p w14:paraId="00035AE6" w14:textId="6272FFEC" w:rsidR="000B5055" w:rsidRPr="00ED3D8C" w:rsidRDefault="000B5055" w:rsidP="000B5055">
      <w:pPr>
        <w:rPr>
          <w:sz w:val="22"/>
          <w:szCs w:val="22"/>
        </w:rPr>
      </w:pPr>
      <w:r w:rsidRPr="00ED3D8C">
        <w:rPr>
          <w:sz w:val="22"/>
          <w:szCs w:val="22"/>
        </w:rPr>
        <w:t xml:space="preserve">We can often spot potentially problematic outliers in the data just by visualising the data in scatterplots. However, if we want to use a more formal approach, we could look for values falling outside of a certain range of the data (e.g. more than </w:t>
      </w:r>
      <w:r w:rsidR="0044324B">
        <w:rPr>
          <w:sz w:val="22"/>
          <w:szCs w:val="22"/>
        </w:rPr>
        <w:t>2</w:t>
      </w:r>
      <w:r w:rsidRPr="00ED3D8C">
        <w:rPr>
          <w:sz w:val="22"/>
          <w:szCs w:val="22"/>
        </w:rPr>
        <w:t xml:space="preserve"> standard deviations from the mean, or falling outside of 95% of the values in the data). These values aren’t necessarily going to be data entry errors or otherwise problematic, as with large distributions we would expect to get quite a few extreme values anyway. But you might wish to investigate such values further just in case.  </w:t>
      </w:r>
    </w:p>
    <w:p w14:paraId="1BC2D098" w14:textId="77777777" w:rsidR="000B5055" w:rsidRPr="00ED3D8C" w:rsidRDefault="000B5055" w:rsidP="000B5055">
      <w:pPr>
        <w:rPr>
          <w:sz w:val="22"/>
          <w:szCs w:val="22"/>
        </w:rPr>
      </w:pPr>
    </w:p>
    <w:p w14:paraId="1BC9230D" w14:textId="77777777" w:rsidR="000B5055" w:rsidRPr="00ED3D8C" w:rsidRDefault="000B5055" w:rsidP="000B5055">
      <w:pPr>
        <w:rPr>
          <w:sz w:val="22"/>
          <w:szCs w:val="22"/>
        </w:rPr>
      </w:pPr>
      <w:r w:rsidRPr="00ED3D8C">
        <w:rPr>
          <w:sz w:val="22"/>
          <w:szCs w:val="22"/>
        </w:rPr>
        <w:t xml:space="preserve">The approach below is slightly long-winded – in practice you might wish to find a more ‘ready-made’ function to do this instead (try for example the package ‘outliers’) – but this way is probably more helpful for honing our R skills.  </w:t>
      </w:r>
    </w:p>
    <w:p w14:paraId="0E526422" w14:textId="77777777" w:rsidR="000B5055" w:rsidRPr="00ED3D8C" w:rsidRDefault="000B5055" w:rsidP="000B5055">
      <w:pPr>
        <w:rPr>
          <w:sz w:val="22"/>
          <w:szCs w:val="22"/>
        </w:rPr>
      </w:pPr>
    </w:p>
    <w:p w14:paraId="09D8233D" w14:textId="2F853455" w:rsidR="000B5055" w:rsidRPr="00AB4CE2" w:rsidRDefault="000B5055" w:rsidP="00DF023D">
      <w:pPr>
        <w:rPr>
          <w:sz w:val="22"/>
          <w:szCs w:val="22"/>
        </w:rPr>
      </w:pPr>
      <w:r w:rsidRPr="00AB4CE2">
        <w:rPr>
          <w:sz w:val="22"/>
          <w:szCs w:val="22"/>
        </w:rPr>
        <w:t xml:space="preserve">Let’s say first we want to identify </w:t>
      </w:r>
      <w:r w:rsidR="007B1644" w:rsidRPr="00AB4CE2">
        <w:rPr>
          <w:sz w:val="22"/>
          <w:szCs w:val="22"/>
        </w:rPr>
        <w:t>samples</w:t>
      </w:r>
      <w:r w:rsidRPr="00AB4CE2">
        <w:rPr>
          <w:sz w:val="22"/>
          <w:szCs w:val="22"/>
        </w:rPr>
        <w:t xml:space="preserve"> with </w:t>
      </w:r>
      <w:r w:rsidR="00DF023D" w:rsidRPr="00AB4CE2">
        <w:rPr>
          <w:sz w:val="22"/>
          <w:szCs w:val="22"/>
        </w:rPr>
        <w:t>δ</w:t>
      </w:r>
      <w:r w:rsidR="00DF023D" w:rsidRPr="00AB4CE2">
        <w:rPr>
          <w:sz w:val="22"/>
          <w:szCs w:val="22"/>
          <w:vertAlign w:val="superscript"/>
        </w:rPr>
        <w:t>1</w:t>
      </w:r>
      <w:r w:rsidR="00D12B43" w:rsidRPr="00AB4CE2">
        <w:rPr>
          <w:sz w:val="22"/>
          <w:szCs w:val="22"/>
          <w:vertAlign w:val="superscript"/>
        </w:rPr>
        <w:t>8</w:t>
      </w:r>
      <w:r w:rsidR="00D12B43" w:rsidRPr="00AB4CE2">
        <w:rPr>
          <w:sz w:val="22"/>
          <w:szCs w:val="22"/>
        </w:rPr>
        <w:t>O</w:t>
      </w:r>
      <w:r w:rsidR="00DF023D" w:rsidRPr="00AB4CE2">
        <w:rPr>
          <w:sz w:val="22"/>
          <w:szCs w:val="22"/>
        </w:rPr>
        <w:t xml:space="preserve"> </w:t>
      </w:r>
      <w:r w:rsidRPr="00AB4CE2">
        <w:rPr>
          <w:sz w:val="22"/>
          <w:szCs w:val="22"/>
        </w:rPr>
        <w:t xml:space="preserve">more than </w:t>
      </w:r>
      <w:r w:rsidR="002F5DEF">
        <w:rPr>
          <w:sz w:val="22"/>
          <w:szCs w:val="22"/>
        </w:rPr>
        <w:t>2</w:t>
      </w:r>
      <w:r w:rsidRPr="00AB4CE2">
        <w:rPr>
          <w:sz w:val="22"/>
          <w:szCs w:val="22"/>
        </w:rPr>
        <w:t xml:space="preserve"> standard deviations </w:t>
      </w:r>
      <w:r w:rsidR="00DF023D" w:rsidRPr="00AB4CE2">
        <w:rPr>
          <w:sz w:val="22"/>
          <w:szCs w:val="22"/>
        </w:rPr>
        <w:t xml:space="preserve">above </w:t>
      </w:r>
      <w:r w:rsidRPr="00AB4CE2">
        <w:rPr>
          <w:sz w:val="22"/>
          <w:szCs w:val="22"/>
        </w:rPr>
        <w:t xml:space="preserve">the mean. First, we would need to calculate the standard deviation multiplied by </w:t>
      </w:r>
      <w:r w:rsidR="00FE5F73">
        <w:rPr>
          <w:sz w:val="22"/>
          <w:szCs w:val="22"/>
        </w:rPr>
        <w:t>two</w:t>
      </w:r>
      <w:r w:rsidRPr="00AB4CE2">
        <w:rPr>
          <w:sz w:val="22"/>
          <w:szCs w:val="22"/>
        </w:rPr>
        <w:t>, as follows:</w:t>
      </w:r>
    </w:p>
    <w:p w14:paraId="43CCA3CE" w14:textId="77777777" w:rsidR="000B5055" w:rsidRPr="00AB4CE2" w:rsidRDefault="000B5055" w:rsidP="000B5055">
      <w:pPr>
        <w:rPr>
          <w:sz w:val="22"/>
          <w:szCs w:val="22"/>
        </w:rPr>
      </w:pPr>
    </w:p>
    <w:p w14:paraId="1CB4E05B" w14:textId="3EAE0677" w:rsidR="000B5055" w:rsidRPr="00AB4CE2" w:rsidRDefault="000B5055" w:rsidP="000B5055">
      <w:pPr>
        <w:rPr>
          <w:rFonts w:ascii="Consolas" w:hAnsi="Consolas" w:cs="Consolas"/>
          <w:color w:val="0432FF"/>
          <w:sz w:val="22"/>
          <w:szCs w:val="22"/>
        </w:rPr>
      </w:pPr>
      <w:r w:rsidRPr="00AB4CE2">
        <w:rPr>
          <w:rFonts w:ascii="Consolas" w:hAnsi="Consolas" w:cs="Consolas"/>
          <w:color w:val="0432FF"/>
          <w:sz w:val="22"/>
          <w:szCs w:val="22"/>
        </w:rPr>
        <w:t>sd(</w:t>
      </w:r>
      <w:r w:rsidR="00283243" w:rsidRPr="00AB4CE2">
        <w:rPr>
          <w:rFonts w:ascii="Consolas" w:hAnsi="Consolas" w:cs="Consolas"/>
          <w:color w:val="0432FF"/>
          <w:sz w:val="22"/>
          <w:szCs w:val="22"/>
        </w:rPr>
        <w:t>Talat_isotopes</w:t>
      </w:r>
      <w:r w:rsidRPr="00AB4CE2">
        <w:rPr>
          <w:rFonts w:ascii="Consolas" w:hAnsi="Consolas" w:cs="Consolas"/>
          <w:color w:val="0432FF"/>
          <w:sz w:val="22"/>
          <w:szCs w:val="22"/>
        </w:rPr>
        <w:t>$</w:t>
      </w:r>
      <w:r w:rsidR="00283243" w:rsidRPr="00AB4CE2">
        <w:rPr>
          <w:rFonts w:ascii="Consolas" w:hAnsi="Consolas" w:cs="Consolas"/>
          <w:color w:val="0432FF"/>
          <w:sz w:val="22"/>
          <w:szCs w:val="22"/>
        </w:rPr>
        <w:t>d18O</w:t>
      </w:r>
      <w:r w:rsidRPr="00AB4CE2">
        <w:rPr>
          <w:rFonts w:ascii="Consolas" w:hAnsi="Consolas" w:cs="Consolas"/>
          <w:color w:val="0432FF"/>
          <w:sz w:val="22"/>
          <w:szCs w:val="22"/>
        </w:rPr>
        <w:t>, na.rm</w:t>
      </w:r>
      <w:r w:rsidR="00E5534E">
        <w:rPr>
          <w:rFonts w:ascii="Consolas" w:hAnsi="Consolas" w:cs="Consolas"/>
          <w:color w:val="0432FF"/>
          <w:sz w:val="22"/>
          <w:szCs w:val="22"/>
        </w:rPr>
        <w:t xml:space="preserve"> </w:t>
      </w:r>
      <w:r w:rsidRPr="00AB4CE2">
        <w:rPr>
          <w:rFonts w:ascii="Consolas" w:hAnsi="Consolas" w:cs="Consolas"/>
          <w:color w:val="0432FF"/>
          <w:sz w:val="22"/>
          <w:szCs w:val="22"/>
        </w:rPr>
        <w:t>=</w:t>
      </w:r>
      <w:r w:rsidR="00E5534E">
        <w:rPr>
          <w:rFonts w:ascii="Consolas" w:hAnsi="Consolas" w:cs="Consolas"/>
          <w:color w:val="0432FF"/>
          <w:sz w:val="22"/>
          <w:szCs w:val="22"/>
        </w:rPr>
        <w:t xml:space="preserve"> </w:t>
      </w:r>
      <w:commentRangeStart w:id="8"/>
      <w:r w:rsidRPr="00AB4CE2">
        <w:rPr>
          <w:rFonts w:ascii="Consolas" w:hAnsi="Consolas" w:cs="Consolas"/>
          <w:color w:val="0432FF"/>
          <w:sz w:val="22"/>
          <w:szCs w:val="22"/>
        </w:rPr>
        <w:t>T</w:t>
      </w:r>
      <w:commentRangeEnd w:id="8"/>
      <w:r w:rsidR="00E079D7">
        <w:rPr>
          <w:rStyle w:val="CommentReference"/>
        </w:rPr>
        <w:commentReference w:id="8"/>
      </w:r>
      <w:r w:rsidRPr="00AB4CE2">
        <w:rPr>
          <w:rFonts w:ascii="Consolas" w:hAnsi="Consolas" w:cs="Consolas"/>
          <w:color w:val="0432FF"/>
          <w:sz w:val="22"/>
          <w:szCs w:val="22"/>
        </w:rPr>
        <w:t>)</w:t>
      </w:r>
      <w:r w:rsidR="00E5534E">
        <w:rPr>
          <w:rFonts w:ascii="Consolas" w:hAnsi="Consolas" w:cs="Consolas"/>
          <w:color w:val="0432FF"/>
          <w:sz w:val="22"/>
          <w:szCs w:val="22"/>
        </w:rPr>
        <w:t xml:space="preserve"> </w:t>
      </w:r>
      <w:r w:rsidRPr="00AB4CE2">
        <w:rPr>
          <w:rFonts w:ascii="Consolas" w:hAnsi="Consolas" w:cs="Consolas"/>
          <w:color w:val="0432FF"/>
          <w:sz w:val="22"/>
          <w:szCs w:val="22"/>
        </w:rPr>
        <w:t>*</w:t>
      </w:r>
      <w:r w:rsidR="00E5534E">
        <w:rPr>
          <w:rFonts w:ascii="Consolas" w:hAnsi="Consolas" w:cs="Consolas"/>
          <w:color w:val="0432FF"/>
          <w:sz w:val="22"/>
          <w:szCs w:val="22"/>
        </w:rPr>
        <w:t xml:space="preserve"> </w:t>
      </w:r>
      <w:r w:rsidR="002F5DEF">
        <w:rPr>
          <w:rFonts w:ascii="Consolas" w:hAnsi="Consolas" w:cs="Consolas"/>
          <w:color w:val="0432FF"/>
          <w:sz w:val="22"/>
          <w:szCs w:val="22"/>
        </w:rPr>
        <w:t>2</w:t>
      </w:r>
    </w:p>
    <w:p w14:paraId="620FBC01" w14:textId="77777777" w:rsidR="000B5055" w:rsidRDefault="000B5055" w:rsidP="000B5055">
      <w:pPr>
        <w:rPr>
          <w:b/>
          <w:sz w:val="22"/>
          <w:szCs w:val="22"/>
        </w:rPr>
      </w:pPr>
    </w:p>
    <w:p w14:paraId="04149DA4" w14:textId="2881DD9E" w:rsidR="00C1164B" w:rsidRPr="00C1164B" w:rsidRDefault="00C1164B" w:rsidP="000B5055">
      <w:pPr>
        <w:rPr>
          <w:bCs/>
          <w:sz w:val="22"/>
          <w:szCs w:val="22"/>
        </w:rPr>
      </w:pPr>
      <w:r>
        <w:rPr>
          <w:bCs/>
          <w:sz w:val="22"/>
          <w:szCs w:val="22"/>
        </w:rPr>
        <w:t>na.rm = T is equivalent to na.rm = TRUE</w:t>
      </w:r>
    </w:p>
    <w:p w14:paraId="245E3A7C" w14:textId="77777777" w:rsidR="00C1164B" w:rsidRDefault="00C1164B" w:rsidP="000B5055">
      <w:pPr>
        <w:rPr>
          <w:sz w:val="22"/>
          <w:szCs w:val="22"/>
        </w:rPr>
      </w:pPr>
    </w:p>
    <w:p w14:paraId="10AC4E01" w14:textId="77777777" w:rsidR="000B5055" w:rsidRPr="00AB4CE2" w:rsidRDefault="000B5055" w:rsidP="000B5055">
      <w:pPr>
        <w:rPr>
          <w:sz w:val="22"/>
          <w:szCs w:val="22"/>
        </w:rPr>
      </w:pPr>
      <w:r w:rsidRPr="00AB4CE2">
        <w:rPr>
          <w:sz w:val="22"/>
          <w:szCs w:val="22"/>
        </w:rPr>
        <w:t>Then we’d need to add this to the mean to find our cut-off value:</w:t>
      </w:r>
    </w:p>
    <w:p w14:paraId="3D393576" w14:textId="77777777" w:rsidR="000B5055" w:rsidRPr="00AB4CE2" w:rsidRDefault="000B5055" w:rsidP="000B5055">
      <w:pPr>
        <w:rPr>
          <w:b/>
          <w:sz w:val="22"/>
          <w:szCs w:val="22"/>
        </w:rPr>
      </w:pPr>
    </w:p>
    <w:p w14:paraId="56C4B314" w14:textId="2F176383" w:rsidR="000B5055" w:rsidRPr="00AB4CE2" w:rsidRDefault="000B5055" w:rsidP="001575AE">
      <w:pPr>
        <w:ind w:left="720" w:hanging="720"/>
        <w:rPr>
          <w:rFonts w:ascii="Consolas" w:hAnsi="Consolas" w:cs="Consolas"/>
          <w:color w:val="0432FF"/>
          <w:sz w:val="22"/>
          <w:szCs w:val="22"/>
        </w:rPr>
      </w:pPr>
      <w:r w:rsidRPr="00AB4CE2">
        <w:rPr>
          <w:rFonts w:ascii="Consolas" w:hAnsi="Consolas" w:cs="Consolas"/>
          <w:color w:val="0432FF"/>
          <w:sz w:val="22"/>
          <w:szCs w:val="22"/>
        </w:rPr>
        <w:t>mean(</w:t>
      </w:r>
      <w:r w:rsidR="00283243" w:rsidRPr="00AB4CE2">
        <w:rPr>
          <w:rFonts w:ascii="Consolas" w:hAnsi="Consolas" w:cs="Consolas"/>
          <w:color w:val="0432FF"/>
          <w:sz w:val="22"/>
          <w:szCs w:val="22"/>
        </w:rPr>
        <w:t>Talat_isotopes$d18O</w:t>
      </w:r>
      <w:r w:rsidRPr="00AB4CE2">
        <w:rPr>
          <w:rFonts w:ascii="Consolas" w:hAnsi="Consolas" w:cs="Consolas"/>
          <w:color w:val="0432FF"/>
          <w:sz w:val="22"/>
          <w:szCs w:val="22"/>
        </w:rPr>
        <w:t>, na.rm</w:t>
      </w:r>
      <w:r w:rsidR="00E5534E">
        <w:rPr>
          <w:rFonts w:ascii="Consolas" w:hAnsi="Consolas" w:cs="Consolas"/>
          <w:color w:val="0432FF"/>
          <w:sz w:val="22"/>
          <w:szCs w:val="22"/>
        </w:rPr>
        <w:t xml:space="preserve"> </w:t>
      </w:r>
      <w:r w:rsidRPr="00AB4CE2">
        <w:rPr>
          <w:rFonts w:ascii="Consolas" w:hAnsi="Consolas" w:cs="Consolas"/>
          <w:color w:val="0432FF"/>
          <w:sz w:val="22"/>
          <w:szCs w:val="22"/>
        </w:rPr>
        <w:t>=</w:t>
      </w:r>
      <w:r w:rsidR="00E5534E">
        <w:rPr>
          <w:rFonts w:ascii="Consolas" w:hAnsi="Consolas" w:cs="Consolas"/>
          <w:color w:val="0432FF"/>
          <w:sz w:val="22"/>
          <w:szCs w:val="22"/>
        </w:rPr>
        <w:t xml:space="preserve"> </w:t>
      </w:r>
      <w:r w:rsidRPr="00AB4CE2">
        <w:rPr>
          <w:rFonts w:ascii="Consolas" w:hAnsi="Consolas" w:cs="Consolas"/>
          <w:color w:val="0432FF"/>
          <w:sz w:val="22"/>
          <w:szCs w:val="22"/>
        </w:rPr>
        <w:t>T)</w:t>
      </w:r>
      <w:r w:rsidR="00E5534E">
        <w:rPr>
          <w:rFonts w:ascii="Consolas" w:hAnsi="Consolas" w:cs="Consolas"/>
          <w:color w:val="0432FF"/>
          <w:sz w:val="22"/>
          <w:szCs w:val="22"/>
        </w:rPr>
        <w:t xml:space="preserve"> </w:t>
      </w:r>
      <w:r w:rsidRPr="00AB4CE2">
        <w:rPr>
          <w:rFonts w:ascii="Consolas" w:hAnsi="Consolas" w:cs="Consolas"/>
          <w:color w:val="0432FF"/>
          <w:sz w:val="22"/>
          <w:szCs w:val="22"/>
        </w:rPr>
        <w:t>+</w:t>
      </w:r>
      <w:r w:rsidR="00E5534E">
        <w:rPr>
          <w:rFonts w:ascii="Consolas" w:hAnsi="Consolas" w:cs="Consolas"/>
          <w:color w:val="0432FF"/>
          <w:sz w:val="22"/>
          <w:szCs w:val="22"/>
        </w:rPr>
        <w:t xml:space="preserve"> </w:t>
      </w:r>
      <w:r w:rsidRPr="00AB4CE2">
        <w:rPr>
          <w:rFonts w:ascii="Consolas" w:hAnsi="Consolas" w:cs="Consolas"/>
          <w:color w:val="0432FF"/>
          <w:sz w:val="22"/>
          <w:szCs w:val="22"/>
        </w:rPr>
        <w:t>sd(</w:t>
      </w:r>
      <w:r w:rsidR="00283243" w:rsidRPr="00AB4CE2">
        <w:rPr>
          <w:rFonts w:ascii="Consolas" w:hAnsi="Consolas" w:cs="Consolas"/>
          <w:color w:val="0432FF"/>
          <w:sz w:val="22"/>
          <w:szCs w:val="22"/>
        </w:rPr>
        <w:t>Talat_isotopes$d18O</w:t>
      </w:r>
      <w:r w:rsidRPr="00AB4CE2">
        <w:rPr>
          <w:rFonts w:ascii="Consolas" w:hAnsi="Consolas" w:cs="Consolas"/>
          <w:color w:val="0432FF"/>
          <w:sz w:val="22"/>
          <w:szCs w:val="22"/>
        </w:rPr>
        <w:t>, na.rm</w:t>
      </w:r>
      <w:r w:rsidR="00E5534E">
        <w:rPr>
          <w:rFonts w:ascii="Consolas" w:hAnsi="Consolas" w:cs="Consolas"/>
          <w:color w:val="0432FF"/>
          <w:sz w:val="22"/>
          <w:szCs w:val="22"/>
        </w:rPr>
        <w:t xml:space="preserve"> </w:t>
      </w:r>
      <w:r w:rsidRPr="00AB4CE2">
        <w:rPr>
          <w:rFonts w:ascii="Consolas" w:hAnsi="Consolas" w:cs="Consolas"/>
          <w:color w:val="0432FF"/>
          <w:sz w:val="22"/>
          <w:szCs w:val="22"/>
        </w:rPr>
        <w:t>=</w:t>
      </w:r>
      <w:r w:rsidR="00E5534E">
        <w:rPr>
          <w:rFonts w:ascii="Consolas" w:hAnsi="Consolas" w:cs="Consolas"/>
          <w:color w:val="0432FF"/>
          <w:sz w:val="22"/>
          <w:szCs w:val="22"/>
        </w:rPr>
        <w:t xml:space="preserve"> </w:t>
      </w:r>
      <w:r w:rsidRPr="00AB4CE2">
        <w:rPr>
          <w:rFonts w:ascii="Consolas" w:hAnsi="Consolas" w:cs="Consolas"/>
          <w:color w:val="0432FF"/>
          <w:sz w:val="22"/>
          <w:szCs w:val="22"/>
        </w:rPr>
        <w:t>T)</w:t>
      </w:r>
      <w:r w:rsidR="00E5534E">
        <w:rPr>
          <w:rFonts w:ascii="Consolas" w:hAnsi="Consolas" w:cs="Consolas"/>
          <w:color w:val="0432FF"/>
          <w:sz w:val="22"/>
          <w:szCs w:val="22"/>
        </w:rPr>
        <w:t xml:space="preserve"> </w:t>
      </w:r>
      <w:r w:rsidRPr="00AB4CE2">
        <w:rPr>
          <w:rFonts w:ascii="Consolas" w:hAnsi="Consolas" w:cs="Consolas"/>
          <w:color w:val="0432FF"/>
          <w:sz w:val="22"/>
          <w:szCs w:val="22"/>
        </w:rPr>
        <w:t>*</w:t>
      </w:r>
      <w:r w:rsidR="00E5534E">
        <w:rPr>
          <w:rFonts w:ascii="Consolas" w:hAnsi="Consolas" w:cs="Consolas"/>
          <w:color w:val="0432FF"/>
          <w:sz w:val="22"/>
          <w:szCs w:val="22"/>
        </w:rPr>
        <w:t xml:space="preserve"> </w:t>
      </w:r>
      <w:r w:rsidR="002F5DEF">
        <w:rPr>
          <w:rFonts w:ascii="Consolas" w:hAnsi="Consolas" w:cs="Consolas"/>
          <w:color w:val="0432FF"/>
          <w:sz w:val="22"/>
          <w:szCs w:val="22"/>
        </w:rPr>
        <w:t>2</w:t>
      </w:r>
    </w:p>
    <w:p w14:paraId="5316DD7B" w14:textId="77777777" w:rsidR="000B5055" w:rsidRPr="00AB4CE2" w:rsidRDefault="000B5055" w:rsidP="000B5055">
      <w:pPr>
        <w:rPr>
          <w:b/>
          <w:sz w:val="22"/>
          <w:szCs w:val="22"/>
        </w:rPr>
      </w:pPr>
    </w:p>
    <w:p w14:paraId="2F3BA202" w14:textId="3669A925" w:rsidR="000B5055" w:rsidRPr="00CB42AD" w:rsidRDefault="000B5055" w:rsidP="000B5055">
      <w:pPr>
        <w:rPr>
          <w:sz w:val="22"/>
          <w:szCs w:val="22"/>
        </w:rPr>
      </w:pPr>
      <w:r w:rsidRPr="009C1305">
        <w:rPr>
          <w:sz w:val="22"/>
          <w:szCs w:val="22"/>
        </w:rPr>
        <w:t xml:space="preserve">Now we know that we want to find out which </w:t>
      </w:r>
      <w:r w:rsidR="00AB4CE2" w:rsidRPr="009C1305">
        <w:rPr>
          <w:sz w:val="22"/>
          <w:szCs w:val="22"/>
        </w:rPr>
        <w:t xml:space="preserve">values </w:t>
      </w:r>
      <w:r w:rsidRPr="009C1305">
        <w:rPr>
          <w:sz w:val="22"/>
          <w:szCs w:val="22"/>
        </w:rPr>
        <w:t xml:space="preserve">are </w:t>
      </w:r>
      <w:r w:rsidR="00AB4CE2" w:rsidRPr="009C1305">
        <w:rPr>
          <w:sz w:val="22"/>
          <w:szCs w:val="22"/>
        </w:rPr>
        <w:t xml:space="preserve">above </w:t>
      </w:r>
      <w:r w:rsidR="00FC317A" w:rsidRPr="009C1305">
        <w:rPr>
          <w:sz w:val="22"/>
          <w:szCs w:val="22"/>
        </w:rPr>
        <w:t>-</w:t>
      </w:r>
      <w:r w:rsidR="00CD6A47" w:rsidRPr="00CB42AD">
        <w:rPr>
          <w:sz w:val="22"/>
          <w:szCs w:val="22"/>
        </w:rPr>
        <w:t>5.64</w:t>
      </w:r>
      <w:r w:rsidR="008217C0" w:rsidRPr="00CB42AD">
        <w:rPr>
          <w:sz w:val="22"/>
          <w:szCs w:val="22"/>
        </w:rPr>
        <w:t>‰</w:t>
      </w:r>
      <w:r w:rsidRPr="00CB42AD">
        <w:rPr>
          <w:sz w:val="22"/>
          <w:szCs w:val="22"/>
        </w:rPr>
        <w:t xml:space="preserve">. We could do this using the </w:t>
      </w:r>
      <w:r w:rsidRPr="00CB42AD">
        <w:rPr>
          <w:rFonts w:ascii="Consolas" w:hAnsi="Consolas" w:cs="Consolas"/>
          <w:color w:val="0432FF"/>
          <w:sz w:val="22"/>
          <w:szCs w:val="22"/>
        </w:rPr>
        <w:t>subset</w:t>
      </w:r>
      <w:r w:rsidRPr="00CB42AD">
        <w:rPr>
          <w:color w:val="0432FF"/>
          <w:sz w:val="22"/>
          <w:szCs w:val="22"/>
        </w:rPr>
        <w:t xml:space="preserve"> </w:t>
      </w:r>
      <w:r w:rsidRPr="00CB42AD">
        <w:rPr>
          <w:sz w:val="22"/>
          <w:szCs w:val="22"/>
        </w:rPr>
        <w:t xml:space="preserve">function, which we </w:t>
      </w:r>
      <w:r w:rsidR="009C1305" w:rsidRPr="00CB42AD">
        <w:rPr>
          <w:sz w:val="22"/>
          <w:szCs w:val="22"/>
        </w:rPr>
        <w:t xml:space="preserve">used </w:t>
      </w:r>
      <w:r w:rsidRPr="00CB42AD">
        <w:rPr>
          <w:sz w:val="22"/>
          <w:szCs w:val="22"/>
        </w:rPr>
        <w:t>earlier:</w:t>
      </w:r>
    </w:p>
    <w:p w14:paraId="1DC2F6E7" w14:textId="77777777" w:rsidR="000B5055" w:rsidRPr="00CB42AD" w:rsidRDefault="000B5055" w:rsidP="000B5055">
      <w:pPr>
        <w:rPr>
          <w:sz w:val="22"/>
          <w:szCs w:val="22"/>
        </w:rPr>
      </w:pPr>
    </w:p>
    <w:p w14:paraId="5B86BD08" w14:textId="623B1C28" w:rsidR="000B5055" w:rsidRPr="00CB42AD" w:rsidRDefault="000B5055" w:rsidP="009C1305">
      <w:pPr>
        <w:ind w:left="720" w:hanging="720"/>
        <w:rPr>
          <w:rFonts w:ascii="Consolas" w:hAnsi="Consolas" w:cs="Consolas"/>
          <w:color w:val="0432FF"/>
          <w:sz w:val="22"/>
          <w:szCs w:val="22"/>
        </w:rPr>
      </w:pPr>
      <w:r w:rsidRPr="00CB42AD">
        <w:rPr>
          <w:rFonts w:ascii="Consolas" w:hAnsi="Consolas" w:cs="Consolas"/>
          <w:color w:val="0432FF"/>
          <w:sz w:val="22"/>
          <w:szCs w:val="22"/>
        </w:rPr>
        <w:t>subset(</w:t>
      </w:r>
      <w:r w:rsidR="003D0C26" w:rsidRPr="00CB42AD">
        <w:rPr>
          <w:rFonts w:ascii="Consolas" w:hAnsi="Consolas" w:cs="Consolas"/>
          <w:color w:val="0432FF"/>
          <w:sz w:val="22"/>
          <w:szCs w:val="22"/>
        </w:rPr>
        <w:t>Talat_isotopes</w:t>
      </w:r>
      <w:r w:rsidRPr="00CB42AD">
        <w:rPr>
          <w:rFonts w:ascii="Consolas" w:hAnsi="Consolas" w:cs="Consolas"/>
          <w:color w:val="0432FF"/>
          <w:sz w:val="22"/>
          <w:szCs w:val="22"/>
        </w:rPr>
        <w:t xml:space="preserve">, </w:t>
      </w:r>
      <w:r w:rsidR="003D0C26" w:rsidRPr="00CB42AD">
        <w:rPr>
          <w:rFonts w:ascii="Consolas" w:hAnsi="Consolas" w:cs="Consolas"/>
          <w:color w:val="0432FF"/>
          <w:sz w:val="22"/>
          <w:szCs w:val="22"/>
        </w:rPr>
        <w:t xml:space="preserve">d18O </w:t>
      </w:r>
      <w:r w:rsidRPr="00CB42AD">
        <w:rPr>
          <w:rFonts w:ascii="Consolas" w:hAnsi="Consolas" w:cs="Consolas"/>
          <w:color w:val="0432FF"/>
          <w:sz w:val="22"/>
          <w:szCs w:val="22"/>
        </w:rPr>
        <w:t>&gt;</w:t>
      </w:r>
      <w:r w:rsidR="009C1305" w:rsidRPr="00CB42AD">
        <w:rPr>
          <w:rFonts w:ascii="Consolas" w:hAnsi="Consolas" w:cs="Consolas"/>
          <w:color w:val="0432FF"/>
          <w:sz w:val="22"/>
          <w:szCs w:val="22"/>
        </w:rPr>
        <w:t xml:space="preserve"> mean(Talat_isotopes$d18O, na.rm</w:t>
      </w:r>
      <w:r w:rsidR="00E5534E">
        <w:rPr>
          <w:rFonts w:ascii="Consolas" w:hAnsi="Consolas" w:cs="Consolas"/>
          <w:color w:val="0432FF"/>
          <w:sz w:val="22"/>
          <w:szCs w:val="22"/>
        </w:rPr>
        <w:t xml:space="preserve"> </w:t>
      </w:r>
      <w:r w:rsidR="009C1305" w:rsidRPr="00CB42AD">
        <w:rPr>
          <w:rFonts w:ascii="Consolas" w:hAnsi="Consolas" w:cs="Consolas"/>
          <w:color w:val="0432FF"/>
          <w:sz w:val="22"/>
          <w:szCs w:val="22"/>
        </w:rPr>
        <w:t>=</w:t>
      </w:r>
      <w:r w:rsidR="00E5534E">
        <w:rPr>
          <w:rFonts w:ascii="Consolas" w:hAnsi="Consolas" w:cs="Consolas"/>
          <w:color w:val="0432FF"/>
          <w:sz w:val="22"/>
          <w:szCs w:val="22"/>
        </w:rPr>
        <w:t xml:space="preserve"> </w:t>
      </w:r>
      <w:r w:rsidR="009C1305" w:rsidRPr="00CB42AD">
        <w:rPr>
          <w:rFonts w:ascii="Consolas" w:hAnsi="Consolas" w:cs="Consolas"/>
          <w:color w:val="0432FF"/>
          <w:sz w:val="22"/>
          <w:szCs w:val="22"/>
        </w:rPr>
        <w:t>T)</w:t>
      </w:r>
      <w:r w:rsidR="00E5534E">
        <w:rPr>
          <w:rFonts w:ascii="Consolas" w:hAnsi="Consolas" w:cs="Consolas"/>
          <w:color w:val="0432FF"/>
          <w:sz w:val="22"/>
          <w:szCs w:val="22"/>
        </w:rPr>
        <w:t xml:space="preserve"> </w:t>
      </w:r>
      <w:r w:rsidR="009C1305" w:rsidRPr="00CB42AD">
        <w:rPr>
          <w:rFonts w:ascii="Consolas" w:hAnsi="Consolas" w:cs="Consolas"/>
          <w:color w:val="0432FF"/>
          <w:sz w:val="22"/>
          <w:szCs w:val="22"/>
        </w:rPr>
        <w:t>+</w:t>
      </w:r>
      <w:r w:rsidR="00E5534E">
        <w:rPr>
          <w:rFonts w:ascii="Consolas" w:hAnsi="Consolas" w:cs="Consolas"/>
          <w:color w:val="0432FF"/>
          <w:sz w:val="22"/>
          <w:szCs w:val="22"/>
        </w:rPr>
        <w:t xml:space="preserve"> </w:t>
      </w:r>
      <w:r w:rsidR="009C1305" w:rsidRPr="00CB42AD">
        <w:rPr>
          <w:rFonts w:ascii="Consolas" w:hAnsi="Consolas" w:cs="Consolas"/>
          <w:color w:val="0432FF"/>
          <w:sz w:val="22"/>
          <w:szCs w:val="22"/>
        </w:rPr>
        <w:t>sd(Talat_isotopes$d18O, na.rm</w:t>
      </w:r>
      <w:r w:rsidR="00E5534E">
        <w:rPr>
          <w:rFonts w:ascii="Consolas" w:hAnsi="Consolas" w:cs="Consolas"/>
          <w:color w:val="0432FF"/>
          <w:sz w:val="22"/>
          <w:szCs w:val="22"/>
        </w:rPr>
        <w:t xml:space="preserve"> </w:t>
      </w:r>
      <w:r w:rsidR="009C1305" w:rsidRPr="00CB42AD">
        <w:rPr>
          <w:rFonts w:ascii="Consolas" w:hAnsi="Consolas" w:cs="Consolas"/>
          <w:color w:val="0432FF"/>
          <w:sz w:val="22"/>
          <w:szCs w:val="22"/>
        </w:rPr>
        <w:t>=</w:t>
      </w:r>
      <w:r w:rsidR="00E5534E">
        <w:rPr>
          <w:rFonts w:ascii="Consolas" w:hAnsi="Consolas" w:cs="Consolas"/>
          <w:color w:val="0432FF"/>
          <w:sz w:val="22"/>
          <w:szCs w:val="22"/>
        </w:rPr>
        <w:t xml:space="preserve"> </w:t>
      </w:r>
      <w:r w:rsidR="009C1305" w:rsidRPr="00CB42AD">
        <w:rPr>
          <w:rFonts w:ascii="Consolas" w:hAnsi="Consolas" w:cs="Consolas"/>
          <w:color w:val="0432FF"/>
          <w:sz w:val="22"/>
          <w:szCs w:val="22"/>
        </w:rPr>
        <w:t>T)</w:t>
      </w:r>
      <w:r w:rsidR="00E5534E">
        <w:rPr>
          <w:rFonts w:ascii="Consolas" w:hAnsi="Consolas" w:cs="Consolas"/>
          <w:color w:val="0432FF"/>
          <w:sz w:val="22"/>
          <w:szCs w:val="22"/>
        </w:rPr>
        <w:t xml:space="preserve"> </w:t>
      </w:r>
      <w:r w:rsidR="009C1305" w:rsidRPr="00CB42AD">
        <w:rPr>
          <w:rFonts w:ascii="Consolas" w:hAnsi="Consolas" w:cs="Consolas"/>
          <w:color w:val="0432FF"/>
          <w:sz w:val="22"/>
          <w:szCs w:val="22"/>
        </w:rPr>
        <w:t>*</w:t>
      </w:r>
      <w:r w:rsidR="00E5534E">
        <w:rPr>
          <w:rFonts w:ascii="Consolas" w:hAnsi="Consolas" w:cs="Consolas"/>
          <w:color w:val="0432FF"/>
          <w:sz w:val="22"/>
          <w:szCs w:val="22"/>
        </w:rPr>
        <w:t xml:space="preserve"> </w:t>
      </w:r>
      <w:r w:rsidR="002F5DEF" w:rsidRPr="00CB42AD">
        <w:rPr>
          <w:rFonts w:ascii="Consolas" w:hAnsi="Consolas" w:cs="Consolas"/>
          <w:color w:val="0432FF"/>
          <w:sz w:val="22"/>
          <w:szCs w:val="22"/>
        </w:rPr>
        <w:t>2</w:t>
      </w:r>
      <w:r w:rsidRPr="00CB42AD">
        <w:rPr>
          <w:rFonts w:ascii="Consolas" w:hAnsi="Consolas" w:cs="Consolas"/>
          <w:color w:val="0432FF"/>
          <w:sz w:val="22"/>
          <w:szCs w:val="22"/>
        </w:rPr>
        <w:t>)</w:t>
      </w:r>
    </w:p>
    <w:p w14:paraId="5B0EAFD3" w14:textId="77777777" w:rsidR="000B5055" w:rsidRPr="000B5055" w:rsidRDefault="000B5055" w:rsidP="000B5055">
      <w:pPr>
        <w:rPr>
          <w:sz w:val="22"/>
          <w:szCs w:val="22"/>
          <w:highlight w:val="yellow"/>
        </w:rPr>
      </w:pPr>
    </w:p>
    <w:p w14:paraId="5D7C1C46" w14:textId="44C18EE0" w:rsidR="000B5055" w:rsidRPr="001F04DF" w:rsidRDefault="000B5055" w:rsidP="000B5055">
      <w:pPr>
        <w:rPr>
          <w:sz w:val="22"/>
          <w:szCs w:val="22"/>
        </w:rPr>
      </w:pPr>
      <w:r w:rsidRPr="001F04DF">
        <w:rPr>
          <w:sz w:val="22"/>
          <w:szCs w:val="22"/>
        </w:rPr>
        <w:t xml:space="preserve">The above command is asking R to select only those rows for which the </w:t>
      </w:r>
      <w:r w:rsidR="00CB42AD" w:rsidRPr="001F04DF">
        <w:rPr>
          <w:sz w:val="22"/>
          <w:szCs w:val="22"/>
        </w:rPr>
        <w:t>δ</w:t>
      </w:r>
      <w:r w:rsidR="00CB42AD" w:rsidRPr="001F04DF">
        <w:rPr>
          <w:sz w:val="22"/>
          <w:szCs w:val="22"/>
          <w:vertAlign w:val="superscript"/>
        </w:rPr>
        <w:t>18</w:t>
      </w:r>
      <w:r w:rsidR="00CB42AD" w:rsidRPr="001F04DF">
        <w:rPr>
          <w:sz w:val="22"/>
          <w:szCs w:val="22"/>
        </w:rPr>
        <w:t xml:space="preserve">O </w:t>
      </w:r>
      <w:r w:rsidRPr="001F04DF">
        <w:rPr>
          <w:sz w:val="22"/>
          <w:szCs w:val="22"/>
        </w:rPr>
        <w:t xml:space="preserve">is greater than the mean plus </w:t>
      </w:r>
      <w:r w:rsidR="00CB42AD" w:rsidRPr="001F04DF">
        <w:rPr>
          <w:sz w:val="22"/>
          <w:szCs w:val="22"/>
        </w:rPr>
        <w:t>two</w:t>
      </w:r>
      <w:r w:rsidRPr="001F04DF">
        <w:rPr>
          <w:sz w:val="22"/>
          <w:szCs w:val="22"/>
        </w:rPr>
        <w:t xml:space="preserve"> standard deviations, and it should return </w:t>
      </w:r>
      <w:r w:rsidR="00CB42AD" w:rsidRPr="001F04DF">
        <w:rPr>
          <w:sz w:val="22"/>
          <w:szCs w:val="22"/>
        </w:rPr>
        <w:t xml:space="preserve">five samples in the Lie de Vin (Twd) formation and </w:t>
      </w:r>
      <w:r w:rsidR="00591A66" w:rsidRPr="001F04DF">
        <w:rPr>
          <w:sz w:val="22"/>
          <w:szCs w:val="22"/>
        </w:rPr>
        <w:t>seven in the Igoudine (K1a) formation</w:t>
      </w:r>
      <w:r w:rsidRPr="001F04DF">
        <w:rPr>
          <w:sz w:val="22"/>
          <w:szCs w:val="22"/>
        </w:rPr>
        <w:t xml:space="preserve">. The </w:t>
      </w:r>
      <w:r w:rsidR="0010327F" w:rsidRPr="001F04DF">
        <w:rPr>
          <w:sz w:val="22"/>
          <w:szCs w:val="22"/>
        </w:rPr>
        <w:t>plot of δ</w:t>
      </w:r>
      <w:r w:rsidR="0010327F" w:rsidRPr="001F04DF">
        <w:rPr>
          <w:sz w:val="22"/>
          <w:szCs w:val="22"/>
          <w:vertAlign w:val="superscript"/>
        </w:rPr>
        <w:t>18</w:t>
      </w:r>
      <w:r w:rsidR="0010327F" w:rsidRPr="001F04DF">
        <w:rPr>
          <w:sz w:val="22"/>
          <w:szCs w:val="22"/>
        </w:rPr>
        <w:t>O</w:t>
      </w:r>
      <w:r w:rsidR="0010327F" w:rsidRPr="001F04DF">
        <w:rPr>
          <w:color w:val="000000" w:themeColor="text1"/>
          <w:sz w:val="22"/>
          <w:szCs w:val="22"/>
        </w:rPr>
        <w:t xml:space="preserve"> versus </w:t>
      </w:r>
      <w:r w:rsidR="0010327F" w:rsidRPr="001F04DF">
        <w:rPr>
          <w:sz w:val="22"/>
          <w:szCs w:val="22"/>
        </w:rPr>
        <w:t>δ</w:t>
      </w:r>
      <w:r w:rsidR="0010327F" w:rsidRPr="001F04DF">
        <w:rPr>
          <w:sz w:val="22"/>
          <w:szCs w:val="22"/>
          <w:vertAlign w:val="superscript"/>
        </w:rPr>
        <w:t>13</w:t>
      </w:r>
      <w:r w:rsidR="0010327F" w:rsidRPr="001F04DF">
        <w:rPr>
          <w:sz w:val="22"/>
          <w:szCs w:val="22"/>
        </w:rPr>
        <w:t xml:space="preserve">C </w:t>
      </w:r>
      <w:r w:rsidR="001F16CE" w:rsidRPr="001F04DF">
        <w:rPr>
          <w:sz w:val="22"/>
          <w:szCs w:val="22"/>
        </w:rPr>
        <w:t xml:space="preserve">shows these are </w:t>
      </w:r>
      <w:r w:rsidR="00052661" w:rsidRPr="001F04DF">
        <w:rPr>
          <w:sz w:val="22"/>
          <w:szCs w:val="22"/>
        </w:rPr>
        <w:t xml:space="preserve">distinct from the main body of data </w:t>
      </w:r>
      <w:r w:rsidRPr="001F04DF">
        <w:rPr>
          <w:sz w:val="22"/>
          <w:szCs w:val="22"/>
        </w:rPr>
        <w:t xml:space="preserve">and so might warrant further investigation </w:t>
      </w:r>
      <w:r w:rsidR="00CC007C" w:rsidRPr="001F04DF">
        <w:rPr>
          <w:sz w:val="22"/>
          <w:szCs w:val="22"/>
        </w:rPr>
        <w:t xml:space="preserve">before </w:t>
      </w:r>
      <w:r w:rsidRPr="001F04DF">
        <w:rPr>
          <w:sz w:val="22"/>
          <w:szCs w:val="22"/>
        </w:rPr>
        <w:t>us</w:t>
      </w:r>
      <w:r w:rsidR="00CC007C" w:rsidRPr="001F04DF">
        <w:rPr>
          <w:sz w:val="22"/>
          <w:szCs w:val="22"/>
        </w:rPr>
        <w:t>ing</w:t>
      </w:r>
      <w:r w:rsidRPr="001F04DF">
        <w:rPr>
          <w:sz w:val="22"/>
          <w:szCs w:val="22"/>
        </w:rPr>
        <w:t xml:space="preserve"> these data for further analysis. </w:t>
      </w:r>
    </w:p>
    <w:p w14:paraId="7D559579" w14:textId="77777777" w:rsidR="000B5055" w:rsidRPr="001F04DF" w:rsidRDefault="000B5055" w:rsidP="000B5055">
      <w:pPr>
        <w:rPr>
          <w:sz w:val="22"/>
          <w:szCs w:val="22"/>
        </w:rPr>
      </w:pPr>
    </w:p>
    <w:p w14:paraId="57544050" w14:textId="10738ECA" w:rsidR="000B5055" w:rsidRPr="001F04DF" w:rsidRDefault="000B5055" w:rsidP="000B5055">
      <w:pPr>
        <w:rPr>
          <w:sz w:val="22"/>
          <w:szCs w:val="22"/>
        </w:rPr>
      </w:pPr>
      <w:r w:rsidRPr="001F04DF">
        <w:rPr>
          <w:sz w:val="22"/>
          <w:szCs w:val="22"/>
        </w:rPr>
        <w:t xml:space="preserve">If you wanted to identify values either more than </w:t>
      </w:r>
      <w:r w:rsidRPr="001F04DF">
        <w:rPr>
          <w:i/>
          <w:sz w:val="22"/>
          <w:szCs w:val="22"/>
        </w:rPr>
        <w:t xml:space="preserve">or </w:t>
      </w:r>
      <w:r w:rsidRPr="001F04DF">
        <w:rPr>
          <w:sz w:val="22"/>
          <w:szCs w:val="22"/>
        </w:rPr>
        <w:t xml:space="preserve">less than </w:t>
      </w:r>
      <w:r w:rsidR="00141F14" w:rsidRPr="001F04DF">
        <w:rPr>
          <w:sz w:val="22"/>
          <w:szCs w:val="22"/>
        </w:rPr>
        <w:t>2</w:t>
      </w:r>
      <w:r w:rsidRPr="001F04DF">
        <w:rPr>
          <w:sz w:val="22"/>
          <w:szCs w:val="22"/>
        </w:rPr>
        <w:t xml:space="preserve"> SDs from the mean, you could modify the command as follows:</w:t>
      </w:r>
    </w:p>
    <w:p w14:paraId="5634128E" w14:textId="77777777" w:rsidR="000B5055" w:rsidRPr="001F04DF" w:rsidRDefault="000B5055" w:rsidP="000B5055">
      <w:pPr>
        <w:rPr>
          <w:sz w:val="22"/>
          <w:szCs w:val="22"/>
        </w:rPr>
      </w:pPr>
    </w:p>
    <w:p w14:paraId="0DC6388D" w14:textId="17480E40" w:rsidR="001F04DF" w:rsidRPr="00CB42AD" w:rsidRDefault="001F04DF" w:rsidP="001F04DF">
      <w:pPr>
        <w:ind w:left="720" w:hanging="720"/>
        <w:rPr>
          <w:rFonts w:ascii="Consolas" w:hAnsi="Consolas" w:cs="Consolas"/>
          <w:color w:val="0432FF"/>
          <w:sz w:val="22"/>
          <w:szCs w:val="22"/>
        </w:rPr>
      </w:pPr>
      <w:r w:rsidRPr="001F04DF">
        <w:rPr>
          <w:rFonts w:ascii="Consolas" w:hAnsi="Consolas" w:cs="Consolas"/>
          <w:color w:val="0432FF"/>
          <w:sz w:val="22"/>
          <w:szCs w:val="22"/>
        </w:rPr>
        <w:t xml:space="preserve">subset(Talat_isotopes, </w:t>
      </w:r>
      <w:r w:rsidR="006479DC" w:rsidRPr="001F04DF">
        <w:rPr>
          <w:rFonts w:ascii="Consolas" w:hAnsi="Consolas" w:cs="Consolas"/>
          <w:color w:val="0432FF"/>
          <w:sz w:val="22"/>
          <w:szCs w:val="22"/>
        </w:rPr>
        <w:t>d18O &lt; mean(Talat_isotopes$d18O, na.rm</w:t>
      </w:r>
      <w:r w:rsidR="00E5534E">
        <w:rPr>
          <w:rFonts w:ascii="Consolas" w:hAnsi="Consolas" w:cs="Consolas"/>
          <w:color w:val="0432FF"/>
          <w:sz w:val="22"/>
          <w:szCs w:val="22"/>
        </w:rPr>
        <w:t xml:space="preserve"> </w:t>
      </w:r>
      <w:r w:rsidR="006479DC" w:rsidRPr="001F04DF">
        <w:rPr>
          <w:rFonts w:ascii="Consolas" w:hAnsi="Consolas" w:cs="Consolas"/>
          <w:color w:val="0432FF"/>
          <w:sz w:val="22"/>
          <w:szCs w:val="22"/>
        </w:rPr>
        <w:t>=</w:t>
      </w:r>
      <w:r w:rsidR="00E5534E">
        <w:rPr>
          <w:rFonts w:ascii="Consolas" w:hAnsi="Consolas" w:cs="Consolas"/>
          <w:color w:val="0432FF"/>
          <w:sz w:val="22"/>
          <w:szCs w:val="22"/>
        </w:rPr>
        <w:t xml:space="preserve"> </w:t>
      </w:r>
      <w:r w:rsidR="006479DC" w:rsidRPr="001F04DF">
        <w:rPr>
          <w:rFonts w:ascii="Consolas" w:hAnsi="Consolas" w:cs="Consolas"/>
          <w:color w:val="0432FF"/>
          <w:sz w:val="22"/>
          <w:szCs w:val="22"/>
        </w:rPr>
        <w:t>T)</w:t>
      </w:r>
      <w:r w:rsidR="00E5534E">
        <w:rPr>
          <w:rFonts w:ascii="Consolas" w:hAnsi="Consolas" w:cs="Consolas"/>
          <w:color w:val="0432FF"/>
          <w:sz w:val="22"/>
          <w:szCs w:val="22"/>
        </w:rPr>
        <w:t xml:space="preserve"> </w:t>
      </w:r>
      <w:r w:rsidR="006479DC" w:rsidRPr="001F04DF">
        <w:rPr>
          <w:rFonts w:ascii="Consolas" w:hAnsi="Consolas" w:cs="Consolas"/>
          <w:color w:val="0432FF"/>
          <w:sz w:val="22"/>
          <w:szCs w:val="22"/>
        </w:rPr>
        <w:t>-sd(Talat_isotopes$d18O, na.rm</w:t>
      </w:r>
      <w:r w:rsidR="00EB0B2B">
        <w:rPr>
          <w:rFonts w:ascii="Consolas" w:hAnsi="Consolas" w:cs="Consolas"/>
          <w:color w:val="0432FF"/>
          <w:sz w:val="22"/>
          <w:szCs w:val="22"/>
        </w:rPr>
        <w:t xml:space="preserve"> </w:t>
      </w:r>
      <w:r w:rsidR="006479DC" w:rsidRPr="001F04DF">
        <w:rPr>
          <w:rFonts w:ascii="Consolas" w:hAnsi="Consolas" w:cs="Consolas"/>
          <w:color w:val="0432FF"/>
          <w:sz w:val="22"/>
          <w:szCs w:val="22"/>
        </w:rPr>
        <w:t>=</w:t>
      </w:r>
      <w:r w:rsidR="00EB0B2B">
        <w:rPr>
          <w:rFonts w:ascii="Consolas" w:hAnsi="Consolas" w:cs="Consolas"/>
          <w:color w:val="0432FF"/>
          <w:sz w:val="22"/>
          <w:szCs w:val="22"/>
        </w:rPr>
        <w:t xml:space="preserve"> </w:t>
      </w:r>
      <w:r w:rsidR="006479DC" w:rsidRPr="001F04DF">
        <w:rPr>
          <w:rFonts w:ascii="Consolas" w:hAnsi="Consolas" w:cs="Consolas"/>
          <w:color w:val="0432FF"/>
          <w:sz w:val="22"/>
          <w:szCs w:val="22"/>
        </w:rPr>
        <w:t>T)</w:t>
      </w:r>
      <w:r w:rsidR="00EB0B2B">
        <w:rPr>
          <w:rFonts w:ascii="Consolas" w:hAnsi="Consolas" w:cs="Consolas"/>
          <w:color w:val="0432FF"/>
          <w:sz w:val="22"/>
          <w:szCs w:val="22"/>
        </w:rPr>
        <w:t xml:space="preserve"> </w:t>
      </w:r>
      <w:r w:rsidR="006479DC" w:rsidRPr="001F04DF">
        <w:rPr>
          <w:rFonts w:ascii="Consolas" w:hAnsi="Consolas" w:cs="Consolas"/>
          <w:color w:val="0432FF"/>
          <w:sz w:val="22"/>
          <w:szCs w:val="22"/>
        </w:rPr>
        <w:t>*</w:t>
      </w:r>
      <w:r w:rsidR="00EB0B2B">
        <w:rPr>
          <w:rFonts w:ascii="Consolas" w:hAnsi="Consolas" w:cs="Consolas"/>
          <w:color w:val="0432FF"/>
          <w:sz w:val="22"/>
          <w:szCs w:val="22"/>
        </w:rPr>
        <w:t xml:space="preserve"> </w:t>
      </w:r>
      <w:r w:rsidR="006479DC" w:rsidRPr="001F04DF">
        <w:rPr>
          <w:rFonts w:ascii="Consolas" w:hAnsi="Consolas" w:cs="Consolas"/>
          <w:color w:val="0432FF"/>
          <w:sz w:val="22"/>
          <w:szCs w:val="22"/>
        </w:rPr>
        <w:t>2</w:t>
      </w:r>
      <w:r w:rsidR="006479DC">
        <w:rPr>
          <w:rFonts w:ascii="Consolas" w:hAnsi="Consolas" w:cs="Consolas"/>
          <w:color w:val="0432FF"/>
          <w:sz w:val="22"/>
          <w:szCs w:val="22"/>
        </w:rPr>
        <w:t xml:space="preserve"> | </w:t>
      </w:r>
      <w:r w:rsidRPr="001F04DF">
        <w:rPr>
          <w:rFonts w:ascii="Consolas" w:hAnsi="Consolas" w:cs="Consolas"/>
          <w:color w:val="0432FF"/>
          <w:sz w:val="22"/>
          <w:szCs w:val="22"/>
        </w:rPr>
        <w:t>d18O &gt; mean(Talat_isotopes$d18O, na.rm</w:t>
      </w:r>
      <w:r w:rsidR="00EB0B2B">
        <w:rPr>
          <w:rFonts w:ascii="Consolas" w:hAnsi="Consolas" w:cs="Consolas"/>
          <w:color w:val="0432FF"/>
          <w:sz w:val="22"/>
          <w:szCs w:val="22"/>
        </w:rPr>
        <w:t xml:space="preserve"> </w:t>
      </w:r>
      <w:r w:rsidRPr="001F04DF">
        <w:rPr>
          <w:rFonts w:ascii="Consolas" w:hAnsi="Consolas" w:cs="Consolas"/>
          <w:color w:val="0432FF"/>
          <w:sz w:val="22"/>
          <w:szCs w:val="22"/>
        </w:rPr>
        <w:t>=</w:t>
      </w:r>
      <w:r w:rsidR="00EB0B2B">
        <w:rPr>
          <w:rFonts w:ascii="Consolas" w:hAnsi="Consolas" w:cs="Consolas"/>
          <w:color w:val="0432FF"/>
          <w:sz w:val="22"/>
          <w:szCs w:val="22"/>
        </w:rPr>
        <w:t xml:space="preserve"> </w:t>
      </w:r>
      <w:r w:rsidRPr="001F04DF">
        <w:rPr>
          <w:rFonts w:ascii="Consolas" w:hAnsi="Consolas" w:cs="Consolas"/>
          <w:color w:val="0432FF"/>
          <w:sz w:val="22"/>
          <w:szCs w:val="22"/>
        </w:rPr>
        <w:t>T)</w:t>
      </w:r>
      <w:r w:rsidR="00EB0B2B">
        <w:rPr>
          <w:rFonts w:ascii="Consolas" w:hAnsi="Consolas" w:cs="Consolas"/>
          <w:color w:val="0432FF"/>
          <w:sz w:val="22"/>
          <w:szCs w:val="22"/>
        </w:rPr>
        <w:t xml:space="preserve"> </w:t>
      </w:r>
      <w:r w:rsidRPr="001F04DF">
        <w:rPr>
          <w:rFonts w:ascii="Consolas" w:hAnsi="Consolas" w:cs="Consolas"/>
          <w:color w:val="0432FF"/>
          <w:sz w:val="22"/>
          <w:szCs w:val="22"/>
        </w:rPr>
        <w:t>+</w:t>
      </w:r>
      <w:r w:rsidR="00EB0B2B">
        <w:rPr>
          <w:rFonts w:ascii="Consolas" w:hAnsi="Consolas" w:cs="Consolas"/>
          <w:color w:val="0432FF"/>
          <w:sz w:val="22"/>
          <w:szCs w:val="22"/>
        </w:rPr>
        <w:t xml:space="preserve"> </w:t>
      </w:r>
      <w:r w:rsidRPr="001F04DF">
        <w:rPr>
          <w:rFonts w:ascii="Consolas" w:hAnsi="Consolas" w:cs="Consolas"/>
          <w:color w:val="0432FF"/>
          <w:sz w:val="22"/>
          <w:szCs w:val="22"/>
        </w:rPr>
        <w:t>sd(Talat_isotopes$d18O, na.rm</w:t>
      </w:r>
      <w:r w:rsidR="009E2D5D">
        <w:rPr>
          <w:rFonts w:ascii="Consolas" w:hAnsi="Consolas" w:cs="Consolas"/>
          <w:color w:val="0432FF"/>
          <w:sz w:val="22"/>
          <w:szCs w:val="22"/>
        </w:rPr>
        <w:t xml:space="preserve"> </w:t>
      </w:r>
      <w:r w:rsidRPr="001F04DF">
        <w:rPr>
          <w:rFonts w:ascii="Consolas" w:hAnsi="Consolas" w:cs="Consolas"/>
          <w:color w:val="0432FF"/>
          <w:sz w:val="22"/>
          <w:szCs w:val="22"/>
        </w:rPr>
        <w:t>=</w:t>
      </w:r>
      <w:r w:rsidR="009E2D5D">
        <w:rPr>
          <w:rFonts w:ascii="Consolas" w:hAnsi="Consolas" w:cs="Consolas"/>
          <w:color w:val="0432FF"/>
          <w:sz w:val="22"/>
          <w:szCs w:val="22"/>
        </w:rPr>
        <w:t xml:space="preserve"> </w:t>
      </w:r>
      <w:r w:rsidRPr="001F04DF">
        <w:rPr>
          <w:rFonts w:ascii="Consolas" w:hAnsi="Consolas" w:cs="Consolas"/>
          <w:color w:val="0432FF"/>
          <w:sz w:val="22"/>
          <w:szCs w:val="22"/>
        </w:rPr>
        <w:t>T)</w:t>
      </w:r>
      <w:r w:rsidR="00E5534E">
        <w:rPr>
          <w:rFonts w:ascii="Consolas" w:hAnsi="Consolas" w:cs="Consolas"/>
          <w:color w:val="0432FF"/>
          <w:sz w:val="22"/>
          <w:szCs w:val="22"/>
        </w:rPr>
        <w:t xml:space="preserve"> </w:t>
      </w:r>
      <w:r w:rsidRPr="001F04DF">
        <w:rPr>
          <w:rFonts w:ascii="Consolas" w:hAnsi="Consolas" w:cs="Consolas"/>
          <w:color w:val="0432FF"/>
          <w:sz w:val="22"/>
          <w:szCs w:val="22"/>
        </w:rPr>
        <w:t>*</w:t>
      </w:r>
      <w:r w:rsidR="00E5534E">
        <w:rPr>
          <w:rFonts w:ascii="Consolas" w:hAnsi="Consolas" w:cs="Consolas"/>
          <w:color w:val="0432FF"/>
          <w:sz w:val="22"/>
          <w:szCs w:val="22"/>
        </w:rPr>
        <w:t xml:space="preserve"> </w:t>
      </w:r>
      <w:r w:rsidRPr="001F04DF">
        <w:rPr>
          <w:rFonts w:ascii="Consolas" w:hAnsi="Consolas" w:cs="Consolas"/>
          <w:color w:val="0432FF"/>
          <w:sz w:val="22"/>
          <w:szCs w:val="22"/>
        </w:rPr>
        <w:t>2)</w:t>
      </w:r>
    </w:p>
    <w:p w14:paraId="17081597" w14:textId="77777777" w:rsidR="000B5055" w:rsidRPr="0084603E" w:rsidRDefault="000B5055" w:rsidP="000B5055">
      <w:pPr>
        <w:rPr>
          <w:sz w:val="22"/>
          <w:szCs w:val="22"/>
        </w:rPr>
      </w:pPr>
    </w:p>
    <w:p w14:paraId="2C30FA5A" w14:textId="3B717BA0" w:rsidR="000B5055" w:rsidRPr="0084603E" w:rsidRDefault="000B5055" w:rsidP="000B5055">
      <w:pPr>
        <w:rPr>
          <w:rFonts w:cstheme="minorHAnsi"/>
          <w:color w:val="000000" w:themeColor="text1"/>
          <w:sz w:val="22"/>
          <w:szCs w:val="22"/>
        </w:rPr>
      </w:pPr>
      <w:r w:rsidRPr="0084603E">
        <w:rPr>
          <w:rFonts w:cstheme="minorHAnsi"/>
          <w:color w:val="000000" w:themeColor="text1"/>
          <w:sz w:val="22"/>
          <w:szCs w:val="22"/>
        </w:rPr>
        <w:t xml:space="preserve">This command is now getting a bit unwieldy and hard to follow! Here we’ve added an additional condition, specifying that we want to subset values either </w:t>
      </w:r>
      <w:r w:rsidR="008D40B6">
        <w:rPr>
          <w:rFonts w:cstheme="minorHAnsi"/>
          <w:color w:val="000000" w:themeColor="text1"/>
          <w:sz w:val="22"/>
          <w:szCs w:val="22"/>
        </w:rPr>
        <w:t>less</w:t>
      </w:r>
      <w:r w:rsidRPr="0084603E">
        <w:rPr>
          <w:rFonts w:cstheme="minorHAnsi"/>
          <w:color w:val="000000" w:themeColor="text1"/>
          <w:sz w:val="22"/>
          <w:szCs w:val="22"/>
        </w:rPr>
        <w:t xml:space="preserve"> than </w:t>
      </w:r>
      <w:r w:rsidR="00693CC1" w:rsidRPr="0084603E">
        <w:rPr>
          <w:rFonts w:cstheme="minorHAnsi"/>
          <w:color w:val="000000" w:themeColor="text1"/>
          <w:sz w:val="22"/>
          <w:szCs w:val="22"/>
        </w:rPr>
        <w:t>2</w:t>
      </w:r>
      <w:r w:rsidRPr="0084603E">
        <w:rPr>
          <w:rFonts w:cstheme="minorHAnsi"/>
          <w:color w:val="000000" w:themeColor="text1"/>
          <w:sz w:val="22"/>
          <w:szCs w:val="22"/>
        </w:rPr>
        <w:t xml:space="preserve"> SDs </w:t>
      </w:r>
      <w:r w:rsidR="007421DA">
        <w:rPr>
          <w:rFonts w:cstheme="minorHAnsi"/>
          <w:color w:val="000000" w:themeColor="text1"/>
          <w:sz w:val="22"/>
          <w:szCs w:val="22"/>
        </w:rPr>
        <w:t>below</w:t>
      </w:r>
      <w:r w:rsidRPr="0084603E">
        <w:rPr>
          <w:rFonts w:cstheme="minorHAnsi"/>
          <w:color w:val="000000" w:themeColor="text1"/>
          <w:sz w:val="22"/>
          <w:szCs w:val="22"/>
        </w:rPr>
        <w:t xml:space="preserve"> the mean </w:t>
      </w:r>
      <w:r w:rsidRPr="0084603E">
        <w:rPr>
          <w:rFonts w:cstheme="minorHAnsi"/>
          <w:i/>
          <w:color w:val="000000" w:themeColor="text1"/>
          <w:sz w:val="22"/>
          <w:szCs w:val="22"/>
        </w:rPr>
        <w:t xml:space="preserve">or </w:t>
      </w:r>
      <w:r w:rsidRPr="0084603E">
        <w:rPr>
          <w:rFonts w:cstheme="minorHAnsi"/>
          <w:color w:val="000000" w:themeColor="text1"/>
          <w:sz w:val="22"/>
          <w:szCs w:val="22"/>
        </w:rPr>
        <w:t xml:space="preserve">(using ‘I’) more than </w:t>
      </w:r>
      <w:r w:rsidR="00693CC1" w:rsidRPr="0084603E">
        <w:rPr>
          <w:rFonts w:cstheme="minorHAnsi"/>
          <w:color w:val="000000" w:themeColor="text1"/>
          <w:sz w:val="22"/>
          <w:szCs w:val="22"/>
        </w:rPr>
        <w:t>2</w:t>
      </w:r>
      <w:r w:rsidRPr="0084603E">
        <w:rPr>
          <w:rFonts w:cstheme="minorHAnsi"/>
          <w:color w:val="000000" w:themeColor="text1"/>
          <w:sz w:val="22"/>
          <w:szCs w:val="22"/>
        </w:rPr>
        <w:t xml:space="preserve"> SDs </w:t>
      </w:r>
      <w:r w:rsidR="007421DA">
        <w:rPr>
          <w:rFonts w:cstheme="minorHAnsi"/>
          <w:color w:val="000000" w:themeColor="text1"/>
          <w:sz w:val="22"/>
          <w:szCs w:val="22"/>
        </w:rPr>
        <w:t>above</w:t>
      </w:r>
      <w:r w:rsidRPr="0084603E">
        <w:rPr>
          <w:rFonts w:cstheme="minorHAnsi"/>
          <w:color w:val="000000" w:themeColor="text1"/>
          <w:sz w:val="22"/>
          <w:szCs w:val="22"/>
        </w:rPr>
        <w:t xml:space="preserve"> the mean. </w:t>
      </w:r>
      <w:r w:rsidR="00693CC1" w:rsidRPr="0084603E">
        <w:rPr>
          <w:rFonts w:cstheme="minorHAnsi"/>
          <w:color w:val="000000" w:themeColor="text1"/>
          <w:sz w:val="22"/>
          <w:szCs w:val="22"/>
        </w:rPr>
        <w:t xml:space="preserve">It </w:t>
      </w:r>
      <w:r w:rsidR="00785F92">
        <w:rPr>
          <w:rFonts w:cstheme="minorHAnsi"/>
          <w:color w:val="000000" w:themeColor="text1"/>
          <w:sz w:val="22"/>
          <w:szCs w:val="22"/>
        </w:rPr>
        <w:t>is</w:t>
      </w:r>
      <w:r w:rsidR="00693CC1" w:rsidRPr="0084603E">
        <w:rPr>
          <w:rFonts w:cstheme="minorHAnsi"/>
          <w:color w:val="000000" w:themeColor="text1"/>
          <w:sz w:val="22"/>
          <w:szCs w:val="22"/>
        </w:rPr>
        <w:t xml:space="preserve"> clearer to calculate the limits separately:</w:t>
      </w:r>
    </w:p>
    <w:p w14:paraId="4EC85130" w14:textId="77777777" w:rsidR="00693CC1" w:rsidRPr="0084603E" w:rsidRDefault="00693CC1" w:rsidP="000B5055">
      <w:pPr>
        <w:rPr>
          <w:rFonts w:cstheme="minorHAnsi"/>
          <w:color w:val="000000" w:themeColor="text1"/>
          <w:sz w:val="22"/>
          <w:szCs w:val="22"/>
        </w:rPr>
      </w:pPr>
    </w:p>
    <w:p w14:paraId="1B7A51EC" w14:textId="3014CF7D" w:rsidR="00693CC1" w:rsidRPr="0084603E" w:rsidRDefault="00693CC1" w:rsidP="00D93670">
      <w:pPr>
        <w:ind w:left="720" w:hanging="720"/>
        <w:rPr>
          <w:rFonts w:ascii="Consolas" w:hAnsi="Consolas" w:cs="Consolas"/>
          <w:color w:val="0432FF"/>
          <w:sz w:val="22"/>
          <w:szCs w:val="22"/>
        </w:rPr>
      </w:pPr>
      <w:r w:rsidRPr="0084603E">
        <w:rPr>
          <w:rFonts w:ascii="Consolas" w:hAnsi="Consolas" w:cs="Consolas"/>
          <w:color w:val="0432FF"/>
          <w:sz w:val="22"/>
          <w:szCs w:val="22"/>
        </w:rPr>
        <w:t>d1</w:t>
      </w:r>
      <w:r w:rsidR="00D93670" w:rsidRPr="0084603E">
        <w:rPr>
          <w:rFonts w:ascii="Consolas" w:hAnsi="Consolas" w:cs="Consolas"/>
          <w:color w:val="0432FF"/>
          <w:sz w:val="22"/>
          <w:szCs w:val="22"/>
        </w:rPr>
        <w:t>8</w:t>
      </w:r>
      <w:r w:rsidRPr="0084603E">
        <w:rPr>
          <w:rFonts w:ascii="Consolas" w:hAnsi="Consolas" w:cs="Consolas"/>
          <w:color w:val="0432FF"/>
          <w:sz w:val="22"/>
          <w:szCs w:val="22"/>
        </w:rPr>
        <w:t xml:space="preserve">O_lims &lt;- </w:t>
      </w:r>
      <w:r w:rsidR="00353010" w:rsidRPr="0084603E">
        <w:rPr>
          <w:rFonts w:ascii="Consolas" w:hAnsi="Consolas" w:cs="Consolas"/>
          <w:color w:val="0432FF"/>
          <w:sz w:val="22"/>
          <w:szCs w:val="22"/>
        </w:rPr>
        <w:t>mean(Talat_isotopes$d18O, na.rm</w:t>
      </w:r>
      <w:r w:rsidR="009E2D5D">
        <w:rPr>
          <w:rFonts w:ascii="Consolas" w:hAnsi="Consolas" w:cs="Consolas"/>
          <w:color w:val="0432FF"/>
          <w:sz w:val="22"/>
          <w:szCs w:val="22"/>
        </w:rPr>
        <w:t xml:space="preserve"> </w:t>
      </w:r>
      <w:r w:rsidR="00353010" w:rsidRPr="0084603E">
        <w:rPr>
          <w:rFonts w:ascii="Consolas" w:hAnsi="Consolas" w:cs="Consolas"/>
          <w:color w:val="0432FF"/>
          <w:sz w:val="22"/>
          <w:szCs w:val="22"/>
        </w:rPr>
        <w:t>=</w:t>
      </w:r>
      <w:r w:rsidR="009E2D5D">
        <w:rPr>
          <w:rFonts w:ascii="Consolas" w:hAnsi="Consolas" w:cs="Consolas"/>
          <w:color w:val="0432FF"/>
          <w:sz w:val="22"/>
          <w:szCs w:val="22"/>
        </w:rPr>
        <w:t xml:space="preserve"> </w:t>
      </w:r>
      <w:r w:rsidR="00353010" w:rsidRPr="0084603E">
        <w:rPr>
          <w:rFonts w:ascii="Consolas" w:hAnsi="Consolas" w:cs="Consolas"/>
          <w:color w:val="0432FF"/>
          <w:sz w:val="22"/>
          <w:szCs w:val="22"/>
        </w:rPr>
        <w:t xml:space="preserve">T) + </w:t>
      </w:r>
      <w:r w:rsidR="00D93670" w:rsidRPr="0084603E">
        <w:rPr>
          <w:rFonts w:ascii="Consolas" w:hAnsi="Consolas" w:cs="Consolas"/>
          <w:color w:val="0432FF"/>
          <w:sz w:val="22"/>
          <w:szCs w:val="22"/>
        </w:rPr>
        <w:t>c(-2,</w:t>
      </w:r>
      <w:r w:rsidR="004F1323">
        <w:rPr>
          <w:rFonts w:ascii="Consolas" w:hAnsi="Consolas" w:cs="Consolas"/>
          <w:color w:val="0432FF"/>
          <w:sz w:val="22"/>
          <w:szCs w:val="22"/>
        </w:rPr>
        <w:t xml:space="preserve"> </w:t>
      </w:r>
      <w:r w:rsidR="00D93670" w:rsidRPr="0084603E">
        <w:rPr>
          <w:rFonts w:ascii="Consolas" w:hAnsi="Consolas" w:cs="Consolas"/>
          <w:color w:val="0432FF"/>
          <w:sz w:val="22"/>
          <w:szCs w:val="22"/>
        </w:rPr>
        <w:t>2)</w:t>
      </w:r>
      <w:r w:rsidR="0013781B">
        <w:rPr>
          <w:rFonts w:ascii="Consolas" w:hAnsi="Consolas" w:cs="Consolas"/>
          <w:color w:val="0432FF"/>
          <w:sz w:val="22"/>
          <w:szCs w:val="22"/>
        </w:rPr>
        <w:t xml:space="preserve"> </w:t>
      </w:r>
      <w:r w:rsidR="00D93670" w:rsidRPr="0084603E">
        <w:rPr>
          <w:rFonts w:ascii="Consolas" w:hAnsi="Consolas" w:cs="Consolas"/>
          <w:color w:val="0432FF"/>
          <w:sz w:val="22"/>
          <w:szCs w:val="22"/>
        </w:rPr>
        <w:t>*</w:t>
      </w:r>
      <w:r w:rsidR="0013781B">
        <w:rPr>
          <w:rFonts w:ascii="Consolas" w:hAnsi="Consolas" w:cs="Consolas"/>
          <w:color w:val="0432FF"/>
          <w:sz w:val="22"/>
          <w:szCs w:val="22"/>
        </w:rPr>
        <w:t xml:space="preserve"> </w:t>
      </w:r>
      <w:r w:rsidR="00D93670" w:rsidRPr="0084603E">
        <w:rPr>
          <w:rFonts w:ascii="Consolas" w:hAnsi="Consolas" w:cs="Consolas"/>
          <w:color w:val="0432FF"/>
          <w:sz w:val="22"/>
          <w:szCs w:val="22"/>
        </w:rPr>
        <w:t>sd(Talat_isotopes$d18O, na.rm</w:t>
      </w:r>
      <w:r w:rsidR="009E2D5D">
        <w:rPr>
          <w:rFonts w:ascii="Consolas" w:hAnsi="Consolas" w:cs="Consolas"/>
          <w:color w:val="0432FF"/>
          <w:sz w:val="22"/>
          <w:szCs w:val="22"/>
        </w:rPr>
        <w:t xml:space="preserve"> </w:t>
      </w:r>
      <w:r w:rsidR="00D93670" w:rsidRPr="0084603E">
        <w:rPr>
          <w:rFonts w:ascii="Consolas" w:hAnsi="Consolas" w:cs="Consolas"/>
          <w:color w:val="0432FF"/>
          <w:sz w:val="22"/>
          <w:szCs w:val="22"/>
        </w:rPr>
        <w:t>=</w:t>
      </w:r>
      <w:r w:rsidR="009E2D5D">
        <w:rPr>
          <w:rFonts w:ascii="Consolas" w:hAnsi="Consolas" w:cs="Consolas"/>
          <w:color w:val="0432FF"/>
          <w:sz w:val="22"/>
          <w:szCs w:val="22"/>
        </w:rPr>
        <w:t xml:space="preserve"> </w:t>
      </w:r>
      <w:r w:rsidR="00D93670" w:rsidRPr="0084603E">
        <w:rPr>
          <w:rFonts w:ascii="Consolas" w:hAnsi="Consolas" w:cs="Consolas"/>
          <w:color w:val="0432FF"/>
          <w:sz w:val="22"/>
          <w:szCs w:val="22"/>
        </w:rPr>
        <w:t>T)</w:t>
      </w:r>
    </w:p>
    <w:p w14:paraId="24F84901" w14:textId="676A0392" w:rsidR="00D93670" w:rsidRDefault="009B00C5" w:rsidP="00D93670">
      <w:pPr>
        <w:ind w:left="720" w:hanging="720"/>
        <w:rPr>
          <w:rFonts w:ascii="Consolas" w:hAnsi="Consolas" w:cs="Consolas"/>
          <w:color w:val="0432FF"/>
          <w:sz w:val="22"/>
          <w:szCs w:val="22"/>
        </w:rPr>
      </w:pPr>
      <w:r w:rsidRPr="009B00C5">
        <w:rPr>
          <w:rFonts w:ascii="Consolas" w:hAnsi="Consolas" w:cs="Consolas"/>
          <w:color w:val="0432FF"/>
          <w:sz w:val="22"/>
          <w:szCs w:val="22"/>
        </w:rPr>
        <w:t>subset(Talat_isotopes, d18O &lt; d18O_lims[1] | d18O &gt; d18O_lims[2])</w:t>
      </w:r>
    </w:p>
    <w:p w14:paraId="573698B8" w14:textId="77777777" w:rsidR="009B00C5" w:rsidRPr="0084603E" w:rsidRDefault="009B00C5" w:rsidP="00D93670">
      <w:pPr>
        <w:ind w:left="720" w:hanging="720"/>
        <w:rPr>
          <w:rFonts w:cstheme="minorHAnsi"/>
          <w:color w:val="000000" w:themeColor="text1"/>
          <w:sz w:val="22"/>
          <w:szCs w:val="22"/>
        </w:rPr>
      </w:pPr>
    </w:p>
    <w:p w14:paraId="3D3DA449" w14:textId="0873DC54" w:rsidR="000B5055" w:rsidRPr="0084603E" w:rsidRDefault="001030A9" w:rsidP="00406D98">
      <w:pPr>
        <w:rPr>
          <w:rFonts w:cstheme="minorHAnsi"/>
          <w:color w:val="000000" w:themeColor="text1"/>
          <w:sz w:val="22"/>
          <w:szCs w:val="22"/>
        </w:rPr>
      </w:pPr>
      <w:r>
        <w:rPr>
          <w:rFonts w:cstheme="minorHAnsi"/>
          <w:color w:val="000000" w:themeColor="text1"/>
          <w:sz w:val="22"/>
          <w:szCs w:val="22"/>
        </w:rPr>
        <w:t xml:space="preserve">Because of the distribution of the </w:t>
      </w:r>
      <w:r w:rsidR="00CF5335" w:rsidRPr="0084603E">
        <w:rPr>
          <w:sz w:val="22"/>
          <w:szCs w:val="22"/>
        </w:rPr>
        <w:t>δ</w:t>
      </w:r>
      <w:r w:rsidR="00CF5335" w:rsidRPr="0084603E">
        <w:rPr>
          <w:sz w:val="22"/>
          <w:szCs w:val="22"/>
          <w:vertAlign w:val="superscript"/>
        </w:rPr>
        <w:t>18</w:t>
      </w:r>
      <w:r w:rsidR="00CF5335" w:rsidRPr="0084603E">
        <w:rPr>
          <w:sz w:val="22"/>
          <w:szCs w:val="22"/>
        </w:rPr>
        <w:t>O values</w:t>
      </w:r>
      <w:r>
        <w:rPr>
          <w:sz w:val="22"/>
          <w:szCs w:val="22"/>
        </w:rPr>
        <w:t xml:space="preserve">, this </w:t>
      </w:r>
      <w:r w:rsidR="00D82102">
        <w:rPr>
          <w:sz w:val="22"/>
          <w:szCs w:val="22"/>
        </w:rPr>
        <w:t>lower limit</w:t>
      </w:r>
      <w:r>
        <w:rPr>
          <w:sz w:val="22"/>
          <w:szCs w:val="22"/>
        </w:rPr>
        <w:t xml:space="preserve"> does not add any samples to our list. I</w:t>
      </w:r>
      <w:r w:rsidR="006F381C">
        <w:rPr>
          <w:sz w:val="22"/>
          <w:szCs w:val="22"/>
        </w:rPr>
        <w:t>n this case perhaps it</w:t>
      </w:r>
      <w:r w:rsidR="000B5055" w:rsidRPr="0084603E">
        <w:rPr>
          <w:rFonts w:cstheme="minorHAnsi"/>
          <w:color w:val="000000" w:themeColor="text1"/>
          <w:sz w:val="22"/>
          <w:szCs w:val="22"/>
        </w:rPr>
        <w:t xml:space="preserve"> would make more sense to identify outliers using quantiles, </w:t>
      </w:r>
      <w:r w:rsidR="006D2505">
        <w:rPr>
          <w:rFonts w:cstheme="minorHAnsi"/>
          <w:color w:val="000000" w:themeColor="text1"/>
          <w:sz w:val="22"/>
          <w:szCs w:val="22"/>
        </w:rPr>
        <w:t>without</w:t>
      </w:r>
      <w:r w:rsidR="000B5055" w:rsidRPr="0084603E">
        <w:rPr>
          <w:rFonts w:cstheme="minorHAnsi"/>
          <w:color w:val="000000" w:themeColor="text1"/>
          <w:sz w:val="22"/>
          <w:szCs w:val="22"/>
        </w:rPr>
        <w:t xml:space="preserve"> </w:t>
      </w:r>
      <w:r w:rsidR="00AC57C8" w:rsidRPr="0084603E">
        <w:rPr>
          <w:rFonts w:cstheme="minorHAnsi"/>
          <w:color w:val="000000" w:themeColor="text1"/>
          <w:sz w:val="22"/>
          <w:szCs w:val="22"/>
        </w:rPr>
        <w:t>impl</w:t>
      </w:r>
      <w:r w:rsidR="00E4090A" w:rsidRPr="0084603E">
        <w:rPr>
          <w:rFonts w:cstheme="minorHAnsi"/>
          <w:color w:val="000000" w:themeColor="text1"/>
          <w:sz w:val="22"/>
          <w:szCs w:val="22"/>
        </w:rPr>
        <w:t xml:space="preserve">icitly </w:t>
      </w:r>
      <w:r w:rsidR="00AC57C8" w:rsidRPr="0084603E">
        <w:rPr>
          <w:rFonts w:cstheme="minorHAnsi"/>
          <w:color w:val="000000" w:themeColor="text1"/>
          <w:sz w:val="22"/>
          <w:szCs w:val="22"/>
        </w:rPr>
        <w:t>assum</w:t>
      </w:r>
      <w:r w:rsidR="006D2505">
        <w:rPr>
          <w:rFonts w:cstheme="minorHAnsi"/>
          <w:color w:val="000000" w:themeColor="text1"/>
          <w:sz w:val="22"/>
          <w:szCs w:val="22"/>
        </w:rPr>
        <w:t>ing</w:t>
      </w:r>
      <w:r w:rsidR="00AC57C8" w:rsidRPr="0084603E">
        <w:rPr>
          <w:rFonts w:cstheme="minorHAnsi"/>
          <w:color w:val="000000" w:themeColor="text1"/>
          <w:sz w:val="22"/>
          <w:szCs w:val="22"/>
        </w:rPr>
        <w:t xml:space="preserve"> </w:t>
      </w:r>
      <w:r w:rsidR="000B5055" w:rsidRPr="0084603E">
        <w:rPr>
          <w:rFonts w:cstheme="minorHAnsi"/>
          <w:color w:val="000000" w:themeColor="text1"/>
          <w:sz w:val="22"/>
          <w:szCs w:val="22"/>
        </w:rPr>
        <w:t xml:space="preserve">that the data are normally distributed. For example, we might want to find out which </w:t>
      </w:r>
      <w:r w:rsidR="00E4090A" w:rsidRPr="0084603E">
        <w:rPr>
          <w:rFonts w:cstheme="minorHAnsi"/>
          <w:color w:val="000000" w:themeColor="text1"/>
          <w:sz w:val="22"/>
          <w:szCs w:val="22"/>
        </w:rPr>
        <w:t xml:space="preserve">samples </w:t>
      </w:r>
      <w:r w:rsidR="000B5055" w:rsidRPr="0084603E">
        <w:rPr>
          <w:rFonts w:cstheme="minorHAnsi"/>
          <w:color w:val="000000" w:themeColor="text1"/>
          <w:sz w:val="22"/>
          <w:szCs w:val="22"/>
        </w:rPr>
        <w:t xml:space="preserve">have </w:t>
      </w:r>
      <w:r w:rsidR="00406D98" w:rsidRPr="0084603E">
        <w:rPr>
          <w:sz w:val="22"/>
          <w:szCs w:val="22"/>
        </w:rPr>
        <w:t>δ</w:t>
      </w:r>
      <w:r w:rsidR="00406D98" w:rsidRPr="0084603E">
        <w:rPr>
          <w:sz w:val="22"/>
          <w:szCs w:val="22"/>
          <w:vertAlign w:val="superscript"/>
        </w:rPr>
        <w:t>18</w:t>
      </w:r>
      <w:r w:rsidR="00406D98" w:rsidRPr="0084603E">
        <w:rPr>
          <w:sz w:val="22"/>
          <w:szCs w:val="22"/>
        </w:rPr>
        <w:t>O values</w:t>
      </w:r>
      <w:r w:rsidR="00406D98" w:rsidRPr="0084603E">
        <w:rPr>
          <w:rFonts w:cstheme="minorHAnsi"/>
          <w:color w:val="000000" w:themeColor="text1"/>
          <w:sz w:val="22"/>
          <w:szCs w:val="22"/>
        </w:rPr>
        <w:t xml:space="preserve"> </w:t>
      </w:r>
      <w:r w:rsidR="000B5055" w:rsidRPr="0084603E">
        <w:rPr>
          <w:rFonts w:cstheme="minorHAnsi"/>
          <w:color w:val="000000" w:themeColor="text1"/>
          <w:sz w:val="22"/>
          <w:szCs w:val="22"/>
        </w:rPr>
        <w:t xml:space="preserve">that fall outside of the range of 95% of the data. We can do this using the </w:t>
      </w:r>
      <w:r w:rsidR="000B5055" w:rsidRPr="0084603E">
        <w:rPr>
          <w:rFonts w:ascii="Consolas" w:hAnsi="Consolas" w:cs="Consolas"/>
          <w:color w:val="0432FF"/>
          <w:sz w:val="22"/>
          <w:szCs w:val="22"/>
        </w:rPr>
        <w:t>quantile</w:t>
      </w:r>
      <w:r w:rsidR="000B5055" w:rsidRPr="0084603E">
        <w:rPr>
          <w:rFonts w:cstheme="minorHAnsi"/>
          <w:color w:val="0432FF"/>
          <w:sz w:val="22"/>
          <w:szCs w:val="22"/>
        </w:rPr>
        <w:t xml:space="preserve"> </w:t>
      </w:r>
      <w:r w:rsidR="000B5055" w:rsidRPr="0084603E">
        <w:rPr>
          <w:rFonts w:cstheme="minorHAnsi"/>
          <w:color w:val="000000" w:themeColor="text1"/>
          <w:sz w:val="22"/>
          <w:szCs w:val="22"/>
        </w:rPr>
        <w:t>function. If we want to identify values falling below or above the central 95% of the distribution, we want to identify the 2.5% and 97.5% quantiles, which we could do as follows (not forgetting to set na.rm to TRUE):</w:t>
      </w:r>
    </w:p>
    <w:p w14:paraId="00D46BDA" w14:textId="77777777" w:rsidR="000B5055" w:rsidRPr="0084603E" w:rsidRDefault="000B5055" w:rsidP="000B5055">
      <w:pPr>
        <w:rPr>
          <w:rFonts w:cstheme="minorHAnsi"/>
          <w:color w:val="000000" w:themeColor="text1"/>
          <w:sz w:val="22"/>
          <w:szCs w:val="22"/>
        </w:rPr>
      </w:pPr>
    </w:p>
    <w:p w14:paraId="703A29D0" w14:textId="4BDF5D11" w:rsidR="000B5055" w:rsidRPr="0084603E" w:rsidRDefault="000B5055" w:rsidP="000B5055">
      <w:pPr>
        <w:rPr>
          <w:rFonts w:ascii="Consolas" w:hAnsi="Consolas" w:cs="Consolas"/>
          <w:color w:val="0432FF"/>
          <w:sz w:val="22"/>
          <w:szCs w:val="22"/>
        </w:rPr>
      </w:pPr>
      <w:r w:rsidRPr="0084603E">
        <w:rPr>
          <w:rFonts w:ascii="Consolas" w:hAnsi="Consolas" w:cs="Consolas"/>
          <w:color w:val="0432FF"/>
          <w:sz w:val="22"/>
          <w:szCs w:val="22"/>
        </w:rPr>
        <w:t>quantile(</w:t>
      </w:r>
      <w:r w:rsidR="00B526D3" w:rsidRPr="0084603E">
        <w:rPr>
          <w:rFonts w:ascii="Consolas" w:hAnsi="Consolas" w:cs="Consolas"/>
          <w:color w:val="0432FF"/>
          <w:sz w:val="22"/>
          <w:szCs w:val="22"/>
        </w:rPr>
        <w:t>Talat_isotopes$d18O</w:t>
      </w:r>
      <w:r w:rsidRPr="0084603E">
        <w:rPr>
          <w:rFonts w:ascii="Consolas" w:hAnsi="Consolas" w:cs="Consolas"/>
          <w:color w:val="0432FF"/>
          <w:sz w:val="22"/>
          <w:szCs w:val="22"/>
        </w:rPr>
        <w:t>, c(0.025, 0.975), na.rm</w:t>
      </w:r>
      <w:r w:rsidR="004C132D">
        <w:rPr>
          <w:rFonts w:ascii="Consolas" w:hAnsi="Consolas" w:cs="Consolas"/>
          <w:color w:val="0432FF"/>
          <w:sz w:val="22"/>
          <w:szCs w:val="22"/>
        </w:rPr>
        <w:t xml:space="preserve"> </w:t>
      </w:r>
      <w:r w:rsidRPr="0084603E">
        <w:rPr>
          <w:rFonts w:ascii="Consolas" w:hAnsi="Consolas" w:cs="Consolas"/>
          <w:color w:val="0432FF"/>
          <w:sz w:val="22"/>
          <w:szCs w:val="22"/>
        </w:rPr>
        <w:t>=</w:t>
      </w:r>
      <w:r w:rsidR="004C132D">
        <w:rPr>
          <w:rFonts w:ascii="Consolas" w:hAnsi="Consolas" w:cs="Consolas"/>
          <w:color w:val="0432FF"/>
          <w:sz w:val="22"/>
          <w:szCs w:val="22"/>
        </w:rPr>
        <w:t xml:space="preserve"> </w:t>
      </w:r>
      <w:r w:rsidRPr="0084603E">
        <w:rPr>
          <w:rFonts w:ascii="Consolas" w:hAnsi="Consolas" w:cs="Consolas"/>
          <w:color w:val="0432FF"/>
          <w:sz w:val="22"/>
          <w:szCs w:val="22"/>
        </w:rPr>
        <w:t>TRUE)</w:t>
      </w:r>
    </w:p>
    <w:p w14:paraId="0263036F" w14:textId="77777777" w:rsidR="000B5055" w:rsidRPr="0084603E" w:rsidRDefault="000B5055" w:rsidP="000B5055">
      <w:pPr>
        <w:rPr>
          <w:sz w:val="22"/>
          <w:szCs w:val="22"/>
        </w:rPr>
      </w:pPr>
    </w:p>
    <w:p w14:paraId="2B876383" w14:textId="3BE9A555" w:rsidR="000B5055" w:rsidRPr="0084603E" w:rsidRDefault="000B5055" w:rsidP="00642BD4">
      <w:pPr>
        <w:rPr>
          <w:rFonts w:cstheme="minorHAnsi"/>
          <w:color w:val="000000" w:themeColor="text1"/>
          <w:sz w:val="22"/>
          <w:szCs w:val="22"/>
        </w:rPr>
      </w:pPr>
      <w:r w:rsidRPr="0084603E">
        <w:rPr>
          <w:rFonts w:cstheme="minorHAnsi"/>
          <w:color w:val="000000" w:themeColor="text1"/>
          <w:sz w:val="22"/>
          <w:szCs w:val="22"/>
        </w:rPr>
        <w:t xml:space="preserve">So now we know that 95% of the </w:t>
      </w:r>
      <w:r w:rsidR="00383446" w:rsidRPr="0084603E">
        <w:rPr>
          <w:sz w:val="22"/>
          <w:szCs w:val="22"/>
        </w:rPr>
        <w:t>δ</w:t>
      </w:r>
      <w:r w:rsidR="00383446" w:rsidRPr="0084603E">
        <w:rPr>
          <w:sz w:val="22"/>
          <w:szCs w:val="22"/>
          <w:vertAlign w:val="superscript"/>
        </w:rPr>
        <w:t>18</w:t>
      </w:r>
      <w:r w:rsidR="00383446" w:rsidRPr="0084603E">
        <w:rPr>
          <w:sz w:val="22"/>
          <w:szCs w:val="22"/>
        </w:rPr>
        <w:t>O values</w:t>
      </w:r>
      <w:r w:rsidR="00383446" w:rsidRPr="0084603E">
        <w:rPr>
          <w:rFonts w:cstheme="minorHAnsi"/>
          <w:color w:val="000000" w:themeColor="text1"/>
          <w:sz w:val="22"/>
          <w:szCs w:val="22"/>
        </w:rPr>
        <w:t xml:space="preserve"> </w:t>
      </w:r>
      <w:r w:rsidRPr="0084603E">
        <w:rPr>
          <w:rFonts w:cstheme="minorHAnsi"/>
          <w:color w:val="000000" w:themeColor="text1"/>
          <w:sz w:val="22"/>
          <w:szCs w:val="22"/>
        </w:rPr>
        <w:t xml:space="preserve">in the sample </w:t>
      </w:r>
      <w:r w:rsidR="00383446" w:rsidRPr="0084603E">
        <w:rPr>
          <w:rFonts w:cstheme="minorHAnsi"/>
          <w:color w:val="000000" w:themeColor="text1"/>
          <w:sz w:val="22"/>
          <w:szCs w:val="22"/>
        </w:rPr>
        <w:t xml:space="preserve">are </w:t>
      </w:r>
      <w:r w:rsidRPr="0084603E">
        <w:rPr>
          <w:rFonts w:cstheme="minorHAnsi"/>
          <w:color w:val="000000" w:themeColor="text1"/>
          <w:sz w:val="22"/>
          <w:szCs w:val="22"/>
        </w:rPr>
        <w:t xml:space="preserve">between </w:t>
      </w:r>
      <w:r w:rsidR="00293BD4" w:rsidRPr="0084603E">
        <w:rPr>
          <w:rFonts w:cstheme="minorHAnsi"/>
          <w:color w:val="000000" w:themeColor="text1"/>
          <w:sz w:val="22"/>
          <w:szCs w:val="22"/>
        </w:rPr>
        <w:t>-15.1</w:t>
      </w:r>
      <w:r w:rsidR="007B429E">
        <w:rPr>
          <w:rFonts w:cstheme="minorHAnsi"/>
          <w:color w:val="000000" w:themeColor="text1"/>
          <w:sz w:val="22"/>
          <w:szCs w:val="22"/>
        </w:rPr>
        <w:t> </w:t>
      </w:r>
      <w:r w:rsidR="00642BD4" w:rsidRPr="0084603E">
        <w:rPr>
          <w:sz w:val="22"/>
          <w:szCs w:val="22"/>
        </w:rPr>
        <w:t>‰</w:t>
      </w:r>
      <w:r w:rsidR="00293BD4" w:rsidRPr="0084603E">
        <w:rPr>
          <w:rFonts w:cstheme="minorHAnsi"/>
          <w:color w:val="000000" w:themeColor="text1"/>
          <w:sz w:val="22"/>
          <w:szCs w:val="22"/>
        </w:rPr>
        <w:t xml:space="preserve"> and -5.7</w:t>
      </w:r>
      <w:r w:rsidR="007B429E">
        <w:rPr>
          <w:rFonts w:cstheme="minorHAnsi"/>
          <w:color w:val="000000" w:themeColor="text1"/>
          <w:sz w:val="22"/>
          <w:szCs w:val="22"/>
        </w:rPr>
        <w:t> </w:t>
      </w:r>
      <w:r w:rsidR="00823ADD" w:rsidRPr="0084603E">
        <w:rPr>
          <w:sz w:val="22"/>
          <w:szCs w:val="22"/>
        </w:rPr>
        <w:t>‰</w:t>
      </w:r>
      <w:r w:rsidRPr="0084603E">
        <w:rPr>
          <w:rFonts w:cstheme="minorHAnsi"/>
          <w:color w:val="000000" w:themeColor="text1"/>
          <w:sz w:val="22"/>
          <w:szCs w:val="22"/>
        </w:rPr>
        <w:t xml:space="preserve">. Putting this together with the </w:t>
      </w:r>
      <w:r w:rsidRPr="0084603E">
        <w:rPr>
          <w:rFonts w:ascii="Consolas" w:hAnsi="Consolas" w:cstheme="minorHAnsi"/>
          <w:color w:val="0000FF"/>
          <w:sz w:val="22"/>
          <w:szCs w:val="22"/>
        </w:rPr>
        <w:t>subset</w:t>
      </w:r>
      <w:r w:rsidRPr="0084603E">
        <w:rPr>
          <w:rFonts w:cstheme="minorHAnsi"/>
          <w:color w:val="000000" w:themeColor="text1"/>
          <w:sz w:val="22"/>
          <w:szCs w:val="22"/>
        </w:rPr>
        <w:t xml:space="preserve"> function, we can identify </w:t>
      </w:r>
      <w:r w:rsidR="00823ADD" w:rsidRPr="0084603E">
        <w:rPr>
          <w:rFonts w:cstheme="minorHAnsi"/>
          <w:color w:val="000000" w:themeColor="text1"/>
          <w:sz w:val="22"/>
          <w:szCs w:val="22"/>
        </w:rPr>
        <w:t>samples falling outside this range</w:t>
      </w:r>
      <w:r w:rsidRPr="0084603E">
        <w:rPr>
          <w:rFonts w:cstheme="minorHAnsi"/>
          <w:color w:val="000000" w:themeColor="text1"/>
          <w:sz w:val="22"/>
          <w:szCs w:val="22"/>
        </w:rPr>
        <w:t>:</w:t>
      </w:r>
    </w:p>
    <w:p w14:paraId="04015630" w14:textId="77777777" w:rsidR="000B5055" w:rsidRPr="0084603E" w:rsidRDefault="000B5055" w:rsidP="000B5055">
      <w:pPr>
        <w:rPr>
          <w:sz w:val="22"/>
          <w:szCs w:val="22"/>
        </w:rPr>
      </w:pPr>
    </w:p>
    <w:p w14:paraId="18E8C461" w14:textId="16BE3386" w:rsidR="00B3470F" w:rsidRPr="0084603E" w:rsidRDefault="00B3470F" w:rsidP="00B3470F">
      <w:pPr>
        <w:ind w:left="720" w:hanging="720"/>
        <w:rPr>
          <w:rFonts w:ascii="Consolas" w:hAnsi="Consolas" w:cs="Consolas"/>
          <w:color w:val="0432FF"/>
          <w:sz w:val="22"/>
          <w:szCs w:val="22"/>
        </w:rPr>
      </w:pPr>
      <w:r w:rsidRPr="0084603E">
        <w:rPr>
          <w:rFonts w:ascii="Consolas" w:hAnsi="Consolas" w:cs="Consolas"/>
          <w:color w:val="0432FF"/>
          <w:sz w:val="22"/>
          <w:szCs w:val="22"/>
        </w:rPr>
        <w:t>d18O_lims &lt;- quantile(Talat_isotopes$d18O, c(0.025, 0.975), na.rm</w:t>
      </w:r>
      <w:r w:rsidR="004C132D">
        <w:rPr>
          <w:rFonts w:ascii="Consolas" w:hAnsi="Consolas" w:cs="Consolas"/>
          <w:color w:val="0432FF"/>
          <w:sz w:val="22"/>
          <w:szCs w:val="22"/>
        </w:rPr>
        <w:t xml:space="preserve"> </w:t>
      </w:r>
      <w:r w:rsidRPr="0084603E">
        <w:rPr>
          <w:rFonts w:ascii="Consolas" w:hAnsi="Consolas" w:cs="Consolas"/>
          <w:color w:val="0432FF"/>
          <w:sz w:val="22"/>
          <w:szCs w:val="22"/>
        </w:rPr>
        <w:t>=</w:t>
      </w:r>
      <w:r w:rsidR="004C132D">
        <w:rPr>
          <w:rFonts w:ascii="Consolas" w:hAnsi="Consolas" w:cs="Consolas"/>
          <w:color w:val="0432FF"/>
          <w:sz w:val="22"/>
          <w:szCs w:val="22"/>
        </w:rPr>
        <w:t xml:space="preserve"> </w:t>
      </w:r>
      <w:r w:rsidRPr="0084603E">
        <w:rPr>
          <w:rFonts w:ascii="Consolas" w:hAnsi="Consolas" w:cs="Consolas"/>
          <w:color w:val="0432FF"/>
          <w:sz w:val="22"/>
          <w:szCs w:val="22"/>
        </w:rPr>
        <w:t>TRUE)</w:t>
      </w:r>
    </w:p>
    <w:p w14:paraId="304522C2" w14:textId="285E082F" w:rsidR="000B5055" w:rsidRDefault="009B00C5" w:rsidP="000B5055">
      <w:pPr>
        <w:rPr>
          <w:rFonts w:ascii="Consolas" w:hAnsi="Consolas" w:cs="Consolas"/>
          <w:color w:val="0432FF"/>
          <w:sz w:val="22"/>
          <w:szCs w:val="22"/>
        </w:rPr>
      </w:pPr>
      <w:r w:rsidRPr="009B00C5">
        <w:rPr>
          <w:rFonts w:ascii="Consolas" w:hAnsi="Consolas" w:cs="Consolas"/>
          <w:color w:val="0432FF"/>
          <w:sz w:val="22"/>
          <w:szCs w:val="22"/>
        </w:rPr>
        <w:t>subset(Talat_isotopes, d18O &lt; d18O_lims[1] | d18O &gt; d18O_lims[2])</w:t>
      </w:r>
    </w:p>
    <w:p w14:paraId="7A57462D" w14:textId="77777777" w:rsidR="009B00C5" w:rsidRPr="0084603E" w:rsidRDefault="009B00C5" w:rsidP="000B5055">
      <w:pPr>
        <w:rPr>
          <w:sz w:val="22"/>
          <w:szCs w:val="22"/>
        </w:rPr>
      </w:pPr>
    </w:p>
    <w:p w14:paraId="3780A456" w14:textId="2139D6B0" w:rsidR="00280A63" w:rsidRPr="0084603E" w:rsidRDefault="00B3470F" w:rsidP="00280A63">
      <w:pPr>
        <w:rPr>
          <w:rFonts w:cstheme="minorHAnsi"/>
          <w:color w:val="000000" w:themeColor="text1"/>
          <w:sz w:val="22"/>
          <w:szCs w:val="22"/>
        </w:rPr>
      </w:pPr>
      <w:r w:rsidRPr="0084603E">
        <w:rPr>
          <w:rFonts w:cstheme="minorHAnsi"/>
          <w:color w:val="000000" w:themeColor="text1"/>
          <w:sz w:val="22"/>
          <w:szCs w:val="22"/>
        </w:rPr>
        <w:t>Note how by using the intermediate</w:t>
      </w:r>
      <w:r w:rsidR="00047E96">
        <w:rPr>
          <w:rFonts w:cstheme="minorHAnsi"/>
          <w:color w:val="000000" w:themeColor="text1"/>
          <w:sz w:val="22"/>
          <w:szCs w:val="22"/>
        </w:rPr>
        <w:t xml:space="preserve"> object</w:t>
      </w:r>
      <w:r w:rsidRPr="0084603E">
        <w:rPr>
          <w:rFonts w:cstheme="minorHAnsi"/>
          <w:color w:val="000000" w:themeColor="text1"/>
          <w:sz w:val="22"/>
          <w:szCs w:val="22"/>
        </w:rPr>
        <w:t xml:space="preserve"> </w:t>
      </w:r>
      <w:r w:rsidR="00F10564" w:rsidRPr="0084603E">
        <w:rPr>
          <w:rFonts w:ascii="Consolas" w:hAnsi="Consolas" w:cs="Consolas"/>
          <w:color w:val="0432FF"/>
          <w:sz w:val="22"/>
          <w:szCs w:val="22"/>
        </w:rPr>
        <w:t>d18O_lims</w:t>
      </w:r>
      <w:r w:rsidR="00F10564" w:rsidRPr="0084603E">
        <w:rPr>
          <w:rFonts w:cstheme="minorHAnsi"/>
          <w:color w:val="000000" w:themeColor="text1"/>
          <w:sz w:val="22"/>
          <w:szCs w:val="22"/>
        </w:rPr>
        <w:t xml:space="preserve"> to store the limits we </w:t>
      </w:r>
      <w:r w:rsidR="00A3749F" w:rsidRPr="0084603E">
        <w:rPr>
          <w:rFonts w:cstheme="minorHAnsi"/>
          <w:color w:val="000000" w:themeColor="text1"/>
          <w:sz w:val="22"/>
          <w:szCs w:val="22"/>
        </w:rPr>
        <w:t xml:space="preserve">make the code simpler to read and we can reuse the </w:t>
      </w:r>
      <w:r w:rsidR="00A3749F" w:rsidRPr="0084603E">
        <w:rPr>
          <w:rFonts w:ascii="Consolas" w:hAnsi="Consolas" w:cs="Consolas"/>
          <w:color w:val="0432FF"/>
          <w:sz w:val="22"/>
          <w:szCs w:val="22"/>
        </w:rPr>
        <w:t>subset</w:t>
      </w:r>
      <w:r w:rsidR="00F10564" w:rsidRPr="0084603E">
        <w:rPr>
          <w:rFonts w:cstheme="minorHAnsi"/>
          <w:color w:val="000000" w:themeColor="text1"/>
          <w:sz w:val="22"/>
          <w:szCs w:val="22"/>
        </w:rPr>
        <w:t xml:space="preserve"> </w:t>
      </w:r>
      <w:r w:rsidR="00A3749F" w:rsidRPr="0084603E">
        <w:rPr>
          <w:rFonts w:cstheme="minorHAnsi"/>
          <w:color w:val="000000" w:themeColor="text1"/>
          <w:sz w:val="22"/>
          <w:szCs w:val="22"/>
        </w:rPr>
        <w:t>command that we had before</w:t>
      </w:r>
      <w:r w:rsidR="00280A63" w:rsidRPr="0084603E">
        <w:rPr>
          <w:rFonts w:cstheme="minorHAnsi"/>
          <w:color w:val="000000" w:themeColor="text1"/>
          <w:sz w:val="22"/>
          <w:szCs w:val="22"/>
        </w:rPr>
        <w:t>.</w:t>
      </w:r>
    </w:p>
    <w:p w14:paraId="2BC96B65" w14:textId="77777777" w:rsidR="000B5055" w:rsidRPr="0084603E" w:rsidRDefault="000B5055" w:rsidP="000B5055">
      <w:pPr>
        <w:pStyle w:val="Heading2"/>
      </w:pPr>
      <w:bookmarkStart w:id="9" w:name="_Toc18411820"/>
      <w:r w:rsidRPr="0084603E">
        <w:t>C</w:t>
      </w:r>
      <w:r w:rsidR="00E74394">
        <w:t>a</w:t>
      </w:r>
      <w:r w:rsidRPr="0084603E">
        <w:t>tegorical data</w:t>
      </w:r>
      <w:bookmarkEnd w:id="9"/>
    </w:p>
    <w:p w14:paraId="052B5558" w14:textId="77777777" w:rsidR="000B5055" w:rsidRPr="0084603E" w:rsidRDefault="000B5055" w:rsidP="000B5055">
      <w:pPr>
        <w:pStyle w:val="Heading3"/>
      </w:pPr>
      <w:bookmarkStart w:id="10" w:name="_Toc18411821"/>
      <w:r w:rsidRPr="0084603E">
        <w:t>Frequencies &amp; percentages</w:t>
      </w:r>
      <w:bookmarkEnd w:id="10"/>
    </w:p>
    <w:p w14:paraId="41ED075F" w14:textId="12BE89BD" w:rsidR="000B5055" w:rsidRPr="007605A9" w:rsidRDefault="000B5055" w:rsidP="000B5055">
      <w:pPr>
        <w:rPr>
          <w:sz w:val="22"/>
          <w:szCs w:val="22"/>
        </w:rPr>
      </w:pPr>
      <w:r w:rsidRPr="007605A9">
        <w:rPr>
          <w:sz w:val="22"/>
          <w:szCs w:val="22"/>
        </w:rPr>
        <w:t xml:space="preserve">We can use R to calculate frequencies and percentages when describing categorical variables. The most important function to get to know here is </w:t>
      </w:r>
      <w:r w:rsidRPr="007605A9">
        <w:rPr>
          <w:rFonts w:ascii="Consolas" w:hAnsi="Consolas" w:cs="Consolas"/>
          <w:color w:val="0432FF"/>
          <w:sz w:val="22"/>
          <w:szCs w:val="22"/>
        </w:rPr>
        <w:t>table</w:t>
      </w:r>
      <w:r w:rsidRPr="007605A9">
        <w:rPr>
          <w:sz w:val="22"/>
          <w:szCs w:val="22"/>
        </w:rPr>
        <w:t xml:space="preserve">, which we already encountered earlier when calculating the mode. </w:t>
      </w:r>
      <w:r w:rsidR="00DD43DC">
        <w:rPr>
          <w:sz w:val="22"/>
          <w:szCs w:val="22"/>
        </w:rPr>
        <w:t>We saw before using</w:t>
      </w:r>
      <w:r w:rsidRPr="007605A9">
        <w:rPr>
          <w:sz w:val="22"/>
          <w:szCs w:val="22"/>
        </w:rPr>
        <w:t>:</w:t>
      </w:r>
    </w:p>
    <w:p w14:paraId="3D40A8C5" w14:textId="77777777" w:rsidR="000B5055" w:rsidRPr="007605A9" w:rsidRDefault="000B5055" w:rsidP="000B5055">
      <w:pPr>
        <w:rPr>
          <w:sz w:val="22"/>
          <w:szCs w:val="22"/>
        </w:rPr>
      </w:pPr>
    </w:p>
    <w:p w14:paraId="148BCD6E" w14:textId="77777777" w:rsidR="005267AC" w:rsidRPr="00B00370" w:rsidRDefault="005267AC" w:rsidP="005267AC">
      <w:pPr>
        <w:rPr>
          <w:rFonts w:ascii="Consolas" w:hAnsi="Consolas" w:cs="Consolas"/>
          <w:color w:val="0432FF"/>
          <w:sz w:val="22"/>
          <w:szCs w:val="22"/>
        </w:rPr>
      </w:pPr>
      <w:r w:rsidRPr="002E7E8F">
        <w:rPr>
          <w:rFonts w:ascii="Consolas" w:hAnsi="Consolas" w:cs="Consolas"/>
          <w:color w:val="0432FF"/>
          <w:sz w:val="22"/>
          <w:szCs w:val="22"/>
        </w:rPr>
        <w:t>unique(</w:t>
      </w:r>
      <w:r>
        <w:rPr>
          <w:rFonts w:ascii="Consolas" w:hAnsi="Consolas" w:cs="Consolas"/>
          <w:color w:val="0432FF"/>
          <w:sz w:val="22"/>
          <w:szCs w:val="22"/>
        </w:rPr>
        <w:t>Talat_isotopes</w:t>
      </w:r>
      <w:r w:rsidRPr="002E7E8F">
        <w:rPr>
          <w:rFonts w:ascii="Consolas" w:hAnsi="Consolas" w:cs="Consolas"/>
          <w:color w:val="0432FF"/>
          <w:sz w:val="22"/>
          <w:szCs w:val="22"/>
        </w:rPr>
        <w:t>$formation)</w:t>
      </w:r>
    </w:p>
    <w:p w14:paraId="6E13A1B6" w14:textId="77777777" w:rsidR="000B5055" w:rsidRPr="00477D37" w:rsidRDefault="000B5055" w:rsidP="000B5055">
      <w:pPr>
        <w:rPr>
          <w:sz w:val="22"/>
          <w:szCs w:val="22"/>
        </w:rPr>
      </w:pPr>
    </w:p>
    <w:p w14:paraId="110F6220" w14:textId="50584CB2" w:rsidR="000B5055" w:rsidRPr="00477D37" w:rsidRDefault="00DD43DC" w:rsidP="00730D69">
      <w:pPr>
        <w:rPr>
          <w:sz w:val="22"/>
          <w:szCs w:val="22"/>
        </w:rPr>
      </w:pPr>
      <w:r w:rsidRPr="00477D37">
        <w:rPr>
          <w:sz w:val="22"/>
          <w:szCs w:val="22"/>
        </w:rPr>
        <w:t xml:space="preserve">that there are eight different formation names in this dataset. </w:t>
      </w:r>
      <w:r w:rsidR="000B5055" w:rsidRPr="00477D37">
        <w:rPr>
          <w:sz w:val="22"/>
          <w:szCs w:val="22"/>
        </w:rPr>
        <w:t xml:space="preserve">To create a frequency table, we just need to feed the variable to the function </w:t>
      </w:r>
      <w:r w:rsidR="000B5055" w:rsidRPr="00477D37">
        <w:rPr>
          <w:rFonts w:ascii="Consolas" w:hAnsi="Consolas" w:cs="Consolas"/>
          <w:color w:val="0432FF"/>
          <w:sz w:val="22"/>
          <w:szCs w:val="22"/>
        </w:rPr>
        <w:t>table</w:t>
      </w:r>
      <w:r w:rsidR="000B5055" w:rsidRPr="00477D37">
        <w:rPr>
          <w:sz w:val="22"/>
          <w:szCs w:val="22"/>
        </w:rPr>
        <w:t>, as follows:</w:t>
      </w:r>
    </w:p>
    <w:p w14:paraId="1634100A" w14:textId="77777777" w:rsidR="000B5055" w:rsidRPr="00477D37" w:rsidRDefault="000B5055" w:rsidP="000B5055">
      <w:pPr>
        <w:rPr>
          <w:sz w:val="22"/>
          <w:szCs w:val="22"/>
        </w:rPr>
      </w:pPr>
    </w:p>
    <w:p w14:paraId="6657FBC3" w14:textId="7E7E7E92" w:rsidR="000B5055" w:rsidRPr="00477D37" w:rsidRDefault="000B5055" w:rsidP="000B5055">
      <w:pPr>
        <w:rPr>
          <w:rFonts w:ascii="Consolas" w:hAnsi="Consolas" w:cs="Consolas"/>
          <w:color w:val="0432FF"/>
          <w:sz w:val="22"/>
          <w:szCs w:val="22"/>
        </w:rPr>
      </w:pPr>
      <w:r w:rsidRPr="00477D37">
        <w:rPr>
          <w:rFonts w:ascii="Consolas" w:hAnsi="Consolas" w:cs="Consolas"/>
          <w:color w:val="0432FF"/>
          <w:sz w:val="22"/>
          <w:szCs w:val="22"/>
        </w:rPr>
        <w:t>table(</w:t>
      </w:r>
      <w:r w:rsidR="00513CFD" w:rsidRPr="00477D37">
        <w:rPr>
          <w:rFonts w:ascii="Consolas" w:hAnsi="Consolas" w:cs="Consolas"/>
          <w:color w:val="0432FF"/>
          <w:sz w:val="22"/>
          <w:szCs w:val="22"/>
        </w:rPr>
        <w:t>Talat_isotopes$formation</w:t>
      </w:r>
      <w:r w:rsidRPr="00477D37">
        <w:rPr>
          <w:rFonts w:ascii="Consolas" w:hAnsi="Consolas" w:cs="Consolas"/>
          <w:color w:val="0432FF"/>
          <w:sz w:val="22"/>
          <w:szCs w:val="22"/>
        </w:rPr>
        <w:t>)</w:t>
      </w:r>
    </w:p>
    <w:p w14:paraId="58626784" w14:textId="77777777" w:rsidR="000B5055" w:rsidRPr="00477D37" w:rsidRDefault="000B5055" w:rsidP="000B5055">
      <w:pPr>
        <w:rPr>
          <w:b/>
          <w:sz w:val="22"/>
          <w:szCs w:val="22"/>
        </w:rPr>
      </w:pPr>
    </w:p>
    <w:p w14:paraId="522A2093" w14:textId="77777777" w:rsidR="000B5055" w:rsidRPr="00C94EF1" w:rsidRDefault="000B5055" w:rsidP="000B5055">
      <w:pPr>
        <w:rPr>
          <w:sz w:val="22"/>
          <w:szCs w:val="22"/>
        </w:rPr>
      </w:pPr>
      <w:r w:rsidRPr="00C94EF1">
        <w:rPr>
          <w:sz w:val="22"/>
          <w:szCs w:val="22"/>
        </w:rPr>
        <w:t>This variable happens not to have any missing values, but it is good practice to always include an additional argument telling table to also list how many cases are missing, if there are any, as follows:</w:t>
      </w:r>
    </w:p>
    <w:p w14:paraId="35307747" w14:textId="77777777" w:rsidR="000B5055" w:rsidRPr="00C94EF1" w:rsidRDefault="000B5055" w:rsidP="000B5055">
      <w:pPr>
        <w:rPr>
          <w:b/>
          <w:sz w:val="22"/>
          <w:szCs w:val="22"/>
        </w:rPr>
      </w:pPr>
    </w:p>
    <w:p w14:paraId="1F5CAA66" w14:textId="435F5201" w:rsidR="000B5055" w:rsidRPr="00C94EF1" w:rsidRDefault="000B5055" w:rsidP="000B5055">
      <w:pPr>
        <w:rPr>
          <w:rFonts w:ascii="Consolas" w:hAnsi="Consolas" w:cs="Consolas"/>
          <w:color w:val="0432FF"/>
          <w:sz w:val="22"/>
          <w:szCs w:val="22"/>
        </w:rPr>
      </w:pPr>
      <w:r w:rsidRPr="00C94EF1">
        <w:rPr>
          <w:rFonts w:ascii="Consolas" w:hAnsi="Consolas" w:cs="Consolas"/>
          <w:color w:val="0432FF"/>
          <w:sz w:val="22"/>
          <w:szCs w:val="22"/>
        </w:rPr>
        <w:t>table(</w:t>
      </w:r>
      <w:r w:rsidR="00995F84" w:rsidRPr="00C94EF1">
        <w:rPr>
          <w:rFonts w:ascii="Consolas" w:hAnsi="Consolas" w:cs="Consolas"/>
          <w:color w:val="0432FF"/>
          <w:sz w:val="22"/>
          <w:szCs w:val="22"/>
        </w:rPr>
        <w:t>Talat_isotopes$formation</w:t>
      </w:r>
      <w:r w:rsidRPr="00C94EF1">
        <w:rPr>
          <w:rFonts w:ascii="Consolas" w:hAnsi="Consolas" w:cs="Consolas"/>
          <w:color w:val="0432FF"/>
          <w:sz w:val="22"/>
          <w:szCs w:val="22"/>
        </w:rPr>
        <w:t>, useNA</w:t>
      </w:r>
      <w:r w:rsidR="00995F84" w:rsidRPr="00C94EF1">
        <w:rPr>
          <w:rFonts w:ascii="Consolas" w:hAnsi="Consolas" w:cs="Consolas"/>
          <w:color w:val="0432FF"/>
          <w:sz w:val="22"/>
          <w:szCs w:val="22"/>
        </w:rPr>
        <w:t xml:space="preserve"> </w:t>
      </w:r>
      <w:r w:rsidRPr="00C94EF1">
        <w:rPr>
          <w:rFonts w:ascii="Consolas" w:hAnsi="Consolas" w:cs="Consolas"/>
          <w:color w:val="0432FF"/>
          <w:sz w:val="22"/>
          <w:szCs w:val="22"/>
        </w:rPr>
        <w:t>=</w:t>
      </w:r>
      <w:r w:rsidR="00995F84" w:rsidRPr="00C94EF1">
        <w:rPr>
          <w:rFonts w:ascii="Consolas" w:hAnsi="Consolas" w:cs="Consolas"/>
          <w:color w:val="0432FF"/>
          <w:sz w:val="22"/>
          <w:szCs w:val="22"/>
        </w:rPr>
        <w:t xml:space="preserve"> </w:t>
      </w:r>
      <w:r w:rsidRPr="00C94EF1">
        <w:rPr>
          <w:rFonts w:ascii="Consolas" w:hAnsi="Consolas" w:cs="Consolas"/>
          <w:color w:val="0432FF"/>
          <w:sz w:val="22"/>
          <w:szCs w:val="22"/>
        </w:rPr>
        <w:t>"ifany")</w:t>
      </w:r>
    </w:p>
    <w:p w14:paraId="4101C918" w14:textId="77777777" w:rsidR="000B5055" w:rsidRPr="00C94EF1" w:rsidRDefault="000B5055" w:rsidP="000B5055">
      <w:pPr>
        <w:rPr>
          <w:b/>
          <w:sz w:val="22"/>
          <w:szCs w:val="22"/>
        </w:rPr>
      </w:pPr>
    </w:p>
    <w:p w14:paraId="7C8C86D7" w14:textId="77777777" w:rsidR="000B5055" w:rsidRPr="00C94EF1" w:rsidRDefault="000B5055" w:rsidP="000B5055">
      <w:pPr>
        <w:rPr>
          <w:sz w:val="22"/>
          <w:szCs w:val="22"/>
        </w:rPr>
      </w:pPr>
      <w:r w:rsidRPr="00C94EF1">
        <w:rPr>
          <w:sz w:val="22"/>
          <w:szCs w:val="22"/>
        </w:rPr>
        <w:t xml:space="preserve">If we wanted to express the frequencies as proportions, we need to feed the whole command above to the function </w:t>
      </w:r>
      <w:r w:rsidRPr="00C94EF1">
        <w:rPr>
          <w:rFonts w:ascii="Consolas" w:hAnsi="Consolas" w:cs="Consolas"/>
          <w:color w:val="0432FF"/>
          <w:sz w:val="22"/>
          <w:szCs w:val="22"/>
        </w:rPr>
        <w:t>prop.table</w:t>
      </w:r>
      <w:r w:rsidRPr="00C94EF1">
        <w:rPr>
          <w:sz w:val="22"/>
          <w:szCs w:val="22"/>
        </w:rPr>
        <w:t>, as follows:</w:t>
      </w:r>
    </w:p>
    <w:p w14:paraId="361DE03D" w14:textId="77777777" w:rsidR="000B5055" w:rsidRPr="00C94EF1" w:rsidRDefault="000B5055" w:rsidP="000B5055">
      <w:pPr>
        <w:rPr>
          <w:sz w:val="22"/>
          <w:szCs w:val="22"/>
        </w:rPr>
      </w:pPr>
    </w:p>
    <w:p w14:paraId="333060FF" w14:textId="023D083A" w:rsidR="000B5055" w:rsidRPr="009A3CDD" w:rsidRDefault="000B5055" w:rsidP="000B5055">
      <w:pPr>
        <w:rPr>
          <w:rFonts w:ascii="Consolas" w:hAnsi="Consolas" w:cs="Consolas"/>
          <w:color w:val="0432FF"/>
          <w:sz w:val="22"/>
          <w:szCs w:val="22"/>
        </w:rPr>
      </w:pPr>
      <w:r w:rsidRPr="009A3CDD">
        <w:rPr>
          <w:rFonts w:ascii="Consolas" w:hAnsi="Consolas" w:cs="Consolas"/>
          <w:color w:val="0432FF"/>
          <w:sz w:val="22"/>
          <w:szCs w:val="22"/>
        </w:rPr>
        <w:t>prop.table(</w:t>
      </w:r>
      <w:r w:rsidR="00585049" w:rsidRPr="009A3CDD">
        <w:rPr>
          <w:rFonts w:ascii="Consolas" w:hAnsi="Consolas" w:cs="Consolas"/>
          <w:color w:val="0432FF"/>
          <w:sz w:val="22"/>
          <w:szCs w:val="22"/>
        </w:rPr>
        <w:t>table(Talat_isotopes$formation, useNA = "ifany")</w:t>
      </w:r>
      <w:r w:rsidRPr="009A3CDD">
        <w:rPr>
          <w:rFonts w:ascii="Consolas" w:hAnsi="Consolas" w:cs="Consolas"/>
          <w:color w:val="0432FF"/>
          <w:sz w:val="22"/>
          <w:szCs w:val="22"/>
        </w:rPr>
        <w:t>)</w:t>
      </w:r>
    </w:p>
    <w:p w14:paraId="6205F27F" w14:textId="77777777" w:rsidR="000B5055" w:rsidRPr="009A3CDD" w:rsidRDefault="000B5055" w:rsidP="000B5055">
      <w:pPr>
        <w:rPr>
          <w:sz w:val="22"/>
          <w:szCs w:val="22"/>
        </w:rPr>
      </w:pPr>
    </w:p>
    <w:p w14:paraId="1934E681" w14:textId="13F0DCB3" w:rsidR="000B5055" w:rsidRPr="009A3CDD" w:rsidRDefault="0062534D" w:rsidP="000B5055">
      <w:pPr>
        <w:rPr>
          <w:sz w:val="22"/>
          <w:szCs w:val="22"/>
        </w:rPr>
      </w:pPr>
      <w:r w:rsidRPr="009A3CDD">
        <w:rPr>
          <w:sz w:val="22"/>
          <w:szCs w:val="22"/>
        </w:rPr>
        <w:t xml:space="preserve">This emphasises how little of the data </w:t>
      </w:r>
      <w:r w:rsidR="00F313C1">
        <w:rPr>
          <w:sz w:val="22"/>
          <w:szCs w:val="22"/>
        </w:rPr>
        <w:t>comes</w:t>
      </w:r>
      <w:r w:rsidRPr="009A3CDD">
        <w:rPr>
          <w:sz w:val="22"/>
          <w:szCs w:val="22"/>
        </w:rPr>
        <w:t xml:space="preserve"> from the Amouslek (K2a) formation.</w:t>
      </w:r>
      <w:r w:rsidR="00D57680" w:rsidRPr="009A3CDD">
        <w:rPr>
          <w:sz w:val="22"/>
          <w:szCs w:val="22"/>
        </w:rPr>
        <w:t xml:space="preserve"> </w:t>
      </w:r>
      <w:r w:rsidR="000B5055" w:rsidRPr="009A3CDD">
        <w:rPr>
          <w:sz w:val="22"/>
          <w:szCs w:val="22"/>
        </w:rPr>
        <w:t xml:space="preserve"> If we wanted to express these as percentages, we just need to multiply the whole thing by 100:</w:t>
      </w:r>
    </w:p>
    <w:p w14:paraId="1D7B99B7" w14:textId="77777777" w:rsidR="000B5055" w:rsidRPr="009A3CDD" w:rsidRDefault="000B5055" w:rsidP="000B5055">
      <w:pPr>
        <w:rPr>
          <w:sz w:val="22"/>
          <w:szCs w:val="22"/>
        </w:rPr>
      </w:pPr>
    </w:p>
    <w:p w14:paraId="29C4B376" w14:textId="30EE8AC9" w:rsidR="000B5055" w:rsidRPr="009A3CDD" w:rsidRDefault="00D57680" w:rsidP="000B5055">
      <w:pPr>
        <w:rPr>
          <w:rFonts w:ascii="Consolas" w:hAnsi="Consolas" w:cs="Consolas"/>
          <w:color w:val="0432FF"/>
          <w:sz w:val="22"/>
          <w:szCs w:val="22"/>
        </w:rPr>
      </w:pPr>
      <w:r w:rsidRPr="009A3CDD">
        <w:rPr>
          <w:rFonts w:ascii="Consolas" w:hAnsi="Consolas" w:cs="Consolas"/>
          <w:color w:val="0432FF"/>
          <w:sz w:val="22"/>
          <w:szCs w:val="22"/>
        </w:rPr>
        <w:t>prop.table(table(Talat_isotopes$formation, useNA = "ifany"))</w:t>
      </w:r>
      <w:r w:rsidR="000B5055" w:rsidRPr="009A3CDD">
        <w:rPr>
          <w:rFonts w:ascii="Consolas" w:hAnsi="Consolas" w:cs="Consolas"/>
          <w:color w:val="0432FF"/>
          <w:sz w:val="22"/>
          <w:szCs w:val="22"/>
        </w:rPr>
        <w:t>*100</w:t>
      </w:r>
    </w:p>
    <w:p w14:paraId="7A256F42" w14:textId="77777777" w:rsidR="000B5055" w:rsidRPr="009A3CDD" w:rsidRDefault="000B5055" w:rsidP="000B5055">
      <w:pPr>
        <w:rPr>
          <w:sz w:val="22"/>
          <w:szCs w:val="22"/>
        </w:rPr>
      </w:pPr>
    </w:p>
    <w:p w14:paraId="092A3C6D" w14:textId="0361ADBC" w:rsidR="000B5055" w:rsidRPr="00A3783F" w:rsidRDefault="000B5055" w:rsidP="000B5055">
      <w:pPr>
        <w:rPr>
          <w:sz w:val="22"/>
          <w:szCs w:val="22"/>
        </w:rPr>
      </w:pPr>
      <w:r w:rsidRPr="00A3783F">
        <w:rPr>
          <w:sz w:val="22"/>
          <w:szCs w:val="22"/>
        </w:rPr>
        <w:t xml:space="preserve">Quite often we are interested in cross-tabulated frequencies for more than one variable. For example, perhaps we want to know the frequencies/proportions for </w:t>
      </w:r>
      <w:r w:rsidR="00A83167" w:rsidRPr="00A3783F">
        <w:rPr>
          <w:sz w:val="22"/>
          <w:szCs w:val="22"/>
        </w:rPr>
        <w:t xml:space="preserve">lithologies </w:t>
      </w:r>
      <w:r w:rsidRPr="00A3783F">
        <w:rPr>
          <w:sz w:val="22"/>
          <w:szCs w:val="22"/>
        </w:rPr>
        <w:t xml:space="preserve">by </w:t>
      </w:r>
      <w:r w:rsidR="00A83167" w:rsidRPr="00A3783F">
        <w:rPr>
          <w:sz w:val="22"/>
          <w:szCs w:val="22"/>
        </w:rPr>
        <w:t>formation</w:t>
      </w:r>
      <w:r w:rsidRPr="00A3783F">
        <w:rPr>
          <w:sz w:val="22"/>
          <w:szCs w:val="22"/>
        </w:rPr>
        <w:t xml:space="preserve">. We could do so by feeding both variables of interest to the </w:t>
      </w:r>
      <w:r w:rsidRPr="00A3783F">
        <w:rPr>
          <w:rFonts w:ascii="Consolas" w:hAnsi="Consolas" w:cs="Consolas"/>
          <w:color w:val="0432FF"/>
          <w:sz w:val="22"/>
          <w:szCs w:val="22"/>
        </w:rPr>
        <w:t>table</w:t>
      </w:r>
      <w:r w:rsidRPr="00A3783F">
        <w:rPr>
          <w:color w:val="0432FF"/>
          <w:sz w:val="22"/>
          <w:szCs w:val="22"/>
        </w:rPr>
        <w:t xml:space="preserve"> </w:t>
      </w:r>
      <w:r w:rsidRPr="00A3783F">
        <w:rPr>
          <w:sz w:val="22"/>
          <w:szCs w:val="22"/>
        </w:rPr>
        <w:t>function, as follows:</w:t>
      </w:r>
    </w:p>
    <w:p w14:paraId="345CE868" w14:textId="77777777" w:rsidR="000B5055" w:rsidRPr="00A3783F" w:rsidRDefault="000B5055" w:rsidP="000B5055">
      <w:pPr>
        <w:rPr>
          <w:sz w:val="22"/>
          <w:szCs w:val="22"/>
        </w:rPr>
      </w:pPr>
    </w:p>
    <w:p w14:paraId="6B4CAA35" w14:textId="2BEDFE6E" w:rsidR="000B5055" w:rsidRPr="00A3783F" w:rsidRDefault="00C04A20" w:rsidP="000B5055">
      <w:pPr>
        <w:rPr>
          <w:rFonts w:ascii="Consolas" w:hAnsi="Consolas" w:cs="Consolas"/>
          <w:color w:val="0432FF"/>
          <w:sz w:val="22"/>
          <w:szCs w:val="22"/>
        </w:rPr>
      </w:pPr>
      <w:r w:rsidRPr="00A3783F">
        <w:rPr>
          <w:rFonts w:ascii="Consolas" w:hAnsi="Consolas" w:cs="Consolas"/>
          <w:color w:val="0432FF"/>
          <w:sz w:val="22"/>
          <w:szCs w:val="22"/>
        </w:rPr>
        <w:t xml:space="preserve">table(Talat_isotopes$formation, </w:t>
      </w:r>
      <w:r w:rsidR="00A731DF" w:rsidRPr="00A3783F">
        <w:rPr>
          <w:rFonts w:ascii="Consolas" w:hAnsi="Consolas" w:cs="Consolas"/>
          <w:color w:val="0432FF"/>
          <w:sz w:val="22"/>
          <w:szCs w:val="22"/>
        </w:rPr>
        <w:t xml:space="preserve">Talat_isotopes$lithology, </w:t>
      </w:r>
      <w:r w:rsidRPr="00A3783F">
        <w:rPr>
          <w:rFonts w:ascii="Consolas" w:hAnsi="Consolas" w:cs="Consolas"/>
          <w:color w:val="0432FF"/>
          <w:sz w:val="22"/>
          <w:szCs w:val="22"/>
        </w:rPr>
        <w:t>useNA = "ifany")</w:t>
      </w:r>
    </w:p>
    <w:p w14:paraId="772A9794" w14:textId="77777777" w:rsidR="000B5055" w:rsidRPr="00712067" w:rsidRDefault="000B5055" w:rsidP="000B5055">
      <w:pPr>
        <w:rPr>
          <w:sz w:val="22"/>
          <w:szCs w:val="22"/>
        </w:rPr>
      </w:pPr>
    </w:p>
    <w:p w14:paraId="3806115C" w14:textId="0DD6814D" w:rsidR="000B5055" w:rsidRPr="002F249B" w:rsidRDefault="000B5055" w:rsidP="000B5055">
      <w:pPr>
        <w:rPr>
          <w:rFonts w:cstheme="minorHAnsi"/>
          <w:color w:val="000000" w:themeColor="text1"/>
          <w:sz w:val="22"/>
          <w:szCs w:val="22"/>
        </w:rPr>
      </w:pPr>
      <w:r w:rsidRPr="00A3783F">
        <w:rPr>
          <w:sz w:val="22"/>
          <w:szCs w:val="22"/>
        </w:rPr>
        <w:t xml:space="preserve">Now that we have two variables, if we want to calculate proportions we </w:t>
      </w:r>
      <w:r w:rsidR="009C054C">
        <w:rPr>
          <w:sz w:val="22"/>
          <w:szCs w:val="22"/>
        </w:rPr>
        <w:t>should</w:t>
      </w:r>
      <w:r w:rsidRPr="00A3783F">
        <w:rPr>
          <w:sz w:val="22"/>
          <w:szCs w:val="22"/>
        </w:rPr>
        <w:t xml:space="preserve"> specify whether we want the proportions across the rows or down the columns. We therefore need to include an extra argument ‘margin’ within </w:t>
      </w:r>
      <w:r w:rsidRPr="00A3783F">
        <w:rPr>
          <w:rFonts w:ascii="Consolas" w:hAnsi="Consolas" w:cs="Consolas"/>
          <w:color w:val="0432FF"/>
          <w:sz w:val="22"/>
          <w:szCs w:val="22"/>
        </w:rPr>
        <w:t>prop.table</w:t>
      </w:r>
      <w:r w:rsidRPr="00A3783F">
        <w:rPr>
          <w:rFonts w:cstheme="minorHAnsi"/>
          <w:color w:val="000000" w:themeColor="text1"/>
          <w:sz w:val="22"/>
          <w:szCs w:val="22"/>
        </w:rPr>
        <w:t>,</w:t>
      </w:r>
      <w:r w:rsidRPr="00872AC5">
        <w:rPr>
          <w:rFonts w:cstheme="minorHAnsi"/>
          <w:color w:val="000000" w:themeColor="text1"/>
          <w:sz w:val="22"/>
          <w:szCs w:val="22"/>
        </w:rPr>
        <w:t xml:space="preserve"> </w:t>
      </w:r>
      <w:r w:rsidRPr="00A3783F">
        <w:rPr>
          <w:rFonts w:cstheme="minorHAnsi"/>
          <w:color w:val="000000" w:themeColor="text1"/>
          <w:sz w:val="22"/>
          <w:szCs w:val="22"/>
        </w:rPr>
        <w:t xml:space="preserve">in which 1 indicates rows and 2 columns. For example, the </w:t>
      </w:r>
      <w:r w:rsidRPr="002F249B">
        <w:rPr>
          <w:rFonts w:cstheme="minorHAnsi"/>
          <w:color w:val="000000" w:themeColor="text1"/>
          <w:sz w:val="22"/>
          <w:szCs w:val="22"/>
        </w:rPr>
        <w:t>command below will figure out the proportions across the rows, i.e. the proportion</w:t>
      </w:r>
      <w:r w:rsidR="000360BF" w:rsidRPr="002F249B">
        <w:rPr>
          <w:rFonts w:cstheme="minorHAnsi"/>
          <w:color w:val="000000" w:themeColor="text1"/>
          <w:sz w:val="22"/>
          <w:szCs w:val="22"/>
        </w:rPr>
        <w:t>s</w:t>
      </w:r>
      <w:r w:rsidRPr="002F249B">
        <w:rPr>
          <w:rFonts w:cstheme="minorHAnsi"/>
          <w:color w:val="000000" w:themeColor="text1"/>
          <w:sz w:val="22"/>
          <w:szCs w:val="22"/>
        </w:rPr>
        <w:t xml:space="preserve"> of </w:t>
      </w:r>
      <w:r w:rsidR="000360BF" w:rsidRPr="002F249B">
        <w:rPr>
          <w:rFonts w:cstheme="minorHAnsi"/>
          <w:color w:val="000000" w:themeColor="text1"/>
          <w:sz w:val="22"/>
          <w:szCs w:val="22"/>
        </w:rPr>
        <w:t>dolostone and limestone samples</w:t>
      </w:r>
      <w:r w:rsidRPr="002F249B">
        <w:rPr>
          <w:rFonts w:cstheme="minorHAnsi"/>
          <w:color w:val="000000" w:themeColor="text1"/>
          <w:sz w:val="22"/>
          <w:szCs w:val="22"/>
        </w:rPr>
        <w:t xml:space="preserve">, for each </w:t>
      </w:r>
      <w:r w:rsidR="000360BF" w:rsidRPr="002F249B">
        <w:rPr>
          <w:rFonts w:cstheme="minorHAnsi"/>
          <w:color w:val="000000" w:themeColor="text1"/>
          <w:sz w:val="22"/>
          <w:szCs w:val="22"/>
        </w:rPr>
        <w:t>formation</w:t>
      </w:r>
      <w:r w:rsidRPr="002F249B">
        <w:rPr>
          <w:rFonts w:cstheme="minorHAnsi"/>
          <w:color w:val="000000" w:themeColor="text1"/>
          <w:sz w:val="22"/>
          <w:szCs w:val="22"/>
        </w:rPr>
        <w:t>:</w:t>
      </w:r>
    </w:p>
    <w:p w14:paraId="5BD4D55B" w14:textId="77777777" w:rsidR="000B5055" w:rsidRPr="002F249B" w:rsidRDefault="000B5055" w:rsidP="000B5055">
      <w:pPr>
        <w:rPr>
          <w:sz w:val="22"/>
          <w:szCs w:val="22"/>
        </w:rPr>
      </w:pPr>
    </w:p>
    <w:p w14:paraId="095EA90C" w14:textId="19806B1B" w:rsidR="000B5055" w:rsidRDefault="000B5055" w:rsidP="009A0D2C">
      <w:pPr>
        <w:ind w:left="720" w:hanging="720"/>
        <w:rPr>
          <w:rFonts w:ascii="Consolas" w:hAnsi="Consolas" w:cs="Consolas"/>
          <w:color w:val="0432FF"/>
          <w:sz w:val="22"/>
          <w:szCs w:val="22"/>
        </w:rPr>
      </w:pPr>
      <w:r w:rsidRPr="002F249B">
        <w:rPr>
          <w:rFonts w:ascii="Consolas" w:hAnsi="Consolas" w:cs="Consolas"/>
          <w:color w:val="0432FF"/>
          <w:sz w:val="22"/>
          <w:szCs w:val="22"/>
        </w:rPr>
        <w:t>prop.table(</w:t>
      </w:r>
      <w:r w:rsidR="00712067" w:rsidRPr="002F249B">
        <w:rPr>
          <w:rFonts w:ascii="Consolas" w:hAnsi="Consolas" w:cs="Consolas"/>
          <w:color w:val="0432FF"/>
          <w:sz w:val="22"/>
          <w:szCs w:val="22"/>
        </w:rPr>
        <w:t>table(Talat_isotopes$formation, Talat_isotopes$lithology, useNA = "ifany")</w:t>
      </w:r>
      <w:r w:rsidRPr="002F249B">
        <w:rPr>
          <w:rFonts w:ascii="Consolas" w:hAnsi="Consolas" w:cs="Consolas"/>
          <w:color w:val="0432FF"/>
          <w:sz w:val="22"/>
          <w:szCs w:val="22"/>
        </w:rPr>
        <w:t>, margin</w:t>
      </w:r>
      <w:r w:rsidR="00712067" w:rsidRPr="002F249B">
        <w:rPr>
          <w:rFonts w:ascii="Consolas" w:hAnsi="Consolas" w:cs="Consolas"/>
          <w:color w:val="0432FF"/>
          <w:sz w:val="22"/>
          <w:szCs w:val="22"/>
        </w:rPr>
        <w:t xml:space="preserve"> </w:t>
      </w:r>
      <w:r w:rsidRPr="002F249B">
        <w:rPr>
          <w:rFonts w:ascii="Consolas" w:hAnsi="Consolas" w:cs="Consolas"/>
          <w:color w:val="0432FF"/>
          <w:sz w:val="22"/>
          <w:szCs w:val="22"/>
        </w:rPr>
        <w:t>=</w:t>
      </w:r>
      <w:r w:rsidR="00712067" w:rsidRPr="002F249B">
        <w:rPr>
          <w:rFonts w:ascii="Consolas" w:hAnsi="Consolas" w:cs="Consolas"/>
          <w:color w:val="0432FF"/>
          <w:sz w:val="22"/>
          <w:szCs w:val="22"/>
        </w:rPr>
        <w:t xml:space="preserve"> </w:t>
      </w:r>
      <w:r w:rsidRPr="002F249B">
        <w:rPr>
          <w:rFonts w:ascii="Consolas" w:hAnsi="Consolas" w:cs="Consolas"/>
          <w:color w:val="0432FF"/>
          <w:sz w:val="22"/>
          <w:szCs w:val="22"/>
        </w:rPr>
        <w:t>1)</w:t>
      </w:r>
    </w:p>
    <w:p w14:paraId="190089AC" w14:textId="77777777" w:rsidR="009A0D2C" w:rsidRPr="009A0D2C" w:rsidRDefault="009A0D2C" w:rsidP="009A0D2C">
      <w:pPr>
        <w:rPr>
          <w:sz w:val="22"/>
          <w:szCs w:val="22"/>
        </w:rPr>
      </w:pPr>
    </w:p>
    <w:p w14:paraId="35C18083" w14:textId="73CD608B" w:rsidR="009A0D2C" w:rsidRDefault="009C19B1" w:rsidP="009A0D2C">
      <w:pPr>
        <w:rPr>
          <w:sz w:val="22"/>
          <w:szCs w:val="22"/>
        </w:rPr>
      </w:pPr>
      <w:r>
        <w:rPr>
          <w:sz w:val="22"/>
          <w:szCs w:val="22"/>
        </w:rPr>
        <w:t>R has functions to produce plots from t</w:t>
      </w:r>
      <w:r w:rsidR="009C7255">
        <w:rPr>
          <w:sz w:val="22"/>
          <w:szCs w:val="22"/>
        </w:rPr>
        <w:t xml:space="preserve">he outputs of </w:t>
      </w:r>
      <w:r w:rsidR="006D7D4B" w:rsidRPr="002F249B">
        <w:rPr>
          <w:rFonts w:ascii="Consolas" w:hAnsi="Consolas" w:cs="Consolas"/>
          <w:color w:val="0432FF"/>
          <w:sz w:val="22"/>
          <w:szCs w:val="22"/>
        </w:rPr>
        <w:t>table</w:t>
      </w:r>
      <w:r w:rsidR="006D7D4B">
        <w:rPr>
          <w:sz w:val="22"/>
          <w:szCs w:val="22"/>
        </w:rPr>
        <w:t xml:space="preserve"> </w:t>
      </w:r>
      <w:r w:rsidR="009C7255">
        <w:rPr>
          <w:sz w:val="22"/>
          <w:szCs w:val="22"/>
        </w:rPr>
        <w:t xml:space="preserve">and </w:t>
      </w:r>
      <w:r w:rsidR="009C7255" w:rsidRPr="006D7D4B">
        <w:rPr>
          <w:rFonts w:ascii="Consolas" w:hAnsi="Consolas" w:cs="Consolas"/>
          <w:color w:val="0432FF"/>
          <w:sz w:val="22"/>
          <w:szCs w:val="22"/>
        </w:rPr>
        <w:t>prop</w:t>
      </w:r>
      <w:r w:rsidRPr="006D7D4B">
        <w:rPr>
          <w:rFonts w:ascii="Consolas" w:hAnsi="Consolas" w:cs="Consolas"/>
          <w:color w:val="0432FF"/>
          <w:sz w:val="22"/>
          <w:szCs w:val="22"/>
        </w:rPr>
        <w:t>.table</w:t>
      </w:r>
      <w:r w:rsidR="00AA4DF9">
        <w:rPr>
          <w:sz w:val="22"/>
          <w:szCs w:val="22"/>
        </w:rPr>
        <w:t>, or other forms o</w:t>
      </w:r>
      <w:r w:rsidR="003E5B95">
        <w:rPr>
          <w:sz w:val="22"/>
          <w:szCs w:val="22"/>
        </w:rPr>
        <w:t>f contingency tables</w:t>
      </w:r>
      <w:r w:rsidR="00D5544A">
        <w:rPr>
          <w:sz w:val="22"/>
          <w:szCs w:val="22"/>
        </w:rPr>
        <w:t xml:space="preserve"> We give these as examples but will not explore them further:</w:t>
      </w:r>
    </w:p>
    <w:p w14:paraId="50E44A58" w14:textId="77777777" w:rsidR="00D5544A" w:rsidRDefault="00D5544A" w:rsidP="009A0D2C">
      <w:pPr>
        <w:rPr>
          <w:sz w:val="22"/>
          <w:szCs w:val="22"/>
        </w:rPr>
      </w:pPr>
    </w:p>
    <w:p w14:paraId="160AC809" w14:textId="7E8A3BF5" w:rsidR="00D5544A" w:rsidRDefault="00B11098" w:rsidP="009A0D2C">
      <w:pPr>
        <w:rPr>
          <w:sz w:val="22"/>
          <w:szCs w:val="22"/>
        </w:rPr>
      </w:pPr>
      <w:r>
        <w:rPr>
          <w:sz w:val="22"/>
          <w:szCs w:val="22"/>
        </w:rPr>
        <w:t>Piechart:</w:t>
      </w:r>
    </w:p>
    <w:p w14:paraId="44DB45C7" w14:textId="77777777" w:rsidR="000C474E" w:rsidRDefault="000C474E" w:rsidP="009A0D2C">
      <w:pPr>
        <w:rPr>
          <w:sz w:val="22"/>
          <w:szCs w:val="22"/>
        </w:rPr>
      </w:pPr>
    </w:p>
    <w:p w14:paraId="4A5451C7" w14:textId="5909EB4F" w:rsidR="00B11098" w:rsidRPr="00B11098" w:rsidRDefault="00B11098" w:rsidP="00B11098">
      <w:pPr>
        <w:ind w:left="720" w:hanging="720"/>
        <w:rPr>
          <w:rFonts w:ascii="Consolas" w:hAnsi="Consolas" w:cs="Consolas"/>
          <w:color w:val="0432FF"/>
          <w:sz w:val="22"/>
          <w:szCs w:val="22"/>
        </w:rPr>
      </w:pPr>
      <w:r w:rsidRPr="00B11098">
        <w:rPr>
          <w:rFonts w:ascii="Consolas" w:hAnsi="Consolas" w:cs="Consolas"/>
          <w:color w:val="0432FF"/>
          <w:sz w:val="22"/>
          <w:szCs w:val="22"/>
        </w:rPr>
        <w:t>pie(table(Talat_isotopes$formation, useNA = "ifany"))</w:t>
      </w:r>
    </w:p>
    <w:p w14:paraId="1B60F929" w14:textId="77777777" w:rsidR="009A0D2C" w:rsidRPr="009A0D2C" w:rsidRDefault="009A0D2C" w:rsidP="009A0D2C">
      <w:pPr>
        <w:rPr>
          <w:sz w:val="22"/>
          <w:szCs w:val="22"/>
        </w:rPr>
      </w:pPr>
    </w:p>
    <w:p w14:paraId="74B8EC07" w14:textId="76438D72" w:rsidR="009A0D2C" w:rsidRDefault="000C474E" w:rsidP="009A0D2C">
      <w:pPr>
        <w:rPr>
          <w:sz w:val="22"/>
          <w:szCs w:val="22"/>
        </w:rPr>
      </w:pPr>
      <w:r>
        <w:rPr>
          <w:sz w:val="22"/>
          <w:szCs w:val="22"/>
        </w:rPr>
        <w:t>Barplot:</w:t>
      </w:r>
    </w:p>
    <w:p w14:paraId="585300BB" w14:textId="77777777" w:rsidR="000C474E" w:rsidRDefault="000C474E" w:rsidP="009A0D2C">
      <w:pPr>
        <w:rPr>
          <w:sz w:val="22"/>
          <w:szCs w:val="22"/>
        </w:rPr>
      </w:pPr>
    </w:p>
    <w:p w14:paraId="27E2A6FB" w14:textId="5EF81987" w:rsidR="000C474E" w:rsidRDefault="005F15E7" w:rsidP="005F15E7">
      <w:pPr>
        <w:ind w:left="720" w:hanging="720"/>
        <w:rPr>
          <w:sz w:val="22"/>
          <w:szCs w:val="22"/>
        </w:rPr>
      </w:pPr>
      <w:r w:rsidRPr="005F15E7">
        <w:rPr>
          <w:rFonts w:ascii="Consolas" w:hAnsi="Consolas" w:cs="Consolas"/>
          <w:color w:val="0432FF"/>
          <w:sz w:val="22"/>
          <w:szCs w:val="22"/>
        </w:rPr>
        <w:t>barplot(t(prop.table(table(Talat_isotopes$formation, Talat_isotopes$lithology, useNA = "ifany"), margin = 1))</w:t>
      </w:r>
      <w:r w:rsidR="00477E0A">
        <w:rPr>
          <w:rFonts w:ascii="Consolas" w:hAnsi="Consolas" w:cs="Consolas"/>
          <w:color w:val="0432FF"/>
          <w:sz w:val="22"/>
          <w:szCs w:val="22"/>
        </w:rPr>
        <w:t>, las = 2</w:t>
      </w:r>
      <w:r w:rsidRPr="005F15E7">
        <w:rPr>
          <w:rFonts w:ascii="Consolas" w:hAnsi="Consolas" w:cs="Consolas"/>
          <w:color w:val="0432FF"/>
          <w:sz w:val="22"/>
          <w:szCs w:val="22"/>
        </w:rPr>
        <w:t>)</w:t>
      </w:r>
    </w:p>
    <w:p w14:paraId="76FA2698" w14:textId="77777777" w:rsidR="000C474E" w:rsidRDefault="000C474E" w:rsidP="009A0D2C">
      <w:pPr>
        <w:rPr>
          <w:sz w:val="22"/>
          <w:szCs w:val="22"/>
        </w:rPr>
      </w:pPr>
    </w:p>
    <w:p w14:paraId="375C823C" w14:textId="0F54E354" w:rsidR="00AF4D4A" w:rsidRDefault="004822A4" w:rsidP="009A0D2C">
      <w:pPr>
        <w:rPr>
          <w:sz w:val="22"/>
          <w:szCs w:val="22"/>
        </w:rPr>
      </w:pPr>
      <w:r>
        <w:rPr>
          <w:sz w:val="22"/>
          <w:szCs w:val="22"/>
        </w:rPr>
        <w:t xml:space="preserve">Note: </w:t>
      </w:r>
      <w:r w:rsidRPr="005F15E7">
        <w:rPr>
          <w:rFonts w:ascii="Consolas" w:hAnsi="Consolas" w:cs="Consolas"/>
          <w:color w:val="0432FF"/>
          <w:sz w:val="22"/>
          <w:szCs w:val="22"/>
        </w:rPr>
        <w:t>t(</w:t>
      </w:r>
      <w:r>
        <w:rPr>
          <w:rFonts w:ascii="Consolas" w:hAnsi="Consolas" w:cs="Consolas"/>
          <w:color w:val="0432FF"/>
          <w:sz w:val="22"/>
          <w:szCs w:val="22"/>
        </w:rPr>
        <w:t xml:space="preserve">) </w:t>
      </w:r>
      <w:r w:rsidRPr="004822A4">
        <w:rPr>
          <w:sz w:val="22"/>
          <w:szCs w:val="22"/>
        </w:rPr>
        <w:t>transposes</w:t>
      </w:r>
      <w:r>
        <w:rPr>
          <w:sz w:val="22"/>
          <w:szCs w:val="22"/>
        </w:rPr>
        <w:t xml:space="preserve"> </w:t>
      </w:r>
      <w:r w:rsidR="00E26B54">
        <w:rPr>
          <w:sz w:val="22"/>
          <w:szCs w:val="22"/>
        </w:rPr>
        <w:t xml:space="preserve">its argument and is needed here because </w:t>
      </w:r>
      <w:r w:rsidR="00E26B54" w:rsidRPr="005F15E7">
        <w:rPr>
          <w:rFonts w:ascii="Consolas" w:hAnsi="Consolas" w:cs="Consolas"/>
          <w:color w:val="0432FF"/>
          <w:sz w:val="22"/>
          <w:szCs w:val="22"/>
        </w:rPr>
        <w:t>barplot</w:t>
      </w:r>
      <w:r w:rsidR="00E26B54">
        <w:rPr>
          <w:sz w:val="22"/>
          <w:szCs w:val="22"/>
        </w:rPr>
        <w:t xml:space="preserve"> expects </w:t>
      </w:r>
      <w:r w:rsidR="00933236">
        <w:rPr>
          <w:sz w:val="22"/>
          <w:szCs w:val="22"/>
        </w:rPr>
        <w:t xml:space="preserve">proportions or frequencies in </w:t>
      </w:r>
      <w:r w:rsidR="008D3A75">
        <w:rPr>
          <w:sz w:val="22"/>
          <w:szCs w:val="22"/>
        </w:rPr>
        <w:t>the columns</w:t>
      </w:r>
      <w:r w:rsidR="000A6BDA">
        <w:rPr>
          <w:sz w:val="22"/>
          <w:szCs w:val="22"/>
        </w:rPr>
        <w:t xml:space="preserve">. </w:t>
      </w:r>
      <w:r w:rsidR="000B5ECE">
        <w:rPr>
          <w:sz w:val="22"/>
          <w:szCs w:val="22"/>
        </w:rPr>
        <w:t xml:space="preserve">The default output here is not very pretty and </w:t>
      </w:r>
      <w:r w:rsidR="00161641">
        <w:rPr>
          <w:sz w:val="22"/>
          <w:szCs w:val="22"/>
        </w:rPr>
        <w:t>needs adjusting to be useful.</w:t>
      </w:r>
    </w:p>
    <w:p w14:paraId="14C4CC16" w14:textId="77777777" w:rsidR="000B5055" w:rsidRPr="005B390A" w:rsidRDefault="000B5055" w:rsidP="000B5055">
      <w:pPr>
        <w:pStyle w:val="Heading2"/>
      </w:pPr>
      <w:bookmarkStart w:id="11" w:name="_Toc18411823"/>
      <w:r w:rsidRPr="005B390A">
        <w:t>Descriptives for data subsets</w:t>
      </w:r>
      <w:bookmarkEnd w:id="11"/>
    </w:p>
    <w:p w14:paraId="115CA1F4" w14:textId="77777777" w:rsidR="000B5055" w:rsidRPr="005B390A" w:rsidRDefault="000B5055" w:rsidP="000B5055">
      <w:pPr>
        <w:rPr>
          <w:sz w:val="22"/>
          <w:szCs w:val="22"/>
        </w:rPr>
      </w:pPr>
      <w:r w:rsidRPr="005B390A">
        <w:rPr>
          <w:sz w:val="22"/>
          <w:szCs w:val="22"/>
        </w:rPr>
        <w:t xml:space="preserve">In the last section for this session, we’ll cover how to calculate descriptive statistics for specific subsets of data. Some of this section will overlap with what we have already covered on subsetting and indexing. Here we’ll cover three ways to do this: subsetting, aggregating and indexing. </w:t>
      </w:r>
    </w:p>
    <w:p w14:paraId="29BDB56E" w14:textId="77777777" w:rsidR="000B5055" w:rsidRPr="005B390A" w:rsidRDefault="000B5055" w:rsidP="000B5055">
      <w:pPr>
        <w:rPr>
          <w:sz w:val="22"/>
          <w:szCs w:val="22"/>
        </w:rPr>
      </w:pPr>
    </w:p>
    <w:p w14:paraId="6DE601BE" w14:textId="215473A5" w:rsidR="000B5055" w:rsidRPr="0012120D" w:rsidRDefault="000B5055" w:rsidP="000B5055">
      <w:pPr>
        <w:rPr>
          <w:sz w:val="22"/>
          <w:szCs w:val="22"/>
        </w:rPr>
      </w:pPr>
      <w:r w:rsidRPr="005B390A">
        <w:rPr>
          <w:sz w:val="22"/>
          <w:szCs w:val="22"/>
        </w:rPr>
        <w:t xml:space="preserve">Perhaps the simplest way to calculate descriptives for data subsets is to create a subset, then use whatever functions we need to use on that subset to calculate the descriptives. For example, here is </w:t>
      </w:r>
      <w:r w:rsidRPr="0012120D">
        <w:rPr>
          <w:sz w:val="22"/>
          <w:szCs w:val="22"/>
        </w:rPr>
        <w:t xml:space="preserve">how you would calculate the mean </w:t>
      </w:r>
      <w:r w:rsidR="003836F9" w:rsidRPr="0012120D">
        <w:rPr>
          <w:sz w:val="22"/>
          <w:szCs w:val="22"/>
        </w:rPr>
        <w:t>δ</w:t>
      </w:r>
      <w:r w:rsidR="003836F9" w:rsidRPr="0012120D">
        <w:rPr>
          <w:sz w:val="22"/>
          <w:szCs w:val="22"/>
          <w:vertAlign w:val="superscript"/>
        </w:rPr>
        <w:t>18</w:t>
      </w:r>
      <w:r w:rsidR="003836F9" w:rsidRPr="0012120D">
        <w:rPr>
          <w:sz w:val="22"/>
          <w:szCs w:val="22"/>
        </w:rPr>
        <w:t>O</w:t>
      </w:r>
      <w:r w:rsidRPr="0012120D">
        <w:rPr>
          <w:sz w:val="22"/>
          <w:szCs w:val="22"/>
        </w:rPr>
        <w:t xml:space="preserve"> for </w:t>
      </w:r>
      <w:r w:rsidR="00292BEF" w:rsidRPr="0012120D">
        <w:rPr>
          <w:sz w:val="22"/>
          <w:szCs w:val="22"/>
        </w:rPr>
        <w:t>the Lie de Vin (Twd) formation</w:t>
      </w:r>
      <w:r w:rsidRPr="0012120D">
        <w:rPr>
          <w:sz w:val="22"/>
          <w:szCs w:val="22"/>
        </w:rPr>
        <w:t xml:space="preserve"> using this method:</w:t>
      </w:r>
    </w:p>
    <w:p w14:paraId="2BDDCC7D" w14:textId="77777777" w:rsidR="000B5055" w:rsidRPr="0012120D" w:rsidRDefault="000B5055" w:rsidP="000B5055">
      <w:pPr>
        <w:rPr>
          <w:sz w:val="22"/>
          <w:szCs w:val="22"/>
        </w:rPr>
      </w:pPr>
    </w:p>
    <w:p w14:paraId="76FA91A0" w14:textId="7B23D60E" w:rsidR="000B5055" w:rsidRPr="0012120D" w:rsidRDefault="00292BEF" w:rsidP="000B5055">
      <w:pPr>
        <w:rPr>
          <w:rFonts w:ascii="Consolas" w:hAnsi="Consolas" w:cs="Consolas"/>
          <w:color w:val="0432FF"/>
          <w:sz w:val="22"/>
          <w:szCs w:val="22"/>
        </w:rPr>
      </w:pPr>
      <w:r w:rsidRPr="0012120D">
        <w:rPr>
          <w:rFonts w:ascii="Consolas" w:hAnsi="Consolas" w:cs="Consolas"/>
          <w:color w:val="0432FF"/>
          <w:sz w:val="22"/>
          <w:szCs w:val="22"/>
        </w:rPr>
        <w:t xml:space="preserve">LdV_Twd </w:t>
      </w:r>
      <w:r w:rsidR="000B5055" w:rsidRPr="0012120D">
        <w:rPr>
          <w:rFonts w:ascii="Consolas" w:hAnsi="Consolas" w:cs="Consolas"/>
          <w:color w:val="0432FF"/>
          <w:sz w:val="22"/>
          <w:szCs w:val="22"/>
        </w:rPr>
        <w:t>&lt;-subset(</w:t>
      </w:r>
      <w:r w:rsidRPr="0012120D">
        <w:rPr>
          <w:rFonts w:ascii="Consolas" w:hAnsi="Consolas" w:cs="Consolas"/>
          <w:color w:val="0432FF"/>
          <w:sz w:val="22"/>
          <w:szCs w:val="22"/>
        </w:rPr>
        <w:t>Talat_isotopes</w:t>
      </w:r>
      <w:r w:rsidR="000B5055" w:rsidRPr="0012120D">
        <w:rPr>
          <w:rFonts w:ascii="Consolas" w:hAnsi="Consolas" w:cs="Consolas"/>
          <w:color w:val="0432FF"/>
          <w:sz w:val="22"/>
          <w:szCs w:val="22"/>
        </w:rPr>
        <w:t xml:space="preserve">, </w:t>
      </w:r>
      <w:r w:rsidRPr="0012120D">
        <w:rPr>
          <w:rFonts w:ascii="Consolas" w:hAnsi="Consolas" w:cs="Consolas"/>
          <w:color w:val="0432FF"/>
          <w:sz w:val="22"/>
          <w:szCs w:val="22"/>
        </w:rPr>
        <w:t xml:space="preserve">formation </w:t>
      </w:r>
      <w:r w:rsidR="000B5055" w:rsidRPr="0012120D">
        <w:rPr>
          <w:rFonts w:ascii="Consolas" w:hAnsi="Consolas" w:cs="Consolas"/>
          <w:color w:val="0432FF"/>
          <w:sz w:val="22"/>
          <w:szCs w:val="22"/>
        </w:rPr>
        <w:t>==</w:t>
      </w:r>
      <w:r w:rsidRPr="0012120D">
        <w:rPr>
          <w:rFonts w:ascii="Consolas" w:hAnsi="Consolas" w:cs="Consolas"/>
          <w:color w:val="0432FF"/>
          <w:sz w:val="22"/>
          <w:szCs w:val="22"/>
        </w:rPr>
        <w:t xml:space="preserve"> </w:t>
      </w:r>
      <w:r w:rsidR="000B5055" w:rsidRPr="0012120D">
        <w:rPr>
          <w:rFonts w:ascii="Consolas" w:hAnsi="Consolas" w:cs="Consolas"/>
          <w:color w:val="0432FF"/>
          <w:sz w:val="22"/>
          <w:szCs w:val="22"/>
        </w:rPr>
        <w:t>"</w:t>
      </w:r>
      <w:r w:rsidR="00D77675" w:rsidRPr="0012120D">
        <w:rPr>
          <w:rFonts w:ascii="Consolas" w:hAnsi="Consolas" w:cs="Consolas"/>
          <w:color w:val="0432FF"/>
          <w:sz w:val="22"/>
          <w:szCs w:val="22"/>
        </w:rPr>
        <w:t>lie de vin (Twd)</w:t>
      </w:r>
      <w:r w:rsidR="000B5055" w:rsidRPr="0012120D">
        <w:rPr>
          <w:rFonts w:ascii="Consolas" w:hAnsi="Consolas" w:cs="Consolas"/>
          <w:color w:val="0432FF"/>
          <w:sz w:val="22"/>
          <w:szCs w:val="22"/>
        </w:rPr>
        <w:t>")</w:t>
      </w:r>
    </w:p>
    <w:p w14:paraId="05B1AC80" w14:textId="77777777" w:rsidR="000B5055" w:rsidRPr="0012120D" w:rsidRDefault="000B5055" w:rsidP="000B5055">
      <w:pPr>
        <w:rPr>
          <w:rFonts w:ascii="Consolas" w:hAnsi="Consolas" w:cs="Consolas"/>
          <w:color w:val="0432FF"/>
          <w:sz w:val="22"/>
          <w:szCs w:val="22"/>
        </w:rPr>
      </w:pPr>
    </w:p>
    <w:p w14:paraId="0C336A44" w14:textId="5D74F5F9" w:rsidR="000B5055" w:rsidRPr="0012120D" w:rsidRDefault="000B5055" w:rsidP="000B5055">
      <w:pPr>
        <w:rPr>
          <w:rFonts w:ascii="Consolas" w:hAnsi="Consolas" w:cs="Consolas"/>
          <w:color w:val="0432FF"/>
          <w:sz w:val="22"/>
          <w:szCs w:val="22"/>
        </w:rPr>
      </w:pPr>
      <w:r w:rsidRPr="0012120D">
        <w:rPr>
          <w:rFonts w:ascii="Consolas" w:hAnsi="Consolas" w:cs="Consolas"/>
          <w:color w:val="0432FF"/>
          <w:sz w:val="22"/>
          <w:szCs w:val="22"/>
        </w:rPr>
        <w:t>mean(</w:t>
      </w:r>
      <w:r w:rsidR="00D77675" w:rsidRPr="0012120D">
        <w:rPr>
          <w:rFonts w:ascii="Consolas" w:hAnsi="Consolas" w:cs="Consolas"/>
          <w:color w:val="0432FF"/>
          <w:sz w:val="22"/>
          <w:szCs w:val="22"/>
        </w:rPr>
        <w:t>LdV_Twd</w:t>
      </w:r>
      <w:r w:rsidRPr="0012120D">
        <w:rPr>
          <w:rFonts w:ascii="Consolas" w:hAnsi="Consolas" w:cs="Consolas"/>
          <w:color w:val="0432FF"/>
          <w:sz w:val="22"/>
          <w:szCs w:val="22"/>
        </w:rPr>
        <w:t>$</w:t>
      </w:r>
      <w:r w:rsidR="00D77675" w:rsidRPr="0012120D">
        <w:rPr>
          <w:rFonts w:ascii="Consolas" w:hAnsi="Consolas" w:cs="Consolas"/>
          <w:color w:val="0432FF"/>
          <w:sz w:val="22"/>
          <w:szCs w:val="22"/>
        </w:rPr>
        <w:t>d18O</w:t>
      </w:r>
      <w:r w:rsidRPr="0012120D">
        <w:rPr>
          <w:rFonts w:ascii="Consolas" w:hAnsi="Consolas" w:cs="Consolas"/>
          <w:color w:val="0432FF"/>
          <w:sz w:val="22"/>
          <w:szCs w:val="22"/>
        </w:rPr>
        <w:t>, na.rm</w:t>
      </w:r>
      <w:r w:rsidR="00D77675" w:rsidRPr="0012120D">
        <w:rPr>
          <w:rFonts w:ascii="Consolas" w:hAnsi="Consolas" w:cs="Consolas"/>
          <w:color w:val="0432FF"/>
          <w:sz w:val="22"/>
          <w:szCs w:val="22"/>
        </w:rPr>
        <w:t xml:space="preserve"> </w:t>
      </w:r>
      <w:r w:rsidRPr="0012120D">
        <w:rPr>
          <w:rFonts w:ascii="Consolas" w:hAnsi="Consolas" w:cs="Consolas"/>
          <w:color w:val="0432FF"/>
          <w:sz w:val="22"/>
          <w:szCs w:val="22"/>
        </w:rPr>
        <w:t>=</w:t>
      </w:r>
      <w:r w:rsidR="00D77675" w:rsidRPr="0012120D">
        <w:rPr>
          <w:rFonts w:ascii="Consolas" w:hAnsi="Consolas" w:cs="Consolas"/>
          <w:color w:val="0432FF"/>
          <w:sz w:val="22"/>
          <w:szCs w:val="22"/>
        </w:rPr>
        <w:t xml:space="preserve"> </w:t>
      </w:r>
      <w:r w:rsidRPr="0012120D">
        <w:rPr>
          <w:rFonts w:ascii="Consolas" w:hAnsi="Consolas" w:cs="Consolas"/>
          <w:color w:val="0432FF"/>
          <w:sz w:val="22"/>
          <w:szCs w:val="22"/>
        </w:rPr>
        <w:t xml:space="preserve">TRUE) </w:t>
      </w:r>
    </w:p>
    <w:p w14:paraId="2B807C49" w14:textId="77777777" w:rsidR="000B5055" w:rsidRPr="0012120D" w:rsidRDefault="000B5055" w:rsidP="000B5055">
      <w:pPr>
        <w:rPr>
          <w:b/>
          <w:sz w:val="22"/>
          <w:szCs w:val="22"/>
        </w:rPr>
      </w:pPr>
    </w:p>
    <w:p w14:paraId="7B2CBE3A" w14:textId="01D23A5E" w:rsidR="000B5055" w:rsidRPr="00AB63DA" w:rsidRDefault="000B5055" w:rsidP="000B5055">
      <w:pPr>
        <w:rPr>
          <w:sz w:val="22"/>
          <w:szCs w:val="22"/>
        </w:rPr>
      </w:pPr>
      <w:r w:rsidRPr="0012120D">
        <w:rPr>
          <w:sz w:val="22"/>
          <w:szCs w:val="22"/>
        </w:rPr>
        <w:t xml:space="preserve">Although relatively straightforward, this method has the disadvantage of becoming </w:t>
      </w:r>
      <w:r w:rsidRPr="00AB63DA">
        <w:rPr>
          <w:sz w:val="22"/>
          <w:szCs w:val="22"/>
        </w:rPr>
        <w:t xml:space="preserve">cumbersome if you want to calculate descriptives for lots of subsets. If that’s the case, you might be better off using the function </w:t>
      </w:r>
      <w:r w:rsidRPr="00AB63DA">
        <w:rPr>
          <w:rFonts w:ascii="Consolas" w:hAnsi="Consolas" w:cs="Consolas"/>
          <w:color w:val="0432FF"/>
          <w:sz w:val="22"/>
          <w:szCs w:val="22"/>
        </w:rPr>
        <w:t>aggregate</w:t>
      </w:r>
      <w:r w:rsidRPr="00AB63DA">
        <w:rPr>
          <w:color w:val="0432FF"/>
          <w:sz w:val="22"/>
          <w:szCs w:val="22"/>
        </w:rPr>
        <w:t xml:space="preserve"> </w:t>
      </w:r>
      <w:r w:rsidRPr="00AB63DA">
        <w:rPr>
          <w:sz w:val="22"/>
          <w:szCs w:val="22"/>
        </w:rPr>
        <w:t xml:space="preserve">to perform the same function across multiple data subsets all at once. For example, to calculate mean </w:t>
      </w:r>
      <w:r w:rsidR="0012120D" w:rsidRPr="00AB63DA">
        <w:rPr>
          <w:sz w:val="22"/>
          <w:szCs w:val="22"/>
        </w:rPr>
        <w:t>δ</w:t>
      </w:r>
      <w:r w:rsidR="0012120D" w:rsidRPr="00AB63DA">
        <w:rPr>
          <w:sz w:val="22"/>
          <w:szCs w:val="22"/>
          <w:vertAlign w:val="superscript"/>
        </w:rPr>
        <w:t>18</w:t>
      </w:r>
      <w:r w:rsidR="0012120D" w:rsidRPr="00AB63DA">
        <w:rPr>
          <w:sz w:val="22"/>
          <w:szCs w:val="22"/>
        </w:rPr>
        <w:t>O</w:t>
      </w:r>
      <w:r w:rsidRPr="00AB63DA">
        <w:rPr>
          <w:sz w:val="22"/>
          <w:szCs w:val="22"/>
        </w:rPr>
        <w:t xml:space="preserve"> for each </w:t>
      </w:r>
      <w:r w:rsidR="0012120D" w:rsidRPr="00AB63DA">
        <w:rPr>
          <w:sz w:val="22"/>
          <w:szCs w:val="22"/>
        </w:rPr>
        <w:t>formation</w:t>
      </w:r>
      <w:r w:rsidRPr="00AB63DA">
        <w:rPr>
          <w:sz w:val="22"/>
          <w:szCs w:val="22"/>
        </w:rPr>
        <w:t>:</w:t>
      </w:r>
    </w:p>
    <w:p w14:paraId="7E8AC2BC" w14:textId="77777777" w:rsidR="000B5055" w:rsidRPr="00AB63DA" w:rsidRDefault="000B5055" w:rsidP="000B5055">
      <w:pPr>
        <w:rPr>
          <w:sz w:val="22"/>
          <w:szCs w:val="22"/>
        </w:rPr>
      </w:pPr>
    </w:p>
    <w:p w14:paraId="2C5D9651" w14:textId="066FC060" w:rsidR="000B5055" w:rsidRPr="00AB63DA" w:rsidRDefault="000B5055" w:rsidP="000B5055">
      <w:pPr>
        <w:rPr>
          <w:rFonts w:ascii="Consolas" w:hAnsi="Consolas" w:cs="Consolas"/>
          <w:color w:val="0432FF"/>
          <w:sz w:val="22"/>
          <w:szCs w:val="22"/>
        </w:rPr>
      </w:pPr>
      <w:r w:rsidRPr="00AB63DA">
        <w:rPr>
          <w:rFonts w:ascii="Consolas" w:hAnsi="Consolas" w:cs="Consolas"/>
          <w:color w:val="0432FF"/>
          <w:sz w:val="22"/>
          <w:szCs w:val="22"/>
        </w:rPr>
        <w:t>aggregate(</w:t>
      </w:r>
      <w:r w:rsidR="0012120D" w:rsidRPr="00AB63DA">
        <w:rPr>
          <w:rFonts w:ascii="Consolas" w:hAnsi="Consolas" w:cs="Consolas"/>
          <w:color w:val="0432FF"/>
          <w:sz w:val="22"/>
          <w:szCs w:val="22"/>
        </w:rPr>
        <w:t xml:space="preserve">d18O </w:t>
      </w:r>
      <w:r w:rsidRPr="00AB63DA">
        <w:rPr>
          <w:rFonts w:ascii="Consolas" w:hAnsi="Consolas" w:cs="Consolas"/>
          <w:color w:val="0432FF"/>
          <w:sz w:val="22"/>
          <w:szCs w:val="22"/>
        </w:rPr>
        <w:t>~</w:t>
      </w:r>
      <w:r w:rsidR="0012120D" w:rsidRPr="00AB63DA">
        <w:rPr>
          <w:rFonts w:ascii="Consolas" w:hAnsi="Consolas" w:cs="Consolas"/>
          <w:color w:val="0432FF"/>
          <w:sz w:val="22"/>
          <w:szCs w:val="22"/>
        </w:rPr>
        <w:t xml:space="preserve"> formation</w:t>
      </w:r>
      <w:r w:rsidRPr="00AB63DA">
        <w:rPr>
          <w:rFonts w:ascii="Consolas" w:hAnsi="Consolas" w:cs="Consolas"/>
          <w:color w:val="0432FF"/>
          <w:sz w:val="22"/>
          <w:szCs w:val="22"/>
        </w:rPr>
        <w:t xml:space="preserve">, </w:t>
      </w:r>
      <w:r w:rsidR="00BD27F7" w:rsidRPr="00AB63DA">
        <w:rPr>
          <w:rFonts w:ascii="Consolas" w:hAnsi="Consolas" w:cs="Consolas"/>
          <w:color w:val="0432FF"/>
          <w:sz w:val="22"/>
          <w:szCs w:val="22"/>
        </w:rPr>
        <w:t>Talat_isotopes</w:t>
      </w:r>
      <w:r w:rsidRPr="00AB63DA">
        <w:rPr>
          <w:rFonts w:ascii="Consolas" w:hAnsi="Consolas" w:cs="Consolas"/>
          <w:color w:val="0432FF"/>
          <w:sz w:val="22"/>
          <w:szCs w:val="22"/>
        </w:rPr>
        <w:t>, FUN</w:t>
      </w:r>
      <w:r w:rsidR="003842CF">
        <w:rPr>
          <w:rFonts w:ascii="Consolas" w:hAnsi="Consolas" w:cs="Consolas"/>
          <w:color w:val="0432FF"/>
          <w:sz w:val="22"/>
          <w:szCs w:val="22"/>
        </w:rPr>
        <w:t xml:space="preserve"> </w:t>
      </w:r>
      <w:r w:rsidRPr="00AB63DA">
        <w:rPr>
          <w:rFonts w:ascii="Consolas" w:hAnsi="Consolas" w:cs="Consolas"/>
          <w:color w:val="0432FF"/>
          <w:sz w:val="22"/>
          <w:szCs w:val="22"/>
        </w:rPr>
        <w:t>=</w:t>
      </w:r>
      <w:r w:rsidR="003842CF">
        <w:rPr>
          <w:rFonts w:ascii="Consolas" w:hAnsi="Consolas" w:cs="Consolas"/>
          <w:color w:val="0432FF"/>
          <w:sz w:val="22"/>
          <w:szCs w:val="22"/>
        </w:rPr>
        <w:t xml:space="preserve"> </w:t>
      </w:r>
      <w:r w:rsidRPr="00AB63DA">
        <w:rPr>
          <w:rFonts w:ascii="Consolas" w:hAnsi="Consolas" w:cs="Consolas"/>
          <w:color w:val="0432FF"/>
          <w:sz w:val="22"/>
          <w:szCs w:val="22"/>
        </w:rPr>
        <w:t>mean, na.action</w:t>
      </w:r>
      <w:r w:rsidR="003842CF">
        <w:rPr>
          <w:rFonts w:ascii="Consolas" w:hAnsi="Consolas" w:cs="Consolas"/>
          <w:color w:val="0432FF"/>
          <w:sz w:val="22"/>
          <w:szCs w:val="22"/>
        </w:rPr>
        <w:t xml:space="preserve"> </w:t>
      </w:r>
      <w:r w:rsidRPr="00AB63DA">
        <w:rPr>
          <w:rFonts w:ascii="Consolas" w:hAnsi="Consolas" w:cs="Consolas"/>
          <w:color w:val="0432FF"/>
          <w:sz w:val="22"/>
          <w:szCs w:val="22"/>
        </w:rPr>
        <w:t>=</w:t>
      </w:r>
      <w:r w:rsidR="003842CF">
        <w:rPr>
          <w:rFonts w:ascii="Consolas" w:hAnsi="Consolas" w:cs="Consolas"/>
          <w:color w:val="0432FF"/>
          <w:sz w:val="22"/>
          <w:szCs w:val="22"/>
        </w:rPr>
        <w:t xml:space="preserve"> </w:t>
      </w:r>
      <w:r w:rsidRPr="00AB63DA">
        <w:rPr>
          <w:rFonts w:ascii="Consolas" w:hAnsi="Consolas" w:cs="Consolas"/>
          <w:color w:val="0432FF"/>
          <w:sz w:val="22"/>
          <w:szCs w:val="22"/>
        </w:rPr>
        <w:t>na.omit)</w:t>
      </w:r>
    </w:p>
    <w:p w14:paraId="1D5C6A2F" w14:textId="77777777" w:rsidR="000B5055" w:rsidRPr="00AB63DA" w:rsidRDefault="000B5055" w:rsidP="000B5055">
      <w:pPr>
        <w:rPr>
          <w:sz w:val="22"/>
          <w:szCs w:val="22"/>
        </w:rPr>
      </w:pPr>
    </w:p>
    <w:p w14:paraId="7D624EDC" w14:textId="79CB524C" w:rsidR="000B5055" w:rsidRPr="00596840" w:rsidRDefault="000B5055" w:rsidP="000B5055">
      <w:pPr>
        <w:rPr>
          <w:sz w:val="22"/>
          <w:szCs w:val="22"/>
        </w:rPr>
      </w:pPr>
      <w:r w:rsidRPr="00596840">
        <w:rPr>
          <w:sz w:val="22"/>
          <w:szCs w:val="22"/>
        </w:rPr>
        <w:t>The first part inside the brackets specifies the formula you want to use to aggregate, where the variable on the right of the tilde is the grouping variable (think of it as standing for ‘by’ in this case). Then we include the name of the dataset, the function we wish to use (‘FUN</w:t>
      </w:r>
      <w:r w:rsidR="00D95FE1">
        <w:rPr>
          <w:sz w:val="22"/>
          <w:szCs w:val="22"/>
        </w:rPr>
        <w:t xml:space="preserve"> </w:t>
      </w:r>
      <w:r w:rsidRPr="00596840">
        <w:rPr>
          <w:sz w:val="22"/>
          <w:szCs w:val="22"/>
        </w:rPr>
        <w:t>=’) and finally what we want to do with missing data (in this case ‘na.action</w:t>
      </w:r>
      <w:r w:rsidR="00D95FE1">
        <w:rPr>
          <w:sz w:val="22"/>
          <w:szCs w:val="22"/>
        </w:rPr>
        <w:t xml:space="preserve"> </w:t>
      </w:r>
      <w:r w:rsidRPr="00596840">
        <w:rPr>
          <w:sz w:val="22"/>
          <w:szCs w:val="22"/>
        </w:rPr>
        <w:t>=</w:t>
      </w:r>
      <w:r w:rsidR="00D95FE1">
        <w:rPr>
          <w:sz w:val="22"/>
          <w:szCs w:val="22"/>
        </w:rPr>
        <w:t xml:space="preserve"> </w:t>
      </w:r>
      <w:r w:rsidRPr="00596840">
        <w:rPr>
          <w:sz w:val="22"/>
          <w:szCs w:val="22"/>
        </w:rPr>
        <w:t xml:space="preserve">na.omit’ i.e. exclude NAs). This will produce a handy table (which we could also use to create a barplot if we wanted to). We can replace </w:t>
      </w:r>
      <w:r w:rsidRPr="00596840">
        <w:rPr>
          <w:rFonts w:ascii="Consolas" w:hAnsi="Consolas" w:cs="Consolas"/>
          <w:color w:val="0432FF"/>
          <w:sz w:val="22"/>
          <w:szCs w:val="22"/>
        </w:rPr>
        <w:t>mean</w:t>
      </w:r>
      <w:r w:rsidRPr="00596840">
        <w:rPr>
          <w:color w:val="0432FF"/>
          <w:sz w:val="22"/>
          <w:szCs w:val="22"/>
        </w:rPr>
        <w:t xml:space="preserve"> </w:t>
      </w:r>
      <w:r w:rsidRPr="00596840">
        <w:rPr>
          <w:sz w:val="22"/>
          <w:szCs w:val="22"/>
        </w:rPr>
        <w:t xml:space="preserve">with any function we wish to, such as </w:t>
      </w:r>
      <w:r w:rsidRPr="00596840">
        <w:rPr>
          <w:rFonts w:ascii="Consolas" w:hAnsi="Consolas" w:cs="Consolas"/>
          <w:color w:val="0432FF"/>
          <w:sz w:val="22"/>
          <w:szCs w:val="22"/>
        </w:rPr>
        <w:t>median</w:t>
      </w:r>
      <w:r w:rsidRPr="00596840">
        <w:rPr>
          <w:sz w:val="22"/>
          <w:szCs w:val="22"/>
        </w:rPr>
        <w:t xml:space="preserve">, </w:t>
      </w:r>
      <w:r w:rsidRPr="00596840">
        <w:rPr>
          <w:rFonts w:ascii="Consolas" w:hAnsi="Consolas" w:cs="Consolas"/>
          <w:color w:val="0432FF"/>
          <w:sz w:val="22"/>
          <w:szCs w:val="22"/>
        </w:rPr>
        <w:t>sd</w:t>
      </w:r>
      <w:r w:rsidRPr="00596840">
        <w:rPr>
          <w:sz w:val="22"/>
          <w:szCs w:val="22"/>
        </w:rPr>
        <w:t xml:space="preserve">, </w:t>
      </w:r>
      <w:r w:rsidRPr="00596840">
        <w:rPr>
          <w:rFonts w:ascii="Consolas" w:hAnsi="Consolas" w:cs="Consolas"/>
          <w:color w:val="0432FF"/>
          <w:sz w:val="22"/>
          <w:szCs w:val="22"/>
        </w:rPr>
        <w:t>range</w:t>
      </w:r>
      <w:r w:rsidRPr="00596840">
        <w:rPr>
          <w:color w:val="0432FF"/>
          <w:sz w:val="22"/>
          <w:szCs w:val="22"/>
        </w:rPr>
        <w:t xml:space="preserve"> </w:t>
      </w:r>
      <w:r w:rsidRPr="00596840">
        <w:rPr>
          <w:sz w:val="22"/>
          <w:szCs w:val="22"/>
        </w:rPr>
        <w:t>and so on.</w:t>
      </w:r>
    </w:p>
    <w:p w14:paraId="3F783A32" w14:textId="77777777" w:rsidR="000B5055" w:rsidRPr="00596840" w:rsidRDefault="000B5055" w:rsidP="000B5055">
      <w:pPr>
        <w:rPr>
          <w:sz w:val="22"/>
          <w:szCs w:val="22"/>
        </w:rPr>
      </w:pPr>
    </w:p>
    <w:p w14:paraId="025D55C7" w14:textId="3FAE1100" w:rsidR="000B5055" w:rsidRPr="00C65956" w:rsidRDefault="000B5055" w:rsidP="000B5055">
      <w:pPr>
        <w:rPr>
          <w:sz w:val="22"/>
          <w:szCs w:val="22"/>
        </w:rPr>
      </w:pPr>
      <w:r w:rsidRPr="00C65956">
        <w:rPr>
          <w:sz w:val="22"/>
          <w:szCs w:val="22"/>
        </w:rPr>
        <w:t xml:space="preserve">Finally, we could calculate descriptives for subsets using indexing. This can be neater because it does not require you to create lots of objects (as does subsetting) and it doesn’t provide with you with a whole lot of potentially irrelevant information (as might aggregating). It is however the least beginner-friendly option.  First let’s remind ourselves how to select subsets using indexing. We need the name of the dataset, followed by some square brackets containing the conditions used to select cases. For example, the command below will select just </w:t>
      </w:r>
      <w:r w:rsidR="00596840" w:rsidRPr="00C65956">
        <w:rPr>
          <w:sz w:val="22"/>
          <w:szCs w:val="22"/>
        </w:rPr>
        <w:t>the Lie de Vin (Twd) formation</w:t>
      </w:r>
      <w:r w:rsidRPr="00C65956">
        <w:rPr>
          <w:sz w:val="22"/>
          <w:szCs w:val="22"/>
        </w:rPr>
        <w:t>:</w:t>
      </w:r>
    </w:p>
    <w:p w14:paraId="51B05CF4" w14:textId="77777777" w:rsidR="000B5055" w:rsidRPr="00C65956" w:rsidRDefault="000B5055" w:rsidP="000B5055">
      <w:pPr>
        <w:rPr>
          <w:sz w:val="22"/>
          <w:szCs w:val="22"/>
        </w:rPr>
      </w:pPr>
    </w:p>
    <w:p w14:paraId="75EAD62E" w14:textId="5ECF0AA7" w:rsidR="000B5055" w:rsidRPr="00662167" w:rsidRDefault="00596840" w:rsidP="000B5055">
      <w:pPr>
        <w:rPr>
          <w:rFonts w:ascii="Consolas" w:hAnsi="Consolas" w:cs="Consolas"/>
          <w:color w:val="0432FF"/>
          <w:sz w:val="22"/>
          <w:szCs w:val="22"/>
          <w:lang w:val="fr-FR"/>
        </w:rPr>
      </w:pPr>
      <w:r w:rsidRPr="00662167">
        <w:rPr>
          <w:rFonts w:ascii="Consolas" w:hAnsi="Consolas" w:cs="Consolas"/>
          <w:color w:val="0432FF"/>
          <w:sz w:val="22"/>
          <w:szCs w:val="22"/>
          <w:lang w:val="fr-FR"/>
        </w:rPr>
        <w:t>Talat_isotopes</w:t>
      </w:r>
      <w:r w:rsidR="000B5055" w:rsidRPr="00662167">
        <w:rPr>
          <w:rFonts w:ascii="Consolas" w:hAnsi="Consolas" w:cs="Consolas"/>
          <w:color w:val="0432FF"/>
          <w:sz w:val="22"/>
          <w:szCs w:val="22"/>
          <w:lang w:val="fr-FR"/>
        </w:rPr>
        <w:t>[</w:t>
      </w:r>
      <w:r w:rsidRPr="00662167">
        <w:rPr>
          <w:rFonts w:ascii="Consolas" w:hAnsi="Consolas" w:cs="Consolas"/>
          <w:color w:val="0432FF"/>
          <w:sz w:val="22"/>
          <w:szCs w:val="22"/>
          <w:lang w:val="fr-FR"/>
        </w:rPr>
        <w:t>Talat_isotopes</w:t>
      </w:r>
      <w:r w:rsidR="000B5055" w:rsidRPr="00662167">
        <w:rPr>
          <w:rFonts w:ascii="Consolas" w:hAnsi="Consolas" w:cs="Consolas"/>
          <w:color w:val="0432FF"/>
          <w:sz w:val="22"/>
          <w:szCs w:val="22"/>
          <w:lang w:val="fr-FR"/>
        </w:rPr>
        <w:t>$</w:t>
      </w:r>
      <w:r w:rsidRPr="00662167">
        <w:rPr>
          <w:rFonts w:ascii="Consolas" w:hAnsi="Consolas" w:cs="Consolas"/>
          <w:color w:val="0432FF"/>
          <w:sz w:val="22"/>
          <w:szCs w:val="22"/>
          <w:lang w:val="fr-FR"/>
        </w:rPr>
        <w:t>formation == "lie de vin (Twd)"</w:t>
      </w:r>
      <w:r w:rsidR="000B5055" w:rsidRPr="00662167">
        <w:rPr>
          <w:rFonts w:ascii="Consolas" w:hAnsi="Consolas" w:cs="Consolas"/>
          <w:color w:val="0432FF"/>
          <w:sz w:val="22"/>
          <w:szCs w:val="22"/>
          <w:lang w:val="fr-FR"/>
        </w:rPr>
        <w:t>,</w:t>
      </w:r>
      <w:r w:rsidRPr="00662167">
        <w:rPr>
          <w:rFonts w:ascii="Consolas" w:hAnsi="Consolas" w:cs="Consolas"/>
          <w:color w:val="0432FF"/>
          <w:sz w:val="22"/>
          <w:szCs w:val="22"/>
          <w:lang w:val="fr-FR"/>
        </w:rPr>
        <w:t xml:space="preserve"> </w:t>
      </w:r>
      <w:r w:rsidR="000B5055" w:rsidRPr="00662167">
        <w:rPr>
          <w:rFonts w:ascii="Consolas" w:hAnsi="Consolas" w:cs="Consolas"/>
          <w:color w:val="0432FF"/>
          <w:sz w:val="22"/>
          <w:szCs w:val="22"/>
          <w:lang w:val="fr-FR"/>
        </w:rPr>
        <w:t>]</w:t>
      </w:r>
    </w:p>
    <w:p w14:paraId="4D2795E0" w14:textId="77777777" w:rsidR="000B5055" w:rsidRPr="00662167" w:rsidRDefault="000B5055" w:rsidP="000B5055">
      <w:pPr>
        <w:rPr>
          <w:sz w:val="22"/>
          <w:szCs w:val="22"/>
          <w:lang w:val="fr-FR"/>
        </w:rPr>
      </w:pPr>
    </w:p>
    <w:p w14:paraId="02AD9343" w14:textId="1F8F23C6" w:rsidR="000B5055" w:rsidRPr="00C65956" w:rsidRDefault="000B5055" w:rsidP="000B5055">
      <w:pPr>
        <w:rPr>
          <w:sz w:val="22"/>
          <w:szCs w:val="22"/>
        </w:rPr>
      </w:pPr>
      <w:r w:rsidRPr="00C65956">
        <w:rPr>
          <w:sz w:val="22"/>
          <w:szCs w:val="22"/>
        </w:rPr>
        <w:t xml:space="preserve">Note the comma after </w:t>
      </w:r>
      <w:r w:rsidR="00F65D99" w:rsidRPr="00C65956">
        <w:rPr>
          <w:sz w:val="22"/>
          <w:szCs w:val="22"/>
        </w:rPr>
        <w:t>"lie de vin (Twd)"</w:t>
      </w:r>
      <w:r w:rsidRPr="00C65956">
        <w:rPr>
          <w:sz w:val="22"/>
          <w:szCs w:val="22"/>
        </w:rPr>
        <w:t xml:space="preserve"> – it indicates we are selecting rows rather than columns, so is really important yet very easy to misplace! This will produce all the rows that meet the criterion, but we are only interested in one column in particular – the </w:t>
      </w:r>
      <w:r w:rsidR="00532C6D" w:rsidRPr="00C65956">
        <w:rPr>
          <w:sz w:val="22"/>
          <w:szCs w:val="22"/>
        </w:rPr>
        <w:t>δ</w:t>
      </w:r>
      <w:r w:rsidR="00532C6D" w:rsidRPr="00C65956">
        <w:rPr>
          <w:sz w:val="22"/>
          <w:szCs w:val="22"/>
          <w:vertAlign w:val="superscript"/>
        </w:rPr>
        <w:t>18</w:t>
      </w:r>
      <w:r w:rsidR="00532C6D" w:rsidRPr="00C65956">
        <w:rPr>
          <w:sz w:val="22"/>
          <w:szCs w:val="22"/>
        </w:rPr>
        <w:t>O values</w:t>
      </w:r>
      <w:r w:rsidRPr="00C65956">
        <w:rPr>
          <w:sz w:val="22"/>
          <w:szCs w:val="22"/>
        </w:rPr>
        <w:t>. So, we can add $</w:t>
      </w:r>
      <w:r w:rsidR="00532C6D" w:rsidRPr="00C65956">
        <w:rPr>
          <w:sz w:val="22"/>
          <w:szCs w:val="22"/>
        </w:rPr>
        <w:t>d18O</w:t>
      </w:r>
      <w:r w:rsidRPr="00C65956">
        <w:rPr>
          <w:sz w:val="22"/>
          <w:szCs w:val="22"/>
        </w:rPr>
        <w:t xml:space="preserve"> on the end of the command to extract only those values:</w:t>
      </w:r>
    </w:p>
    <w:p w14:paraId="57F71F7F" w14:textId="77777777" w:rsidR="000B5055" w:rsidRPr="00C65956" w:rsidRDefault="000B5055" w:rsidP="000B5055">
      <w:pPr>
        <w:rPr>
          <w:sz w:val="22"/>
          <w:szCs w:val="22"/>
        </w:rPr>
      </w:pPr>
    </w:p>
    <w:p w14:paraId="2AEB68D4" w14:textId="2537E3FC" w:rsidR="00532C6D" w:rsidRPr="00662167" w:rsidRDefault="00532C6D" w:rsidP="00532C6D">
      <w:pPr>
        <w:rPr>
          <w:rFonts w:ascii="Consolas" w:hAnsi="Consolas" w:cs="Consolas"/>
          <w:color w:val="0432FF"/>
          <w:sz w:val="22"/>
          <w:szCs w:val="22"/>
          <w:lang w:val="fr-FR"/>
        </w:rPr>
      </w:pPr>
      <w:r w:rsidRPr="00662167">
        <w:rPr>
          <w:rFonts w:ascii="Consolas" w:hAnsi="Consolas" w:cs="Consolas"/>
          <w:color w:val="0432FF"/>
          <w:sz w:val="22"/>
          <w:szCs w:val="22"/>
          <w:lang w:val="fr-FR"/>
        </w:rPr>
        <w:t>Talat_isotopes[Talat_isotopes$formation == "lie de vin (Twd)", ]$d18O</w:t>
      </w:r>
    </w:p>
    <w:p w14:paraId="54767ABD" w14:textId="77777777" w:rsidR="000B5055" w:rsidRPr="00662167" w:rsidRDefault="000B5055" w:rsidP="000B5055">
      <w:pPr>
        <w:rPr>
          <w:sz w:val="22"/>
          <w:szCs w:val="22"/>
          <w:lang w:val="fr-FR"/>
        </w:rPr>
      </w:pPr>
    </w:p>
    <w:p w14:paraId="604F7595" w14:textId="7B57C51C" w:rsidR="000B5055" w:rsidRPr="003046E2" w:rsidRDefault="000B5055" w:rsidP="000B5055">
      <w:pPr>
        <w:rPr>
          <w:sz w:val="22"/>
          <w:szCs w:val="22"/>
        </w:rPr>
      </w:pPr>
      <w:r w:rsidRPr="003046E2">
        <w:rPr>
          <w:sz w:val="22"/>
          <w:szCs w:val="22"/>
        </w:rPr>
        <w:t xml:space="preserve">Now, we just need to paste all the above into the brackets following our chosen descriptive function, such as ‘mean’ (not forgetting the na.rm argument!). Putting this all together, we could use the following lines to calculate the mean </w:t>
      </w:r>
      <w:r w:rsidR="00943132" w:rsidRPr="003046E2">
        <w:rPr>
          <w:sz w:val="22"/>
          <w:szCs w:val="22"/>
        </w:rPr>
        <w:t>δ</w:t>
      </w:r>
      <w:r w:rsidR="00943132" w:rsidRPr="003046E2">
        <w:rPr>
          <w:sz w:val="22"/>
          <w:szCs w:val="22"/>
          <w:vertAlign w:val="superscript"/>
        </w:rPr>
        <w:t>18</w:t>
      </w:r>
      <w:r w:rsidR="00943132" w:rsidRPr="003046E2">
        <w:rPr>
          <w:sz w:val="22"/>
          <w:szCs w:val="22"/>
        </w:rPr>
        <w:t xml:space="preserve">O </w:t>
      </w:r>
      <w:r w:rsidRPr="003046E2">
        <w:rPr>
          <w:sz w:val="22"/>
          <w:szCs w:val="22"/>
        </w:rPr>
        <w:t xml:space="preserve">for </w:t>
      </w:r>
      <w:r w:rsidR="0082028A" w:rsidRPr="003046E2">
        <w:rPr>
          <w:sz w:val="22"/>
          <w:szCs w:val="22"/>
        </w:rPr>
        <w:t>the Igoudine (K1a) and Igoudine (K1b) formations</w:t>
      </w:r>
      <w:r w:rsidRPr="003046E2">
        <w:rPr>
          <w:sz w:val="22"/>
          <w:szCs w:val="22"/>
        </w:rPr>
        <w:t xml:space="preserve"> separately:</w:t>
      </w:r>
    </w:p>
    <w:p w14:paraId="635EB58F" w14:textId="77777777" w:rsidR="000B5055" w:rsidRPr="003046E2" w:rsidRDefault="000B5055" w:rsidP="000B5055">
      <w:pPr>
        <w:rPr>
          <w:sz w:val="22"/>
          <w:szCs w:val="22"/>
        </w:rPr>
      </w:pPr>
    </w:p>
    <w:p w14:paraId="3E744B4F" w14:textId="7502E169" w:rsidR="0082028A" w:rsidRPr="003046E2" w:rsidRDefault="0082028A" w:rsidP="00B013C7">
      <w:pPr>
        <w:rPr>
          <w:rFonts w:ascii="Consolas" w:hAnsi="Consolas" w:cs="Consolas"/>
          <w:color w:val="0432FF"/>
          <w:sz w:val="22"/>
          <w:szCs w:val="22"/>
        </w:rPr>
      </w:pPr>
      <w:r w:rsidRPr="003046E2">
        <w:rPr>
          <w:rFonts w:ascii="Consolas" w:hAnsi="Consolas" w:cs="Consolas"/>
          <w:color w:val="0432FF"/>
          <w:sz w:val="22"/>
          <w:szCs w:val="22"/>
        </w:rPr>
        <w:t>mean(Talat_isotopes[Talat_isotopes$formation == "</w:t>
      </w:r>
      <w:r w:rsidR="00486A74" w:rsidRPr="003046E2">
        <w:rPr>
          <w:rFonts w:ascii="Consolas" w:hAnsi="Consolas" w:cs="Consolas"/>
          <w:color w:val="0432FF"/>
          <w:sz w:val="22"/>
          <w:szCs w:val="22"/>
        </w:rPr>
        <w:t>igoudine (K1a)</w:t>
      </w:r>
      <w:r w:rsidRPr="003046E2">
        <w:rPr>
          <w:rFonts w:ascii="Consolas" w:hAnsi="Consolas" w:cs="Consolas"/>
          <w:color w:val="0432FF"/>
          <w:sz w:val="22"/>
          <w:szCs w:val="22"/>
        </w:rPr>
        <w:t>", ]$d18O)</w:t>
      </w:r>
    </w:p>
    <w:p w14:paraId="0D956BF9" w14:textId="77777777" w:rsidR="000B5055" w:rsidRPr="003046E2" w:rsidRDefault="000B5055" w:rsidP="000B5055">
      <w:pPr>
        <w:rPr>
          <w:rFonts w:ascii="Consolas" w:hAnsi="Consolas" w:cs="Consolas"/>
          <w:color w:val="0432FF"/>
          <w:sz w:val="22"/>
          <w:szCs w:val="22"/>
        </w:rPr>
      </w:pPr>
    </w:p>
    <w:p w14:paraId="2019AF50" w14:textId="276F8513" w:rsidR="00B013C7" w:rsidRPr="003046E2" w:rsidRDefault="00B013C7" w:rsidP="00B013C7">
      <w:pPr>
        <w:rPr>
          <w:rFonts w:ascii="Consolas" w:hAnsi="Consolas" w:cs="Consolas"/>
          <w:color w:val="0432FF"/>
          <w:sz w:val="22"/>
          <w:szCs w:val="22"/>
        </w:rPr>
      </w:pPr>
      <w:r w:rsidRPr="003046E2">
        <w:rPr>
          <w:rFonts w:ascii="Consolas" w:hAnsi="Consolas" w:cs="Consolas"/>
          <w:color w:val="0432FF"/>
          <w:sz w:val="22"/>
          <w:szCs w:val="22"/>
        </w:rPr>
        <w:t>mean(Talat_isotopes[Talat_isotopes$formation == "igoudine (K1b)", ]$d18O)</w:t>
      </w:r>
    </w:p>
    <w:p w14:paraId="4BA729B1" w14:textId="77777777" w:rsidR="00B013C7" w:rsidRPr="003046E2" w:rsidRDefault="00B013C7" w:rsidP="000B5055">
      <w:pPr>
        <w:rPr>
          <w:rFonts w:ascii="Consolas" w:hAnsi="Consolas" w:cs="Consolas"/>
          <w:color w:val="0432FF"/>
          <w:sz w:val="22"/>
          <w:szCs w:val="22"/>
        </w:rPr>
      </w:pPr>
    </w:p>
    <w:p w14:paraId="2C39105E" w14:textId="77777777" w:rsidR="000B5055" w:rsidRPr="003046E2" w:rsidRDefault="000B5055" w:rsidP="000B5055">
      <w:pPr>
        <w:pStyle w:val="Heading2"/>
      </w:pPr>
      <w:bookmarkStart w:id="12" w:name="_Toc18411824"/>
      <w:r w:rsidRPr="003046E2">
        <w:t>Session 3: Questions and exercises</w:t>
      </w:r>
      <w:bookmarkEnd w:id="12"/>
    </w:p>
    <w:p w14:paraId="2644247A" w14:textId="0CA5199C" w:rsidR="004F78FC" w:rsidRPr="00DC4665" w:rsidRDefault="004F78FC" w:rsidP="004F78FC">
      <w:pPr>
        <w:rPr>
          <w:sz w:val="22"/>
          <w:szCs w:val="22"/>
        </w:rPr>
      </w:pPr>
      <w:r w:rsidRPr="00DC4665">
        <w:rPr>
          <w:sz w:val="22"/>
          <w:szCs w:val="22"/>
        </w:rPr>
        <w:t xml:space="preserve">1. What is the mean </w:t>
      </w:r>
      <w:r w:rsidR="00D52A84" w:rsidRPr="00DC4665">
        <w:rPr>
          <w:sz w:val="22"/>
          <w:szCs w:val="22"/>
        </w:rPr>
        <w:t>δ</w:t>
      </w:r>
      <w:r w:rsidR="00D52A84" w:rsidRPr="00DC4665">
        <w:rPr>
          <w:sz w:val="22"/>
          <w:szCs w:val="22"/>
          <w:vertAlign w:val="superscript"/>
        </w:rPr>
        <w:t>13</w:t>
      </w:r>
      <w:r w:rsidR="00D52A84" w:rsidRPr="00DC4665">
        <w:rPr>
          <w:sz w:val="22"/>
          <w:szCs w:val="22"/>
        </w:rPr>
        <w:t xml:space="preserve">C </w:t>
      </w:r>
      <w:r w:rsidRPr="00DC4665">
        <w:rPr>
          <w:sz w:val="22"/>
          <w:szCs w:val="22"/>
        </w:rPr>
        <w:t xml:space="preserve">for the </w:t>
      </w:r>
      <w:r w:rsidR="00D52A84" w:rsidRPr="00DC4665">
        <w:rPr>
          <w:sz w:val="22"/>
          <w:szCs w:val="22"/>
        </w:rPr>
        <w:t>Issafene (K3r) formation</w:t>
      </w:r>
      <w:r w:rsidRPr="00DC4665">
        <w:rPr>
          <w:sz w:val="22"/>
          <w:szCs w:val="22"/>
        </w:rPr>
        <w:t xml:space="preserve">? </w:t>
      </w:r>
    </w:p>
    <w:p w14:paraId="0C5F0C9B" w14:textId="77777777" w:rsidR="000B5055" w:rsidRPr="00DC4665" w:rsidRDefault="000B5055" w:rsidP="000B5055">
      <w:pPr>
        <w:rPr>
          <w:sz w:val="22"/>
          <w:szCs w:val="22"/>
        </w:rPr>
      </w:pPr>
    </w:p>
    <w:p w14:paraId="35734D9B" w14:textId="4DF99162" w:rsidR="000B5055" w:rsidRPr="00DC4665" w:rsidRDefault="000B5055" w:rsidP="000B5055">
      <w:pPr>
        <w:rPr>
          <w:sz w:val="22"/>
          <w:szCs w:val="22"/>
        </w:rPr>
      </w:pPr>
      <w:r w:rsidRPr="00DC4665">
        <w:rPr>
          <w:sz w:val="22"/>
          <w:szCs w:val="22"/>
        </w:rPr>
        <w:t xml:space="preserve">2. How many </w:t>
      </w:r>
      <w:r w:rsidR="0082590C" w:rsidRPr="00DC4665">
        <w:rPr>
          <w:sz w:val="22"/>
          <w:szCs w:val="22"/>
        </w:rPr>
        <w:t>samples</w:t>
      </w:r>
      <w:r w:rsidRPr="00DC4665">
        <w:rPr>
          <w:sz w:val="22"/>
          <w:szCs w:val="22"/>
        </w:rPr>
        <w:t xml:space="preserve"> have </w:t>
      </w:r>
      <w:r w:rsidR="00BC5923" w:rsidRPr="00DC4665">
        <w:rPr>
          <w:sz w:val="22"/>
          <w:szCs w:val="22"/>
        </w:rPr>
        <w:t>both sodium and calcium concentrations above the mean</w:t>
      </w:r>
      <w:r w:rsidR="0020328F" w:rsidRPr="00DC4665">
        <w:rPr>
          <w:sz w:val="22"/>
          <w:szCs w:val="22"/>
        </w:rPr>
        <w:t>s</w:t>
      </w:r>
      <w:r w:rsidR="00BC5923" w:rsidRPr="00DC4665">
        <w:rPr>
          <w:sz w:val="22"/>
          <w:szCs w:val="22"/>
        </w:rPr>
        <w:t>?</w:t>
      </w:r>
    </w:p>
    <w:p w14:paraId="23750F19" w14:textId="77777777" w:rsidR="000B5055" w:rsidRPr="00DC4665" w:rsidRDefault="000B5055" w:rsidP="000B5055">
      <w:pPr>
        <w:rPr>
          <w:sz w:val="22"/>
          <w:szCs w:val="22"/>
        </w:rPr>
      </w:pPr>
    </w:p>
    <w:p w14:paraId="5CD0F91D" w14:textId="52D3DBBA" w:rsidR="000B5055" w:rsidRPr="00DC4665" w:rsidRDefault="000B5055" w:rsidP="000B5055">
      <w:pPr>
        <w:rPr>
          <w:sz w:val="22"/>
          <w:szCs w:val="22"/>
        </w:rPr>
      </w:pPr>
      <w:r w:rsidRPr="00DC4665">
        <w:rPr>
          <w:sz w:val="22"/>
          <w:szCs w:val="22"/>
        </w:rPr>
        <w:t xml:space="preserve">3. What is the median number of </w:t>
      </w:r>
      <w:r w:rsidR="002D03CE" w:rsidRPr="00DC4665">
        <w:rPr>
          <w:sz w:val="22"/>
          <w:szCs w:val="22"/>
        </w:rPr>
        <w:t>observations</w:t>
      </w:r>
      <w:r w:rsidRPr="00DC4665">
        <w:rPr>
          <w:sz w:val="22"/>
          <w:szCs w:val="22"/>
        </w:rPr>
        <w:t xml:space="preserve"> per </w:t>
      </w:r>
      <w:r w:rsidR="002D03CE" w:rsidRPr="00DC4665">
        <w:rPr>
          <w:sz w:val="22"/>
          <w:szCs w:val="22"/>
        </w:rPr>
        <w:t>formation</w:t>
      </w:r>
      <w:r w:rsidRPr="00DC4665">
        <w:rPr>
          <w:sz w:val="22"/>
          <w:szCs w:val="22"/>
        </w:rPr>
        <w:t>?</w:t>
      </w:r>
    </w:p>
    <w:p w14:paraId="57F1AEDE" w14:textId="77777777" w:rsidR="000B5055" w:rsidRPr="00DC4665" w:rsidRDefault="000B5055" w:rsidP="000B5055">
      <w:pPr>
        <w:rPr>
          <w:sz w:val="22"/>
          <w:szCs w:val="22"/>
        </w:rPr>
      </w:pPr>
    </w:p>
    <w:p w14:paraId="6DCE529D" w14:textId="2067BDAD" w:rsidR="000B5055" w:rsidRPr="00DC4665" w:rsidRDefault="000B5055" w:rsidP="000B5055">
      <w:pPr>
        <w:rPr>
          <w:sz w:val="22"/>
          <w:szCs w:val="22"/>
        </w:rPr>
      </w:pPr>
      <w:r w:rsidRPr="00DC4665">
        <w:rPr>
          <w:sz w:val="22"/>
          <w:szCs w:val="22"/>
        </w:rPr>
        <w:t xml:space="preserve">4. </w:t>
      </w:r>
      <w:r w:rsidR="002D03CE" w:rsidRPr="00DC4665">
        <w:rPr>
          <w:sz w:val="22"/>
          <w:szCs w:val="22"/>
        </w:rPr>
        <w:t>What are the highest and lowest vanadium concentrations</w:t>
      </w:r>
      <w:r w:rsidRPr="00DC4665">
        <w:rPr>
          <w:sz w:val="22"/>
          <w:szCs w:val="22"/>
        </w:rPr>
        <w:t>?</w:t>
      </w:r>
    </w:p>
    <w:p w14:paraId="1F443451" w14:textId="77777777" w:rsidR="000B5055" w:rsidRPr="00DC4665" w:rsidRDefault="000B5055" w:rsidP="000B5055">
      <w:pPr>
        <w:rPr>
          <w:sz w:val="22"/>
          <w:szCs w:val="22"/>
        </w:rPr>
      </w:pPr>
    </w:p>
    <w:p w14:paraId="1697D4D4" w14:textId="68000E31" w:rsidR="000B5055" w:rsidRPr="00DC4665" w:rsidRDefault="000B5055" w:rsidP="000B5055">
      <w:pPr>
        <w:rPr>
          <w:sz w:val="22"/>
          <w:szCs w:val="22"/>
        </w:rPr>
      </w:pPr>
      <w:r w:rsidRPr="00DC4665">
        <w:rPr>
          <w:sz w:val="22"/>
          <w:szCs w:val="22"/>
        </w:rPr>
        <w:t xml:space="preserve">5. What is the inter-quartile range for </w:t>
      </w:r>
      <w:r w:rsidR="002A0BF5" w:rsidRPr="00DC4665">
        <w:rPr>
          <w:sz w:val="22"/>
          <w:szCs w:val="22"/>
        </w:rPr>
        <w:t>cerium concentrations</w:t>
      </w:r>
      <w:r w:rsidRPr="00DC4665">
        <w:rPr>
          <w:sz w:val="22"/>
          <w:szCs w:val="22"/>
        </w:rPr>
        <w:t>?</w:t>
      </w:r>
    </w:p>
    <w:p w14:paraId="59CC94D8" w14:textId="77777777" w:rsidR="000B5055" w:rsidRPr="00DC4665" w:rsidRDefault="000B5055" w:rsidP="000B5055">
      <w:pPr>
        <w:rPr>
          <w:sz w:val="22"/>
          <w:szCs w:val="22"/>
        </w:rPr>
      </w:pPr>
    </w:p>
    <w:p w14:paraId="1876F56B" w14:textId="77777777" w:rsidR="000B5055" w:rsidRPr="00DC4665" w:rsidRDefault="000B5055" w:rsidP="000B5055">
      <w:pPr>
        <w:rPr>
          <w:sz w:val="22"/>
          <w:szCs w:val="22"/>
        </w:rPr>
      </w:pPr>
      <w:r w:rsidRPr="00DC4665">
        <w:rPr>
          <w:sz w:val="22"/>
          <w:szCs w:val="22"/>
        </w:rPr>
        <w:t>6. What is wrong with the command below?</w:t>
      </w:r>
    </w:p>
    <w:p w14:paraId="26B1C045" w14:textId="77777777" w:rsidR="000B5055" w:rsidRPr="00DC4665" w:rsidRDefault="000B5055" w:rsidP="000B5055">
      <w:pPr>
        <w:rPr>
          <w:sz w:val="22"/>
          <w:szCs w:val="22"/>
        </w:rPr>
      </w:pPr>
    </w:p>
    <w:p w14:paraId="0C29EBF7" w14:textId="3998101C" w:rsidR="000B5055" w:rsidRPr="00DC4665" w:rsidRDefault="00E467B9" w:rsidP="000B5055">
      <w:pPr>
        <w:rPr>
          <w:rFonts w:ascii="Consolas" w:hAnsi="Consolas" w:cs="Consolas"/>
          <w:color w:val="0432FF"/>
          <w:sz w:val="22"/>
          <w:szCs w:val="22"/>
        </w:rPr>
      </w:pPr>
      <w:r w:rsidRPr="00DC4665">
        <w:rPr>
          <w:rFonts w:ascii="Consolas" w:hAnsi="Consolas" w:cs="Consolas"/>
          <w:color w:val="0432FF"/>
          <w:sz w:val="22"/>
          <w:szCs w:val="22"/>
        </w:rPr>
        <w:t>plot(Talat_isotopes$lithology)</w:t>
      </w:r>
    </w:p>
    <w:p w14:paraId="3F4E0E7D" w14:textId="77777777" w:rsidR="000B5055" w:rsidRPr="00DC4665" w:rsidRDefault="000B5055" w:rsidP="000B5055">
      <w:pPr>
        <w:rPr>
          <w:sz w:val="22"/>
          <w:szCs w:val="22"/>
        </w:rPr>
      </w:pPr>
    </w:p>
    <w:p w14:paraId="308EAE3F" w14:textId="77777777" w:rsidR="000B5055" w:rsidRPr="00DC4665" w:rsidRDefault="000B5055" w:rsidP="000B5055">
      <w:pPr>
        <w:rPr>
          <w:sz w:val="22"/>
          <w:szCs w:val="22"/>
        </w:rPr>
      </w:pPr>
      <w:r w:rsidRPr="00DC4665">
        <w:rPr>
          <w:sz w:val="22"/>
          <w:szCs w:val="22"/>
        </w:rPr>
        <w:t>7. What is wrong with the command below?</w:t>
      </w:r>
    </w:p>
    <w:p w14:paraId="6CBF82BF" w14:textId="77777777" w:rsidR="000B5055" w:rsidRPr="00DC4665" w:rsidRDefault="000B5055" w:rsidP="000B5055">
      <w:pPr>
        <w:rPr>
          <w:sz w:val="22"/>
          <w:szCs w:val="22"/>
        </w:rPr>
      </w:pPr>
    </w:p>
    <w:p w14:paraId="0A07CDC1" w14:textId="5E6D52B2" w:rsidR="000B5055" w:rsidRPr="00DC4665" w:rsidRDefault="000B5055" w:rsidP="000B5055">
      <w:pPr>
        <w:rPr>
          <w:rFonts w:ascii="Consolas" w:hAnsi="Consolas" w:cs="Consolas"/>
          <w:color w:val="0432FF"/>
          <w:sz w:val="22"/>
          <w:szCs w:val="22"/>
        </w:rPr>
      </w:pPr>
      <w:r w:rsidRPr="00DC4665">
        <w:rPr>
          <w:rFonts w:ascii="Consolas" w:hAnsi="Consolas" w:cs="Consolas"/>
          <w:color w:val="0432FF"/>
          <w:sz w:val="22"/>
          <w:szCs w:val="22"/>
        </w:rPr>
        <w:t>plot(</w:t>
      </w:r>
      <w:r w:rsidR="004D0618" w:rsidRPr="00DC4665">
        <w:rPr>
          <w:rFonts w:ascii="Consolas" w:hAnsi="Consolas" w:cs="Consolas"/>
          <w:color w:val="0432FF"/>
          <w:sz w:val="22"/>
          <w:szCs w:val="22"/>
        </w:rPr>
        <w:t>m</w:t>
      </w:r>
      <w:r w:rsidRPr="00DC4665">
        <w:rPr>
          <w:rFonts w:ascii="Consolas" w:hAnsi="Consolas" w:cs="Consolas"/>
          <w:color w:val="0432FF"/>
          <w:sz w:val="22"/>
          <w:szCs w:val="22"/>
        </w:rPr>
        <w:t xml:space="preserve">, </w:t>
      </w:r>
      <w:r w:rsidR="004D0618" w:rsidRPr="00DC4665">
        <w:rPr>
          <w:rFonts w:ascii="Consolas" w:hAnsi="Consolas" w:cs="Consolas"/>
          <w:color w:val="0432FF"/>
          <w:sz w:val="22"/>
          <w:szCs w:val="22"/>
        </w:rPr>
        <w:t>d13C</w:t>
      </w:r>
      <w:r w:rsidRPr="00DC4665">
        <w:rPr>
          <w:rFonts w:ascii="Consolas" w:hAnsi="Consolas" w:cs="Consolas"/>
          <w:color w:val="0432FF"/>
          <w:sz w:val="22"/>
          <w:szCs w:val="22"/>
        </w:rPr>
        <w:t xml:space="preserve">, </w:t>
      </w:r>
      <w:r w:rsidR="004D0618" w:rsidRPr="00DC4665">
        <w:rPr>
          <w:rFonts w:ascii="Consolas" w:hAnsi="Consolas" w:cs="Consolas"/>
          <w:color w:val="0432FF"/>
          <w:sz w:val="22"/>
          <w:szCs w:val="22"/>
        </w:rPr>
        <w:t>Talat_isotopes</w:t>
      </w:r>
      <w:r w:rsidRPr="00DC4665">
        <w:rPr>
          <w:rFonts w:ascii="Consolas" w:hAnsi="Consolas" w:cs="Consolas"/>
          <w:color w:val="0432FF"/>
          <w:sz w:val="22"/>
          <w:szCs w:val="22"/>
        </w:rPr>
        <w:t>)</w:t>
      </w:r>
    </w:p>
    <w:p w14:paraId="686D1C09" w14:textId="77777777" w:rsidR="000B5055" w:rsidRPr="00DC4665" w:rsidRDefault="000B5055" w:rsidP="000B5055">
      <w:pPr>
        <w:rPr>
          <w:sz w:val="22"/>
          <w:szCs w:val="22"/>
        </w:rPr>
      </w:pPr>
    </w:p>
    <w:p w14:paraId="3CD96494" w14:textId="6DA30BBC" w:rsidR="000B5055" w:rsidRPr="00DC4665" w:rsidRDefault="000B5055" w:rsidP="000B5055">
      <w:pPr>
        <w:rPr>
          <w:sz w:val="22"/>
          <w:szCs w:val="22"/>
        </w:rPr>
      </w:pPr>
      <w:r w:rsidRPr="00DC4665">
        <w:rPr>
          <w:sz w:val="22"/>
          <w:szCs w:val="22"/>
        </w:rPr>
        <w:t xml:space="preserve">8. Which </w:t>
      </w:r>
      <w:r w:rsidR="002C0F2B" w:rsidRPr="00DC4665">
        <w:rPr>
          <w:sz w:val="22"/>
          <w:szCs w:val="22"/>
        </w:rPr>
        <w:t>two formations</w:t>
      </w:r>
      <w:r w:rsidRPr="00DC4665">
        <w:rPr>
          <w:sz w:val="22"/>
          <w:szCs w:val="22"/>
        </w:rPr>
        <w:t xml:space="preserve"> </w:t>
      </w:r>
      <w:r w:rsidR="002C0F2B" w:rsidRPr="00DC4665">
        <w:rPr>
          <w:sz w:val="22"/>
          <w:szCs w:val="22"/>
        </w:rPr>
        <w:t xml:space="preserve">contain the samples </w:t>
      </w:r>
      <w:r w:rsidR="00254A9A" w:rsidRPr="00DC4665">
        <w:rPr>
          <w:sz w:val="22"/>
          <w:szCs w:val="22"/>
        </w:rPr>
        <w:t>with the top 1%</w:t>
      </w:r>
      <w:r w:rsidR="008C445B">
        <w:rPr>
          <w:sz w:val="22"/>
          <w:szCs w:val="22"/>
        </w:rPr>
        <w:t xml:space="preserve"> </w:t>
      </w:r>
      <w:r w:rsidR="00254A9A" w:rsidRPr="00DC4665">
        <w:rPr>
          <w:sz w:val="22"/>
          <w:szCs w:val="22"/>
        </w:rPr>
        <w:t xml:space="preserve">of </w:t>
      </w:r>
      <w:r w:rsidR="004E6423" w:rsidRPr="00DC4665">
        <w:rPr>
          <w:sz w:val="22"/>
          <w:szCs w:val="22"/>
        </w:rPr>
        <w:t>δ</w:t>
      </w:r>
      <w:r w:rsidR="004E6423" w:rsidRPr="00DC4665">
        <w:rPr>
          <w:sz w:val="22"/>
          <w:szCs w:val="22"/>
          <w:vertAlign w:val="superscript"/>
        </w:rPr>
        <w:t>18</w:t>
      </w:r>
      <w:r w:rsidR="004E6423" w:rsidRPr="00DC4665">
        <w:rPr>
          <w:sz w:val="22"/>
          <w:szCs w:val="22"/>
        </w:rPr>
        <w:t>O</w:t>
      </w:r>
      <w:r w:rsidR="007E5C41" w:rsidRPr="00DC4665">
        <w:rPr>
          <w:sz w:val="22"/>
          <w:szCs w:val="22"/>
        </w:rPr>
        <w:t xml:space="preserve"> values</w:t>
      </w:r>
      <w:r w:rsidRPr="00DC4665">
        <w:rPr>
          <w:sz w:val="22"/>
          <w:szCs w:val="22"/>
        </w:rPr>
        <w:t>?</w:t>
      </w:r>
    </w:p>
    <w:p w14:paraId="7AF45D66" w14:textId="77777777" w:rsidR="000B5055" w:rsidRPr="00DC4665" w:rsidRDefault="000B5055" w:rsidP="000B5055">
      <w:pPr>
        <w:rPr>
          <w:sz w:val="22"/>
          <w:szCs w:val="22"/>
        </w:rPr>
      </w:pPr>
    </w:p>
    <w:p w14:paraId="0BB017E1" w14:textId="70A25F15" w:rsidR="000B5055" w:rsidRDefault="000B5055" w:rsidP="000B5055">
      <w:pPr>
        <w:rPr>
          <w:sz w:val="22"/>
          <w:szCs w:val="22"/>
        </w:rPr>
      </w:pPr>
      <w:r w:rsidRPr="00DC4665">
        <w:rPr>
          <w:sz w:val="22"/>
          <w:szCs w:val="22"/>
        </w:rPr>
        <w:t xml:space="preserve">9. What percentage of </w:t>
      </w:r>
      <w:r w:rsidR="00F30632" w:rsidRPr="00DC4665">
        <w:rPr>
          <w:sz w:val="22"/>
          <w:szCs w:val="22"/>
        </w:rPr>
        <w:t xml:space="preserve">Igoudine (K1b) formation samples </w:t>
      </w:r>
      <w:r w:rsidRPr="00DC4665">
        <w:rPr>
          <w:sz w:val="22"/>
          <w:szCs w:val="22"/>
        </w:rPr>
        <w:t xml:space="preserve">are </w:t>
      </w:r>
      <w:r w:rsidR="00F30632" w:rsidRPr="00DC4665">
        <w:rPr>
          <w:sz w:val="22"/>
          <w:szCs w:val="22"/>
        </w:rPr>
        <w:t>dolostone</w:t>
      </w:r>
      <w:r w:rsidRPr="00DC4665">
        <w:rPr>
          <w:sz w:val="22"/>
          <w:szCs w:val="22"/>
        </w:rPr>
        <w:t>?</w:t>
      </w:r>
    </w:p>
    <w:p w14:paraId="41978A57" w14:textId="77777777" w:rsidR="008C445B" w:rsidRPr="00DC4665" w:rsidRDefault="008C445B" w:rsidP="000B5055">
      <w:pPr>
        <w:rPr>
          <w:sz w:val="22"/>
          <w:szCs w:val="22"/>
        </w:rPr>
      </w:pPr>
    </w:p>
    <w:sectPr w:rsidR="008C445B" w:rsidRPr="00DC466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SMITH, MARTIN R." w:date="2024-03-15T15:18:00Z" w:initials="MS">
    <w:p w14:paraId="074AD59E" w14:textId="09B26E0A" w:rsidR="00E079D7" w:rsidRDefault="00E079D7">
      <w:pPr>
        <w:pStyle w:val="CommentText"/>
      </w:pPr>
      <w:r>
        <w:rPr>
          <w:rStyle w:val="CommentReference"/>
        </w:rPr>
        <w:annotationRef/>
      </w:r>
      <w:r>
        <w:t xml:space="preserve">Worth adding a footnote here </w:t>
      </w:r>
      <w:r w:rsidR="00D0565B">
        <w:t>explaining that T is an abbreviation for TRUE</w:t>
      </w:r>
      <w:r w:rsidR="001F057F">
        <w:t>? Certainly worth</w:t>
      </w:r>
      <w:r w:rsidR="00D0565B">
        <w:t xml:space="preserve"> warning that R will allow a user to </w:t>
      </w:r>
      <w:r w:rsidR="002C5464">
        <w:t>define</w:t>
      </w:r>
      <w:r w:rsidR="00D0565B">
        <w:t xml:space="preserve"> T </w:t>
      </w:r>
      <w:r w:rsidR="00F60572">
        <w:t>to a non-TRUE value</w:t>
      </w:r>
      <w:r w:rsidR="00CC1BE8">
        <w:t xml:space="preserve">, and that any user </w:t>
      </w:r>
      <w:r w:rsidR="00222D27">
        <w:t xml:space="preserve">who </w:t>
      </w:r>
      <w:r w:rsidR="00151B20">
        <w:t>execute</w:t>
      </w:r>
      <w:r w:rsidR="00222D27">
        <w:t>s</w:t>
      </w:r>
      <w:r w:rsidR="00151B20">
        <w:t xml:space="preserve"> T &lt;- FALSE </w:t>
      </w:r>
      <w:r w:rsidR="002C5464">
        <w:t>is asking for trouble!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4AD5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B4074F7" w16cex:dateUtc="2024-03-15T15: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4AD59E" w16cid:durableId="7B4074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F90BB" w14:textId="77777777" w:rsidR="00B142DB" w:rsidRDefault="00B142DB" w:rsidP="000B5055">
      <w:r>
        <w:separator/>
      </w:r>
    </w:p>
  </w:endnote>
  <w:endnote w:type="continuationSeparator" w:id="0">
    <w:p w14:paraId="0FB4B2CE" w14:textId="77777777" w:rsidR="00B142DB" w:rsidRDefault="00B142DB" w:rsidP="000B5055">
      <w:r>
        <w:continuationSeparator/>
      </w:r>
    </w:p>
  </w:endnote>
  <w:endnote w:type="continuationNotice" w:id="1">
    <w:p w14:paraId="7AD18704" w14:textId="77777777" w:rsidR="00B142DB" w:rsidRDefault="00B142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546A5" w14:textId="77777777" w:rsidR="00B142DB" w:rsidRDefault="00B142DB" w:rsidP="000B5055">
      <w:r>
        <w:separator/>
      </w:r>
    </w:p>
  </w:footnote>
  <w:footnote w:type="continuationSeparator" w:id="0">
    <w:p w14:paraId="0B69422D" w14:textId="77777777" w:rsidR="00B142DB" w:rsidRDefault="00B142DB" w:rsidP="000B5055">
      <w:r>
        <w:continuationSeparator/>
      </w:r>
    </w:p>
  </w:footnote>
  <w:footnote w:type="continuationNotice" w:id="1">
    <w:p w14:paraId="3C9AF840" w14:textId="77777777" w:rsidR="00B142DB" w:rsidRDefault="00B142DB"/>
  </w:footnote>
  <w:footnote w:id="2">
    <w:p w14:paraId="4F3808A1" w14:textId="77777777" w:rsidR="000B5055" w:rsidRPr="00243827" w:rsidRDefault="000B5055" w:rsidP="000B5055">
      <w:pPr>
        <w:rPr>
          <w:sz w:val="20"/>
          <w:szCs w:val="20"/>
        </w:rPr>
      </w:pPr>
      <w:r w:rsidRPr="00243827">
        <w:rPr>
          <w:rStyle w:val="FootnoteReference"/>
          <w:sz w:val="20"/>
          <w:szCs w:val="20"/>
        </w:rPr>
        <w:footnoteRef/>
      </w:r>
      <w:r w:rsidRPr="00243827">
        <w:rPr>
          <w:sz w:val="20"/>
          <w:szCs w:val="20"/>
        </w:rPr>
        <w:t xml:space="preserve"> See e.g. </w:t>
      </w:r>
      <w:hyperlink r:id="rId1" w:history="1">
        <w:r w:rsidRPr="00243827">
          <w:rPr>
            <w:rStyle w:val="Hyperlink"/>
            <w:sz w:val="20"/>
            <w:szCs w:val="20"/>
          </w:rPr>
          <w:t>http://www.stat.columbia.edu/~tzheng/files/Rcolor.pdf</w:t>
        </w:r>
      </w:hyperlink>
      <w:r w:rsidRPr="00243827">
        <w:rPr>
          <w:sz w:val="20"/>
          <w:szCs w:val="20"/>
        </w:rPr>
        <w:t xml:space="preserve"> for a full list.</w:t>
      </w:r>
    </w:p>
    <w:p w14:paraId="33AFDFDB" w14:textId="77777777" w:rsidR="000B5055" w:rsidRDefault="000B5055" w:rsidP="000B5055">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MITH, MARTIN R.">
    <w15:presenceInfo w15:providerId="AD" w15:userId="S::pjjg18@durham.ac.uk::d2c62d43-185d-4dad-aeb2-b5a0035ae2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55"/>
    <w:rsid w:val="0000117E"/>
    <w:rsid w:val="00002D91"/>
    <w:rsid w:val="00013E7E"/>
    <w:rsid w:val="0001462D"/>
    <w:rsid w:val="00016B4F"/>
    <w:rsid w:val="000170E1"/>
    <w:rsid w:val="0002645C"/>
    <w:rsid w:val="000360BF"/>
    <w:rsid w:val="00047E96"/>
    <w:rsid w:val="00052661"/>
    <w:rsid w:val="00061A28"/>
    <w:rsid w:val="0006429A"/>
    <w:rsid w:val="000713DD"/>
    <w:rsid w:val="00081EB1"/>
    <w:rsid w:val="00083AB2"/>
    <w:rsid w:val="00085BC5"/>
    <w:rsid w:val="000861D6"/>
    <w:rsid w:val="0008641D"/>
    <w:rsid w:val="00096EB0"/>
    <w:rsid w:val="000A2545"/>
    <w:rsid w:val="000A6BDA"/>
    <w:rsid w:val="000A770A"/>
    <w:rsid w:val="000A79D6"/>
    <w:rsid w:val="000B3A5F"/>
    <w:rsid w:val="000B5055"/>
    <w:rsid w:val="000B5ECE"/>
    <w:rsid w:val="000C474E"/>
    <w:rsid w:val="000C6435"/>
    <w:rsid w:val="000C6A6A"/>
    <w:rsid w:val="000D482B"/>
    <w:rsid w:val="000D67CB"/>
    <w:rsid w:val="000F2AB4"/>
    <w:rsid w:val="000F2F70"/>
    <w:rsid w:val="000F6460"/>
    <w:rsid w:val="001014E3"/>
    <w:rsid w:val="001030A9"/>
    <w:rsid w:val="0010327F"/>
    <w:rsid w:val="00105801"/>
    <w:rsid w:val="00110AE2"/>
    <w:rsid w:val="001161DA"/>
    <w:rsid w:val="0012120D"/>
    <w:rsid w:val="00123259"/>
    <w:rsid w:val="001248A7"/>
    <w:rsid w:val="001303E8"/>
    <w:rsid w:val="001323D4"/>
    <w:rsid w:val="00132C80"/>
    <w:rsid w:val="0013679C"/>
    <w:rsid w:val="0013781B"/>
    <w:rsid w:val="00141F14"/>
    <w:rsid w:val="00145E0C"/>
    <w:rsid w:val="00147890"/>
    <w:rsid w:val="00151B20"/>
    <w:rsid w:val="00151DDA"/>
    <w:rsid w:val="001575AE"/>
    <w:rsid w:val="00161641"/>
    <w:rsid w:val="0017080F"/>
    <w:rsid w:val="00174CCF"/>
    <w:rsid w:val="001867BD"/>
    <w:rsid w:val="001868F3"/>
    <w:rsid w:val="00187C4A"/>
    <w:rsid w:val="0019148E"/>
    <w:rsid w:val="00194734"/>
    <w:rsid w:val="001A292E"/>
    <w:rsid w:val="001B4F02"/>
    <w:rsid w:val="001B5FDF"/>
    <w:rsid w:val="001C28DC"/>
    <w:rsid w:val="001C4F42"/>
    <w:rsid w:val="001D055E"/>
    <w:rsid w:val="001D19BE"/>
    <w:rsid w:val="001D47F3"/>
    <w:rsid w:val="001F04DF"/>
    <w:rsid w:val="001F057F"/>
    <w:rsid w:val="001F16CE"/>
    <w:rsid w:val="001F270B"/>
    <w:rsid w:val="001F4614"/>
    <w:rsid w:val="001F6BCC"/>
    <w:rsid w:val="0020328F"/>
    <w:rsid w:val="0021576F"/>
    <w:rsid w:val="00222D27"/>
    <w:rsid w:val="002253C2"/>
    <w:rsid w:val="00226EED"/>
    <w:rsid w:val="00236FEF"/>
    <w:rsid w:val="00237D92"/>
    <w:rsid w:val="00245FE2"/>
    <w:rsid w:val="00252D68"/>
    <w:rsid w:val="00254A9A"/>
    <w:rsid w:val="002577BF"/>
    <w:rsid w:val="002707AE"/>
    <w:rsid w:val="00280A63"/>
    <w:rsid w:val="0028146A"/>
    <w:rsid w:val="00282EC6"/>
    <w:rsid w:val="00283243"/>
    <w:rsid w:val="0028465E"/>
    <w:rsid w:val="00292A2C"/>
    <w:rsid w:val="00292BEF"/>
    <w:rsid w:val="00293767"/>
    <w:rsid w:val="00293BD4"/>
    <w:rsid w:val="00295EF5"/>
    <w:rsid w:val="002A0BF5"/>
    <w:rsid w:val="002B6529"/>
    <w:rsid w:val="002C0F2B"/>
    <w:rsid w:val="002C1E54"/>
    <w:rsid w:val="002C5464"/>
    <w:rsid w:val="002C64D1"/>
    <w:rsid w:val="002D03CE"/>
    <w:rsid w:val="002D321E"/>
    <w:rsid w:val="002F0FEA"/>
    <w:rsid w:val="002F249B"/>
    <w:rsid w:val="002F5DEF"/>
    <w:rsid w:val="003046E2"/>
    <w:rsid w:val="00310DDD"/>
    <w:rsid w:val="00313767"/>
    <w:rsid w:val="003146CD"/>
    <w:rsid w:val="00320547"/>
    <w:rsid w:val="00322BF1"/>
    <w:rsid w:val="00336A56"/>
    <w:rsid w:val="00337B8A"/>
    <w:rsid w:val="003460C6"/>
    <w:rsid w:val="00346F66"/>
    <w:rsid w:val="00353010"/>
    <w:rsid w:val="0036012D"/>
    <w:rsid w:val="00360DBF"/>
    <w:rsid w:val="003671FA"/>
    <w:rsid w:val="00372E41"/>
    <w:rsid w:val="0037671F"/>
    <w:rsid w:val="00383446"/>
    <w:rsid w:val="003836F9"/>
    <w:rsid w:val="003842CF"/>
    <w:rsid w:val="003857B2"/>
    <w:rsid w:val="00390391"/>
    <w:rsid w:val="00392965"/>
    <w:rsid w:val="00393213"/>
    <w:rsid w:val="003961FD"/>
    <w:rsid w:val="00396AA9"/>
    <w:rsid w:val="003A62F6"/>
    <w:rsid w:val="003B3B1B"/>
    <w:rsid w:val="003B730F"/>
    <w:rsid w:val="003C2948"/>
    <w:rsid w:val="003C3CAB"/>
    <w:rsid w:val="003D0C26"/>
    <w:rsid w:val="003D69CE"/>
    <w:rsid w:val="003E4684"/>
    <w:rsid w:val="003E5B95"/>
    <w:rsid w:val="003E7604"/>
    <w:rsid w:val="003F3D51"/>
    <w:rsid w:val="003F54BE"/>
    <w:rsid w:val="00405544"/>
    <w:rsid w:val="00406D98"/>
    <w:rsid w:val="00410DD5"/>
    <w:rsid w:val="0042000C"/>
    <w:rsid w:val="00423BF1"/>
    <w:rsid w:val="00434FD8"/>
    <w:rsid w:val="00436889"/>
    <w:rsid w:val="00436D39"/>
    <w:rsid w:val="00437A93"/>
    <w:rsid w:val="0044324B"/>
    <w:rsid w:val="004446F3"/>
    <w:rsid w:val="00463126"/>
    <w:rsid w:val="00477D37"/>
    <w:rsid w:val="00477E0A"/>
    <w:rsid w:val="00481943"/>
    <w:rsid w:val="004822A4"/>
    <w:rsid w:val="00486A74"/>
    <w:rsid w:val="00492834"/>
    <w:rsid w:val="00492AD8"/>
    <w:rsid w:val="004A2C01"/>
    <w:rsid w:val="004B5202"/>
    <w:rsid w:val="004C132D"/>
    <w:rsid w:val="004C6E96"/>
    <w:rsid w:val="004D0618"/>
    <w:rsid w:val="004D117B"/>
    <w:rsid w:val="004D61D1"/>
    <w:rsid w:val="004E02A5"/>
    <w:rsid w:val="004E6423"/>
    <w:rsid w:val="004F1323"/>
    <w:rsid w:val="004F78FC"/>
    <w:rsid w:val="00502217"/>
    <w:rsid w:val="00502B50"/>
    <w:rsid w:val="005032E2"/>
    <w:rsid w:val="005044D5"/>
    <w:rsid w:val="00504C9F"/>
    <w:rsid w:val="00507054"/>
    <w:rsid w:val="00513CFD"/>
    <w:rsid w:val="00515BB8"/>
    <w:rsid w:val="00516867"/>
    <w:rsid w:val="00525669"/>
    <w:rsid w:val="005267AC"/>
    <w:rsid w:val="00532C6D"/>
    <w:rsid w:val="00533E02"/>
    <w:rsid w:val="005344E8"/>
    <w:rsid w:val="00536B63"/>
    <w:rsid w:val="00536FB5"/>
    <w:rsid w:val="005504E6"/>
    <w:rsid w:val="00554104"/>
    <w:rsid w:val="00554FAD"/>
    <w:rsid w:val="00556DCA"/>
    <w:rsid w:val="00557BFA"/>
    <w:rsid w:val="0056544C"/>
    <w:rsid w:val="0056690D"/>
    <w:rsid w:val="00567B65"/>
    <w:rsid w:val="005817A5"/>
    <w:rsid w:val="00584CCD"/>
    <w:rsid w:val="00585049"/>
    <w:rsid w:val="00591A66"/>
    <w:rsid w:val="00593CC2"/>
    <w:rsid w:val="0059484D"/>
    <w:rsid w:val="00596840"/>
    <w:rsid w:val="005A136C"/>
    <w:rsid w:val="005A2383"/>
    <w:rsid w:val="005A6C00"/>
    <w:rsid w:val="005B390A"/>
    <w:rsid w:val="005B4F7A"/>
    <w:rsid w:val="005B77FA"/>
    <w:rsid w:val="005C00A2"/>
    <w:rsid w:val="005C6F81"/>
    <w:rsid w:val="005E6978"/>
    <w:rsid w:val="005F03B5"/>
    <w:rsid w:val="005F15E7"/>
    <w:rsid w:val="005F5B30"/>
    <w:rsid w:val="00602247"/>
    <w:rsid w:val="00610F36"/>
    <w:rsid w:val="0061484F"/>
    <w:rsid w:val="0061648E"/>
    <w:rsid w:val="00617AA0"/>
    <w:rsid w:val="00621D47"/>
    <w:rsid w:val="006234CD"/>
    <w:rsid w:val="0062534D"/>
    <w:rsid w:val="00631060"/>
    <w:rsid w:val="006317BC"/>
    <w:rsid w:val="006361F0"/>
    <w:rsid w:val="00636D7A"/>
    <w:rsid w:val="00640773"/>
    <w:rsid w:val="00642BD4"/>
    <w:rsid w:val="00645397"/>
    <w:rsid w:val="006478E3"/>
    <w:rsid w:val="006479DC"/>
    <w:rsid w:val="00651297"/>
    <w:rsid w:val="00652B11"/>
    <w:rsid w:val="006558DB"/>
    <w:rsid w:val="00662167"/>
    <w:rsid w:val="0066570B"/>
    <w:rsid w:val="00667588"/>
    <w:rsid w:val="0067038B"/>
    <w:rsid w:val="0067483B"/>
    <w:rsid w:val="00675D7E"/>
    <w:rsid w:val="00680B09"/>
    <w:rsid w:val="00681629"/>
    <w:rsid w:val="00686374"/>
    <w:rsid w:val="00693CC1"/>
    <w:rsid w:val="006941CA"/>
    <w:rsid w:val="006960AD"/>
    <w:rsid w:val="006A3F28"/>
    <w:rsid w:val="006A7CB5"/>
    <w:rsid w:val="006B27E8"/>
    <w:rsid w:val="006B36BF"/>
    <w:rsid w:val="006D0E9B"/>
    <w:rsid w:val="006D1396"/>
    <w:rsid w:val="006D2505"/>
    <w:rsid w:val="006D314D"/>
    <w:rsid w:val="006D7D4B"/>
    <w:rsid w:val="006E23DE"/>
    <w:rsid w:val="006E711E"/>
    <w:rsid w:val="006F316D"/>
    <w:rsid w:val="006F381C"/>
    <w:rsid w:val="006F4330"/>
    <w:rsid w:val="00712067"/>
    <w:rsid w:val="00730D69"/>
    <w:rsid w:val="007327F4"/>
    <w:rsid w:val="007347C4"/>
    <w:rsid w:val="00734FA0"/>
    <w:rsid w:val="00741EBB"/>
    <w:rsid w:val="007421DA"/>
    <w:rsid w:val="007553EE"/>
    <w:rsid w:val="007605A9"/>
    <w:rsid w:val="007612C6"/>
    <w:rsid w:val="00763E27"/>
    <w:rsid w:val="00772FC3"/>
    <w:rsid w:val="00782B35"/>
    <w:rsid w:val="00784D3A"/>
    <w:rsid w:val="00785F92"/>
    <w:rsid w:val="00793F10"/>
    <w:rsid w:val="00795B18"/>
    <w:rsid w:val="007A6964"/>
    <w:rsid w:val="007B051C"/>
    <w:rsid w:val="007B1644"/>
    <w:rsid w:val="007B17D1"/>
    <w:rsid w:val="007B429E"/>
    <w:rsid w:val="007B4C9A"/>
    <w:rsid w:val="007B62BB"/>
    <w:rsid w:val="007B7129"/>
    <w:rsid w:val="007B7992"/>
    <w:rsid w:val="007C1005"/>
    <w:rsid w:val="007C1AC2"/>
    <w:rsid w:val="007C3F38"/>
    <w:rsid w:val="007D0F16"/>
    <w:rsid w:val="007D6CE7"/>
    <w:rsid w:val="007D75A0"/>
    <w:rsid w:val="007E5C41"/>
    <w:rsid w:val="007E7246"/>
    <w:rsid w:val="007F1665"/>
    <w:rsid w:val="007F5168"/>
    <w:rsid w:val="00814D3C"/>
    <w:rsid w:val="008150D6"/>
    <w:rsid w:val="0082028A"/>
    <w:rsid w:val="00820EDD"/>
    <w:rsid w:val="008217C0"/>
    <w:rsid w:val="00823ADD"/>
    <w:rsid w:val="0082590C"/>
    <w:rsid w:val="0084209D"/>
    <w:rsid w:val="00842DB4"/>
    <w:rsid w:val="0084603E"/>
    <w:rsid w:val="00847786"/>
    <w:rsid w:val="008518DE"/>
    <w:rsid w:val="0085452F"/>
    <w:rsid w:val="0086227C"/>
    <w:rsid w:val="00872AC5"/>
    <w:rsid w:val="008846A5"/>
    <w:rsid w:val="008904B2"/>
    <w:rsid w:val="008959A8"/>
    <w:rsid w:val="008A43E6"/>
    <w:rsid w:val="008C2E39"/>
    <w:rsid w:val="008C42CA"/>
    <w:rsid w:val="008C445B"/>
    <w:rsid w:val="008C4A0F"/>
    <w:rsid w:val="008D059C"/>
    <w:rsid w:val="008D3A75"/>
    <w:rsid w:val="008D40B6"/>
    <w:rsid w:val="008E1A3E"/>
    <w:rsid w:val="008E602E"/>
    <w:rsid w:val="008E7964"/>
    <w:rsid w:val="008F649D"/>
    <w:rsid w:val="0090063A"/>
    <w:rsid w:val="00901A7A"/>
    <w:rsid w:val="00914A0A"/>
    <w:rsid w:val="009150AF"/>
    <w:rsid w:val="00924147"/>
    <w:rsid w:val="00933236"/>
    <w:rsid w:val="0093656B"/>
    <w:rsid w:val="0094205B"/>
    <w:rsid w:val="00942452"/>
    <w:rsid w:val="00943132"/>
    <w:rsid w:val="00945665"/>
    <w:rsid w:val="00945F48"/>
    <w:rsid w:val="00964E81"/>
    <w:rsid w:val="00966098"/>
    <w:rsid w:val="00980161"/>
    <w:rsid w:val="0098090E"/>
    <w:rsid w:val="00983FE3"/>
    <w:rsid w:val="00984475"/>
    <w:rsid w:val="00992BA1"/>
    <w:rsid w:val="00994E07"/>
    <w:rsid w:val="00995D0D"/>
    <w:rsid w:val="00995F84"/>
    <w:rsid w:val="00997B78"/>
    <w:rsid w:val="009A0D2C"/>
    <w:rsid w:val="009A3CDD"/>
    <w:rsid w:val="009A7750"/>
    <w:rsid w:val="009B00C5"/>
    <w:rsid w:val="009B2F0D"/>
    <w:rsid w:val="009B2F6A"/>
    <w:rsid w:val="009B5668"/>
    <w:rsid w:val="009B608A"/>
    <w:rsid w:val="009B767B"/>
    <w:rsid w:val="009B7A04"/>
    <w:rsid w:val="009C054C"/>
    <w:rsid w:val="009C1305"/>
    <w:rsid w:val="009C19B1"/>
    <w:rsid w:val="009C3FB7"/>
    <w:rsid w:val="009C5F41"/>
    <w:rsid w:val="009C7255"/>
    <w:rsid w:val="009D212B"/>
    <w:rsid w:val="009E2169"/>
    <w:rsid w:val="009E2412"/>
    <w:rsid w:val="009E2D5D"/>
    <w:rsid w:val="009E6106"/>
    <w:rsid w:val="00A03AC4"/>
    <w:rsid w:val="00A05D8F"/>
    <w:rsid w:val="00A1175C"/>
    <w:rsid w:val="00A12D7F"/>
    <w:rsid w:val="00A16015"/>
    <w:rsid w:val="00A2467B"/>
    <w:rsid w:val="00A31068"/>
    <w:rsid w:val="00A3198F"/>
    <w:rsid w:val="00A3749F"/>
    <w:rsid w:val="00A3783F"/>
    <w:rsid w:val="00A45836"/>
    <w:rsid w:val="00A527C9"/>
    <w:rsid w:val="00A52D71"/>
    <w:rsid w:val="00A637D0"/>
    <w:rsid w:val="00A65EF6"/>
    <w:rsid w:val="00A67A16"/>
    <w:rsid w:val="00A731DF"/>
    <w:rsid w:val="00A73D86"/>
    <w:rsid w:val="00A83167"/>
    <w:rsid w:val="00A83D73"/>
    <w:rsid w:val="00A857ED"/>
    <w:rsid w:val="00AA010F"/>
    <w:rsid w:val="00AA13B6"/>
    <w:rsid w:val="00AA4DF9"/>
    <w:rsid w:val="00AA75C0"/>
    <w:rsid w:val="00AB4CE2"/>
    <w:rsid w:val="00AB63DA"/>
    <w:rsid w:val="00AC57C8"/>
    <w:rsid w:val="00AD0D1D"/>
    <w:rsid w:val="00AD2D65"/>
    <w:rsid w:val="00AD303A"/>
    <w:rsid w:val="00AD324A"/>
    <w:rsid w:val="00AD43A6"/>
    <w:rsid w:val="00AE1BD6"/>
    <w:rsid w:val="00AF2EEC"/>
    <w:rsid w:val="00AF4D4A"/>
    <w:rsid w:val="00B013C7"/>
    <w:rsid w:val="00B042EF"/>
    <w:rsid w:val="00B11098"/>
    <w:rsid w:val="00B140DF"/>
    <w:rsid w:val="00B142DB"/>
    <w:rsid w:val="00B156A6"/>
    <w:rsid w:val="00B22B62"/>
    <w:rsid w:val="00B264AA"/>
    <w:rsid w:val="00B308EB"/>
    <w:rsid w:val="00B3470F"/>
    <w:rsid w:val="00B4014A"/>
    <w:rsid w:val="00B43F39"/>
    <w:rsid w:val="00B526D3"/>
    <w:rsid w:val="00B55777"/>
    <w:rsid w:val="00B622F3"/>
    <w:rsid w:val="00B70576"/>
    <w:rsid w:val="00B77B9B"/>
    <w:rsid w:val="00B8335E"/>
    <w:rsid w:val="00B93F21"/>
    <w:rsid w:val="00B967C8"/>
    <w:rsid w:val="00BA386C"/>
    <w:rsid w:val="00BB0DE2"/>
    <w:rsid w:val="00BB4936"/>
    <w:rsid w:val="00BC5923"/>
    <w:rsid w:val="00BC5BC1"/>
    <w:rsid w:val="00BC6B81"/>
    <w:rsid w:val="00BD27F7"/>
    <w:rsid w:val="00BD5302"/>
    <w:rsid w:val="00BE0CE3"/>
    <w:rsid w:val="00BE0F0D"/>
    <w:rsid w:val="00BE7F9A"/>
    <w:rsid w:val="00BF02C6"/>
    <w:rsid w:val="00C0354C"/>
    <w:rsid w:val="00C04A12"/>
    <w:rsid w:val="00C04A20"/>
    <w:rsid w:val="00C1164B"/>
    <w:rsid w:val="00C20C93"/>
    <w:rsid w:val="00C212DF"/>
    <w:rsid w:val="00C22EC5"/>
    <w:rsid w:val="00C3081B"/>
    <w:rsid w:val="00C40CBB"/>
    <w:rsid w:val="00C50379"/>
    <w:rsid w:val="00C51A43"/>
    <w:rsid w:val="00C60047"/>
    <w:rsid w:val="00C6202E"/>
    <w:rsid w:val="00C65956"/>
    <w:rsid w:val="00C7329D"/>
    <w:rsid w:val="00C75E34"/>
    <w:rsid w:val="00C83129"/>
    <w:rsid w:val="00C86C8D"/>
    <w:rsid w:val="00C94EF1"/>
    <w:rsid w:val="00C953C6"/>
    <w:rsid w:val="00C96115"/>
    <w:rsid w:val="00C97FD8"/>
    <w:rsid w:val="00CA5E9A"/>
    <w:rsid w:val="00CA6085"/>
    <w:rsid w:val="00CB42AD"/>
    <w:rsid w:val="00CC007C"/>
    <w:rsid w:val="00CC06D3"/>
    <w:rsid w:val="00CC1B7B"/>
    <w:rsid w:val="00CC1BE8"/>
    <w:rsid w:val="00CC583B"/>
    <w:rsid w:val="00CC68A1"/>
    <w:rsid w:val="00CD292B"/>
    <w:rsid w:val="00CD6A47"/>
    <w:rsid w:val="00CE3ED6"/>
    <w:rsid w:val="00CF35C8"/>
    <w:rsid w:val="00CF4AED"/>
    <w:rsid w:val="00CF5335"/>
    <w:rsid w:val="00D0565B"/>
    <w:rsid w:val="00D12B43"/>
    <w:rsid w:val="00D151FF"/>
    <w:rsid w:val="00D152BC"/>
    <w:rsid w:val="00D21F6C"/>
    <w:rsid w:val="00D267B4"/>
    <w:rsid w:val="00D37561"/>
    <w:rsid w:val="00D4417D"/>
    <w:rsid w:val="00D52A84"/>
    <w:rsid w:val="00D52CC7"/>
    <w:rsid w:val="00D5544A"/>
    <w:rsid w:val="00D57680"/>
    <w:rsid w:val="00D62CB8"/>
    <w:rsid w:val="00D66447"/>
    <w:rsid w:val="00D71648"/>
    <w:rsid w:val="00D766FB"/>
    <w:rsid w:val="00D77675"/>
    <w:rsid w:val="00D82102"/>
    <w:rsid w:val="00D85CCC"/>
    <w:rsid w:val="00D878C4"/>
    <w:rsid w:val="00D93670"/>
    <w:rsid w:val="00D95FE1"/>
    <w:rsid w:val="00DA05D1"/>
    <w:rsid w:val="00DA0CDF"/>
    <w:rsid w:val="00DB5224"/>
    <w:rsid w:val="00DB7C79"/>
    <w:rsid w:val="00DC40A7"/>
    <w:rsid w:val="00DC4665"/>
    <w:rsid w:val="00DD0835"/>
    <w:rsid w:val="00DD17AE"/>
    <w:rsid w:val="00DD2A88"/>
    <w:rsid w:val="00DD43DC"/>
    <w:rsid w:val="00DD62CC"/>
    <w:rsid w:val="00DF023D"/>
    <w:rsid w:val="00DF0866"/>
    <w:rsid w:val="00DF3423"/>
    <w:rsid w:val="00DF5B2E"/>
    <w:rsid w:val="00DF5E5F"/>
    <w:rsid w:val="00E06697"/>
    <w:rsid w:val="00E079D7"/>
    <w:rsid w:val="00E10197"/>
    <w:rsid w:val="00E13076"/>
    <w:rsid w:val="00E1437B"/>
    <w:rsid w:val="00E1666A"/>
    <w:rsid w:val="00E2035D"/>
    <w:rsid w:val="00E265DE"/>
    <w:rsid w:val="00E26B54"/>
    <w:rsid w:val="00E37ACF"/>
    <w:rsid w:val="00E4090A"/>
    <w:rsid w:val="00E467B9"/>
    <w:rsid w:val="00E5219F"/>
    <w:rsid w:val="00E52C4A"/>
    <w:rsid w:val="00E5381D"/>
    <w:rsid w:val="00E5534E"/>
    <w:rsid w:val="00E562EF"/>
    <w:rsid w:val="00E60202"/>
    <w:rsid w:val="00E61379"/>
    <w:rsid w:val="00E62B19"/>
    <w:rsid w:val="00E669AD"/>
    <w:rsid w:val="00E66F3F"/>
    <w:rsid w:val="00E74394"/>
    <w:rsid w:val="00E81BF4"/>
    <w:rsid w:val="00E82519"/>
    <w:rsid w:val="00E85C76"/>
    <w:rsid w:val="00E915EE"/>
    <w:rsid w:val="00EA221B"/>
    <w:rsid w:val="00EA7729"/>
    <w:rsid w:val="00EA7A9D"/>
    <w:rsid w:val="00EA7EB5"/>
    <w:rsid w:val="00EB0B2B"/>
    <w:rsid w:val="00EB0ECE"/>
    <w:rsid w:val="00EB2242"/>
    <w:rsid w:val="00EB4148"/>
    <w:rsid w:val="00EC3DA1"/>
    <w:rsid w:val="00EC536A"/>
    <w:rsid w:val="00ED188E"/>
    <w:rsid w:val="00ED3D8C"/>
    <w:rsid w:val="00ED5DF5"/>
    <w:rsid w:val="00EE6FB0"/>
    <w:rsid w:val="00EF4D91"/>
    <w:rsid w:val="00EF580D"/>
    <w:rsid w:val="00F01CC4"/>
    <w:rsid w:val="00F02C14"/>
    <w:rsid w:val="00F0376A"/>
    <w:rsid w:val="00F10564"/>
    <w:rsid w:val="00F13050"/>
    <w:rsid w:val="00F143DF"/>
    <w:rsid w:val="00F15493"/>
    <w:rsid w:val="00F22B28"/>
    <w:rsid w:val="00F26479"/>
    <w:rsid w:val="00F300A9"/>
    <w:rsid w:val="00F30632"/>
    <w:rsid w:val="00F307BB"/>
    <w:rsid w:val="00F313C1"/>
    <w:rsid w:val="00F36720"/>
    <w:rsid w:val="00F428A4"/>
    <w:rsid w:val="00F46BAE"/>
    <w:rsid w:val="00F51E5A"/>
    <w:rsid w:val="00F53B69"/>
    <w:rsid w:val="00F60572"/>
    <w:rsid w:val="00F63A55"/>
    <w:rsid w:val="00F65D99"/>
    <w:rsid w:val="00FA053C"/>
    <w:rsid w:val="00FA205E"/>
    <w:rsid w:val="00FA3D6F"/>
    <w:rsid w:val="00FB68AC"/>
    <w:rsid w:val="00FC317A"/>
    <w:rsid w:val="00FC7B1E"/>
    <w:rsid w:val="00FD006E"/>
    <w:rsid w:val="00FE2177"/>
    <w:rsid w:val="00FE5F73"/>
    <w:rsid w:val="2E7F6BD8"/>
    <w:rsid w:val="467F7455"/>
    <w:rsid w:val="511AB106"/>
    <w:rsid w:val="5D8FA5AB"/>
    <w:rsid w:val="78E801F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0BDCC"/>
  <w15:chartTrackingRefBased/>
  <w15:docId w15:val="{422B59DC-7E1D-4BF2-BC03-601F4B4FC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055"/>
    <w:pPr>
      <w:spacing w:after="0" w:line="240" w:lineRule="auto"/>
    </w:pPr>
    <w:rPr>
      <w:kern w:val="0"/>
      <w:sz w:val="24"/>
      <w:szCs w:val="24"/>
      <w14:ligatures w14:val="none"/>
    </w:rPr>
  </w:style>
  <w:style w:type="paragraph" w:styleId="Heading1">
    <w:name w:val="heading 1"/>
    <w:basedOn w:val="Normal"/>
    <w:next w:val="Normal"/>
    <w:link w:val="Heading1Char"/>
    <w:uiPriority w:val="9"/>
    <w:qFormat/>
    <w:rsid w:val="00E74394"/>
    <w:pPr>
      <w:keepNext/>
      <w:keepLines/>
      <w:spacing w:before="400" w:after="320"/>
      <w:outlineLvl w:val="0"/>
    </w:pPr>
    <w:rPr>
      <w:rFonts w:asciiTheme="majorHAnsi" w:eastAsiaTheme="majorEastAsia" w:hAnsiTheme="majorHAnsi" w:cstheme="majorBidi"/>
      <w:color w:val="1F3864" w:themeColor="accent1" w:themeShade="80"/>
      <w:kern w:val="2"/>
      <w:sz w:val="36"/>
      <w:szCs w:val="36"/>
      <w14:ligatures w14:val="standardContextual"/>
    </w:rPr>
  </w:style>
  <w:style w:type="paragraph" w:styleId="Heading2">
    <w:name w:val="heading 2"/>
    <w:basedOn w:val="Normal"/>
    <w:next w:val="Normal"/>
    <w:link w:val="Heading2Char"/>
    <w:uiPriority w:val="9"/>
    <w:unhideWhenUsed/>
    <w:qFormat/>
    <w:rsid w:val="00E74394"/>
    <w:pPr>
      <w:keepNext/>
      <w:keepLines/>
      <w:spacing w:before="320" w:after="32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E74394"/>
    <w:pPr>
      <w:keepNext/>
      <w:keepLines/>
      <w:spacing w:before="320" w:after="320"/>
      <w:outlineLvl w:val="2"/>
    </w:pPr>
    <w:rPr>
      <w:rFonts w:asciiTheme="majorHAnsi" w:eastAsiaTheme="majorEastAsia" w:hAnsiTheme="majorHAnsi"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C83129"/>
    <w:pPr>
      <w:keepNext/>
      <w:keepLines/>
      <w:spacing w:before="40" w:line="259" w:lineRule="auto"/>
      <w:outlineLvl w:val="3"/>
    </w:pPr>
    <w:rPr>
      <w:rFonts w:asciiTheme="majorHAnsi" w:eastAsiaTheme="majorEastAsia" w:hAnsiTheme="majorHAnsi" w:cstheme="majorBidi"/>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C83129"/>
    <w:pPr>
      <w:keepNext/>
      <w:keepLines/>
      <w:spacing w:before="40" w:line="259" w:lineRule="auto"/>
      <w:outlineLvl w:val="4"/>
    </w:pPr>
    <w:rPr>
      <w:rFonts w:asciiTheme="majorHAnsi" w:eastAsiaTheme="majorEastAsia" w:hAnsiTheme="majorHAnsi" w:cstheme="majorBidi"/>
      <w:caps/>
      <w:color w:val="2F5496"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C83129"/>
    <w:pPr>
      <w:keepNext/>
      <w:keepLines/>
      <w:spacing w:before="40" w:line="259" w:lineRule="auto"/>
      <w:outlineLvl w:val="5"/>
    </w:pPr>
    <w:rPr>
      <w:rFonts w:asciiTheme="majorHAnsi" w:eastAsiaTheme="majorEastAsia" w:hAnsiTheme="majorHAnsi" w:cstheme="majorBidi"/>
      <w:i/>
      <w:iCs/>
      <w:caps/>
      <w:color w:val="1F3864" w:themeColor="accent1" w:themeShade="80"/>
      <w:kern w:val="2"/>
      <w:sz w:val="22"/>
      <w:szCs w:val="22"/>
      <w14:ligatures w14:val="standardContextual"/>
    </w:rPr>
  </w:style>
  <w:style w:type="paragraph" w:styleId="Heading7">
    <w:name w:val="heading 7"/>
    <w:basedOn w:val="Normal"/>
    <w:next w:val="Normal"/>
    <w:link w:val="Heading7Char"/>
    <w:uiPriority w:val="9"/>
    <w:semiHidden/>
    <w:unhideWhenUsed/>
    <w:qFormat/>
    <w:rsid w:val="00C83129"/>
    <w:pPr>
      <w:keepNext/>
      <w:keepLines/>
      <w:spacing w:before="40" w:line="259" w:lineRule="auto"/>
      <w:outlineLvl w:val="6"/>
    </w:pPr>
    <w:rPr>
      <w:rFonts w:asciiTheme="majorHAnsi" w:eastAsiaTheme="majorEastAsia" w:hAnsiTheme="majorHAnsi" w:cstheme="majorBidi"/>
      <w:b/>
      <w:bCs/>
      <w:color w:val="1F3864" w:themeColor="accent1" w:themeShade="80"/>
      <w:kern w:val="2"/>
      <w:sz w:val="22"/>
      <w:szCs w:val="22"/>
      <w14:ligatures w14:val="standardContextual"/>
    </w:rPr>
  </w:style>
  <w:style w:type="paragraph" w:styleId="Heading8">
    <w:name w:val="heading 8"/>
    <w:basedOn w:val="Normal"/>
    <w:next w:val="Normal"/>
    <w:link w:val="Heading8Char"/>
    <w:uiPriority w:val="9"/>
    <w:semiHidden/>
    <w:unhideWhenUsed/>
    <w:qFormat/>
    <w:rsid w:val="00C83129"/>
    <w:pPr>
      <w:keepNext/>
      <w:keepLines/>
      <w:spacing w:before="40" w:line="259" w:lineRule="auto"/>
      <w:outlineLvl w:val="7"/>
    </w:pPr>
    <w:rPr>
      <w:rFonts w:asciiTheme="majorHAnsi" w:eastAsiaTheme="majorEastAsia" w:hAnsiTheme="majorHAnsi" w:cstheme="majorBidi"/>
      <w:b/>
      <w:bCs/>
      <w:i/>
      <w:iCs/>
      <w:color w:val="1F3864" w:themeColor="accent1" w:themeShade="80"/>
      <w:kern w:val="2"/>
      <w:sz w:val="22"/>
      <w:szCs w:val="22"/>
      <w14:ligatures w14:val="standardContextual"/>
    </w:rPr>
  </w:style>
  <w:style w:type="paragraph" w:styleId="Heading9">
    <w:name w:val="heading 9"/>
    <w:basedOn w:val="Normal"/>
    <w:next w:val="Normal"/>
    <w:link w:val="Heading9Char"/>
    <w:uiPriority w:val="9"/>
    <w:semiHidden/>
    <w:unhideWhenUsed/>
    <w:qFormat/>
    <w:rsid w:val="00C83129"/>
    <w:pPr>
      <w:keepNext/>
      <w:keepLines/>
      <w:spacing w:before="40" w:line="259" w:lineRule="auto"/>
      <w:outlineLvl w:val="8"/>
    </w:pPr>
    <w:rPr>
      <w:rFonts w:asciiTheme="majorHAnsi" w:eastAsiaTheme="majorEastAsia" w:hAnsiTheme="majorHAnsi" w:cstheme="majorBidi"/>
      <w:i/>
      <w:iCs/>
      <w:color w:val="1F3864" w:themeColor="accent1" w:themeShade="80"/>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129"/>
    <w:pPr>
      <w:spacing w:after="160" w:line="259" w:lineRule="auto"/>
      <w:ind w:left="720"/>
      <w:contextualSpacing/>
    </w:pPr>
    <w:rPr>
      <w:kern w:val="2"/>
      <w:sz w:val="22"/>
      <w:szCs w:val="22"/>
      <w14:ligatures w14:val="standardContextual"/>
    </w:rPr>
  </w:style>
  <w:style w:type="character" w:customStyle="1" w:styleId="Heading1Char">
    <w:name w:val="Heading 1 Char"/>
    <w:basedOn w:val="DefaultParagraphFont"/>
    <w:link w:val="Heading1"/>
    <w:uiPriority w:val="9"/>
    <w:rsid w:val="00E7439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E743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7439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3129"/>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8312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83129"/>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8312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8312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83129"/>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83129"/>
    <w:pPr>
      <w:spacing w:after="160"/>
    </w:pPr>
    <w:rPr>
      <w:b/>
      <w:bCs/>
      <w:smallCaps/>
      <w:color w:val="44546A" w:themeColor="text2"/>
      <w:kern w:val="2"/>
      <w:sz w:val="22"/>
      <w:szCs w:val="22"/>
      <w14:ligatures w14:val="standardContextual"/>
    </w:rPr>
  </w:style>
  <w:style w:type="paragraph" w:styleId="Title">
    <w:name w:val="Title"/>
    <w:basedOn w:val="Normal"/>
    <w:next w:val="Normal"/>
    <w:link w:val="TitleChar"/>
    <w:uiPriority w:val="10"/>
    <w:qFormat/>
    <w:rsid w:val="00C83129"/>
    <w:pPr>
      <w:spacing w:line="204" w:lineRule="auto"/>
      <w:contextualSpacing/>
    </w:pPr>
    <w:rPr>
      <w:rFonts w:asciiTheme="majorHAnsi" w:eastAsiaTheme="majorEastAsia" w:hAnsiTheme="majorHAnsi" w:cstheme="majorBidi"/>
      <w:caps/>
      <w:color w:val="44546A" w:themeColor="text2"/>
      <w:spacing w:val="-15"/>
      <w:kern w:val="2"/>
      <w:sz w:val="72"/>
      <w:szCs w:val="72"/>
      <w14:ligatures w14:val="standardContextual"/>
    </w:rPr>
  </w:style>
  <w:style w:type="character" w:customStyle="1" w:styleId="TitleChar">
    <w:name w:val="Title Char"/>
    <w:basedOn w:val="DefaultParagraphFont"/>
    <w:link w:val="Title"/>
    <w:uiPriority w:val="10"/>
    <w:rsid w:val="00C8312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83129"/>
    <w:pPr>
      <w:numPr>
        <w:ilvl w:val="1"/>
      </w:numPr>
      <w:spacing w:after="240"/>
    </w:pPr>
    <w:rPr>
      <w:rFonts w:asciiTheme="majorHAnsi" w:eastAsiaTheme="majorEastAsia" w:hAnsiTheme="majorHAnsi" w:cstheme="majorBidi"/>
      <w:color w:val="4472C4" w:themeColor="accent1"/>
      <w:kern w:val="2"/>
      <w:sz w:val="28"/>
      <w:szCs w:val="28"/>
      <w14:ligatures w14:val="standardContextual"/>
    </w:rPr>
  </w:style>
  <w:style w:type="character" w:customStyle="1" w:styleId="SubtitleChar">
    <w:name w:val="Subtitle Char"/>
    <w:basedOn w:val="DefaultParagraphFont"/>
    <w:link w:val="Subtitle"/>
    <w:uiPriority w:val="11"/>
    <w:rsid w:val="00C83129"/>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C83129"/>
    <w:rPr>
      <w:b/>
      <w:bCs/>
    </w:rPr>
  </w:style>
  <w:style w:type="character" w:styleId="Emphasis">
    <w:name w:val="Emphasis"/>
    <w:basedOn w:val="DefaultParagraphFont"/>
    <w:uiPriority w:val="20"/>
    <w:qFormat/>
    <w:rsid w:val="00C83129"/>
    <w:rPr>
      <w:i/>
      <w:iCs/>
    </w:rPr>
  </w:style>
  <w:style w:type="paragraph" w:styleId="NoSpacing">
    <w:name w:val="No Spacing"/>
    <w:uiPriority w:val="1"/>
    <w:qFormat/>
    <w:rsid w:val="00C83129"/>
    <w:pPr>
      <w:spacing w:after="0" w:line="240" w:lineRule="auto"/>
    </w:pPr>
  </w:style>
  <w:style w:type="paragraph" w:styleId="Quote">
    <w:name w:val="Quote"/>
    <w:basedOn w:val="Normal"/>
    <w:next w:val="Normal"/>
    <w:link w:val="QuoteChar"/>
    <w:uiPriority w:val="29"/>
    <w:qFormat/>
    <w:rsid w:val="00C83129"/>
    <w:pPr>
      <w:spacing w:before="120" w:after="120" w:line="259" w:lineRule="auto"/>
      <w:ind w:left="720"/>
    </w:pPr>
    <w:rPr>
      <w:color w:val="44546A" w:themeColor="text2"/>
      <w:kern w:val="2"/>
      <w14:ligatures w14:val="standardContextual"/>
    </w:rPr>
  </w:style>
  <w:style w:type="character" w:customStyle="1" w:styleId="QuoteChar">
    <w:name w:val="Quote Char"/>
    <w:basedOn w:val="DefaultParagraphFont"/>
    <w:link w:val="Quote"/>
    <w:uiPriority w:val="29"/>
    <w:rsid w:val="00C83129"/>
    <w:rPr>
      <w:color w:val="44546A" w:themeColor="text2"/>
      <w:sz w:val="24"/>
      <w:szCs w:val="24"/>
    </w:rPr>
  </w:style>
  <w:style w:type="paragraph" w:styleId="IntenseQuote">
    <w:name w:val="Intense Quote"/>
    <w:basedOn w:val="Normal"/>
    <w:next w:val="Normal"/>
    <w:link w:val="IntenseQuoteChar"/>
    <w:uiPriority w:val="30"/>
    <w:qFormat/>
    <w:rsid w:val="00C83129"/>
    <w:pPr>
      <w:spacing w:before="100" w:beforeAutospacing="1" w:after="240"/>
      <w:ind w:left="720"/>
      <w:jc w:val="center"/>
    </w:pPr>
    <w:rPr>
      <w:rFonts w:asciiTheme="majorHAnsi" w:eastAsiaTheme="majorEastAsia" w:hAnsiTheme="majorHAnsi" w:cstheme="majorBidi"/>
      <w:color w:val="44546A" w:themeColor="text2"/>
      <w:spacing w:val="-6"/>
      <w:kern w:val="2"/>
      <w:sz w:val="32"/>
      <w:szCs w:val="32"/>
      <w14:ligatures w14:val="standardContextual"/>
    </w:rPr>
  </w:style>
  <w:style w:type="character" w:customStyle="1" w:styleId="IntenseQuoteChar">
    <w:name w:val="Intense Quote Char"/>
    <w:basedOn w:val="DefaultParagraphFont"/>
    <w:link w:val="IntenseQuote"/>
    <w:uiPriority w:val="30"/>
    <w:rsid w:val="00C8312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83129"/>
    <w:rPr>
      <w:i/>
      <w:iCs/>
      <w:color w:val="595959" w:themeColor="text1" w:themeTint="A6"/>
    </w:rPr>
  </w:style>
  <w:style w:type="character" w:styleId="IntenseEmphasis">
    <w:name w:val="Intense Emphasis"/>
    <w:basedOn w:val="DefaultParagraphFont"/>
    <w:uiPriority w:val="21"/>
    <w:qFormat/>
    <w:rsid w:val="00C83129"/>
    <w:rPr>
      <w:b/>
      <w:bCs/>
      <w:i/>
      <w:iCs/>
    </w:rPr>
  </w:style>
  <w:style w:type="character" w:styleId="SubtleReference">
    <w:name w:val="Subtle Reference"/>
    <w:basedOn w:val="DefaultParagraphFont"/>
    <w:uiPriority w:val="31"/>
    <w:qFormat/>
    <w:rsid w:val="00C8312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83129"/>
    <w:rPr>
      <w:b/>
      <w:bCs/>
      <w:smallCaps/>
      <w:color w:val="44546A" w:themeColor="text2"/>
      <w:u w:val="single"/>
    </w:rPr>
  </w:style>
  <w:style w:type="character" w:styleId="BookTitle">
    <w:name w:val="Book Title"/>
    <w:basedOn w:val="DefaultParagraphFont"/>
    <w:uiPriority w:val="33"/>
    <w:qFormat/>
    <w:rsid w:val="00C83129"/>
    <w:rPr>
      <w:b/>
      <w:bCs/>
      <w:smallCaps/>
      <w:spacing w:val="10"/>
    </w:rPr>
  </w:style>
  <w:style w:type="paragraph" w:styleId="TOCHeading">
    <w:name w:val="TOC Heading"/>
    <w:basedOn w:val="Heading1"/>
    <w:next w:val="Normal"/>
    <w:uiPriority w:val="39"/>
    <w:semiHidden/>
    <w:unhideWhenUsed/>
    <w:qFormat/>
    <w:rsid w:val="00C83129"/>
    <w:pPr>
      <w:outlineLvl w:val="9"/>
    </w:pPr>
  </w:style>
  <w:style w:type="paragraph" w:styleId="FootnoteText">
    <w:name w:val="footnote text"/>
    <w:basedOn w:val="Normal"/>
    <w:link w:val="FootnoteTextChar"/>
    <w:uiPriority w:val="99"/>
    <w:semiHidden/>
    <w:unhideWhenUsed/>
    <w:rsid w:val="000B5055"/>
    <w:rPr>
      <w:sz w:val="20"/>
      <w:szCs w:val="20"/>
    </w:rPr>
  </w:style>
  <w:style w:type="character" w:customStyle="1" w:styleId="FootnoteTextChar">
    <w:name w:val="Footnote Text Char"/>
    <w:basedOn w:val="DefaultParagraphFont"/>
    <w:link w:val="FootnoteText"/>
    <w:uiPriority w:val="99"/>
    <w:semiHidden/>
    <w:rsid w:val="000B5055"/>
    <w:rPr>
      <w:kern w:val="0"/>
      <w:sz w:val="20"/>
      <w:szCs w:val="20"/>
      <w14:ligatures w14:val="none"/>
    </w:rPr>
  </w:style>
  <w:style w:type="character" w:styleId="FootnoteReference">
    <w:name w:val="footnote reference"/>
    <w:basedOn w:val="DefaultParagraphFont"/>
    <w:uiPriority w:val="99"/>
    <w:semiHidden/>
    <w:unhideWhenUsed/>
    <w:rsid w:val="000B5055"/>
    <w:rPr>
      <w:vertAlign w:val="superscript"/>
    </w:rPr>
  </w:style>
  <w:style w:type="character" w:styleId="Hyperlink">
    <w:name w:val="Hyperlink"/>
    <w:basedOn w:val="DefaultParagraphFont"/>
    <w:uiPriority w:val="99"/>
    <w:unhideWhenUsed/>
    <w:rsid w:val="000B5055"/>
    <w:rPr>
      <w:color w:val="0000FF"/>
      <w:u w:val="single"/>
    </w:rPr>
  </w:style>
  <w:style w:type="paragraph" w:styleId="Header">
    <w:name w:val="header"/>
    <w:basedOn w:val="Normal"/>
    <w:link w:val="HeaderChar"/>
    <w:uiPriority w:val="99"/>
    <w:semiHidden/>
    <w:unhideWhenUsed/>
    <w:rsid w:val="003671FA"/>
    <w:pPr>
      <w:tabs>
        <w:tab w:val="center" w:pos="4680"/>
        <w:tab w:val="right" w:pos="9360"/>
      </w:tabs>
    </w:pPr>
  </w:style>
  <w:style w:type="character" w:customStyle="1" w:styleId="HeaderChar">
    <w:name w:val="Header Char"/>
    <w:basedOn w:val="DefaultParagraphFont"/>
    <w:link w:val="Header"/>
    <w:uiPriority w:val="99"/>
    <w:semiHidden/>
    <w:rsid w:val="003671FA"/>
    <w:rPr>
      <w:kern w:val="0"/>
      <w:sz w:val="24"/>
      <w:szCs w:val="24"/>
      <w14:ligatures w14:val="none"/>
    </w:rPr>
  </w:style>
  <w:style w:type="paragraph" w:styleId="Footer">
    <w:name w:val="footer"/>
    <w:basedOn w:val="Normal"/>
    <w:link w:val="FooterChar"/>
    <w:uiPriority w:val="99"/>
    <w:semiHidden/>
    <w:unhideWhenUsed/>
    <w:rsid w:val="003671FA"/>
    <w:pPr>
      <w:tabs>
        <w:tab w:val="center" w:pos="4680"/>
        <w:tab w:val="right" w:pos="9360"/>
      </w:tabs>
    </w:pPr>
  </w:style>
  <w:style w:type="character" w:customStyle="1" w:styleId="FooterChar">
    <w:name w:val="Footer Char"/>
    <w:basedOn w:val="DefaultParagraphFont"/>
    <w:link w:val="Footer"/>
    <w:uiPriority w:val="99"/>
    <w:semiHidden/>
    <w:rsid w:val="003671FA"/>
    <w:rPr>
      <w:kern w:val="0"/>
      <w:sz w:val="24"/>
      <w:szCs w:val="24"/>
      <w14:ligatures w14:val="none"/>
    </w:rPr>
  </w:style>
  <w:style w:type="paragraph" w:styleId="Revision">
    <w:name w:val="Revision"/>
    <w:hidden/>
    <w:uiPriority w:val="99"/>
    <w:semiHidden/>
    <w:rsid w:val="001D47F3"/>
    <w:pPr>
      <w:spacing w:after="0" w:line="240" w:lineRule="auto"/>
    </w:pPr>
    <w:rPr>
      <w:kern w:val="0"/>
      <w:sz w:val="24"/>
      <w:szCs w:val="24"/>
      <w14:ligatures w14:val="none"/>
    </w:rPr>
  </w:style>
  <w:style w:type="character" w:styleId="CommentReference">
    <w:name w:val="annotation reference"/>
    <w:basedOn w:val="DefaultParagraphFont"/>
    <w:uiPriority w:val="99"/>
    <w:semiHidden/>
    <w:unhideWhenUsed/>
    <w:rsid w:val="00A67A16"/>
    <w:rPr>
      <w:sz w:val="16"/>
      <w:szCs w:val="16"/>
    </w:rPr>
  </w:style>
  <w:style w:type="paragraph" w:styleId="CommentText">
    <w:name w:val="annotation text"/>
    <w:basedOn w:val="Normal"/>
    <w:link w:val="CommentTextChar"/>
    <w:uiPriority w:val="99"/>
    <w:semiHidden/>
    <w:unhideWhenUsed/>
    <w:rsid w:val="00A67A16"/>
    <w:rPr>
      <w:sz w:val="20"/>
      <w:szCs w:val="20"/>
    </w:rPr>
  </w:style>
  <w:style w:type="character" w:customStyle="1" w:styleId="CommentTextChar">
    <w:name w:val="Comment Text Char"/>
    <w:basedOn w:val="DefaultParagraphFont"/>
    <w:link w:val="CommentText"/>
    <w:uiPriority w:val="99"/>
    <w:semiHidden/>
    <w:rsid w:val="00A67A16"/>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A67A16"/>
    <w:rPr>
      <w:b/>
      <w:bCs/>
    </w:rPr>
  </w:style>
  <w:style w:type="character" w:customStyle="1" w:styleId="CommentSubjectChar">
    <w:name w:val="Comment Subject Char"/>
    <w:basedOn w:val="CommentTextChar"/>
    <w:link w:val="CommentSubject"/>
    <w:uiPriority w:val="99"/>
    <w:semiHidden/>
    <w:rsid w:val="00A67A16"/>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02327">
      <w:bodyDiv w:val="1"/>
      <w:marLeft w:val="0"/>
      <w:marRight w:val="0"/>
      <w:marTop w:val="0"/>
      <w:marBottom w:val="0"/>
      <w:divBdr>
        <w:top w:val="none" w:sz="0" w:space="0" w:color="auto"/>
        <w:left w:val="none" w:sz="0" w:space="0" w:color="auto"/>
        <w:bottom w:val="none" w:sz="0" w:space="0" w:color="auto"/>
        <w:right w:val="none" w:sz="0" w:space="0" w:color="auto"/>
      </w:divBdr>
    </w:div>
    <w:div w:id="31399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11/relationships/commentsExtended" Target="commentsExtended.xml"/></Relationships>
</file>

<file path=word/_rels/footnotes.xml.rels><?xml version="1.0" encoding="UTF-8" standalone="yes"?>
<Relationships xmlns="http://schemas.openxmlformats.org/package/2006/relationships"><Relationship Id="rId1" Type="http://schemas.openxmlformats.org/officeDocument/2006/relationships/hyperlink" Target="http://www.stat.columbia.edu/~tzheng/files/Rcol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4105</Words>
  <Characters>23403</Characters>
  <Application>Microsoft Office Word</Application>
  <DocSecurity>4</DocSecurity>
  <Lines>195</Lines>
  <Paragraphs>54</Paragraphs>
  <ScaleCrop>false</ScaleCrop>
  <Company/>
  <LinksUpToDate>false</LinksUpToDate>
  <CharactersWithSpaces>27454</CharactersWithSpaces>
  <SharedDoc>false</SharedDoc>
  <HLinks>
    <vt:vector size="12" baseType="variant">
      <vt:variant>
        <vt:i4>4259931</vt:i4>
      </vt:variant>
      <vt:variant>
        <vt:i4>0</vt:i4>
      </vt:variant>
      <vt:variant>
        <vt:i4>0</vt:i4>
      </vt:variant>
      <vt:variant>
        <vt:i4>5</vt:i4>
      </vt:variant>
      <vt:variant>
        <vt:lpwstr>http://creativecommons.org/licenses/by-nc-sa/4.0/</vt:lpwstr>
      </vt:variant>
      <vt:variant>
        <vt:lpwstr/>
      </vt:variant>
      <vt:variant>
        <vt:i4>5832781</vt:i4>
      </vt:variant>
      <vt:variant>
        <vt:i4>0</vt:i4>
      </vt:variant>
      <vt:variant>
        <vt:i4>0</vt:i4>
      </vt:variant>
      <vt:variant>
        <vt:i4>5</vt:i4>
      </vt:variant>
      <vt:variant>
        <vt:lpwstr>http://www.stat.columbia.edu/~tzheng/files/Rcolor.pdf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MILLARD, ANDREW R.</dc:creator>
  <cp:keywords/>
  <dc:description/>
  <cp:lastModifiedBy>SMITH, MARTIN R.</cp:lastModifiedBy>
  <cp:revision>432</cp:revision>
  <dcterms:created xsi:type="dcterms:W3CDTF">2024-03-13T06:02:00Z</dcterms:created>
  <dcterms:modified xsi:type="dcterms:W3CDTF">2024-03-17T19:27:00Z</dcterms:modified>
</cp:coreProperties>
</file>