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3DC3E3" w14:textId="39F6A371" w:rsidR="0053409F" w:rsidRDefault="0098351E">
      <w:r>
        <w:rPr>
          <w:noProof/>
        </w:rPr>
        <w:drawing>
          <wp:inline distT="0" distB="0" distL="0" distR="0" wp14:anchorId="45E8F6C0" wp14:editId="64554086">
            <wp:extent cx="5731510" cy="6543675"/>
            <wp:effectExtent l="0" t="0" r="2540" b="9525"/>
            <wp:docPr id="1874441182" name="Chart 1">
              <a:extLst xmlns:a="http://schemas.openxmlformats.org/drawingml/2006/main">
                <a:ext uri="{FF2B5EF4-FFF2-40B4-BE49-F238E27FC236}">
                  <a16:creationId xmlns:a16="http://schemas.microsoft.com/office/drawing/2014/main" id="{116B35E4-D040-123C-8C66-CDE8CA7AFBC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C9D2F63" w14:textId="04A77E36" w:rsidR="0098351E" w:rsidRDefault="0098351E">
      <w:r>
        <w:t xml:space="preserve">Of the 9 given algorithms only 8 can run on the provided dataset as Dutch flag sort can only sort 0’s,1’s and </w:t>
      </w:r>
      <w:proofErr w:type="gramStart"/>
      <w:r>
        <w:t>2,s</w:t>
      </w:r>
      <w:proofErr w:type="gramEnd"/>
      <w:r>
        <w:t xml:space="preserve"> which none of the datasets are comprised solely out of. </w:t>
      </w:r>
      <w:r w:rsidR="00F7488C">
        <w:t xml:space="preserve">What I found was that Median3Sort was consistently the fastest and varied less than others. Many sorting algorithms where more affected by </w:t>
      </w:r>
      <w:proofErr w:type="gramStart"/>
      <w:r w:rsidR="00F7488C">
        <w:t>run to run</w:t>
      </w:r>
      <w:proofErr w:type="gramEnd"/>
      <w:r w:rsidR="00F7488C">
        <w:t xml:space="preserve"> variance, namely shell sort which does not seem to run too consistently run on run.</w:t>
      </w:r>
      <w:r w:rsidR="006B230B">
        <w:t xml:space="preserve"> </w:t>
      </w:r>
    </w:p>
    <w:p w14:paraId="5A8FC8A5" w14:textId="77777777" w:rsidR="006B230B" w:rsidRDefault="006B230B"/>
    <w:p w14:paraId="45D973AC" w14:textId="77777777" w:rsidR="006B230B" w:rsidRDefault="006B230B">
      <w:r>
        <w:t xml:space="preserve">Many of the algorithms didn’t run well on the small dataset and improved their time from around 600000ns to 300000ns across the board however this can be down to run averages on the first run. The cutoff time used was 3 </w:t>
      </w:r>
      <w:proofErr w:type="gramStart"/>
      <w:r>
        <w:t>seconds  so</w:t>
      </w:r>
      <w:proofErr w:type="gramEnd"/>
      <w:r>
        <w:t xml:space="preserve"> therefore some of the slower sorting algorithms flatline on the final 2 files.</w:t>
      </w:r>
    </w:p>
    <w:p w14:paraId="774A1F26" w14:textId="4633A1F8" w:rsidR="00F7488C" w:rsidRDefault="00F7488C">
      <w:r>
        <w:lastRenderedPageBreak/>
        <w:t xml:space="preserve">Below are the average times for 10 runs of </w:t>
      </w:r>
      <w:proofErr w:type="spellStart"/>
      <w:r>
        <w:t>dutch</w:t>
      </w:r>
      <w:proofErr w:type="spellEnd"/>
      <w:r>
        <w:t xml:space="preserve"> and bad data files</w:t>
      </w:r>
      <w:r>
        <w:t>.</w:t>
      </w:r>
    </w:p>
    <w:tbl>
      <w:tblPr>
        <w:tblStyle w:val="TableGrid"/>
        <w:tblW w:w="4566" w:type="dxa"/>
        <w:tblLook w:val="04A0" w:firstRow="1" w:lastRow="0" w:firstColumn="1" w:lastColumn="0" w:noHBand="0" w:noVBand="1"/>
      </w:tblPr>
      <w:tblGrid>
        <w:gridCol w:w="2012"/>
        <w:gridCol w:w="1221"/>
        <w:gridCol w:w="1333"/>
      </w:tblGrid>
      <w:tr w:rsidR="00F7488C" w:rsidRPr="00F7488C" w14:paraId="6BE65B5A" w14:textId="77777777" w:rsidTr="00F7488C">
        <w:trPr>
          <w:trHeight w:val="3"/>
        </w:trPr>
        <w:tc>
          <w:tcPr>
            <w:tcW w:w="2012" w:type="dxa"/>
            <w:hideMark/>
          </w:tcPr>
          <w:p w14:paraId="74C47C39" w14:textId="77777777" w:rsidR="00F7488C" w:rsidRPr="00F7488C" w:rsidRDefault="00F7488C" w:rsidP="00F7488C">
            <w:pPr>
              <w:jc w:val="center"/>
              <w:rPr>
                <w:rFonts w:ascii="Aptos Narrow" w:eastAsia="Times New Roman" w:hAnsi="Aptos Narrow" w:cs="Times New Roman"/>
                <w:b/>
                <w:bCs/>
                <w:color w:val="000000"/>
                <w:kern w:val="0"/>
                <w:lang w:eastAsia="en-GB"/>
                <w14:ligatures w14:val="none"/>
              </w:rPr>
            </w:pPr>
            <w:r w:rsidRPr="00F7488C">
              <w:rPr>
                <w:rFonts w:ascii="Aptos Narrow" w:eastAsia="Times New Roman" w:hAnsi="Aptos Narrow" w:cs="Times New Roman"/>
                <w:b/>
                <w:bCs/>
                <w:color w:val="000000"/>
                <w:kern w:val="0"/>
                <w:lang w:eastAsia="en-GB"/>
                <w14:ligatures w14:val="none"/>
              </w:rPr>
              <w:t>Algorithm</w:t>
            </w:r>
          </w:p>
        </w:tc>
        <w:tc>
          <w:tcPr>
            <w:tcW w:w="1221" w:type="dxa"/>
            <w:hideMark/>
          </w:tcPr>
          <w:p w14:paraId="30DE97BC" w14:textId="77777777" w:rsidR="00F7488C" w:rsidRPr="00F7488C" w:rsidRDefault="00F7488C" w:rsidP="00F7488C">
            <w:pPr>
              <w:jc w:val="center"/>
              <w:rPr>
                <w:rFonts w:ascii="Aptos Narrow" w:eastAsia="Times New Roman" w:hAnsi="Aptos Narrow" w:cs="Times New Roman"/>
                <w:b/>
                <w:bCs/>
                <w:color w:val="000000"/>
                <w:kern w:val="0"/>
                <w:lang w:eastAsia="en-GB"/>
                <w14:ligatures w14:val="none"/>
              </w:rPr>
            </w:pPr>
            <w:r w:rsidRPr="00F7488C">
              <w:rPr>
                <w:rFonts w:ascii="Aptos Narrow" w:eastAsia="Times New Roman" w:hAnsi="Aptos Narrow" w:cs="Times New Roman"/>
                <w:b/>
                <w:bCs/>
                <w:color w:val="000000"/>
                <w:kern w:val="0"/>
                <w:lang w:eastAsia="en-GB"/>
                <w14:ligatures w14:val="none"/>
              </w:rPr>
              <w:t>bad.txt</w:t>
            </w:r>
          </w:p>
        </w:tc>
        <w:tc>
          <w:tcPr>
            <w:tcW w:w="1333" w:type="dxa"/>
            <w:hideMark/>
          </w:tcPr>
          <w:p w14:paraId="666FD90B" w14:textId="77777777" w:rsidR="00F7488C" w:rsidRPr="00F7488C" w:rsidRDefault="00F7488C" w:rsidP="00F7488C">
            <w:pPr>
              <w:jc w:val="center"/>
              <w:rPr>
                <w:rFonts w:ascii="Aptos Narrow" w:eastAsia="Times New Roman" w:hAnsi="Aptos Narrow" w:cs="Times New Roman"/>
                <w:b/>
                <w:bCs/>
                <w:color w:val="000000"/>
                <w:kern w:val="0"/>
                <w:lang w:eastAsia="en-GB"/>
                <w14:ligatures w14:val="none"/>
              </w:rPr>
            </w:pPr>
            <w:r w:rsidRPr="00F7488C">
              <w:rPr>
                <w:rFonts w:ascii="Aptos Narrow" w:eastAsia="Times New Roman" w:hAnsi="Aptos Narrow" w:cs="Times New Roman"/>
                <w:b/>
                <w:bCs/>
                <w:color w:val="000000"/>
                <w:kern w:val="0"/>
                <w:lang w:eastAsia="en-GB"/>
                <w14:ligatures w14:val="none"/>
              </w:rPr>
              <w:t>dutch.txt</w:t>
            </w:r>
          </w:p>
        </w:tc>
      </w:tr>
      <w:tr w:rsidR="00F7488C" w:rsidRPr="00F7488C" w14:paraId="28342646" w14:textId="77777777" w:rsidTr="00F7488C">
        <w:trPr>
          <w:trHeight w:val="3"/>
        </w:trPr>
        <w:tc>
          <w:tcPr>
            <w:tcW w:w="2012" w:type="dxa"/>
            <w:hideMark/>
          </w:tcPr>
          <w:p w14:paraId="7F4B7C29" w14:textId="77777777" w:rsidR="00F7488C" w:rsidRPr="00F7488C" w:rsidRDefault="00F7488C" w:rsidP="00F7488C">
            <w:pPr>
              <w:rPr>
                <w:rFonts w:ascii="Aptos Narrow" w:eastAsia="Times New Roman" w:hAnsi="Aptos Narrow" w:cs="Times New Roman"/>
                <w:color w:val="000000"/>
                <w:kern w:val="0"/>
                <w:lang w:eastAsia="en-GB"/>
                <w14:ligatures w14:val="none"/>
              </w:rPr>
            </w:pPr>
            <w:proofErr w:type="spellStart"/>
            <w:r w:rsidRPr="00F7488C">
              <w:rPr>
                <w:rFonts w:ascii="Aptos Narrow" w:eastAsia="Times New Roman" w:hAnsi="Aptos Narrow" w:cs="Times New Roman"/>
                <w:color w:val="000000"/>
                <w:kern w:val="0"/>
                <w:lang w:eastAsia="en-GB"/>
                <w14:ligatures w14:val="none"/>
              </w:rPr>
              <w:t>QuickSortInsertion</w:t>
            </w:r>
            <w:proofErr w:type="spellEnd"/>
          </w:p>
        </w:tc>
        <w:tc>
          <w:tcPr>
            <w:tcW w:w="1221" w:type="dxa"/>
            <w:hideMark/>
          </w:tcPr>
          <w:p w14:paraId="0DE72377" w14:textId="77777777" w:rsidR="00F7488C" w:rsidRPr="00F7488C" w:rsidRDefault="00F7488C" w:rsidP="00F7488C">
            <w:pPr>
              <w:jc w:val="right"/>
              <w:rPr>
                <w:rFonts w:ascii="Aptos Narrow" w:eastAsia="Times New Roman" w:hAnsi="Aptos Narrow" w:cs="Times New Roman"/>
                <w:color w:val="000000"/>
                <w:kern w:val="0"/>
                <w:lang w:eastAsia="en-GB"/>
                <w14:ligatures w14:val="none"/>
              </w:rPr>
            </w:pPr>
            <w:r w:rsidRPr="00F7488C">
              <w:rPr>
                <w:rFonts w:ascii="Aptos Narrow" w:eastAsia="Times New Roman" w:hAnsi="Aptos Narrow" w:cs="Times New Roman"/>
                <w:color w:val="000000"/>
                <w:kern w:val="0"/>
                <w:lang w:eastAsia="en-GB"/>
                <w14:ligatures w14:val="none"/>
              </w:rPr>
              <w:t>2314860</w:t>
            </w:r>
          </w:p>
        </w:tc>
        <w:tc>
          <w:tcPr>
            <w:tcW w:w="1333" w:type="dxa"/>
            <w:hideMark/>
          </w:tcPr>
          <w:p w14:paraId="7748355D" w14:textId="77777777" w:rsidR="00F7488C" w:rsidRPr="00F7488C" w:rsidRDefault="00F7488C" w:rsidP="00F7488C">
            <w:pPr>
              <w:jc w:val="right"/>
              <w:rPr>
                <w:rFonts w:ascii="Aptos Narrow" w:eastAsia="Times New Roman" w:hAnsi="Aptos Narrow" w:cs="Times New Roman"/>
                <w:color w:val="000000"/>
                <w:kern w:val="0"/>
                <w:lang w:eastAsia="en-GB"/>
                <w14:ligatures w14:val="none"/>
              </w:rPr>
            </w:pPr>
            <w:r w:rsidRPr="00F7488C">
              <w:rPr>
                <w:rFonts w:ascii="Aptos Narrow" w:eastAsia="Times New Roman" w:hAnsi="Aptos Narrow" w:cs="Times New Roman"/>
                <w:color w:val="000000"/>
                <w:kern w:val="0"/>
                <w:lang w:eastAsia="en-GB"/>
                <w14:ligatures w14:val="none"/>
              </w:rPr>
              <w:t>533894910</w:t>
            </w:r>
          </w:p>
        </w:tc>
      </w:tr>
      <w:tr w:rsidR="00F7488C" w:rsidRPr="00F7488C" w14:paraId="14F38A3A" w14:textId="77777777" w:rsidTr="00F7488C">
        <w:trPr>
          <w:trHeight w:val="2"/>
        </w:trPr>
        <w:tc>
          <w:tcPr>
            <w:tcW w:w="2012" w:type="dxa"/>
            <w:hideMark/>
          </w:tcPr>
          <w:p w14:paraId="73AD1E13" w14:textId="77777777" w:rsidR="00F7488C" w:rsidRPr="00F7488C" w:rsidRDefault="00F7488C" w:rsidP="00F7488C">
            <w:pPr>
              <w:rPr>
                <w:rFonts w:ascii="Aptos Narrow" w:eastAsia="Times New Roman" w:hAnsi="Aptos Narrow" w:cs="Times New Roman"/>
                <w:color w:val="000000"/>
                <w:kern w:val="0"/>
                <w:lang w:eastAsia="en-GB"/>
                <w14:ligatures w14:val="none"/>
              </w:rPr>
            </w:pPr>
            <w:proofErr w:type="spellStart"/>
            <w:r w:rsidRPr="00F7488C">
              <w:rPr>
                <w:rFonts w:ascii="Aptos Narrow" w:eastAsia="Times New Roman" w:hAnsi="Aptos Narrow" w:cs="Times New Roman"/>
                <w:color w:val="000000"/>
                <w:kern w:val="0"/>
                <w:lang w:eastAsia="en-GB"/>
                <w14:ligatures w14:val="none"/>
              </w:rPr>
              <w:t>QuickSort</w:t>
            </w:r>
            <w:proofErr w:type="spellEnd"/>
          </w:p>
        </w:tc>
        <w:tc>
          <w:tcPr>
            <w:tcW w:w="1221" w:type="dxa"/>
            <w:hideMark/>
          </w:tcPr>
          <w:p w14:paraId="5367A627" w14:textId="77777777" w:rsidR="00F7488C" w:rsidRPr="00F7488C" w:rsidRDefault="00F7488C" w:rsidP="00F7488C">
            <w:pPr>
              <w:jc w:val="right"/>
              <w:rPr>
                <w:rFonts w:ascii="Aptos Narrow" w:eastAsia="Times New Roman" w:hAnsi="Aptos Narrow" w:cs="Times New Roman"/>
                <w:color w:val="000000"/>
                <w:kern w:val="0"/>
                <w:lang w:eastAsia="en-GB"/>
                <w14:ligatures w14:val="none"/>
              </w:rPr>
            </w:pPr>
            <w:r w:rsidRPr="00F7488C">
              <w:rPr>
                <w:rFonts w:ascii="Aptos Narrow" w:eastAsia="Times New Roman" w:hAnsi="Aptos Narrow" w:cs="Times New Roman"/>
                <w:color w:val="000000"/>
                <w:kern w:val="0"/>
                <w:lang w:eastAsia="en-GB"/>
                <w14:ligatures w14:val="none"/>
              </w:rPr>
              <w:t>1994840</w:t>
            </w:r>
          </w:p>
        </w:tc>
        <w:tc>
          <w:tcPr>
            <w:tcW w:w="1333" w:type="dxa"/>
            <w:hideMark/>
          </w:tcPr>
          <w:p w14:paraId="4A5E0BB2" w14:textId="77777777" w:rsidR="00F7488C" w:rsidRPr="00F7488C" w:rsidRDefault="00F7488C" w:rsidP="00F7488C">
            <w:pPr>
              <w:jc w:val="right"/>
              <w:rPr>
                <w:rFonts w:ascii="Aptos Narrow" w:eastAsia="Times New Roman" w:hAnsi="Aptos Narrow" w:cs="Times New Roman"/>
                <w:color w:val="000000"/>
                <w:kern w:val="0"/>
                <w:lang w:eastAsia="en-GB"/>
                <w14:ligatures w14:val="none"/>
              </w:rPr>
            </w:pPr>
            <w:r w:rsidRPr="00F7488C">
              <w:rPr>
                <w:rFonts w:ascii="Aptos Narrow" w:eastAsia="Times New Roman" w:hAnsi="Aptos Narrow" w:cs="Times New Roman"/>
                <w:color w:val="000000"/>
                <w:kern w:val="0"/>
                <w:lang w:eastAsia="en-GB"/>
                <w14:ligatures w14:val="none"/>
              </w:rPr>
              <w:t>537286860</w:t>
            </w:r>
          </w:p>
        </w:tc>
      </w:tr>
      <w:tr w:rsidR="00F7488C" w:rsidRPr="00F7488C" w14:paraId="60103442" w14:textId="77777777" w:rsidTr="00F7488C">
        <w:trPr>
          <w:trHeight w:val="2"/>
        </w:trPr>
        <w:tc>
          <w:tcPr>
            <w:tcW w:w="2012" w:type="dxa"/>
            <w:hideMark/>
          </w:tcPr>
          <w:p w14:paraId="5E0A8F63" w14:textId="77777777" w:rsidR="00F7488C" w:rsidRPr="00F7488C" w:rsidRDefault="00F7488C" w:rsidP="00F7488C">
            <w:pPr>
              <w:rPr>
                <w:rFonts w:ascii="Aptos Narrow" w:eastAsia="Times New Roman" w:hAnsi="Aptos Narrow" w:cs="Times New Roman"/>
                <w:color w:val="000000"/>
                <w:kern w:val="0"/>
                <w:lang w:eastAsia="en-GB"/>
                <w14:ligatures w14:val="none"/>
              </w:rPr>
            </w:pPr>
            <w:proofErr w:type="spellStart"/>
            <w:r w:rsidRPr="00F7488C">
              <w:rPr>
                <w:rFonts w:ascii="Aptos Narrow" w:eastAsia="Times New Roman" w:hAnsi="Aptos Narrow" w:cs="Times New Roman"/>
                <w:color w:val="000000"/>
                <w:kern w:val="0"/>
                <w:lang w:eastAsia="en-GB"/>
                <w14:ligatures w14:val="none"/>
              </w:rPr>
              <w:t>BottomUpMergeSort</w:t>
            </w:r>
            <w:proofErr w:type="spellEnd"/>
          </w:p>
        </w:tc>
        <w:tc>
          <w:tcPr>
            <w:tcW w:w="1221" w:type="dxa"/>
            <w:hideMark/>
          </w:tcPr>
          <w:p w14:paraId="562BAB45" w14:textId="77777777" w:rsidR="00F7488C" w:rsidRPr="00F7488C" w:rsidRDefault="00F7488C" w:rsidP="00F7488C">
            <w:pPr>
              <w:jc w:val="right"/>
              <w:rPr>
                <w:rFonts w:ascii="Aptos Narrow" w:eastAsia="Times New Roman" w:hAnsi="Aptos Narrow" w:cs="Times New Roman"/>
                <w:color w:val="000000"/>
                <w:kern w:val="0"/>
                <w:lang w:eastAsia="en-GB"/>
                <w14:ligatures w14:val="none"/>
              </w:rPr>
            </w:pPr>
            <w:r w:rsidRPr="00F7488C">
              <w:rPr>
                <w:rFonts w:ascii="Aptos Narrow" w:eastAsia="Times New Roman" w:hAnsi="Aptos Narrow" w:cs="Times New Roman"/>
                <w:color w:val="000000"/>
                <w:kern w:val="0"/>
                <w:lang w:eastAsia="en-GB"/>
                <w14:ligatures w14:val="none"/>
              </w:rPr>
              <w:t>2187540</w:t>
            </w:r>
          </w:p>
        </w:tc>
        <w:tc>
          <w:tcPr>
            <w:tcW w:w="1333" w:type="dxa"/>
            <w:hideMark/>
          </w:tcPr>
          <w:p w14:paraId="64565BE4" w14:textId="77777777" w:rsidR="00F7488C" w:rsidRPr="00F7488C" w:rsidRDefault="00F7488C" w:rsidP="00F7488C">
            <w:pPr>
              <w:jc w:val="right"/>
              <w:rPr>
                <w:rFonts w:ascii="Aptos Narrow" w:eastAsia="Times New Roman" w:hAnsi="Aptos Narrow" w:cs="Times New Roman"/>
                <w:color w:val="000000"/>
                <w:kern w:val="0"/>
                <w:lang w:eastAsia="en-GB"/>
                <w14:ligatures w14:val="none"/>
              </w:rPr>
            </w:pPr>
            <w:r w:rsidRPr="00F7488C">
              <w:rPr>
                <w:rFonts w:ascii="Aptos Narrow" w:eastAsia="Times New Roman" w:hAnsi="Aptos Narrow" w:cs="Times New Roman"/>
                <w:color w:val="000000"/>
                <w:kern w:val="0"/>
                <w:lang w:eastAsia="en-GB"/>
                <w14:ligatures w14:val="none"/>
              </w:rPr>
              <w:t>157693390</w:t>
            </w:r>
          </w:p>
        </w:tc>
      </w:tr>
      <w:tr w:rsidR="00F7488C" w:rsidRPr="00F7488C" w14:paraId="1B8C1FD2" w14:textId="77777777" w:rsidTr="00F7488C">
        <w:trPr>
          <w:trHeight w:val="2"/>
        </w:trPr>
        <w:tc>
          <w:tcPr>
            <w:tcW w:w="2012" w:type="dxa"/>
            <w:hideMark/>
          </w:tcPr>
          <w:p w14:paraId="68B1C089" w14:textId="77777777" w:rsidR="00F7488C" w:rsidRPr="00F7488C" w:rsidRDefault="00F7488C" w:rsidP="00F7488C">
            <w:pPr>
              <w:rPr>
                <w:rFonts w:ascii="Aptos Narrow" w:eastAsia="Times New Roman" w:hAnsi="Aptos Narrow" w:cs="Times New Roman"/>
                <w:color w:val="000000"/>
                <w:kern w:val="0"/>
                <w:lang w:eastAsia="en-GB"/>
                <w14:ligatures w14:val="none"/>
              </w:rPr>
            </w:pPr>
            <w:r w:rsidRPr="00F7488C">
              <w:rPr>
                <w:rFonts w:ascii="Aptos Narrow" w:eastAsia="Times New Roman" w:hAnsi="Aptos Narrow" w:cs="Times New Roman"/>
                <w:color w:val="000000"/>
                <w:kern w:val="0"/>
                <w:lang w:eastAsia="en-GB"/>
                <w14:ligatures w14:val="none"/>
              </w:rPr>
              <w:t>Median3Sort</w:t>
            </w:r>
          </w:p>
        </w:tc>
        <w:tc>
          <w:tcPr>
            <w:tcW w:w="1221" w:type="dxa"/>
            <w:hideMark/>
          </w:tcPr>
          <w:p w14:paraId="06342B94" w14:textId="77777777" w:rsidR="00F7488C" w:rsidRPr="00F7488C" w:rsidRDefault="00F7488C" w:rsidP="00F7488C">
            <w:pPr>
              <w:jc w:val="right"/>
              <w:rPr>
                <w:rFonts w:ascii="Aptos Narrow" w:eastAsia="Times New Roman" w:hAnsi="Aptos Narrow" w:cs="Times New Roman"/>
                <w:color w:val="000000"/>
                <w:kern w:val="0"/>
                <w:lang w:eastAsia="en-GB"/>
                <w14:ligatures w14:val="none"/>
              </w:rPr>
            </w:pPr>
            <w:r w:rsidRPr="00F7488C">
              <w:rPr>
                <w:rFonts w:ascii="Aptos Narrow" w:eastAsia="Times New Roman" w:hAnsi="Aptos Narrow" w:cs="Times New Roman"/>
                <w:color w:val="000000"/>
                <w:kern w:val="0"/>
                <w:lang w:eastAsia="en-GB"/>
                <w14:ligatures w14:val="none"/>
              </w:rPr>
              <w:t>1435120</w:t>
            </w:r>
          </w:p>
        </w:tc>
        <w:tc>
          <w:tcPr>
            <w:tcW w:w="1333" w:type="dxa"/>
            <w:hideMark/>
          </w:tcPr>
          <w:p w14:paraId="1A787E25" w14:textId="77777777" w:rsidR="00F7488C" w:rsidRPr="00F7488C" w:rsidRDefault="00F7488C" w:rsidP="00F7488C">
            <w:pPr>
              <w:jc w:val="right"/>
              <w:rPr>
                <w:rFonts w:ascii="Aptos Narrow" w:eastAsia="Times New Roman" w:hAnsi="Aptos Narrow" w:cs="Times New Roman"/>
                <w:color w:val="000000"/>
                <w:kern w:val="0"/>
                <w:lang w:eastAsia="en-GB"/>
                <w14:ligatures w14:val="none"/>
              </w:rPr>
            </w:pPr>
            <w:r w:rsidRPr="00F7488C">
              <w:rPr>
                <w:rFonts w:ascii="Aptos Narrow" w:eastAsia="Times New Roman" w:hAnsi="Aptos Narrow" w:cs="Times New Roman"/>
                <w:color w:val="000000"/>
                <w:kern w:val="0"/>
                <w:lang w:eastAsia="en-GB"/>
                <w14:ligatures w14:val="none"/>
              </w:rPr>
              <w:t>412410910</w:t>
            </w:r>
          </w:p>
        </w:tc>
      </w:tr>
      <w:tr w:rsidR="00F7488C" w:rsidRPr="00F7488C" w14:paraId="5A0CE505" w14:textId="77777777" w:rsidTr="00F7488C">
        <w:trPr>
          <w:trHeight w:val="2"/>
        </w:trPr>
        <w:tc>
          <w:tcPr>
            <w:tcW w:w="2012" w:type="dxa"/>
            <w:hideMark/>
          </w:tcPr>
          <w:p w14:paraId="69AD6E9D" w14:textId="77777777" w:rsidR="00F7488C" w:rsidRPr="00F7488C" w:rsidRDefault="00F7488C" w:rsidP="00F7488C">
            <w:pPr>
              <w:rPr>
                <w:rFonts w:ascii="Aptos Narrow" w:eastAsia="Times New Roman" w:hAnsi="Aptos Narrow" w:cs="Times New Roman"/>
                <w:color w:val="000000"/>
                <w:kern w:val="0"/>
                <w:lang w:eastAsia="en-GB"/>
                <w14:ligatures w14:val="none"/>
              </w:rPr>
            </w:pPr>
            <w:proofErr w:type="spellStart"/>
            <w:r w:rsidRPr="00F7488C">
              <w:rPr>
                <w:rFonts w:ascii="Aptos Narrow" w:eastAsia="Times New Roman" w:hAnsi="Aptos Narrow" w:cs="Times New Roman"/>
                <w:color w:val="000000"/>
                <w:kern w:val="0"/>
                <w:lang w:eastAsia="en-GB"/>
                <w14:ligatures w14:val="none"/>
              </w:rPr>
              <w:t>SelectionSort</w:t>
            </w:r>
            <w:proofErr w:type="spellEnd"/>
          </w:p>
        </w:tc>
        <w:tc>
          <w:tcPr>
            <w:tcW w:w="1221" w:type="dxa"/>
            <w:hideMark/>
          </w:tcPr>
          <w:p w14:paraId="3D796722" w14:textId="77777777" w:rsidR="00F7488C" w:rsidRPr="00F7488C" w:rsidRDefault="00F7488C" w:rsidP="00F7488C">
            <w:pPr>
              <w:jc w:val="right"/>
              <w:rPr>
                <w:rFonts w:ascii="Aptos Narrow" w:eastAsia="Times New Roman" w:hAnsi="Aptos Narrow" w:cs="Times New Roman"/>
                <w:color w:val="000000"/>
                <w:kern w:val="0"/>
                <w:lang w:eastAsia="en-GB"/>
                <w14:ligatures w14:val="none"/>
              </w:rPr>
            </w:pPr>
            <w:r w:rsidRPr="00F7488C">
              <w:rPr>
                <w:rFonts w:ascii="Aptos Narrow" w:eastAsia="Times New Roman" w:hAnsi="Aptos Narrow" w:cs="Times New Roman"/>
                <w:color w:val="000000"/>
                <w:kern w:val="0"/>
                <w:lang w:eastAsia="en-GB"/>
                <w14:ligatures w14:val="none"/>
              </w:rPr>
              <w:t>106845860</w:t>
            </w:r>
          </w:p>
        </w:tc>
        <w:tc>
          <w:tcPr>
            <w:tcW w:w="1333" w:type="dxa"/>
            <w:hideMark/>
          </w:tcPr>
          <w:p w14:paraId="757664FB" w14:textId="77777777" w:rsidR="00F7488C" w:rsidRPr="00F7488C" w:rsidRDefault="00F7488C" w:rsidP="00F7488C">
            <w:pPr>
              <w:jc w:val="right"/>
              <w:rPr>
                <w:rFonts w:ascii="Aptos Narrow" w:eastAsia="Times New Roman" w:hAnsi="Aptos Narrow" w:cs="Times New Roman"/>
                <w:color w:val="000000"/>
                <w:kern w:val="0"/>
                <w:lang w:eastAsia="en-GB"/>
                <w14:ligatures w14:val="none"/>
              </w:rPr>
            </w:pPr>
            <w:r w:rsidRPr="00F7488C">
              <w:rPr>
                <w:rFonts w:ascii="Aptos Narrow" w:eastAsia="Times New Roman" w:hAnsi="Aptos Narrow" w:cs="Times New Roman"/>
                <w:color w:val="000000"/>
                <w:kern w:val="0"/>
                <w:lang w:eastAsia="en-GB"/>
                <w14:ligatures w14:val="none"/>
              </w:rPr>
              <w:t>3000000000</w:t>
            </w:r>
          </w:p>
        </w:tc>
      </w:tr>
      <w:tr w:rsidR="00F7488C" w:rsidRPr="00F7488C" w14:paraId="40D2060B" w14:textId="77777777" w:rsidTr="00F7488C">
        <w:trPr>
          <w:trHeight w:val="2"/>
        </w:trPr>
        <w:tc>
          <w:tcPr>
            <w:tcW w:w="2012" w:type="dxa"/>
            <w:hideMark/>
          </w:tcPr>
          <w:p w14:paraId="3BBAEA20" w14:textId="77777777" w:rsidR="00F7488C" w:rsidRPr="00F7488C" w:rsidRDefault="00F7488C" w:rsidP="00F7488C">
            <w:pPr>
              <w:rPr>
                <w:rFonts w:ascii="Aptos Narrow" w:eastAsia="Times New Roman" w:hAnsi="Aptos Narrow" w:cs="Times New Roman"/>
                <w:color w:val="000000"/>
                <w:kern w:val="0"/>
                <w:lang w:eastAsia="en-GB"/>
                <w14:ligatures w14:val="none"/>
              </w:rPr>
            </w:pPr>
            <w:proofErr w:type="spellStart"/>
            <w:r w:rsidRPr="00F7488C">
              <w:rPr>
                <w:rFonts w:ascii="Aptos Narrow" w:eastAsia="Times New Roman" w:hAnsi="Aptos Narrow" w:cs="Times New Roman"/>
                <w:color w:val="000000"/>
                <w:kern w:val="0"/>
                <w:lang w:eastAsia="en-GB"/>
                <w14:ligatures w14:val="none"/>
              </w:rPr>
              <w:t>InsertionSort</w:t>
            </w:r>
            <w:proofErr w:type="spellEnd"/>
          </w:p>
        </w:tc>
        <w:tc>
          <w:tcPr>
            <w:tcW w:w="1221" w:type="dxa"/>
            <w:hideMark/>
          </w:tcPr>
          <w:p w14:paraId="0CB4AA64" w14:textId="77777777" w:rsidR="00F7488C" w:rsidRPr="00F7488C" w:rsidRDefault="00F7488C" w:rsidP="00F7488C">
            <w:pPr>
              <w:jc w:val="right"/>
              <w:rPr>
                <w:rFonts w:ascii="Aptos Narrow" w:eastAsia="Times New Roman" w:hAnsi="Aptos Narrow" w:cs="Times New Roman"/>
                <w:color w:val="000000"/>
                <w:kern w:val="0"/>
                <w:lang w:eastAsia="en-GB"/>
                <w14:ligatures w14:val="none"/>
              </w:rPr>
            </w:pPr>
            <w:r w:rsidRPr="00F7488C">
              <w:rPr>
                <w:rFonts w:ascii="Aptos Narrow" w:eastAsia="Times New Roman" w:hAnsi="Aptos Narrow" w:cs="Times New Roman"/>
                <w:color w:val="000000"/>
                <w:kern w:val="0"/>
                <w:lang w:eastAsia="en-GB"/>
                <w14:ligatures w14:val="none"/>
              </w:rPr>
              <w:t>45394560</w:t>
            </w:r>
          </w:p>
        </w:tc>
        <w:tc>
          <w:tcPr>
            <w:tcW w:w="1333" w:type="dxa"/>
            <w:hideMark/>
          </w:tcPr>
          <w:p w14:paraId="09F96CDD" w14:textId="77777777" w:rsidR="00F7488C" w:rsidRPr="00F7488C" w:rsidRDefault="00F7488C" w:rsidP="00F7488C">
            <w:pPr>
              <w:jc w:val="right"/>
              <w:rPr>
                <w:rFonts w:ascii="Aptos Narrow" w:eastAsia="Times New Roman" w:hAnsi="Aptos Narrow" w:cs="Times New Roman"/>
                <w:color w:val="000000"/>
                <w:kern w:val="0"/>
                <w:lang w:eastAsia="en-GB"/>
                <w14:ligatures w14:val="none"/>
              </w:rPr>
            </w:pPr>
            <w:r w:rsidRPr="00F7488C">
              <w:rPr>
                <w:rFonts w:ascii="Aptos Narrow" w:eastAsia="Times New Roman" w:hAnsi="Aptos Narrow" w:cs="Times New Roman"/>
                <w:color w:val="000000"/>
                <w:kern w:val="0"/>
                <w:lang w:eastAsia="en-GB"/>
                <w14:ligatures w14:val="none"/>
              </w:rPr>
              <w:t>3000000000</w:t>
            </w:r>
          </w:p>
        </w:tc>
      </w:tr>
      <w:tr w:rsidR="00F7488C" w:rsidRPr="00F7488C" w14:paraId="468458E4" w14:textId="77777777" w:rsidTr="00F7488C">
        <w:trPr>
          <w:trHeight w:val="2"/>
        </w:trPr>
        <w:tc>
          <w:tcPr>
            <w:tcW w:w="2012" w:type="dxa"/>
            <w:hideMark/>
          </w:tcPr>
          <w:p w14:paraId="543EB0D5" w14:textId="77777777" w:rsidR="00F7488C" w:rsidRPr="00F7488C" w:rsidRDefault="00F7488C" w:rsidP="00F7488C">
            <w:pPr>
              <w:rPr>
                <w:rFonts w:ascii="Aptos Narrow" w:eastAsia="Times New Roman" w:hAnsi="Aptos Narrow" w:cs="Times New Roman"/>
                <w:color w:val="000000"/>
                <w:kern w:val="0"/>
                <w:lang w:eastAsia="en-GB"/>
                <w14:ligatures w14:val="none"/>
              </w:rPr>
            </w:pPr>
            <w:proofErr w:type="spellStart"/>
            <w:r w:rsidRPr="00F7488C">
              <w:rPr>
                <w:rFonts w:ascii="Aptos Narrow" w:eastAsia="Times New Roman" w:hAnsi="Aptos Narrow" w:cs="Times New Roman"/>
                <w:color w:val="000000"/>
                <w:kern w:val="0"/>
                <w:lang w:eastAsia="en-GB"/>
                <w14:ligatures w14:val="none"/>
              </w:rPr>
              <w:t>MergeSort</w:t>
            </w:r>
            <w:proofErr w:type="spellEnd"/>
          </w:p>
        </w:tc>
        <w:tc>
          <w:tcPr>
            <w:tcW w:w="1221" w:type="dxa"/>
            <w:hideMark/>
          </w:tcPr>
          <w:p w14:paraId="0412B73F" w14:textId="77777777" w:rsidR="00F7488C" w:rsidRPr="00F7488C" w:rsidRDefault="00F7488C" w:rsidP="00F7488C">
            <w:pPr>
              <w:jc w:val="right"/>
              <w:rPr>
                <w:rFonts w:ascii="Aptos Narrow" w:eastAsia="Times New Roman" w:hAnsi="Aptos Narrow" w:cs="Times New Roman"/>
                <w:color w:val="000000"/>
                <w:kern w:val="0"/>
                <w:lang w:eastAsia="en-GB"/>
                <w14:ligatures w14:val="none"/>
              </w:rPr>
            </w:pPr>
            <w:r w:rsidRPr="00F7488C">
              <w:rPr>
                <w:rFonts w:ascii="Aptos Narrow" w:eastAsia="Times New Roman" w:hAnsi="Aptos Narrow" w:cs="Times New Roman"/>
                <w:color w:val="000000"/>
                <w:kern w:val="0"/>
                <w:lang w:eastAsia="en-GB"/>
                <w14:ligatures w14:val="none"/>
              </w:rPr>
              <w:t>2375840</w:t>
            </w:r>
          </w:p>
        </w:tc>
        <w:tc>
          <w:tcPr>
            <w:tcW w:w="1333" w:type="dxa"/>
            <w:hideMark/>
          </w:tcPr>
          <w:p w14:paraId="5D0C9386" w14:textId="77777777" w:rsidR="00F7488C" w:rsidRPr="00F7488C" w:rsidRDefault="00F7488C" w:rsidP="00F7488C">
            <w:pPr>
              <w:jc w:val="right"/>
              <w:rPr>
                <w:rFonts w:ascii="Aptos Narrow" w:eastAsia="Times New Roman" w:hAnsi="Aptos Narrow" w:cs="Times New Roman"/>
                <w:color w:val="000000"/>
                <w:kern w:val="0"/>
                <w:lang w:eastAsia="en-GB"/>
                <w14:ligatures w14:val="none"/>
              </w:rPr>
            </w:pPr>
            <w:r w:rsidRPr="00F7488C">
              <w:rPr>
                <w:rFonts w:ascii="Aptos Narrow" w:eastAsia="Times New Roman" w:hAnsi="Aptos Narrow" w:cs="Times New Roman"/>
                <w:color w:val="000000"/>
                <w:kern w:val="0"/>
                <w:lang w:eastAsia="en-GB"/>
                <w14:ligatures w14:val="none"/>
              </w:rPr>
              <w:t>227606150</w:t>
            </w:r>
          </w:p>
        </w:tc>
      </w:tr>
      <w:tr w:rsidR="00F7488C" w:rsidRPr="00F7488C" w14:paraId="062C7EE3" w14:textId="77777777" w:rsidTr="00F7488C">
        <w:trPr>
          <w:trHeight w:val="1"/>
        </w:trPr>
        <w:tc>
          <w:tcPr>
            <w:tcW w:w="2012" w:type="dxa"/>
            <w:hideMark/>
          </w:tcPr>
          <w:p w14:paraId="5E52FB2B" w14:textId="77777777" w:rsidR="00F7488C" w:rsidRPr="00F7488C" w:rsidRDefault="00F7488C" w:rsidP="00F7488C">
            <w:pPr>
              <w:rPr>
                <w:rFonts w:ascii="Aptos Narrow" w:eastAsia="Times New Roman" w:hAnsi="Aptos Narrow" w:cs="Times New Roman"/>
                <w:color w:val="000000"/>
                <w:kern w:val="0"/>
                <w:lang w:eastAsia="en-GB"/>
                <w14:ligatures w14:val="none"/>
              </w:rPr>
            </w:pPr>
            <w:proofErr w:type="spellStart"/>
            <w:r w:rsidRPr="00F7488C">
              <w:rPr>
                <w:rFonts w:ascii="Aptos Narrow" w:eastAsia="Times New Roman" w:hAnsi="Aptos Narrow" w:cs="Times New Roman"/>
                <w:color w:val="000000"/>
                <w:kern w:val="0"/>
                <w:lang w:eastAsia="en-GB"/>
                <w14:ligatures w14:val="none"/>
              </w:rPr>
              <w:t>ShellSort</w:t>
            </w:r>
            <w:proofErr w:type="spellEnd"/>
          </w:p>
        </w:tc>
        <w:tc>
          <w:tcPr>
            <w:tcW w:w="1221" w:type="dxa"/>
            <w:hideMark/>
          </w:tcPr>
          <w:p w14:paraId="307A8061" w14:textId="77777777" w:rsidR="00F7488C" w:rsidRPr="00F7488C" w:rsidRDefault="00F7488C" w:rsidP="00F7488C">
            <w:pPr>
              <w:jc w:val="right"/>
              <w:rPr>
                <w:rFonts w:ascii="Aptos Narrow" w:eastAsia="Times New Roman" w:hAnsi="Aptos Narrow" w:cs="Times New Roman"/>
                <w:color w:val="000000"/>
                <w:kern w:val="0"/>
                <w:lang w:eastAsia="en-GB"/>
                <w14:ligatures w14:val="none"/>
              </w:rPr>
            </w:pPr>
            <w:r w:rsidRPr="00F7488C">
              <w:rPr>
                <w:rFonts w:ascii="Aptos Narrow" w:eastAsia="Times New Roman" w:hAnsi="Aptos Narrow" w:cs="Times New Roman"/>
                <w:color w:val="000000"/>
                <w:kern w:val="0"/>
                <w:lang w:eastAsia="en-GB"/>
                <w14:ligatures w14:val="none"/>
              </w:rPr>
              <w:t>2684730</w:t>
            </w:r>
          </w:p>
        </w:tc>
        <w:tc>
          <w:tcPr>
            <w:tcW w:w="1333" w:type="dxa"/>
            <w:hideMark/>
          </w:tcPr>
          <w:p w14:paraId="669BE852" w14:textId="77777777" w:rsidR="00F7488C" w:rsidRPr="00F7488C" w:rsidRDefault="00F7488C" w:rsidP="00F7488C">
            <w:pPr>
              <w:jc w:val="right"/>
              <w:rPr>
                <w:rFonts w:ascii="Aptos Narrow" w:eastAsia="Times New Roman" w:hAnsi="Aptos Narrow" w:cs="Times New Roman"/>
                <w:color w:val="000000"/>
                <w:kern w:val="0"/>
                <w:lang w:eastAsia="en-GB"/>
                <w14:ligatures w14:val="none"/>
              </w:rPr>
            </w:pPr>
            <w:r w:rsidRPr="00F7488C">
              <w:rPr>
                <w:rFonts w:ascii="Aptos Narrow" w:eastAsia="Times New Roman" w:hAnsi="Aptos Narrow" w:cs="Times New Roman"/>
                <w:color w:val="000000"/>
                <w:kern w:val="0"/>
                <w:lang w:eastAsia="en-GB"/>
                <w14:ligatures w14:val="none"/>
              </w:rPr>
              <w:t>117977380</w:t>
            </w:r>
          </w:p>
        </w:tc>
      </w:tr>
    </w:tbl>
    <w:p w14:paraId="0A815BCE" w14:textId="77777777" w:rsidR="00F7488C" w:rsidRDefault="00F7488C"/>
    <w:p w14:paraId="5D137BF6" w14:textId="29702CC7" w:rsidR="00F7488C" w:rsidRDefault="006B230B">
      <w:r>
        <w:t xml:space="preserve">Both Selection and Insertion sort failed to run on the dutch.txt </w:t>
      </w:r>
      <w:r w:rsidR="006609EC">
        <w:t xml:space="preserve">due to timing out </w:t>
      </w:r>
      <w:r w:rsidR="007F4E37">
        <w:t>however completed bad.txt performing quite poorly, median3sort as before worked the best in bad.txt however was quite behind shell sort in dutch.txt meaning that the dataset of bad suited it far better as it does not care for similarly typed data. Its big o notation must have a bad worst case which was hit in the case of dutch.txt file.</w:t>
      </w:r>
    </w:p>
    <w:p w14:paraId="7A085048" w14:textId="77777777" w:rsidR="007F4E37" w:rsidRDefault="007F4E37"/>
    <w:p w14:paraId="1F09C4E5" w14:textId="77777777" w:rsidR="007F4E37" w:rsidRDefault="007F4E37"/>
    <w:sectPr w:rsidR="007F4E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51E"/>
    <w:rsid w:val="0053409F"/>
    <w:rsid w:val="006609EC"/>
    <w:rsid w:val="006B230B"/>
    <w:rsid w:val="007F4E37"/>
    <w:rsid w:val="0083195F"/>
    <w:rsid w:val="00854C1D"/>
    <w:rsid w:val="0098351E"/>
    <w:rsid w:val="00F748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5D5C9"/>
  <w15:chartTrackingRefBased/>
  <w15:docId w15:val="{10CBCEA7-DFE2-46C7-B0DB-47DB85E5E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35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835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35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35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35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35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35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35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35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35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835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35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35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35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35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35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35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351E"/>
    <w:rPr>
      <w:rFonts w:eastAsiaTheme="majorEastAsia" w:cstheme="majorBidi"/>
      <w:color w:val="272727" w:themeColor="text1" w:themeTint="D8"/>
    </w:rPr>
  </w:style>
  <w:style w:type="paragraph" w:styleId="Title">
    <w:name w:val="Title"/>
    <w:basedOn w:val="Normal"/>
    <w:next w:val="Normal"/>
    <w:link w:val="TitleChar"/>
    <w:uiPriority w:val="10"/>
    <w:qFormat/>
    <w:rsid w:val="009835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35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35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35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351E"/>
    <w:pPr>
      <w:spacing w:before="160"/>
      <w:jc w:val="center"/>
    </w:pPr>
    <w:rPr>
      <w:i/>
      <w:iCs/>
      <w:color w:val="404040" w:themeColor="text1" w:themeTint="BF"/>
    </w:rPr>
  </w:style>
  <w:style w:type="character" w:customStyle="1" w:styleId="QuoteChar">
    <w:name w:val="Quote Char"/>
    <w:basedOn w:val="DefaultParagraphFont"/>
    <w:link w:val="Quote"/>
    <w:uiPriority w:val="29"/>
    <w:rsid w:val="0098351E"/>
    <w:rPr>
      <w:i/>
      <w:iCs/>
      <w:color w:val="404040" w:themeColor="text1" w:themeTint="BF"/>
    </w:rPr>
  </w:style>
  <w:style w:type="paragraph" w:styleId="ListParagraph">
    <w:name w:val="List Paragraph"/>
    <w:basedOn w:val="Normal"/>
    <w:uiPriority w:val="34"/>
    <w:qFormat/>
    <w:rsid w:val="0098351E"/>
    <w:pPr>
      <w:ind w:left="720"/>
      <w:contextualSpacing/>
    </w:pPr>
  </w:style>
  <w:style w:type="character" w:styleId="IntenseEmphasis">
    <w:name w:val="Intense Emphasis"/>
    <w:basedOn w:val="DefaultParagraphFont"/>
    <w:uiPriority w:val="21"/>
    <w:qFormat/>
    <w:rsid w:val="0098351E"/>
    <w:rPr>
      <w:i/>
      <w:iCs/>
      <w:color w:val="0F4761" w:themeColor="accent1" w:themeShade="BF"/>
    </w:rPr>
  </w:style>
  <w:style w:type="paragraph" w:styleId="IntenseQuote">
    <w:name w:val="Intense Quote"/>
    <w:basedOn w:val="Normal"/>
    <w:next w:val="Normal"/>
    <w:link w:val="IntenseQuoteChar"/>
    <w:uiPriority w:val="30"/>
    <w:qFormat/>
    <w:rsid w:val="009835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351E"/>
    <w:rPr>
      <w:i/>
      <w:iCs/>
      <w:color w:val="0F4761" w:themeColor="accent1" w:themeShade="BF"/>
    </w:rPr>
  </w:style>
  <w:style w:type="character" w:styleId="IntenseReference">
    <w:name w:val="Intense Reference"/>
    <w:basedOn w:val="DefaultParagraphFont"/>
    <w:uiPriority w:val="32"/>
    <w:qFormat/>
    <w:rsid w:val="0098351E"/>
    <w:rPr>
      <w:b/>
      <w:bCs/>
      <w:smallCaps/>
      <w:color w:val="0F4761" w:themeColor="accent1" w:themeShade="BF"/>
      <w:spacing w:val="5"/>
    </w:rPr>
  </w:style>
  <w:style w:type="table" w:styleId="TableGrid">
    <w:name w:val="Table Grid"/>
    <w:basedOn w:val="TableNormal"/>
    <w:uiPriority w:val="39"/>
    <w:rsid w:val="00F748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6714375">
      <w:bodyDiv w:val="1"/>
      <w:marLeft w:val="0"/>
      <w:marRight w:val="0"/>
      <w:marTop w:val="0"/>
      <w:marBottom w:val="0"/>
      <w:divBdr>
        <w:top w:val="none" w:sz="0" w:space="0" w:color="auto"/>
        <w:left w:val="none" w:sz="0" w:space="0" w:color="auto"/>
        <w:bottom w:val="none" w:sz="0" w:space="0" w:color="auto"/>
        <w:right w:val="none" w:sz="0" w:space="0" w:color="auto"/>
      </w:divBdr>
    </w:div>
    <w:div w:id="962003959">
      <w:bodyDiv w:val="1"/>
      <w:marLeft w:val="0"/>
      <w:marRight w:val="0"/>
      <w:marTop w:val="0"/>
      <w:marBottom w:val="0"/>
      <w:divBdr>
        <w:top w:val="none" w:sz="0" w:space="0" w:color="auto"/>
        <w:left w:val="none" w:sz="0" w:space="0" w:color="auto"/>
        <w:bottom w:val="none" w:sz="0" w:space="0" w:color="auto"/>
        <w:right w:val="none" w:sz="0" w:space="0" w:color="auto"/>
      </w:divBdr>
    </w:div>
    <w:div w:id="1013338610">
      <w:bodyDiv w:val="1"/>
      <w:marLeft w:val="0"/>
      <w:marRight w:val="0"/>
      <w:marTop w:val="0"/>
      <w:marBottom w:val="0"/>
      <w:divBdr>
        <w:top w:val="none" w:sz="0" w:space="0" w:color="auto"/>
        <w:left w:val="none" w:sz="0" w:space="0" w:color="auto"/>
        <w:bottom w:val="none" w:sz="0" w:space="0" w:color="auto"/>
        <w:right w:val="none" w:sz="0" w:space="0" w:color="auto"/>
      </w:divBdr>
    </w:div>
    <w:div w:id="1327322032">
      <w:bodyDiv w:val="1"/>
      <w:marLeft w:val="0"/>
      <w:marRight w:val="0"/>
      <w:marTop w:val="0"/>
      <w:marBottom w:val="0"/>
      <w:divBdr>
        <w:top w:val="none" w:sz="0" w:space="0" w:color="auto"/>
        <w:left w:val="none" w:sz="0" w:space="0" w:color="auto"/>
        <w:bottom w:val="none" w:sz="0" w:space="0" w:color="auto"/>
        <w:right w:val="none" w:sz="0" w:space="0" w:color="auto"/>
      </w:divBdr>
    </w:div>
    <w:div w:id="1447121727">
      <w:bodyDiv w:val="1"/>
      <w:marLeft w:val="0"/>
      <w:marRight w:val="0"/>
      <w:marTop w:val="0"/>
      <w:marBottom w:val="0"/>
      <w:divBdr>
        <w:top w:val="none" w:sz="0" w:space="0" w:color="auto"/>
        <w:left w:val="none" w:sz="0" w:space="0" w:color="auto"/>
        <w:bottom w:val="none" w:sz="0" w:space="0" w:color="auto"/>
        <w:right w:val="none" w:sz="0" w:space="0" w:color="auto"/>
      </w:divBdr>
    </w:div>
    <w:div w:id="1595015539">
      <w:bodyDiv w:val="1"/>
      <w:marLeft w:val="0"/>
      <w:marRight w:val="0"/>
      <w:marTop w:val="0"/>
      <w:marBottom w:val="0"/>
      <w:divBdr>
        <w:top w:val="none" w:sz="0" w:space="0" w:color="auto"/>
        <w:left w:val="none" w:sz="0" w:space="0" w:color="auto"/>
        <w:bottom w:val="none" w:sz="0" w:space="0" w:color="auto"/>
        <w:right w:val="none" w:sz="0" w:space="0" w:color="auto"/>
      </w:divBdr>
    </w:div>
    <w:div w:id="1639141611">
      <w:bodyDiv w:val="1"/>
      <w:marLeft w:val="0"/>
      <w:marRight w:val="0"/>
      <w:marTop w:val="0"/>
      <w:marBottom w:val="0"/>
      <w:divBdr>
        <w:top w:val="none" w:sz="0" w:space="0" w:color="auto"/>
        <w:left w:val="none" w:sz="0" w:space="0" w:color="auto"/>
        <w:bottom w:val="none" w:sz="0" w:space="0" w:color="auto"/>
        <w:right w:val="none" w:sz="0" w:space="0" w:color="auto"/>
      </w:divBdr>
    </w:div>
    <w:div w:id="2010718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Average</a:t>
            </a:r>
            <a:r>
              <a:rPr lang="en-GB" baseline="0"/>
              <a:t> Runtimes (ns) of 8 sort algorithms over 10 runs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GB"/>
        </a:p>
      </c:txPr>
    </c:title>
    <c:autoTitleDeleted val="0"/>
    <c:plotArea>
      <c:layout>
        <c:manualLayout>
          <c:layoutTarget val="inner"/>
          <c:xMode val="edge"/>
          <c:yMode val="edge"/>
          <c:x val="8.5683877372629558E-2"/>
          <c:y val="5.0716059141255994E-2"/>
          <c:w val="0.93063387624492144"/>
          <c:h val="0.82082211930465931"/>
        </c:manualLayout>
      </c:layout>
      <c:lineChart>
        <c:grouping val="standard"/>
        <c:varyColors val="0"/>
        <c:ser>
          <c:idx val="0"/>
          <c:order val="0"/>
          <c:tx>
            <c:strRef>
              <c:f>Sheet1!$A$21</c:f>
              <c:strCache>
                <c:ptCount val="1"/>
                <c:pt idx="0">
                  <c:v>QuickSortInsertion</c:v>
                </c:pt>
              </c:strCache>
            </c:strRef>
          </c:tx>
          <c:spPr>
            <a:ln w="28575" cap="rnd">
              <a:solidFill>
                <a:schemeClr val="accent1"/>
              </a:solidFill>
              <a:round/>
            </a:ln>
            <a:effectLst/>
          </c:spPr>
          <c:marker>
            <c:symbol val="none"/>
          </c:marker>
          <c:cat>
            <c:strRef>
              <c:f>Sheet1!$B$20:$H$20</c:f>
              <c:strCache>
                <c:ptCount val="7"/>
                <c:pt idx="0">
                  <c:v>int10.txt</c:v>
                </c:pt>
                <c:pt idx="1">
                  <c:v>int50.txt</c:v>
                </c:pt>
                <c:pt idx="2">
                  <c:v>int100.txt</c:v>
                </c:pt>
                <c:pt idx="3">
                  <c:v>int1000.txt</c:v>
                </c:pt>
                <c:pt idx="4">
                  <c:v>int20k.txt</c:v>
                </c:pt>
                <c:pt idx="5">
                  <c:v>int500k.txt</c:v>
                </c:pt>
                <c:pt idx="6">
                  <c:v>intBig.txt</c:v>
                </c:pt>
              </c:strCache>
            </c:strRef>
          </c:cat>
          <c:val>
            <c:numRef>
              <c:f>Sheet1!$B$21:$H$21</c:f>
              <c:numCache>
                <c:formatCode>General</c:formatCode>
                <c:ptCount val="7"/>
                <c:pt idx="0">
                  <c:v>337050</c:v>
                </c:pt>
                <c:pt idx="1">
                  <c:v>179680</c:v>
                </c:pt>
                <c:pt idx="2">
                  <c:v>318460</c:v>
                </c:pt>
                <c:pt idx="3">
                  <c:v>548470</c:v>
                </c:pt>
                <c:pt idx="4">
                  <c:v>1372180</c:v>
                </c:pt>
                <c:pt idx="5">
                  <c:v>106921680</c:v>
                </c:pt>
                <c:pt idx="6">
                  <c:v>389969530</c:v>
                </c:pt>
              </c:numCache>
            </c:numRef>
          </c:val>
          <c:smooth val="0"/>
          <c:extLst>
            <c:ext xmlns:c16="http://schemas.microsoft.com/office/drawing/2014/chart" uri="{C3380CC4-5D6E-409C-BE32-E72D297353CC}">
              <c16:uniqueId val="{00000000-34F3-4EA0-8FF0-CE7A7EEEBD63}"/>
            </c:ext>
          </c:extLst>
        </c:ser>
        <c:ser>
          <c:idx val="1"/>
          <c:order val="1"/>
          <c:tx>
            <c:strRef>
              <c:f>Sheet1!$A$22</c:f>
              <c:strCache>
                <c:ptCount val="1"/>
                <c:pt idx="0">
                  <c:v>QuickSort</c:v>
                </c:pt>
              </c:strCache>
            </c:strRef>
          </c:tx>
          <c:spPr>
            <a:ln w="28575" cap="rnd">
              <a:solidFill>
                <a:schemeClr val="accent2"/>
              </a:solidFill>
              <a:round/>
            </a:ln>
            <a:effectLst/>
          </c:spPr>
          <c:marker>
            <c:symbol val="none"/>
          </c:marker>
          <c:cat>
            <c:strRef>
              <c:f>Sheet1!$B$20:$H$20</c:f>
              <c:strCache>
                <c:ptCount val="7"/>
                <c:pt idx="0">
                  <c:v>int10.txt</c:v>
                </c:pt>
                <c:pt idx="1">
                  <c:v>int50.txt</c:v>
                </c:pt>
                <c:pt idx="2">
                  <c:v>int100.txt</c:v>
                </c:pt>
                <c:pt idx="3">
                  <c:v>int1000.txt</c:v>
                </c:pt>
                <c:pt idx="4">
                  <c:v>int20k.txt</c:v>
                </c:pt>
                <c:pt idx="5">
                  <c:v>int500k.txt</c:v>
                </c:pt>
                <c:pt idx="6">
                  <c:v>intBig.txt</c:v>
                </c:pt>
              </c:strCache>
            </c:strRef>
          </c:cat>
          <c:val>
            <c:numRef>
              <c:f>Sheet1!$B$22:$H$22</c:f>
              <c:numCache>
                <c:formatCode>General</c:formatCode>
                <c:ptCount val="7"/>
                <c:pt idx="0">
                  <c:v>259980</c:v>
                </c:pt>
                <c:pt idx="1">
                  <c:v>171510</c:v>
                </c:pt>
                <c:pt idx="2">
                  <c:v>476840</c:v>
                </c:pt>
                <c:pt idx="3">
                  <c:v>420290</c:v>
                </c:pt>
                <c:pt idx="4">
                  <c:v>1536460</c:v>
                </c:pt>
                <c:pt idx="5">
                  <c:v>122171680</c:v>
                </c:pt>
                <c:pt idx="6">
                  <c:v>381117490</c:v>
                </c:pt>
              </c:numCache>
            </c:numRef>
          </c:val>
          <c:smooth val="0"/>
          <c:extLst>
            <c:ext xmlns:c16="http://schemas.microsoft.com/office/drawing/2014/chart" uri="{C3380CC4-5D6E-409C-BE32-E72D297353CC}">
              <c16:uniqueId val="{00000001-34F3-4EA0-8FF0-CE7A7EEEBD63}"/>
            </c:ext>
          </c:extLst>
        </c:ser>
        <c:ser>
          <c:idx val="2"/>
          <c:order val="2"/>
          <c:tx>
            <c:strRef>
              <c:f>Sheet1!$A$23</c:f>
              <c:strCache>
                <c:ptCount val="1"/>
                <c:pt idx="0">
                  <c:v>BottomUpMergeSort</c:v>
                </c:pt>
              </c:strCache>
            </c:strRef>
          </c:tx>
          <c:spPr>
            <a:ln w="28575" cap="rnd">
              <a:solidFill>
                <a:schemeClr val="accent3"/>
              </a:solidFill>
              <a:round/>
            </a:ln>
            <a:effectLst/>
          </c:spPr>
          <c:marker>
            <c:symbol val="none"/>
          </c:marker>
          <c:cat>
            <c:strRef>
              <c:f>Sheet1!$B$20:$H$20</c:f>
              <c:strCache>
                <c:ptCount val="7"/>
                <c:pt idx="0">
                  <c:v>int10.txt</c:v>
                </c:pt>
                <c:pt idx="1">
                  <c:v>int50.txt</c:v>
                </c:pt>
                <c:pt idx="2">
                  <c:v>int100.txt</c:v>
                </c:pt>
                <c:pt idx="3">
                  <c:v>int1000.txt</c:v>
                </c:pt>
                <c:pt idx="4">
                  <c:v>int20k.txt</c:v>
                </c:pt>
                <c:pt idx="5">
                  <c:v>int500k.txt</c:v>
                </c:pt>
                <c:pt idx="6">
                  <c:v>intBig.txt</c:v>
                </c:pt>
              </c:strCache>
            </c:strRef>
          </c:cat>
          <c:val>
            <c:numRef>
              <c:f>Sheet1!$B$23:$H$23</c:f>
              <c:numCache>
                <c:formatCode>General</c:formatCode>
                <c:ptCount val="7"/>
                <c:pt idx="0">
                  <c:v>512000</c:v>
                </c:pt>
                <c:pt idx="1">
                  <c:v>181500</c:v>
                </c:pt>
                <c:pt idx="2">
                  <c:v>330170</c:v>
                </c:pt>
                <c:pt idx="3">
                  <c:v>462240</c:v>
                </c:pt>
                <c:pt idx="4">
                  <c:v>1975710</c:v>
                </c:pt>
                <c:pt idx="5">
                  <c:v>112856060</c:v>
                </c:pt>
                <c:pt idx="6">
                  <c:v>456918180</c:v>
                </c:pt>
              </c:numCache>
            </c:numRef>
          </c:val>
          <c:smooth val="0"/>
          <c:extLst>
            <c:ext xmlns:c16="http://schemas.microsoft.com/office/drawing/2014/chart" uri="{C3380CC4-5D6E-409C-BE32-E72D297353CC}">
              <c16:uniqueId val="{00000002-34F3-4EA0-8FF0-CE7A7EEEBD63}"/>
            </c:ext>
          </c:extLst>
        </c:ser>
        <c:ser>
          <c:idx val="3"/>
          <c:order val="3"/>
          <c:tx>
            <c:strRef>
              <c:f>Sheet1!$A$24</c:f>
              <c:strCache>
                <c:ptCount val="1"/>
                <c:pt idx="0">
                  <c:v>Median3Sort</c:v>
                </c:pt>
              </c:strCache>
            </c:strRef>
          </c:tx>
          <c:spPr>
            <a:ln w="28575" cap="rnd">
              <a:solidFill>
                <a:schemeClr val="accent4"/>
              </a:solidFill>
              <a:round/>
            </a:ln>
            <a:effectLst/>
          </c:spPr>
          <c:marker>
            <c:symbol val="none"/>
          </c:marker>
          <c:cat>
            <c:strRef>
              <c:f>Sheet1!$B$20:$H$20</c:f>
              <c:strCache>
                <c:ptCount val="7"/>
                <c:pt idx="0">
                  <c:v>int10.txt</c:v>
                </c:pt>
                <c:pt idx="1">
                  <c:v>int50.txt</c:v>
                </c:pt>
                <c:pt idx="2">
                  <c:v>int100.txt</c:v>
                </c:pt>
                <c:pt idx="3">
                  <c:v>int1000.txt</c:v>
                </c:pt>
                <c:pt idx="4">
                  <c:v>int20k.txt</c:v>
                </c:pt>
                <c:pt idx="5">
                  <c:v>int500k.txt</c:v>
                </c:pt>
                <c:pt idx="6">
                  <c:v>intBig.txt</c:v>
                </c:pt>
              </c:strCache>
            </c:strRef>
          </c:cat>
          <c:val>
            <c:numRef>
              <c:f>Sheet1!$B$24:$H$24</c:f>
              <c:numCache>
                <c:formatCode>General</c:formatCode>
                <c:ptCount val="7"/>
                <c:pt idx="0">
                  <c:v>260380</c:v>
                </c:pt>
                <c:pt idx="1">
                  <c:v>179430</c:v>
                </c:pt>
                <c:pt idx="2">
                  <c:v>314210</c:v>
                </c:pt>
                <c:pt idx="3">
                  <c:v>376060</c:v>
                </c:pt>
                <c:pt idx="4">
                  <c:v>1662800</c:v>
                </c:pt>
                <c:pt idx="5">
                  <c:v>122019870</c:v>
                </c:pt>
                <c:pt idx="6">
                  <c:v>361404040</c:v>
                </c:pt>
              </c:numCache>
            </c:numRef>
          </c:val>
          <c:smooth val="0"/>
          <c:extLst>
            <c:ext xmlns:c16="http://schemas.microsoft.com/office/drawing/2014/chart" uri="{C3380CC4-5D6E-409C-BE32-E72D297353CC}">
              <c16:uniqueId val="{00000003-34F3-4EA0-8FF0-CE7A7EEEBD63}"/>
            </c:ext>
          </c:extLst>
        </c:ser>
        <c:ser>
          <c:idx val="4"/>
          <c:order val="4"/>
          <c:tx>
            <c:strRef>
              <c:f>Sheet1!$A$25</c:f>
              <c:strCache>
                <c:ptCount val="1"/>
                <c:pt idx="0">
                  <c:v>SelectionSort</c:v>
                </c:pt>
              </c:strCache>
            </c:strRef>
          </c:tx>
          <c:spPr>
            <a:ln w="28575" cap="rnd">
              <a:solidFill>
                <a:schemeClr val="accent5"/>
              </a:solidFill>
              <a:round/>
            </a:ln>
            <a:effectLst/>
          </c:spPr>
          <c:marker>
            <c:symbol val="none"/>
          </c:marker>
          <c:cat>
            <c:strRef>
              <c:f>Sheet1!$B$20:$H$20</c:f>
              <c:strCache>
                <c:ptCount val="7"/>
                <c:pt idx="0">
                  <c:v>int10.txt</c:v>
                </c:pt>
                <c:pt idx="1">
                  <c:v>int50.txt</c:v>
                </c:pt>
                <c:pt idx="2">
                  <c:v>int100.txt</c:v>
                </c:pt>
                <c:pt idx="3">
                  <c:v>int1000.txt</c:v>
                </c:pt>
                <c:pt idx="4">
                  <c:v>int20k.txt</c:v>
                </c:pt>
                <c:pt idx="5">
                  <c:v>int500k.txt</c:v>
                </c:pt>
                <c:pt idx="6">
                  <c:v>intBig.txt</c:v>
                </c:pt>
              </c:strCache>
            </c:strRef>
          </c:cat>
          <c:val>
            <c:numRef>
              <c:f>Sheet1!$B$25:$H$25</c:f>
              <c:numCache>
                <c:formatCode>General</c:formatCode>
                <c:ptCount val="7"/>
                <c:pt idx="0">
                  <c:v>330100</c:v>
                </c:pt>
                <c:pt idx="1">
                  <c:v>189620</c:v>
                </c:pt>
                <c:pt idx="2">
                  <c:v>535690</c:v>
                </c:pt>
                <c:pt idx="3">
                  <c:v>1117340</c:v>
                </c:pt>
                <c:pt idx="4">
                  <c:v>96385420</c:v>
                </c:pt>
                <c:pt idx="5">
                  <c:v>3000000000</c:v>
                </c:pt>
                <c:pt idx="6">
                  <c:v>3000000000</c:v>
                </c:pt>
              </c:numCache>
            </c:numRef>
          </c:val>
          <c:smooth val="0"/>
          <c:extLst>
            <c:ext xmlns:c16="http://schemas.microsoft.com/office/drawing/2014/chart" uri="{C3380CC4-5D6E-409C-BE32-E72D297353CC}">
              <c16:uniqueId val="{00000004-34F3-4EA0-8FF0-CE7A7EEEBD63}"/>
            </c:ext>
          </c:extLst>
        </c:ser>
        <c:ser>
          <c:idx val="5"/>
          <c:order val="5"/>
          <c:tx>
            <c:strRef>
              <c:f>Sheet1!$A$26</c:f>
              <c:strCache>
                <c:ptCount val="1"/>
                <c:pt idx="0">
                  <c:v>InsertionSort</c:v>
                </c:pt>
              </c:strCache>
            </c:strRef>
          </c:tx>
          <c:spPr>
            <a:ln w="28575" cap="rnd">
              <a:solidFill>
                <a:schemeClr val="accent6"/>
              </a:solidFill>
              <a:round/>
            </a:ln>
            <a:effectLst/>
          </c:spPr>
          <c:marker>
            <c:symbol val="none"/>
          </c:marker>
          <c:cat>
            <c:strRef>
              <c:f>Sheet1!$B$20:$H$20</c:f>
              <c:strCache>
                <c:ptCount val="7"/>
                <c:pt idx="0">
                  <c:v>int10.txt</c:v>
                </c:pt>
                <c:pt idx="1">
                  <c:v>int50.txt</c:v>
                </c:pt>
                <c:pt idx="2">
                  <c:v>int100.txt</c:v>
                </c:pt>
                <c:pt idx="3">
                  <c:v>int1000.txt</c:v>
                </c:pt>
                <c:pt idx="4">
                  <c:v>int20k.txt</c:v>
                </c:pt>
                <c:pt idx="5">
                  <c:v>int500k.txt</c:v>
                </c:pt>
                <c:pt idx="6">
                  <c:v>intBig.txt</c:v>
                </c:pt>
              </c:strCache>
            </c:strRef>
          </c:cat>
          <c:val>
            <c:numRef>
              <c:f>Sheet1!$B$26:$H$26</c:f>
              <c:numCache>
                <c:formatCode>General</c:formatCode>
                <c:ptCount val="7"/>
                <c:pt idx="0">
                  <c:v>245540</c:v>
                </c:pt>
                <c:pt idx="1">
                  <c:v>177800</c:v>
                </c:pt>
                <c:pt idx="2">
                  <c:v>394130</c:v>
                </c:pt>
                <c:pt idx="3">
                  <c:v>816450</c:v>
                </c:pt>
                <c:pt idx="4">
                  <c:v>61612800</c:v>
                </c:pt>
                <c:pt idx="5">
                  <c:v>3000000000</c:v>
                </c:pt>
                <c:pt idx="6">
                  <c:v>3000000000</c:v>
                </c:pt>
              </c:numCache>
            </c:numRef>
          </c:val>
          <c:smooth val="0"/>
          <c:extLst>
            <c:ext xmlns:c16="http://schemas.microsoft.com/office/drawing/2014/chart" uri="{C3380CC4-5D6E-409C-BE32-E72D297353CC}">
              <c16:uniqueId val="{00000005-34F3-4EA0-8FF0-CE7A7EEEBD63}"/>
            </c:ext>
          </c:extLst>
        </c:ser>
        <c:ser>
          <c:idx val="6"/>
          <c:order val="6"/>
          <c:tx>
            <c:strRef>
              <c:f>Sheet1!$A$27</c:f>
              <c:strCache>
                <c:ptCount val="1"/>
                <c:pt idx="0">
                  <c:v>MergeSort</c:v>
                </c:pt>
              </c:strCache>
            </c:strRef>
          </c:tx>
          <c:spPr>
            <a:ln w="28575" cap="rnd">
              <a:solidFill>
                <a:schemeClr val="accent1">
                  <a:lumMod val="60000"/>
                </a:schemeClr>
              </a:solidFill>
              <a:round/>
            </a:ln>
            <a:effectLst/>
          </c:spPr>
          <c:marker>
            <c:symbol val="none"/>
          </c:marker>
          <c:cat>
            <c:strRef>
              <c:f>Sheet1!$B$20:$H$20</c:f>
              <c:strCache>
                <c:ptCount val="7"/>
                <c:pt idx="0">
                  <c:v>int10.txt</c:v>
                </c:pt>
                <c:pt idx="1">
                  <c:v>int50.txt</c:v>
                </c:pt>
                <c:pt idx="2">
                  <c:v>int100.txt</c:v>
                </c:pt>
                <c:pt idx="3">
                  <c:v>int1000.txt</c:v>
                </c:pt>
                <c:pt idx="4">
                  <c:v>int20k.txt</c:v>
                </c:pt>
                <c:pt idx="5">
                  <c:v>int500k.txt</c:v>
                </c:pt>
                <c:pt idx="6">
                  <c:v>intBig.txt</c:v>
                </c:pt>
              </c:strCache>
            </c:strRef>
          </c:cat>
          <c:val>
            <c:numRef>
              <c:f>Sheet1!$B$27:$H$27</c:f>
              <c:numCache>
                <c:formatCode>General</c:formatCode>
                <c:ptCount val="7"/>
                <c:pt idx="0">
                  <c:v>284780</c:v>
                </c:pt>
                <c:pt idx="1">
                  <c:v>205690</c:v>
                </c:pt>
                <c:pt idx="2">
                  <c:v>347550</c:v>
                </c:pt>
                <c:pt idx="3">
                  <c:v>607020</c:v>
                </c:pt>
                <c:pt idx="4">
                  <c:v>2766910</c:v>
                </c:pt>
                <c:pt idx="5">
                  <c:v>195189150</c:v>
                </c:pt>
                <c:pt idx="6">
                  <c:v>579654050</c:v>
                </c:pt>
              </c:numCache>
            </c:numRef>
          </c:val>
          <c:smooth val="0"/>
          <c:extLst>
            <c:ext xmlns:c16="http://schemas.microsoft.com/office/drawing/2014/chart" uri="{C3380CC4-5D6E-409C-BE32-E72D297353CC}">
              <c16:uniqueId val="{00000006-34F3-4EA0-8FF0-CE7A7EEEBD63}"/>
            </c:ext>
          </c:extLst>
        </c:ser>
        <c:ser>
          <c:idx val="7"/>
          <c:order val="7"/>
          <c:tx>
            <c:strRef>
              <c:f>Sheet1!$A$28</c:f>
              <c:strCache>
                <c:ptCount val="1"/>
                <c:pt idx="0">
                  <c:v>ShellSort</c:v>
                </c:pt>
              </c:strCache>
            </c:strRef>
          </c:tx>
          <c:spPr>
            <a:ln w="28575" cap="rnd">
              <a:solidFill>
                <a:schemeClr val="accent2">
                  <a:lumMod val="60000"/>
                </a:schemeClr>
              </a:solidFill>
              <a:round/>
            </a:ln>
            <a:effectLst/>
          </c:spPr>
          <c:marker>
            <c:symbol val="none"/>
          </c:marker>
          <c:cat>
            <c:strRef>
              <c:f>Sheet1!$B$20:$H$20</c:f>
              <c:strCache>
                <c:ptCount val="7"/>
                <c:pt idx="0">
                  <c:v>int10.txt</c:v>
                </c:pt>
                <c:pt idx="1">
                  <c:v>int50.txt</c:v>
                </c:pt>
                <c:pt idx="2">
                  <c:v>int100.txt</c:v>
                </c:pt>
                <c:pt idx="3">
                  <c:v>int1000.txt</c:v>
                </c:pt>
                <c:pt idx="4">
                  <c:v>int20k.txt</c:v>
                </c:pt>
                <c:pt idx="5">
                  <c:v>int500k.txt</c:v>
                </c:pt>
                <c:pt idx="6">
                  <c:v>intBig.txt</c:v>
                </c:pt>
              </c:strCache>
            </c:strRef>
          </c:cat>
          <c:val>
            <c:numRef>
              <c:f>Sheet1!$B$28:$H$28</c:f>
              <c:numCache>
                <c:formatCode>General</c:formatCode>
                <c:ptCount val="7"/>
                <c:pt idx="0">
                  <c:v>354190</c:v>
                </c:pt>
                <c:pt idx="1">
                  <c:v>289330</c:v>
                </c:pt>
                <c:pt idx="2">
                  <c:v>368050</c:v>
                </c:pt>
                <c:pt idx="3">
                  <c:v>562110</c:v>
                </c:pt>
                <c:pt idx="4">
                  <c:v>2040090</c:v>
                </c:pt>
                <c:pt idx="5">
                  <c:v>176328270</c:v>
                </c:pt>
                <c:pt idx="6">
                  <c:v>597962650</c:v>
                </c:pt>
              </c:numCache>
            </c:numRef>
          </c:val>
          <c:smooth val="0"/>
          <c:extLst>
            <c:ext xmlns:c16="http://schemas.microsoft.com/office/drawing/2014/chart" uri="{C3380CC4-5D6E-409C-BE32-E72D297353CC}">
              <c16:uniqueId val="{00000007-34F3-4EA0-8FF0-CE7A7EEEBD63}"/>
            </c:ext>
          </c:extLst>
        </c:ser>
        <c:dLbls>
          <c:showLegendKey val="0"/>
          <c:showVal val="0"/>
          <c:showCatName val="0"/>
          <c:showSerName val="0"/>
          <c:showPercent val="0"/>
          <c:showBubbleSize val="0"/>
        </c:dLbls>
        <c:smooth val="0"/>
        <c:axId val="108980896"/>
        <c:axId val="108981856"/>
      </c:lineChart>
      <c:catAx>
        <c:axId val="1089808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8981856"/>
        <c:crosses val="autoZero"/>
        <c:auto val="1"/>
        <c:lblAlgn val="ctr"/>
        <c:lblOffset val="100"/>
        <c:noMultiLvlLbl val="0"/>
      </c:catAx>
      <c:valAx>
        <c:axId val="108981856"/>
        <c:scaling>
          <c:logBase val="10"/>
          <c:orientation val="minMax"/>
          <c:min val="1000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5400000" spcFirstLastPara="1" vertOverflow="ellipsis" wrap="square" anchor="b"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8980896"/>
        <c:crosses val="autoZero"/>
        <c:crossBetween val="between"/>
      </c:valAx>
      <c:spPr>
        <a:noFill/>
        <a:ln>
          <a:noFill/>
        </a:ln>
        <a:effectLst/>
      </c:spPr>
    </c:plotArea>
    <c:legend>
      <c:legendPos val="b"/>
      <c:layout>
        <c:manualLayout>
          <c:xMode val="edge"/>
          <c:yMode val="edge"/>
          <c:x val="0.107865292043458"/>
          <c:y val="0.90974857400466858"/>
          <c:w val="0.81307491394065434"/>
          <c:h val="6.3224394248016291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E4AF93-B687-46A2-BCB6-14831E3D22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2</Pages>
  <Words>224</Words>
  <Characters>1282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Gubala</dc:creator>
  <cp:keywords/>
  <dc:description/>
  <cp:lastModifiedBy>Martin Gubala</cp:lastModifiedBy>
  <cp:revision>1</cp:revision>
  <dcterms:created xsi:type="dcterms:W3CDTF">2025-02-19T23:56:00Z</dcterms:created>
  <dcterms:modified xsi:type="dcterms:W3CDTF">2025-02-20T01:25:00Z</dcterms:modified>
</cp:coreProperties>
</file>