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D6D96" w14:textId="77777777" w:rsidR="00873945" w:rsidRP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24475BDB" w14:textId="77777777" w:rsidR="00873945" w:rsidRP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47BF53AE" w14:textId="1C899A6D" w:rsidR="00873945" w:rsidRPr="00873945" w:rsidRDefault="00873945" w:rsidP="00873945">
      <w:pPr>
        <w:jc w:val="center"/>
        <w:rPr>
          <w:rFonts w:ascii="Times New Roman" w:hAnsi="Times New Roman" w:cs="Times New Roman"/>
        </w:rPr>
      </w:pPr>
      <w:r w:rsidRPr="00873945">
        <w:rPr>
          <w:rFonts w:ascii="Times New Roman" w:hAnsi="Times New Roman" w:cs="Times New Roman"/>
          <w:noProof/>
        </w:rPr>
        <w:drawing>
          <wp:inline distT="0" distB="0" distL="0" distR="0" wp14:anchorId="332F51A1" wp14:editId="15634638">
            <wp:extent cx="2266950" cy="2266950"/>
            <wp:effectExtent l="0" t="0" r="0" b="0"/>
            <wp:docPr id="1877503551" name="Picture 1" descr="A logo of a book and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3551" name="Picture 1" descr="A logo of a book and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68B1" w14:textId="77777777" w:rsidR="00873945" w:rsidRPr="00873945" w:rsidRDefault="00873945" w:rsidP="00873945">
      <w:pPr>
        <w:jc w:val="center"/>
        <w:rPr>
          <w:rFonts w:ascii="Times New Roman" w:hAnsi="Times New Roman" w:cs="Times New Roman"/>
        </w:rPr>
      </w:pPr>
    </w:p>
    <w:p w14:paraId="1B2544EE" w14:textId="25767F1C" w:rsidR="009F65EB" w:rsidRPr="00CE1B38" w:rsidRDefault="00CE1B38" w:rsidP="00873945">
      <w:pPr>
        <w:jc w:val="center"/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  <w:r>
        <w:rPr>
          <w:rFonts w:ascii="Times New Roman" w:hAnsi="Times New Roman" w:cs="Times New Roman"/>
          <w:color w:val="002060"/>
          <w:sz w:val="42"/>
          <w:szCs w:val="42"/>
          <w:lang w:val="el-GR"/>
        </w:rPr>
        <w:t>Τεχνολογία Φωτισμού</w:t>
      </w:r>
    </w:p>
    <w:p w14:paraId="68EE5D0B" w14:textId="77777777" w:rsidR="00873945" w:rsidRPr="00CE1B38" w:rsidRDefault="00873945">
      <w:pPr>
        <w:rPr>
          <w:rFonts w:ascii="Times New Roman" w:hAnsi="Times New Roman" w:cs="Times New Roman"/>
          <w:color w:val="002060"/>
          <w:sz w:val="32"/>
          <w:szCs w:val="32"/>
          <w:lang w:val="el-GR"/>
        </w:rPr>
      </w:pPr>
    </w:p>
    <w:p w14:paraId="5C3CB050" w14:textId="2440E546" w:rsidR="00873945" w:rsidRPr="00CE1B38" w:rsidRDefault="00CE1B38" w:rsidP="00873945">
      <w:pPr>
        <w:jc w:val="center"/>
        <w:rPr>
          <w:rFonts w:ascii="Times New Roman" w:hAnsi="Times New Roman" w:cs="Times New Roman"/>
          <w:color w:val="002060"/>
          <w:sz w:val="32"/>
          <w:szCs w:val="32"/>
          <w:lang w:val="el-GR"/>
        </w:rPr>
      </w:pPr>
      <w:r>
        <w:rPr>
          <w:rFonts w:ascii="Times New Roman" w:hAnsi="Times New Roman" w:cs="Times New Roman"/>
          <w:color w:val="002060"/>
          <w:sz w:val="32"/>
          <w:szCs w:val="32"/>
          <w:lang w:val="el-GR"/>
        </w:rPr>
        <w:t>1</w:t>
      </w:r>
      <w:r w:rsidRPr="00CE1B38">
        <w:rPr>
          <w:rFonts w:ascii="Times New Roman" w:hAnsi="Times New Roman" w:cs="Times New Roman"/>
          <w:color w:val="002060"/>
          <w:sz w:val="32"/>
          <w:szCs w:val="32"/>
          <w:vertAlign w:val="superscript"/>
          <w:lang w:val="el-GR"/>
        </w:rPr>
        <w:t>η</w:t>
      </w:r>
      <w:r>
        <w:rPr>
          <w:rFonts w:ascii="Times New Roman" w:hAnsi="Times New Roman" w:cs="Times New Roman"/>
          <w:color w:val="002060"/>
          <w:sz w:val="32"/>
          <w:szCs w:val="32"/>
          <w:lang w:val="el-GR"/>
        </w:rPr>
        <w:t xml:space="preserve"> Άσκηση </w:t>
      </w:r>
    </w:p>
    <w:p w14:paraId="2202A6BC" w14:textId="77777777" w:rsidR="00873945" w:rsidRPr="00CE1B38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5FFB2E3F" w14:textId="77777777" w:rsidR="00873945" w:rsidRPr="00CE1B38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60D7EC53" w14:textId="77777777" w:rsidR="00873945" w:rsidRPr="00CE1B38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403276F0" w14:textId="77777777" w:rsidR="00873945" w:rsidRPr="00CE1B38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6E6127A4" w14:textId="77777777" w:rsidR="00873945" w:rsidRPr="00CE1B38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08EF4DD2" w14:textId="77777777" w:rsid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2143D2F3" w14:textId="77777777" w:rsidR="00CE1B38" w:rsidRDefault="00CE1B38" w:rsidP="00873945">
      <w:pPr>
        <w:jc w:val="center"/>
        <w:rPr>
          <w:rFonts w:ascii="Times New Roman" w:hAnsi="Times New Roman" w:cs="Times New Roman"/>
          <w:lang w:val="el-GR"/>
        </w:rPr>
      </w:pPr>
    </w:p>
    <w:p w14:paraId="24F244C7" w14:textId="77777777" w:rsidR="00CE1B38" w:rsidRPr="00CE1B38" w:rsidRDefault="00CE1B38" w:rsidP="00873945">
      <w:pPr>
        <w:jc w:val="center"/>
        <w:rPr>
          <w:rFonts w:ascii="Times New Roman" w:hAnsi="Times New Roman" w:cs="Times New Roman"/>
          <w:lang w:val="el-GR"/>
        </w:rPr>
      </w:pPr>
    </w:p>
    <w:p w14:paraId="2B73E374" w14:textId="77777777" w:rsid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678EC0A7" w14:textId="77777777" w:rsidR="00CE1B38" w:rsidRDefault="00CE1B38" w:rsidP="00873945">
      <w:pPr>
        <w:jc w:val="center"/>
        <w:rPr>
          <w:rFonts w:ascii="Times New Roman" w:hAnsi="Times New Roman" w:cs="Times New Roman"/>
          <w:lang w:val="el-GR"/>
        </w:rPr>
      </w:pPr>
    </w:p>
    <w:p w14:paraId="0E80B8A7" w14:textId="77777777" w:rsidR="00CE1B38" w:rsidRPr="00CE1B38" w:rsidRDefault="00CE1B38" w:rsidP="00873945">
      <w:pPr>
        <w:jc w:val="center"/>
        <w:rPr>
          <w:rFonts w:ascii="Times New Roman" w:hAnsi="Times New Roman" w:cs="Times New Roman"/>
          <w:lang w:val="el-GR"/>
        </w:rPr>
      </w:pPr>
    </w:p>
    <w:p w14:paraId="7A6785A8" w14:textId="77777777" w:rsidR="00873945" w:rsidRPr="00CE1B38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63EFCE94" w14:textId="77777777" w:rsidR="00873945" w:rsidRPr="00CE1B38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5EFA97E0" w14:textId="6D2F8D7A" w:rsidR="00873945" w:rsidRPr="00CE1B38" w:rsidRDefault="00CE1B38" w:rsidP="00873945">
      <w:pPr>
        <w:jc w:val="center"/>
        <w:rPr>
          <w:rFonts w:ascii="Times New Roman" w:hAnsi="Times New Roman" w:cs="Times New Roman"/>
          <w:i/>
          <w:iCs/>
          <w:color w:val="002060"/>
          <w:lang w:val="el-GR"/>
        </w:rPr>
      </w:pPr>
      <w:r>
        <w:rPr>
          <w:rFonts w:ascii="Times New Roman" w:hAnsi="Times New Roman" w:cs="Times New Roman"/>
          <w:i/>
          <w:iCs/>
          <w:color w:val="002060"/>
          <w:lang w:val="el-GR"/>
        </w:rPr>
        <w:t>Δεμερτζόγλου Ευστράτιος</w:t>
      </w:r>
      <w:r w:rsidR="00873945" w:rsidRPr="00CE1B38">
        <w:rPr>
          <w:rFonts w:ascii="Times New Roman" w:hAnsi="Times New Roman" w:cs="Times New Roman"/>
          <w:i/>
          <w:iCs/>
          <w:color w:val="002060"/>
          <w:lang w:val="el-GR"/>
        </w:rPr>
        <w:t xml:space="preserve"> | </w:t>
      </w:r>
      <w:r w:rsidR="00873945" w:rsidRPr="00873945">
        <w:rPr>
          <w:rFonts w:ascii="Times New Roman" w:hAnsi="Times New Roman" w:cs="Times New Roman"/>
          <w:i/>
          <w:iCs/>
          <w:color w:val="002060"/>
          <w:lang w:val="el-GR"/>
        </w:rPr>
        <w:t>ΤΗ</w:t>
      </w:r>
      <w:r w:rsidR="00873945" w:rsidRPr="00CE1B38">
        <w:rPr>
          <w:rFonts w:ascii="Times New Roman" w:hAnsi="Times New Roman" w:cs="Times New Roman"/>
          <w:i/>
          <w:iCs/>
          <w:color w:val="002060"/>
          <w:lang w:val="el-GR"/>
        </w:rPr>
        <w:t>20580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877839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80EE8" w14:textId="2EC7F4DE" w:rsidR="00B306A8" w:rsidRDefault="00B306A8">
          <w:pPr>
            <w:pStyle w:val="TOCHeading"/>
          </w:pPr>
          <w:r>
            <w:t>Table of Contents</w:t>
          </w:r>
        </w:p>
        <w:p w14:paraId="78B15227" w14:textId="2407FB00" w:rsidR="00610A2E" w:rsidRDefault="00B306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01881" w:history="1">
            <w:r w:rsidR="00610A2E" w:rsidRPr="00BB426F">
              <w:rPr>
                <w:rStyle w:val="Hyperlink"/>
                <w:noProof/>
                <w:lang w:val="el-GR"/>
              </w:rPr>
              <w:t>1.1 Άσκηση 1</w:t>
            </w:r>
            <w:r w:rsidR="00610A2E" w:rsidRPr="00BB426F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="00610A2E">
              <w:rPr>
                <w:noProof/>
                <w:webHidden/>
              </w:rPr>
              <w:tab/>
            </w:r>
            <w:r w:rsidR="00610A2E">
              <w:rPr>
                <w:noProof/>
                <w:webHidden/>
              </w:rPr>
              <w:fldChar w:fldCharType="begin"/>
            </w:r>
            <w:r w:rsidR="00610A2E">
              <w:rPr>
                <w:noProof/>
                <w:webHidden/>
              </w:rPr>
              <w:instrText xml:space="preserve"> PAGEREF _Toc194801881 \h </w:instrText>
            </w:r>
            <w:r w:rsidR="00610A2E">
              <w:rPr>
                <w:noProof/>
                <w:webHidden/>
              </w:rPr>
            </w:r>
            <w:r w:rsidR="00610A2E">
              <w:rPr>
                <w:noProof/>
                <w:webHidden/>
              </w:rPr>
              <w:fldChar w:fldCharType="separate"/>
            </w:r>
            <w:r w:rsidR="00BE1978">
              <w:rPr>
                <w:noProof/>
                <w:webHidden/>
              </w:rPr>
              <w:t>3</w:t>
            </w:r>
            <w:r w:rsidR="00610A2E">
              <w:rPr>
                <w:noProof/>
                <w:webHidden/>
              </w:rPr>
              <w:fldChar w:fldCharType="end"/>
            </w:r>
          </w:hyperlink>
        </w:p>
        <w:p w14:paraId="45A987B2" w14:textId="2B2F5FD3" w:rsidR="00610A2E" w:rsidRDefault="00610A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801882" w:history="1">
            <w:r w:rsidRPr="00BB426F">
              <w:rPr>
                <w:rStyle w:val="Hyperlink"/>
                <w:noProof/>
                <w:lang w:val="el-GR"/>
              </w:rPr>
              <w:t>Απάντηση: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_Toc194801882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9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964D" w14:textId="55E1E8A7" w:rsidR="00610A2E" w:rsidRDefault="00610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801883" w:history="1">
            <w:r w:rsidRPr="00BB426F">
              <w:rPr>
                <w:rStyle w:val="Hyperlink"/>
                <w:noProof/>
              </w:rPr>
              <w:t xml:space="preserve">1.2 </w:t>
            </w:r>
            <w:r w:rsidRPr="00BB426F">
              <w:rPr>
                <w:rStyle w:val="Hyperlink"/>
                <w:noProof/>
                <w:lang w:val="el-GR"/>
              </w:rPr>
              <w:t>Άσκηση 2</w:t>
            </w:r>
            <w:r w:rsidRPr="00BB426F">
              <w:rPr>
                <w:rStyle w:val="Hyperlink"/>
                <w:noProof/>
                <w:vertAlign w:val="superscript"/>
                <w:lang w:val="el-GR"/>
              </w:rPr>
              <w:t>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_Toc194801883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9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CB42" w14:textId="669E8B54" w:rsidR="00610A2E" w:rsidRDefault="00610A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801884" w:history="1">
            <w:r w:rsidRPr="00BB426F">
              <w:rPr>
                <w:rStyle w:val="Hyperlink"/>
                <w:noProof/>
                <w:lang w:val="el-GR"/>
              </w:rPr>
              <w:t>Απάντηση: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_Toc194801884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9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8129" w14:textId="0E4BC526" w:rsidR="00610A2E" w:rsidRDefault="00610A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801885" w:history="1">
            <w:r w:rsidRPr="00BB426F">
              <w:rPr>
                <w:rStyle w:val="Hyperlink"/>
                <w:noProof/>
              </w:rPr>
              <w:t xml:space="preserve">1.3 </w:t>
            </w:r>
            <w:r w:rsidRPr="00BB426F">
              <w:rPr>
                <w:rStyle w:val="Hyperlink"/>
                <w:noProof/>
                <w:lang w:val="el-GR"/>
              </w:rPr>
              <w:t>Άσκηση Οικονομικών για Τεχνολογία Φωτισμού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_Toc194801885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9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E82B" w14:textId="4FCD042C" w:rsidR="00610A2E" w:rsidRDefault="00610A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801886" w:history="1">
            <w:r w:rsidRPr="00BB426F">
              <w:rPr>
                <w:rStyle w:val="Hyperlink"/>
                <w:noProof/>
                <w:lang w:val="el-GR"/>
              </w:rPr>
              <w:t>Απάντηση: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_Toc194801886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9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B398" w14:textId="42A5B780" w:rsidR="00B306A8" w:rsidRDefault="00B306A8">
          <w:r>
            <w:rPr>
              <w:b/>
              <w:bCs/>
              <w:noProof/>
            </w:rPr>
            <w:fldChar w:fldCharType="end"/>
          </w:r>
        </w:p>
      </w:sdtContent>
    </w:sdt>
    <w:p w14:paraId="6B60F309" w14:textId="77777777" w:rsidR="00647102" w:rsidRDefault="00647102" w:rsidP="00B306A8">
      <w:pPr>
        <w:rPr>
          <w:lang w:val="el-GR"/>
        </w:rPr>
      </w:pPr>
    </w:p>
    <w:p w14:paraId="246549F6" w14:textId="77777777" w:rsidR="00B306A8" w:rsidRDefault="00B306A8" w:rsidP="00B306A8">
      <w:pPr>
        <w:rPr>
          <w:lang w:val="el-GR"/>
        </w:rPr>
      </w:pPr>
    </w:p>
    <w:p w14:paraId="2B32F789" w14:textId="77777777" w:rsidR="00B306A8" w:rsidRDefault="00B306A8" w:rsidP="00B306A8">
      <w:pPr>
        <w:rPr>
          <w:lang w:val="el-GR"/>
        </w:rPr>
      </w:pPr>
    </w:p>
    <w:p w14:paraId="2D1E5EE7" w14:textId="77777777" w:rsidR="00B306A8" w:rsidRDefault="00B306A8" w:rsidP="00B306A8">
      <w:pPr>
        <w:rPr>
          <w:lang w:val="el-GR"/>
        </w:rPr>
      </w:pPr>
    </w:p>
    <w:p w14:paraId="548FBC0F" w14:textId="77777777" w:rsidR="00B306A8" w:rsidRDefault="00B306A8" w:rsidP="00B306A8">
      <w:pPr>
        <w:rPr>
          <w:lang w:val="el-GR"/>
        </w:rPr>
      </w:pPr>
    </w:p>
    <w:p w14:paraId="6333A11A" w14:textId="77777777" w:rsidR="00B306A8" w:rsidRDefault="00B306A8" w:rsidP="00B306A8">
      <w:pPr>
        <w:rPr>
          <w:lang w:val="el-GR"/>
        </w:rPr>
      </w:pPr>
    </w:p>
    <w:p w14:paraId="3D1CAEA7" w14:textId="77777777" w:rsidR="00B306A8" w:rsidRDefault="00B306A8" w:rsidP="00B306A8">
      <w:pPr>
        <w:rPr>
          <w:lang w:val="el-GR"/>
        </w:rPr>
      </w:pPr>
    </w:p>
    <w:p w14:paraId="323A237A" w14:textId="77777777" w:rsidR="00B306A8" w:rsidRDefault="00B306A8" w:rsidP="00B306A8">
      <w:pPr>
        <w:rPr>
          <w:lang w:val="el-GR"/>
        </w:rPr>
      </w:pPr>
    </w:p>
    <w:p w14:paraId="76B9A923" w14:textId="77777777" w:rsidR="00B306A8" w:rsidRDefault="00B306A8" w:rsidP="00B306A8">
      <w:pPr>
        <w:rPr>
          <w:lang w:val="el-GR"/>
        </w:rPr>
      </w:pPr>
    </w:p>
    <w:p w14:paraId="3E699DB6" w14:textId="77777777" w:rsidR="00B306A8" w:rsidRDefault="00B306A8" w:rsidP="00B306A8">
      <w:pPr>
        <w:rPr>
          <w:lang w:val="el-GR"/>
        </w:rPr>
      </w:pPr>
    </w:p>
    <w:p w14:paraId="559BFCB1" w14:textId="77777777" w:rsidR="00B306A8" w:rsidRDefault="00B306A8" w:rsidP="00B306A8">
      <w:pPr>
        <w:rPr>
          <w:lang w:val="el-GR"/>
        </w:rPr>
      </w:pPr>
    </w:p>
    <w:p w14:paraId="53DCCCF7" w14:textId="77777777" w:rsidR="00B306A8" w:rsidRDefault="00B306A8" w:rsidP="00B306A8">
      <w:pPr>
        <w:rPr>
          <w:lang w:val="el-GR"/>
        </w:rPr>
      </w:pPr>
    </w:p>
    <w:p w14:paraId="18155C60" w14:textId="77777777" w:rsidR="00B306A8" w:rsidRDefault="00B306A8" w:rsidP="00B306A8">
      <w:pPr>
        <w:rPr>
          <w:lang w:val="el-GR"/>
        </w:rPr>
      </w:pPr>
    </w:p>
    <w:p w14:paraId="70FFF438" w14:textId="77777777" w:rsidR="00B306A8" w:rsidRDefault="00B306A8" w:rsidP="00B306A8">
      <w:pPr>
        <w:rPr>
          <w:lang w:val="el-GR"/>
        </w:rPr>
      </w:pPr>
    </w:p>
    <w:p w14:paraId="33FBDDFE" w14:textId="77777777" w:rsidR="00B306A8" w:rsidRDefault="00B306A8" w:rsidP="00B306A8">
      <w:pPr>
        <w:rPr>
          <w:lang w:val="el-GR"/>
        </w:rPr>
      </w:pPr>
    </w:p>
    <w:p w14:paraId="6B123E63" w14:textId="77777777" w:rsidR="00B306A8" w:rsidRDefault="00B306A8" w:rsidP="00B306A8">
      <w:pPr>
        <w:rPr>
          <w:lang w:val="el-GR"/>
        </w:rPr>
      </w:pPr>
    </w:p>
    <w:p w14:paraId="040D3D06" w14:textId="77777777" w:rsidR="00B306A8" w:rsidRDefault="00B306A8" w:rsidP="00B306A8">
      <w:pPr>
        <w:rPr>
          <w:lang w:val="el-GR"/>
        </w:rPr>
      </w:pPr>
    </w:p>
    <w:p w14:paraId="524581FE" w14:textId="77777777" w:rsidR="00B306A8" w:rsidRDefault="00B306A8" w:rsidP="00B306A8">
      <w:pPr>
        <w:rPr>
          <w:lang w:val="el-GR"/>
        </w:rPr>
      </w:pPr>
    </w:p>
    <w:p w14:paraId="5822549A" w14:textId="77777777" w:rsidR="00B306A8" w:rsidRDefault="00B306A8" w:rsidP="00B306A8">
      <w:pPr>
        <w:rPr>
          <w:lang w:val="el-GR"/>
        </w:rPr>
      </w:pPr>
    </w:p>
    <w:p w14:paraId="201CDB3A" w14:textId="6034F9D3" w:rsidR="00832417" w:rsidRDefault="00832417" w:rsidP="00832417">
      <w:pPr>
        <w:pStyle w:val="Heading2"/>
        <w:rPr>
          <w:color w:val="auto"/>
          <w:lang w:val="el-GR"/>
        </w:rPr>
      </w:pPr>
      <w:bookmarkStart w:id="0" w:name="_Toc194801881"/>
      <w:r>
        <w:rPr>
          <w:lang w:val="el-GR"/>
        </w:rPr>
        <w:lastRenderedPageBreak/>
        <w:t>1.1 Άσκηση 1</w:t>
      </w:r>
      <w:r w:rsidRPr="00832417">
        <w:rPr>
          <w:vertAlign w:val="superscript"/>
          <w:lang w:val="el-GR"/>
        </w:rPr>
        <w:t>η</w:t>
      </w:r>
      <w:bookmarkEnd w:id="0"/>
      <w:r>
        <w:rPr>
          <w:lang w:val="el-GR"/>
        </w:rPr>
        <w:t xml:space="preserve"> </w:t>
      </w:r>
      <w:r>
        <w:rPr>
          <w:lang w:val="el-GR"/>
        </w:rPr>
        <w:br/>
      </w:r>
    </w:p>
    <w:p w14:paraId="76E95E6B" w14:textId="77777777" w:rsidR="00832417" w:rsidRDefault="00832417" w:rsidP="00832417">
      <w:pPr>
        <w:rPr>
          <w:sz w:val="24"/>
          <w:szCs w:val="24"/>
          <w:lang w:val="el-GR"/>
        </w:rPr>
      </w:pPr>
      <w:r w:rsidRPr="00832417">
        <w:rPr>
          <w:sz w:val="24"/>
          <w:szCs w:val="24"/>
          <w:lang w:val="el-GR"/>
        </w:rPr>
        <w:t xml:space="preserve">Μία ενεργειακή επένδυση αναμένεται να έχει σταθερή Καθαρή Ταμειακή Ροή (ΚΤΡ) ίση με 3000 συν τον αριθμό μητρώου σας. </w:t>
      </w:r>
    </w:p>
    <w:p w14:paraId="09BE89D4" w14:textId="77777777" w:rsidR="00832417" w:rsidRDefault="00832417" w:rsidP="00832417">
      <w:pPr>
        <w:rPr>
          <w:sz w:val="24"/>
          <w:szCs w:val="24"/>
          <w:lang w:val="el-GR"/>
        </w:rPr>
      </w:pPr>
      <w:r w:rsidRPr="00832417">
        <w:rPr>
          <w:sz w:val="24"/>
          <w:szCs w:val="24"/>
          <w:lang w:val="el-GR"/>
        </w:rPr>
        <w:t xml:space="preserve">α)Αν το επιτόκιο αναγωγής είναι 7.5%, και η διάρκεια ζωής της επένδυσης 9 έτη, πόσο πρέπει να κοστίζει αυτή η επένδυση; ώστε να αποπληρωθεί έγκαιρα; </w:t>
      </w:r>
    </w:p>
    <w:p w14:paraId="1CBEDD7B" w14:textId="77777777" w:rsidR="00832417" w:rsidRDefault="00832417" w:rsidP="00832417">
      <w:pPr>
        <w:rPr>
          <w:sz w:val="24"/>
          <w:szCs w:val="24"/>
          <w:lang w:val="el-GR"/>
        </w:rPr>
      </w:pPr>
      <w:r w:rsidRPr="00832417">
        <w:rPr>
          <w:sz w:val="24"/>
          <w:szCs w:val="24"/>
          <w:lang w:val="el-GR"/>
        </w:rPr>
        <w:t xml:space="preserve">β)Πόσο θα μπορούσε να κοστίσει αυτή η επένδυση αν: </w:t>
      </w:r>
    </w:p>
    <w:p w14:paraId="77581D2D" w14:textId="77777777" w:rsidR="00832417" w:rsidRDefault="00832417" w:rsidP="00832417">
      <w:pPr>
        <w:rPr>
          <w:sz w:val="24"/>
          <w:szCs w:val="24"/>
          <w:lang w:val="el-GR"/>
        </w:rPr>
      </w:pPr>
      <w:proofErr w:type="spellStart"/>
      <w:r w:rsidRPr="00832417">
        <w:rPr>
          <w:sz w:val="24"/>
          <w:szCs w:val="24"/>
        </w:rPr>
        <w:t>i</w:t>
      </w:r>
      <w:proofErr w:type="spellEnd"/>
      <w:r w:rsidRPr="00832417">
        <w:rPr>
          <w:sz w:val="24"/>
          <w:szCs w:val="24"/>
          <w:lang w:val="el-GR"/>
        </w:rPr>
        <w:t xml:space="preserve">) Μονός Αριθμός Μητρώου: Έχουμε επιδότηση 15% στο κεφάλαιο μας </w:t>
      </w:r>
    </w:p>
    <w:p w14:paraId="103D44DE" w14:textId="61438BD4" w:rsidR="00EA7D25" w:rsidRPr="00832417" w:rsidRDefault="00832417" w:rsidP="00832417">
      <w:pPr>
        <w:rPr>
          <w:sz w:val="24"/>
          <w:szCs w:val="24"/>
          <w:lang w:val="el-GR"/>
        </w:rPr>
      </w:pPr>
      <w:r w:rsidRPr="00832417">
        <w:rPr>
          <w:sz w:val="24"/>
          <w:szCs w:val="24"/>
          <w:highlight w:val="yellow"/>
        </w:rPr>
        <w:t>ii</w:t>
      </w:r>
      <w:r w:rsidRPr="00832417">
        <w:rPr>
          <w:sz w:val="24"/>
          <w:szCs w:val="24"/>
          <w:highlight w:val="yellow"/>
          <w:lang w:val="el-GR"/>
        </w:rPr>
        <w:t>) Ζυγός Αριθμός μητρώου: Έχουμε φοροαπαλλαγή η οποία αυξάνει την ΚΤΡ κατά 15%</w:t>
      </w:r>
    </w:p>
    <w:p w14:paraId="7A1FA201" w14:textId="77777777" w:rsidR="003E6827" w:rsidRDefault="003E6827" w:rsidP="003E6827">
      <w:pPr>
        <w:rPr>
          <w:lang w:val="el-GR"/>
        </w:rPr>
      </w:pPr>
    </w:p>
    <w:p w14:paraId="5454E673" w14:textId="5F9F72BC" w:rsidR="00832417" w:rsidRDefault="00832417" w:rsidP="00E641C3">
      <w:pPr>
        <w:pStyle w:val="Heading3"/>
        <w:rPr>
          <w:lang w:val="el-GR"/>
        </w:rPr>
      </w:pPr>
      <w:bookmarkStart w:id="1" w:name="_Toc194801882"/>
      <w:r>
        <w:rPr>
          <w:lang w:val="el-GR"/>
        </w:rPr>
        <w:t>Απάντηση:</w:t>
      </w:r>
      <w:bookmarkEnd w:id="1"/>
    </w:p>
    <w:p w14:paraId="45C872F7" w14:textId="77777777" w:rsidR="00E641C3" w:rsidRDefault="00E641C3" w:rsidP="003E6827">
      <w:pPr>
        <w:rPr>
          <w:lang w:val="el-GR"/>
        </w:rPr>
      </w:pPr>
    </w:p>
    <w:p w14:paraId="23DF0E02" w14:textId="43332CC6" w:rsidR="0083112C" w:rsidRPr="009A594F" w:rsidRDefault="0083112C" w:rsidP="0083112C">
      <w:pPr>
        <w:rPr>
          <w:b/>
          <w:bCs/>
          <w:lang w:val="el-GR"/>
        </w:rPr>
      </w:pPr>
      <w:r w:rsidRPr="009A594F">
        <w:rPr>
          <w:b/>
          <w:bCs/>
          <w:lang w:val="el-GR"/>
        </w:rPr>
        <w:t>α)</w:t>
      </w:r>
    </w:p>
    <w:p w14:paraId="3F291B13" w14:textId="77777777" w:rsidR="0083112C" w:rsidRPr="00F37CE5" w:rsidRDefault="0083112C" w:rsidP="0083112C">
      <w:pPr>
        <w:rPr>
          <w:rFonts w:ascii="Cambria Math" w:hAnsi="Cambria Math"/>
          <w:lang w:val="el-GR"/>
          <w:oMath/>
        </w:rPr>
      </w:pPr>
      <m:oMathPara>
        <m:oMath>
          <m:r>
            <w:rPr>
              <w:rFonts w:ascii="Cambria Math" w:hAnsi="Cambria Math"/>
              <w:lang w:val="el-GR"/>
            </w:rPr>
            <m:t>Επιτόκιο -&gt; 7.5%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r>
            <w:rPr>
              <w:rFonts w:ascii="Cambria Math" w:hAnsi="Cambria Math"/>
              <w:lang w:val="el-GR"/>
            </w:rPr>
            <m:t>Χρόνος Ζωής -&gt; 9 έτη</m:t>
          </m:r>
        </m:oMath>
      </m:oMathPara>
    </w:p>
    <w:p w14:paraId="27007228" w14:textId="2DEC0C5D" w:rsidR="0083112C" w:rsidRPr="00F37CE5" w:rsidRDefault="0083112C" w:rsidP="0083112C">
      <w:pPr>
        <w:rPr>
          <w:rFonts w:ascii="Cambria Math" w:hAnsi="Cambria Math"/>
          <w:lang w:val="el-GR"/>
          <w:oMath/>
        </w:rPr>
      </w:pPr>
      <m:oMathPara>
        <m:oMath>
          <m:r>
            <w:rPr>
              <w:rFonts w:ascii="Cambria Math" w:hAnsi="Cambria Math"/>
              <w:lang w:val="el-GR"/>
            </w:rPr>
            <m:t>ΚΤΡ -&gt; 3000 +20580= 23580</m:t>
          </m:r>
        </m:oMath>
      </m:oMathPara>
    </w:p>
    <w:p w14:paraId="459FF0A0" w14:textId="748302F0" w:rsidR="0083112C" w:rsidRDefault="0083112C" w:rsidP="0083112C">
      <w:pPr>
        <w:rPr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Κεφάλαιο = 23580*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0.075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100</m:t>
                  </m:r>
                </m:den>
              </m:f>
            </m:den>
          </m:f>
          <m:r>
            <w:rPr>
              <w:rFonts w:ascii="Cambria Math" w:hAnsi="Cambria Math"/>
              <w:lang w:val="el-GR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9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l-GR"/>
            </w:rPr>
            <m:t>=150414.16</m:t>
          </m:r>
        </m:oMath>
      </m:oMathPara>
    </w:p>
    <w:p w14:paraId="45560848" w14:textId="29045BC0" w:rsidR="00D03222" w:rsidRPr="009A594F" w:rsidRDefault="0083112C" w:rsidP="003E6827">
      <w:pPr>
        <w:rPr>
          <w:b/>
          <w:bCs/>
          <w:lang w:val="el-GR"/>
        </w:rPr>
      </w:pPr>
      <w:r w:rsidRPr="009A594F">
        <w:rPr>
          <w:b/>
          <w:bCs/>
          <w:lang w:val="el-GR"/>
        </w:rPr>
        <w:t>β</w:t>
      </w:r>
      <w:r w:rsidR="00D03222" w:rsidRPr="009A594F">
        <w:rPr>
          <w:b/>
          <w:bCs/>
          <w:lang w:val="el-GR"/>
        </w:rPr>
        <w:t>)</w:t>
      </w:r>
    </w:p>
    <w:p w14:paraId="2F34F2D7" w14:textId="210E0ABE" w:rsidR="00E53D78" w:rsidRPr="00F37CE5" w:rsidRDefault="00F37CE5" w:rsidP="003E6827">
      <w:pPr>
        <w:rPr>
          <w:rFonts w:ascii="Cambria Math" w:hAnsi="Cambria Math"/>
          <w:lang w:val="el-GR"/>
          <w:oMath/>
        </w:rPr>
      </w:pPr>
      <m:oMathPara>
        <m:oMath>
          <m:r>
            <w:rPr>
              <w:rFonts w:ascii="Cambria Math" w:hAnsi="Cambria Math"/>
              <w:lang w:val="el-GR"/>
            </w:rPr>
            <m:t>Επιτόκιο -&gt; 7.5%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r>
            <w:rPr>
              <w:rFonts w:ascii="Cambria Math" w:hAnsi="Cambria Math"/>
              <w:lang w:val="el-GR"/>
            </w:rPr>
            <m:t>Χρόνος Ζωής -&gt; 9 έτη</m:t>
          </m:r>
        </m:oMath>
      </m:oMathPara>
    </w:p>
    <w:p w14:paraId="14EBE120" w14:textId="61DEFAD8" w:rsidR="0092555D" w:rsidRPr="00F37CE5" w:rsidRDefault="00F37CE5" w:rsidP="003E6827">
      <w:pPr>
        <w:rPr>
          <w:rFonts w:ascii="Cambria Math" w:hAnsi="Cambria Math"/>
          <w:lang w:val="el-GR"/>
          <w:oMath/>
        </w:rPr>
      </w:pPr>
      <m:oMathPara>
        <m:oMath>
          <m:r>
            <w:rPr>
              <w:rFonts w:ascii="Cambria Math" w:hAnsi="Cambria Math"/>
              <w:lang w:val="el-GR"/>
            </w:rPr>
            <m:t>ΚΤΡ -&gt; (3000 +20580) *1.15 = 27117</m:t>
          </m:r>
        </m:oMath>
      </m:oMathPara>
    </w:p>
    <w:p w14:paraId="551EFF83" w14:textId="0904C177" w:rsidR="0092555D" w:rsidRPr="00F37CE5" w:rsidRDefault="00F37CE5" w:rsidP="003E6827">
      <w:pPr>
        <w:rPr>
          <w:rFonts w:ascii="Cambria Math" w:hAnsi="Cambria Math"/>
          <w:lang w:val="el-GR"/>
          <w:oMath/>
        </w:rPr>
      </w:pPr>
      <m:oMathPara>
        <m:oMath>
          <m:r>
            <w:rPr>
              <w:rFonts w:ascii="Cambria Math" w:hAnsi="Cambria Math"/>
              <w:lang w:val="el-GR"/>
            </w:rPr>
            <m:t>Κεφάλαιο = 27117*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0.075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100</m:t>
                  </m:r>
                </m:den>
              </m:f>
            </m:den>
          </m:f>
          <m:r>
            <w:rPr>
              <w:rFonts w:ascii="Cambria Math" w:hAnsi="Cambria Math"/>
              <w:lang w:val="el-GR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9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l-GR"/>
            </w:rPr>
            <m:t>=172976.3</m:t>
          </m:r>
        </m:oMath>
      </m:oMathPara>
    </w:p>
    <w:p w14:paraId="69E9F85E" w14:textId="67E7DE2C" w:rsidR="00832417" w:rsidRPr="00D254F0" w:rsidRDefault="00832417" w:rsidP="003E6827"/>
    <w:p w14:paraId="7DEDFA59" w14:textId="77777777" w:rsidR="00D254F0" w:rsidRDefault="00D254F0" w:rsidP="003E6827"/>
    <w:p w14:paraId="748E59C1" w14:textId="77777777" w:rsidR="00D254F0" w:rsidRDefault="00D254F0" w:rsidP="003E6827"/>
    <w:p w14:paraId="70EABDEC" w14:textId="77777777" w:rsidR="00D254F0" w:rsidRPr="00E641C3" w:rsidRDefault="00D254F0" w:rsidP="003E6827">
      <w:pPr>
        <w:rPr>
          <w:lang w:val="el-GR"/>
        </w:rPr>
      </w:pPr>
    </w:p>
    <w:p w14:paraId="1DF2CA5B" w14:textId="73AC6185" w:rsidR="00D254F0" w:rsidRPr="00F902F2" w:rsidRDefault="00185FCC" w:rsidP="00185FCC">
      <w:pPr>
        <w:pStyle w:val="Heading2"/>
        <w:rPr>
          <w:lang w:val="el-GR"/>
        </w:rPr>
      </w:pPr>
      <w:bookmarkStart w:id="2" w:name="_Toc194801883"/>
      <w:r w:rsidRPr="00EC6D5B">
        <w:rPr>
          <w:lang w:val="el-GR"/>
        </w:rPr>
        <w:lastRenderedPageBreak/>
        <w:t xml:space="preserve">1.2 </w:t>
      </w:r>
      <w:r w:rsidR="00F902F2">
        <w:rPr>
          <w:lang w:val="el-GR"/>
        </w:rPr>
        <w:t>Άσκηση 2</w:t>
      </w:r>
      <w:r w:rsidR="00142432" w:rsidRPr="00142432">
        <w:rPr>
          <w:vertAlign w:val="superscript"/>
          <w:lang w:val="el-GR"/>
        </w:rPr>
        <w:t>η</w:t>
      </w:r>
      <w:bookmarkEnd w:id="2"/>
      <w:r w:rsidR="00142432">
        <w:rPr>
          <w:lang w:val="el-GR"/>
        </w:rPr>
        <w:t xml:space="preserve"> </w:t>
      </w:r>
    </w:p>
    <w:p w14:paraId="5D8D002B" w14:textId="009E50A7" w:rsidR="00185FCC" w:rsidRDefault="00185FCC" w:rsidP="00185FCC">
      <w:pPr>
        <w:rPr>
          <w:lang w:val="el-GR"/>
        </w:rPr>
      </w:pPr>
    </w:p>
    <w:p w14:paraId="5A545BD2" w14:textId="77777777" w:rsidR="00E641C3" w:rsidRPr="00647102" w:rsidRDefault="00E641C3" w:rsidP="00185FCC">
      <w:pPr>
        <w:rPr>
          <w:sz w:val="24"/>
          <w:szCs w:val="24"/>
          <w:lang w:val="el-GR"/>
        </w:rPr>
      </w:pPr>
      <w:r w:rsidRPr="00647102">
        <w:rPr>
          <w:sz w:val="24"/>
          <w:szCs w:val="24"/>
          <w:lang w:val="el-GR"/>
        </w:rPr>
        <w:t>Η ΚΤΡ μίας επένδυσης είναι 4000€ για το πρώτο έτος και αυξάνεται κατά 50€ το χρόνο για τα πρώτα 10 έτη. Στη συνέχεια μειώνεται κατά 70€ για τα υπόλοιπα 10 έτη.</w:t>
      </w:r>
    </w:p>
    <w:p w14:paraId="21FCC6E8" w14:textId="77777777" w:rsidR="00E641C3" w:rsidRPr="00647102" w:rsidRDefault="00E641C3" w:rsidP="00185FCC">
      <w:pPr>
        <w:rPr>
          <w:sz w:val="24"/>
          <w:szCs w:val="24"/>
          <w:lang w:val="el-GR"/>
        </w:rPr>
      </w:pPr>
      <w:r w:rsidRPr="00647102">
        <w:rPr>
          <w:sz w:val="24"/>
          <w:szCs w:val="24"/>
          <w:lang w:val="el-GR"/>
        </w:rPr>
        <w:t xml:space="preserve">α) Πόσο πρέπει να είναι το κεφάλαιο ώστε να αποπληρωθεί η επένδυση σε αυτήν την χρονική περίοδο με επιτόκιο αναγωγής 7.5%; </w:t>
      </w:r>
    </w:p>
    <w:p w14:paraId="100DA5C3" w14:textId="77777777" w:rsidR="00E641C3" w:rsidRPr="00647102" w:rsidRDefault="00E641C3" w:rsidP="00185FCC">
      <w:pPr>
        <w:rPr>
          <w:sz w:val="24"/>
          <w:szCs w:val="24"/>
          <w:lang w:val="el-GR"/>
        </w:rPr>
      </w:pPr>
      <w:r w:rsidRPr="00647102">
        <w:rPr>
          <w:sz w:val="24"/>
          <w:szCs w:val="24"/>
          <w:lang w:val="el-GR"/>
        </w:rPr>
        <w:t xml:space="preserve">β) Πόσος είναι ο Εσωτερικός Βαθμός Απόδοσης της επένδυσης για το κεφάλαιο του ερωτήματος α) στα 15 χρόνια </w:t>
      </w:r>
    </w:p>
    <w:p w14:paraId="1C38FC37" w14:textId="79676EAC" w:rsidR="00185FCC" w:rsidRPr="00647102" w:rsidRDefault="00E641C3" w:rsidP="00185FCC">
      <w:pPr>
        <w:rPr>
          <w:sz w:val="24"/>
          <w:szCs w:val="24"/>
          <w:lang w:val="el-GR"/>
        </w:rPr>
      </w:pPr>
      <w:r w:rsidRPr="00647102">
        <w:rPr>
          <w:sz w:val="24"/>
          <w:szCs w:val="24"/>
          <w:lang w:val="el-GR"/>
        </w:rPr>
        <w:t>γ) Ποιο είναι το μέγιστο επιτόκιο αναγωγής αν το κεφάλαιο είναι ίσο με το ερώτημα Α και η χρηματοροή έμενε σταθερή στα 4000€ για να αποπληρωθεί κάποια στιγμή αυτή η επένδυση:</w:t>
      </w:r>
    </w:p>
    <w:p w14:paraId="7C13F063" w14:textId="77777777" w:rsidR="00E641C3" w:rsidRDefault="00E641C3" w:rsidP="00185FCC">
      <w:pPr>
        <w:rPr>
          <w:lang w:val="el-GR"/>
        </w:rPr>
      </w:pPr>
    </w:p>
    <w:p w14:paraId="60D36E85" w14:textId="7D806A4B" w:rsidR="00E641C3" w:rsidRDefault="00E641C3" w:rsidP="00E641C3">
      <w:pPr>
        <w:pStyle w:val="Heading3"/>
        <w:rPr>
          <w:lang w:val="el-GR"/>
        </w:rPr>
      </w:pPr>
      <w:bookmarkStart w:id="3" w:name="_Toc194801884"/>
      <w:r>
        <w:rPr>
          <w:lang w:val="el-GR"/>
        </w:rPr>
        <w:t>Απάντηση:</w:t>
      </w:r>
      <w:bookmarkEnd w:id="3"/>
    </w:p>
    <w:p w14:paraId="09AE61C4" w14:textId="6F6BCED4" w:rsidR="00E641C3" w:rsidRDefault="00E641C3" w:rsidP="00E641C3">
      <w:pPr>
        <w:rPr>
          <w:lang w:val="el-GR"/>
        </w:rPr>
      </w:pPr>
    </w:p>
    <w:p w14:paraId="6143BF32" w14:textId="01B2F77F" w:rsidR="00E641C3" w:rsidRDefault="009E3E30" w:rsidP="00E641C3">
      <w:pPr>
        <w:rPr>
          <w:lang w:val="el-GR"/>
        </w:rPr>
      </w:pPr>
      <w:r>
        <w:rPr>
          <w:lang w:val="el-GR"/>
        </w:rPr>
        <w:t>ΚΤΡ -&gt; 4000</w:t>
      </w:r>
    </w:p>
    <w:p w14:paraId="6C126246" w14:textId="6FC1869E" w:rsidR="009E3E30" w:rsidRDefault="009E3E30" w:rsidP="00E641C3">
      <w:pPr>
        <w:rPr>
          <w:lang w:val="el-GR"/>
        </w:rPr>
      </w:pPr>
      <w:r>
        <w:rPr>
          <w:lang w:val="el-GR"/>
        </w:rPr>
        <w:t>+50 / χρονο για 10 χρόνια</w:t>
      </w:r>
    </w:p>
    <w:p w14:paraId="09821863" w14:textId="351D2FC8" w:rsidR="008A07EA" w:rsidRDefault="008A07EA" w:rsidP="00E641C3">
      <w:pPr>
        <w:rPr>
          <w:lang w:val="el-GR"/>
        </w:rPr>
      </w:pPr>
      <w:r>
        <w:rPr>
          <w:lang w:val="el-GR"/>
        </w:rPr>
        <w:t>-70 / χρονο για τα επόμενα 10 χρόνια</w:t>
      </w:r>
    </w:p>
    <w:p w14:paraId="22916C2D" w14:textId="77777777" w:rsidR="008A07EA" w:rsidRDefault="008A07EA" w:rsidP="00E641C3">
      <w:pPr>
        <w:rPr>
          <w:lang w:val="el-GR"/>
        </w:rPr>
      </w:pPr>
    </w:p>
    <w:p w14:paraId="2A65661F" w14:textId="095047F5" w:rsidR="00B1156A" w:rsidRDefault="008A07EA" w:rsidP="00E641C3">
      <w:pPr>
        <w:rPr>
          <w:lang w:val="el-GR"/>
        </w:rPr>
      </w:pPr>
      <w:r w:rsidRPr="009A594F">
        <w:rPr>
          <w:b/>
          <w:bCs/>
          <w:lang w:val="el-GR"/>
        </w:rPr>
        <w:t>α)</w:t>
      </w:r>
      <w:r>
        <w:rPr>
          <w:lang w:val="el-GR"/>
        </w:rPr>
        <w:t xml:space="preserve"> </w:t>
      </w:r>
      <w:r w:rsidRPr="00867067">
        <w:rPr>
          <w:b/>
          <w:bCs/>
          <w:lang w:val="el-GR"/>
        </w:rPr>
        <w:t xml:space="preserve">Για επιτόκιο -&gt; 7.5% </w:t>
      </w:r>
      <w:r w:rsidR="00F165BC" w:rsidRPr="00867067">
        <w:rPr>
          <w:b/>
          <w:bCs/>
          <w:lang w:val="el-GR"/>
        </w:rPr>
        <w:t>, Κεφάλαιο = ;</w:t>
      </w:r>
    </w:p>
    <w:p w14:paraId="1149F153" w14:textId="4A13A40C" w:rsidR="00003509" w:rsidRPr="00EC6D5B" w:rsidRDefault="00301B8D" w:rsidP="00E641C3">
      <w:pPr>
        <w:rPr>
          <w:lang w:val="el-GR"/>
        </w:rPr>
      </w:pPr>
      <w:r>
        <w:rPr>
          <w:lang w:val="el-GR"/>
        </w:rPr>
        <w:t xml:space="preserve">Κάνουμε μία στήλη που ‘ΣΥΝΤΕΛΕΣΤΗΣ ΠΡΟΕΞΟΦΛΗΣΗΣ’ </w:t>
      </w:r>
      <w:r w:rsidR="006F4FE5">
        <w:rPr>
          <w:lang w:val="el-GR"/>
        </w:rPr>
        <w:t xml:space="preserve"> και της δίνουμε τιμή</w:t>
      </w:r>
    </w:p>
    <w:p w14:paraId="246A6718" w14:textId="77777777" w:rsidR="00003509" w:rsidRPr="00EC6D5B" w:rsidRDefault="00003509" w:rsidP="00E641C3">
      <w:pPr>
        <w:rPr>
          <w:lang w:val="el-GR"/>
        </w:rPr>
      </w:pPr>
    </w:p>
    <w:p w14:paraId="1645CACF" w14:textId="773DB333" w:rsidR="009A594F" w:rsidRPr="00003509" w:rsidRDefault="009A594F" w:rsidP="00003509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el-GR"/>
            </w:rPr>
            <m:t>1/(1.075^</m:t>
          </m:r>
          <m:r>
            <w:rPr>
              <w:rFonts w:ascii="Cambria Math" w:hAnsi="Cambria Math"/>
            </w:rPr>
            <m:t>idx</m:t>
          </m:r>
          <m:r>
            <w:rPr>
              <w:rFonts w:ascii="Cambria Math" w:hAnsi="Cambria Math"/>
              <w:lang w:val="el-GR"/>
            </w:rPr>
            <m:t>_εκάστοτε_έτος)</m:t>
          </m:r>
        </m:oMath>
      </m:oMathPara>
    </w:p>
    <w:p w14:paraId="5CB22A3F" w14:textId="77777777" w:rsidR="00003509" w:rsidRPr="009A594F" w:rsidRDefault="00003509" w:rsidP="00E641C3"/>
    <w:p w14:paraId="274C0DA1" w14:textId="77777777" w:rsidR="006E7181" w:rsidRPr="00EC6D5B" w:rsidRDefault="006A7882" w:rsidP="00E641C3">
      <w:pPr>
        <w:rPr>
          <w:lang w:val="el-GR"/>
        </w:rPr>
      </w:pPr>
      <w:r>
        <w:rPr>
          <w:lang w:val="el-GR"/>
        </w:rPr>
        <w:t xml:space="preserve">Κάνουμε και μία στήλη ‘ΠΑΡΟΥΣΑ ΑΞΙΑ’ και της δίνουμε τιμή για κάθε κηλή τον </w:t>
      </w:r>
    </w:p>
    <w:p w14:paraId="67A9D2AC" w14:textId="77777777" w:rsidR="00003509" w:rsidRPr="00EC6D5B" w:rsidRDefault="00003509" w:rsidP="00E641C3">
      <w:pPr>
        <w:rPr>
          <w:lang w:val="el-GR"/>
        </w:rPr>
      </w:pPr>
    </w:p>
    <w:p w14:paraId="0D72E052" w14:textId="6CE4A6C5" w:rsidR="006A7882" w:rsidRPr="00003509" w:rsidRDefault="009A594F" w:rsidP="00E641C3">
      <w:pPr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idx</m:t>
          </m:r>
          <m:r>
            <w:rPr>
              <w:rFonts w:ascii="Cambria Math" w:hAnsi="Cambria Math"/>
              <w:lang w:val="el-GR"/>
            </w:rPr>
            <m:t>_συντελεστής_προεόφλησης_εκάστοτε_έτους *</m:t>
          </m:r>
          <m:r>
            <w:rPr>
              <w:rFonts w:ascii="Cambria Math" w:hAnsi="Cambria Math"/>
            </w:rPr>
            <m:t>idx</m:t>
          </m:r>
          <m:r>
            <w:rPr>
              <w:rFonts w:ascii="Cambria Math" w:hAnsi="Cambria Math"/>
              <w:lang w:val="el-GR"/>
            </w:rPr>
            <m:t>_χρηματοροή_εκάστοτε_έτους</m:t>
          </m:r>
        </m:oMath>
      </m:oMathPara>
    </w:p>
    <w:p w14:paraId="4477593D" w14:textId="77777777" w:rsidR="00003509" w:rsidRPr="00647102" w:rsidRDefault="00003509" w:rsidP="00E641C3">
      <w:pPr>
        <w:rPr>
          <w:i/>
          <w:iCs/>
          <w:lang w:val="el-GR"/>
        </w:rPr>
      </w:pPr>
    </w:p>
    <w:p w14:paraId="1C0BC92F" w14:textId="77777777" w:rsidR="00003509" w:rsidRPr="00647102" w:rsidRDefault="006E7181" w:rsidP="00E641C3">
      <w:pPr>
        <w:rPr>
          <w:lang w:val="el-GR"/>
        </w:rPr>
      </w:pPr>
      <w:r>
        <w:rPr>
          <w:lang w:val="el-GR"/>
        </w:rPr>
        <w:t xml:space="preserve">Παίρνουμε το άθροισμα όλων των τιμών της στήλης ‘ΠΑΡΟΥΣΑ ΑΞΙΑ’ και έχουμε το απαιτούμενο </w:t>
      </w:r>
    </w:p>
    <w:p w14:paraId="391233DB" w14:textId="77777777" w:rsidR="00003509" w:rsidRPr="00647102" w:rsidRDefault="00003509" w:rsidP="00E641C3">
      <w:pPr>
        <w:rPr>
          <w:lang w:val="el-GR"/>
        </w:rPr>
      </w:pPr>
    </w:p>
    <w:p w14:paraId="35B5A9A8" w14:textId="5696D001" w:rsidR="009A594F" w:rsidRPr="009A594F" w:rsidRDefault="009A594F" w:rsidP="00E641C3">
      <m:oMathPara>
        <m:oMath>
          <m:r>
            <w:rPr>
              <w:rFonts w:ascii="Cambria Math" w:hAnsi="Cambria Math"/>
              <w:lang w:val="el-GR"/>
            </w:rPr>
            <m:t>κεφάλαιο = 42473.75551</m:t>
          </m:r>
        </m:oMath>
      </m:oMathPara>
    </w:p>
    <w:p w14:paraId="0C07BAE2" w14:textId="09653A48" w:rsidR="009A594F" w:rsidRPr="00003509" w:rsidRDefault="004E2196" w:rsidP="00E641C3">
      <w:pPr>
        <w:rPr>
          <w:lang w:val="el-GR"/>
        </w:rPr>
      </w:pPr>
      <w:r w:rsidRPr="00003509">
        <w:rPr>
          <w:b/>
          <w:bCs/>
          <w:lang w:val="el-GR"/>
        </w:rPr>
        <w:lastRenderedPageBreak/>
        <w:t>β)</w:t>
      </w:r>
      <w:r w:rsidR="00003509">
        <w:rPr>
          <w:b/>
          <w:bCs/>
          <w:lang w:val="el-GR"/>
        </w:rPr>
        <w:t xml:space="preserve"> </w:t>
      </w:r>
      <w:r w:rsidRPr="00867067">
        <w:rPr>
          <w:b/>
          <w:bCs/>
          <w:lang w:val="el-GR"/>
        </w:rPr>
        <w:t>Ποιός είναι ο εσωτερικός βαθμός απόδοσης της επένδυσης για το κεφάλαιο</w:t>
      </w:r>
      <w:r w:rsidR="009D51A3" w:rsidRPr="00867067">
        <w:rPr>
          <w:b/>
          <w:bCs/>
          <w:lang w:val="el-GR"/>
        </w:rPr>
        <w:t xml:space="preserve"> του ερωτήματος (α) στα 15 πρώτα χρόνια</w:t>
      </w:r>
    </w:p>
    <w:p w14:paraId="3180125D" w14:textId="77777777" w:rsidR="00003509" w:rsidRPr="00EC6D5B" w:rsidRDefault="009D51A3" w:rsidP="00003509">
      <w:pPr>
        <w:rPr>
          <w:lang w:val="el-GR"/>
        </w:rPr>
      </w:pPr>
      <w:r>
        <w:rPr>
          <w:lang w:val="el-GR"/>
        </w:rPr>
        <w:br/>
      </w:r>
      <w:r w:rsidR="00393C98">
        <w:rPr>
          <w:lang w:val="el-GR"/>
        </w:rPr>
        <w:t>Προσθέτουμε το απαιτούμενο κεφάλαιο 1</w:t>
      </w:r>
      <w:r w:rsidR="00393C98" w:rsidRPr="00393C98">
        <w:rPr>
          <w:vertAlign w:val="superscript"/>
          <w:lang w:val="el-GR"/>
        </w:rPr>
        <w:t>ο</w:t>
      </w:r>
      <w:r w:rsidR="00393C98">
        <w:rPr>
          <w:lang w:val="el-GR"/>
        </w:rPr>
        <w:t xml:space="preserve"> σε μία στήλη με αρνητικό πρόσημο και από κάτω του θα ακολουθήσουν οι χρηματοροές των πρώτων 15 ετών, χρησιμοποιούμε τη συνάρτηση </w:t>
      </w:r>
    </w:p>
    <w:p w14:paraId="3E3019CD" w14:textId="00394E5E" w:rsidR="004E2196" w:rsidRPr="00003509" w:rsidRDefault="009A594F" w:rsidP="00003509">
      <w:pPr>
        <w:jc w:val="center"/>
        <w:rPr>
          <w:i/>
          <w:lang w:val="el-GR"/>
        </w:rPr>
      </w:pPr>
      <m:oMathPara>
        <m:oMath>
          <m:r>
            <w:rPr>
              <w:rFonts w:ascii="Cambria Math" w:hAnsi="Cambria Math"/>
            </w:rPr>
            <m:t>IRR</m:t>
          </m:r>
          <m:r>
            <w:rPr>
              <w:rFonts w:ascii="Cambria Math" w:hAnsi="Cambria Math"/>
              <w:lang w:val="el-GR"/>
            </w:rPr>
            <m:t>(</m:t>
          </m:r>
          <m:r>
            <w:rPr>
              <w:rFonts w:ascii="Cambria Math" w:hAnsi="Cambria Math"/>
            </w:rPr>
            <m:t>idx</m:t>
          </m:r>
          <m:r>
            <w:rPr>
              <w:rFonts w:ascii="Cambria Math" w:hAnsi="Cambria Math"/>
              <w:lang w:val="el-GR"/>
            </w:rPr>
            <m:t>_κεφάλιο,</m:t>
          </m:r>
          <m:r>
            <w:rPr>
              <w:rFonts w:ascii="Cambria Math" w:hAnsi="Cambria Math"/>
            </w:rPr>
            <m:t>idx</m:t>
          </m:r>
          <m:r>
            <w:rPr>
              <w:rFonts w:ascii="Cambria Math" w:hAnsi="Cambria Math"/>
              <w:lang w:val="el-GR"/>
            </w:rPr>
            <m:t xml:space="preserve">_χρηματοροή_έτους_15) </m:t>
          </m:r>
          <m:r>
            <w:rPr>
              <w:rFonts w:ascii="Cambria Math" w:eastAsiaTheme="minorEastAsia" w:hAnsi="Cambria Math"/>
              <w:lang w:val="el-GR"/>
            </w:rPr>
            <m:t>= 5%</m:t>
          </m:r>
        </m:oMath>
      </m:oMathPara>
    </w:p>
    <w:p w14:paraId="026426B4" w14:textId="77777777" w:rsidR="00F165BC" w:rsidRDefault="00F165BC" w:rsidP="00E641C3"/>
    <w:p w14:paraId="62453B5C" w14:textId="5E78B53E" w:rsidR="00003509" w:rsidRDefault="00003509" w:rsidP="00E641C3">
      <w:pPr>
        <w:rPr>
          <w:b/>
          <w:bCs/>
          <w:lang w:val="el-GR"/>
        </w:rPr>
      </w:pPr>
      <w:r w:rsidRPr="00003509">
        <w:rPr>
          <w:b/>
          <w:bCs/>
          <w:lang w:val="el-GR"/>
        </w:rPr>
        <w:t>γ)</w:t>
      </w:r>
      <w:r>
        <w:rPr>
          <w:b/>
          <w:bCs/>
          <w:lang w:val="el-GR"/>
        </w:rPr>
        <w:t xml:space="preserve"> Ποιό είναι το μέγιστο επιτόκιο αναγωγής </w:t>
      </w:r>
      <w:r w:rsidR="00B7283D">
        <w:rPr>
          <w:b/>
          <w:bCs/>
          <w:lang w:val="el-GR"/>
        </w:rPr>
        <w:t>για κεφάλαιο ίσο με το ερώτημα (α) και η χρηματοροή έμεινε 4000 ώστε να αποπληρωθεί αυτή η επένδυση</w:t>
      </w:r>
    </w:p>
    <w:p w14:paraId="6C6CFD81" w14:textId="1AC2A6CA" w:rsidR="00867067" w:rsidRDefault="00867067" w:rsidP="00867067">
      <w:pPr>
        <w:rPr>
          <w:lang w:val="el-GR"/>
        </w:rPr>
      </w:pPr>
    </w:p>
    <w:p w14:paraId="6D69472B" w14:textId="47EC9B58" w:rsidR="00867067" w:rsidRPr="00EC6D5B" w:rsidRDefault="00867067" w:rsidP="00867067">
      <w:pPr>
        <w:rPr>
          <w:lang w:val="el-GR"/>
        </w:rPr>
      </w:pPr>
      <w:r>
        <w:rPr>
          <w:lang w:val="el-GR"/>
        </w:rPr>
        <w:t xml:space="preserve">Θα χρησιμοποιήσουμε τη συνάρτηση </w:t>
      </w:r>
      <w:r>
        <w:t>RATE</w:t>
      </w:r>
      <w:r w:rsidRPr="00867067">
        <w:rPr>
          <w:lang w:val="el-GR"/>
        </w:rPr>
        <w:t xml:space="preserve"> </w:t>
      </w:r>
      <w:r>
        <w:rPr>
          <w:lang w:val="el-GR"/>
        </w:rPr>
        <w:t xml:space="preserve">και γνωρίσματα </w:t>
      </w:r>
      <w:proofErr w:type="spellStart"/>
      <w:r w:rsidR="00C00680">
        <w:t>nper</w:t>
      </w:r>
      <w:proofErr w:type="spellEnd"/>
      <w:r w:rsidR="00C00680" w:rsidRPr="00C00680">
        <w:rPr>
          <w:lang w:val="el-GR"/>
        </w:rPr>
        <w:t xml:space="preserve"> = 20 </w:t>
      </w:r>
      <w:r w:rsidR="00C00680">
        <w:rPr>
          <w:lang w:val="el-GR"/>
        </w:rPr>
        <w:t xml:space="preserve">έτη, </w:t>
      </w:r>
      <w:proofErr w:type="spellStart"/>
      <w:r w:rsidR="00C00680">
        <w:t>pmt</w:t>
      </w:r>
      <w:proofErr w:type="spellEnd"/>
      <w:r w:rsidR="00C00680" w:rsidRPr="00C00680">
        <w:rPr>
          <w:lang w:val="el-GR"/>
        </w:rPr>
        <w:t xml:space="preserve"> = 4000</w:t>
      </w:r>
      <w:r w:rsidR="003471A9" w:rsidRPr="003471A9">
        <w:rPr>
          <w:lang w:val="el-GR"/>
        </w:rPr>
        <w:t xml:space="preserve"> </w:t>
      </w:r>
      <w:r w:rsidR="003471A9">
        <w:rPr>
          <w:lang w:val="el-GR"/>
        </w:rPr>
        <w:t>και</w:t>
      </w:r>
      <w:r w:rsidR="00C00680" w:rsidRPr="00C00680">
        <w:rPr>
          <w:lang w:val="el-GR"/>
        </w:rPr>
        <w:t xml:space="preserve"> </w:t>
      </w:r>
      <w:proofErr w:type="spellStart"/>
      <w:r w:rsidR="00C00680">
        <w:t>pv</w:t>
      </w:r>
      <w:proofErr w:type="spellEnd"/>
      <w:r w:rsidR="00C00680" w:rsidRPr="00C00680">
        <w:rPr>
          <w:lang w:val="el-GR"/>
        </w:rPr>
        <w:t xml:space="preserve"> = </w:t>
      </w:r>
      <w:r w:rsidR="003471A9" w:rsidRPr="003471A9">
        <w:rPr>
          <w:lang w:val="el-GR"/>
        </w:rPr>
        <w:t>-</w:t>
      </w:r>
      <w:r w:rsidR="00C00680" w:rsidRPr="00C00680">
        <w:rPr>
          <w:lang w:val="el-GR"/>
        </w:rPr>
        <w:t>42</w:t>
      </w:r>
      <w:r w:rsidR="003471A9" w:rsidRPr="003471A9">
        <w:rPr>
          <w:lang w:val="el-GR"/>
        </w:rPr>
        <w:t>473.75551</w:t>
      </w:r>
      <w:r w:rsidR="00C00680" w:rsidRPr="00C00680">
        <w:rPr>
          <w:lang w:val="el-GR"/>
        </w:rPr>
        <w:t xml:space="preserve"> </w:t>
      </w:r>
    </w:p>
    <w:p w14:paraId="01AFFB06" w14:textId="77777777" w:rsidR="004B3B23" w:rsidRPr="00EC6D5B" w:rsidRDefault="004B3B23" w:rsidP="00867067">
      <w:pPr>
        <w:rPr>
          <w:lang w:val="el-GR"/>
        </w:rPr>
      </w:pPr>
    </w:p>
    <w:p w14:paraId="1B9960FB" w14:textId="59AE138F" w:rsidR="003471A9" w:rsidRPr="00EC6D5B" w:rsidRDefault="003471A9" w:rsidP="004B3B23">
      <w:pPr>
        <w:jc w:val="both"/>
        <w:rPr>
          <w:rFonts w:eastAsiaTheme="minorEastAsia"/>
          <w:lang w:val="el-GR"/>
        </w:rPr>
      </w:pPr>
      <w:r>
        <w:rPr>
          <w:lang w:val="el-GR"/>
        </w:rPr>
        <w:t>Άρά:</w:t>
      </w:r>
      <w:r w:rsidR="004B3B23" w:rsidRPr="00EC6D5B">
        <w:rPr>
          <w:lang w:val="el-GR"/>
        </w:rPr>
        <w:tab/>
      </w:r>
      <w:r w:rsidR="004B3B23" w:rsidRPr="00EC6D5B">
        <w:rPr>
          <w:lang w:val="el-GR"/>
        </w:rPr>
        <w:tab/>
      </w:r>
      <w:r w:rsidR="004B3B23" w:rsidRPr="00EC6D5B">
        <w:rPr>
          <w:lang w:val="el-GR"/>
        </w:rPr>
        <w:tab/>
      </w:r>
      <w:r w:rsidR="004B3B23" w:rsidRPr="00EC6D5B">
        <w:rPr>
          <w:lang w:val="el-GR"/>
        </w:rPr>
        <w:tab/>
      </w:r>
      <w:r>
        <w:rPr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R</m:t>
        </m:r>
        <m:r>
          <w:rPr>
            <w:rFonts w:ascii="Cambria Math" w:hAnsi="Cambria Math"/>
          </w:rPr>
          <m:t>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20,4000,-42473,75551</m:t>
            </m:r>
          </m:e>
        </m:d>
        <m:r>
          <w:rPr>
            <w:rFonts w:ascii="Cambria Math" w:hAnsi="Cambria Math"/>
            <w:lang w:val="el-GR"/>
          </w:rPr>
          <m:t>=7%</m:t>
        </m:r>
      </m:oMath>
    </w:p>
    <w:p w14:paraId="141EC33B" w14:textId="77777777" w:rsidR="004B3B23" w:rsidRPr="00EC6D5B" w:rsidRDefault="004B3B23" w:rsidP="00867067">
      <w:pPr>
        <w:rPr>
          <w:rFonts w:eastAsiaTheme="minorEastAsia"/>
          <w:lang w:val="el-GR"/>
        </w:rPr>
      </w:pPr>
    </w:p>
    <w:p w14:paraId="76171FEC" w14:textId="0F099B37" w:rsidR="004B3B23" w:rsidRDefault="004B3B23" w:rsidP="004B3B23">
      <w:pPr>
        <w:pStyle w:val="Heading2"/>
        <w:rPr>
          <w:rFonts w:eastAsiaTheme="minorEastAsia"/>
          <w:lang w:val="el-GR"/>
        </w:rPr>
      </w:pPr>
      <w:bookmarkStart w:id="4" w:name="_Toc194801885"/>
      <w:r w:rsidRPr="00EC6D5B">
        <w:rPr>
          <w:rFonts w:eastAsiaTheme="minorEastAsia"/>
          <w:lang w:val="el-GR"/>
        </w:rPr>
        <w:t xml:space="preserve">1.3 </w:t>
      </w:r>
      <w:r>
        <w:rPr>
          <w:rFonts w:eastAsiaTheme="minorEastAsia"/>
          <w:lang w:val="el-GR"/>
        </w:rPr>
        <w:t>Άσκηση Οικονομικών για Τεχνολογία Φωτισμού</w:t>
      </w:r>
      <w:bookmarkEnd w:id="4"/>
    </w:p>
    <w:p w14:paraId="7ACA9802" w14:textId="77777777" w:rsidR="004B3B23" w:rsidRDefault="004B3B23" w:rsidP="004B3B23">
      <w:pPr>
        <w:rPr>
          <w:lang w:val="el-GR"/>
        </w:rPr>
      </w:pPr>
    </w:p>
    <w:p w14:paraId="40F597FE" w14:textId="77777777" w:rsidR="00647102" w:rsidRDefault="00647102" w:rsidP="004B3B23">
      <w:pPr>
        <w:rPr>
          <w:sz w:val="24"/>
          <w:szCs w:val="24"/>
          <w:lang w:val="el-GR"/>
        </w:rPr>
      </w:pPr>
      <w:r w:rsidRPr="00647102">
        <w:rPr>
          <w:sz w:val="24"/>
          <w:szCs w:val="24"/>
          <w:lang w:val="el-GR"/>
        </w:rPr>
        <w:t>Ένας χώρος φωτίζεται για 2016 ώρες ετησίως με λαμπτήρες που αποδίδουν 55</w:t>
      </w:r>
      <w:proofErr w:type="spellStart"/>
      <w:r w:rsidRPr="00647102">
        <w:rPr>
          <w:sz w:val="24"/>
          <w:szCs w:val="24"/>
        </w:rPr>
        <w:t>lm</w:t>
      </w:r>
      <w:proofErr w:type="spellEnd"/>
      <w:r w:rsidRPr="00647102">
        <w:rPr>
          <w:sz w:val="24"/>
          <w:szCs w:val="24"/>
          <w:lang w:val="el-GR"/>
        </w:rPr>
        <w:t>/</w:t>
      </w:r>
      <w:r w:rsidRPr="00647102">
        <w:rPr>
          <w:sz w:val="24"/>
          <w:szCs w:val="24"/>
        </w:rPr>
        <w:t>W</w:t>
      </w:r>
      <w:r w:rsidRPr="00647102">
        <w:rPr>
          <w:sz w:val="24"/>
          <w:szCs w:val="24"/>
          <w:lang w:val="el-GR"/>
        </w:rPr>
        <w:t xml:space="preserve"> ενώ το φωτιστικό απορροφά το 15% της φωτεινής ροής. Ο χώρος αυτός απαιτεί 250</w:t>
      </w:r>
      <w:r w:rsidRPr="00647102">
        <w:rPr>
          <w:sz w:val="24"/>
          <w:szCs w:val="24"/>
        </w:rPr>
        <w:t>Lux</w:t>
      </w:r>
      <w:r w:rsidRPr="00647102">
        <w:rPr>
          <w:sz w:val="24"/>
          <w:szCs w:val="24"/>
          <w:lang w:val="el-GR"/>
        </w:rPr>
        <w:t xml:space="preserve"> και είναι 120</w:t>
      </w:r>
      <w:r w:rsidRPr="00647102">
        <w:rPr>
          <w:sz w:val="24"/>
          <w:szCs w:val="24"/>
        </w:rPr>
        <w:t>m</w:t>
      </w:r>
      <w:r w:rsidRPr="00647102">
        <w:rPr>
          <w:sz w:val="24"/>
          <w:szCs w:val="24"/>
          <w:lang w:val="el-GR"/>
        </w:rPr>
        <w:t xml:space="preserve">2. </w:t>
      </w:r>
    </w:p>
    <w:p w14:paraId="03A3B1D8" w14:textId="77777777" w:rsidR="00647102" w:rsidRDefault="00647102" w:rsidP="004B3B23">
      <w:pPr>
        <w:rPr>
          <w:sz w:val="24"/>
          <w:szCs w:val="24"/>
          <w:lang w:val="el-GR"/>
        </w:rPr>
      </w:pPr>
      <w:r w:rsidRPr="00647102">
        <w:rPr>
          <w:sz w:val="24"/>
          <w:szCs w:val="24"/>
          <w:lang w:val="el-GR"/>
        </w:rPr>
        <w:t xml:space="preserve">1.Πόση είναι η απαιτούμενη εγκατεστημένη ισχύς φωτισμού; </w:t>
      </w:r>
    </w:p>
    <w:p w14:paraId="6E0FE9AE" w14:textId="77777777" w:rsidR="00647102" w:rsidRDefault="00647102" w:rsidP="004B3B23">
      <w:pPr>
        <w:rPr>
          <w:sz w:val="24"/>
          <w:szCs w:val="24"/>
          <w:lang w:val="el-GR"/>
        </w:rPr>
      </w:pPr>
      <w:r w:rsidRPr="00647102">
        <w:rPr>
          <w:sz w:val="24"/>
          <w:szCs w:val="24"/>
          <w:lang w:val="el-GR"/>
        </w:rPr>
        <w:t>2. Πόση είναι η ετήσια κατανάλωση ηλεκτρισμού; Αντικαθιστούμε τα φωτιστικά με λαμπτήρες απόδοσης 95</w:t>
      </w:r>
      <w:proofErr w:type="spellStart"/>
      <w:r w:rsidRPr="00647102">
        <w:rPr>
          <w:sz w:val="24"/>
          <w:szCs w:val="24"/>
        </w:rPr>
        <w:t>lm</w:t>
      </w:r>
      <w:proofErr w:type="spellEnd"/>
      <w:r w:rsidRPr="00647102">
        <w:rPr>
          <w:sz w:val="24"/>
          <w:szCs w:val="24"/>
          <w:lang w:val="el-GR"/>
        </w:rPr>
        <w:t>/</w:t>
      </w:r>
      <w:r w:rsidRPr="00647102">
        <w:rPr>
          <w:sz w:val="24"/>
          <w:szCs w:val="24"/>
        </w:rPr>
        <w:t>W</w:t>
      </w:r>
      <w:r w:rsidRPr="00647102">
        <w:rPr>
          <w:sz w:val="24"/>
          <w:szCs w:val="24"/>
          <w:lang w:val="el-GR"/>
        </w:rPr>
        <w:t xml:space="preserve"> που απορροφούν το 10% της φωτεινής ροής. </w:t>
      </w:r>
    </w:p>
    <w:p w14:paraId="43E6003A" w14:textId="77777777" w:rsidR="00647102" w:rsidRDefault="00647102" w:rsidP="004B3B23">
      <w:pPr>
        <w:rPr>
          <w:sz w:val="24"/>
          <w:szCs w:val="24"/>
          <w:lang w:val="el-GR"/>
        </w:rPr>
      </w:pPr>
      <w:r w:rsidRPr="00647102">
        <w:rPr>
          <w:sz w:val="24"/>
          <w:szCs w:val="24"/>
          <w:lang w:val="el-GR"/>
        </w:rPr>
        <w:t xml:space="preserve">3. Πόση είναι η νέα απαιτούμενη εγκατεστημένη ισχύς φωτισμού για την επίτευξη του ίδιου επιπέδου φωτισμού; </w:t>
      </w:r>
    </w:p>
    <w:p w14:paraId="4003F61D" w14:textId="77777777" w:rsidR="00647102" w:rsidRDefault="00647102" w:rsidP="004B3B23">
      <w:pPr>
        <w:rPr>
          <w:sz w:val="24"/>
          <w:szCs w:val="24"/>
          <w:lang w:val="el-GR"/>
        </w:rPr>
      </w:pPr>
      <w:r w:rsidRPr="00647102">
        <w:rPr>
          <w:sz w:val="24"/>
          <w:szCs w:val="24"/>
          <w:lang w:val="el-GR"/>
        </w:rPr>
        <w:t xml:space="preserve">4.Ποια η νέα κατανάλωση ηλεκτρισμού; </w:t>
      </w:r>
    </w:p>
    <w:p w14:paraId="412AF910" w14:textId="62A3EF62" w:rsidR="00647102" w:rsidRDefault="00647102" w:rsidP="004B3B23">
      <w:pPr>
        <w:rPr>
          <w:sz w:val="24"/>
          <w:szCs w:val="24"/>
          <w:lang w:val="el-GR"/>
        </w:rPr>
      </w:pPr>
      <w:r w:rsidRPr="00647102">
        <w:rPr>
          <w:sz w:val="24"/>
          <w:szCs w:val="24"/>
          <w:lang w:val="el-GR"/>
        </w:rPr>
        <w:t xml:space="preserve">5. Αν η τιμή της </w:t>
      </w:r>
      <w:r w:rsidRPr="00647102">
        <w:rPr>
          <w:sz w:val="24"/>
          <w:szCs w:val="24"/>
        </w:rPr>
        <w:t>kWh</w:t>
      </w:r>
      <w:r w:rsidRPr="00647102">
        <w:rPr>
          <w:sz w:val="24"/>
          <w:szCs w:val="24"/>
          <w:lang w:val="el-GR"/>
        </w:rPr>
        <w:t xml:space="preserve"> είναι 0,25€/</w:t>
      </w:r>
      <w:r w:rsidRPr="00647102">
        <w:rPr>
          <w:sz w:val="24"/>
          <w:szCs w:val="24"/>
        </w:rPr>
        <w:t>kWh</w:t>
      </w:r>
      <w:r w:rsidRPr="00647102">
        <w:rPr>
          <w:sz w:val="24"/>
          <w:szCs w:val="24"/>
          <w:lang w:val="el-GR"/>
        </w:rPr>
        <w:t>, με επιτόκιο αναγωγής το λήγοντα αριθμό μητρώου σας, πόσα χρήματα θα έπρεπε να κοστίζουν τα νέα φωτιστικά για χρόνο ζωής (20-λήγοντας Α.Μ)/2 έτη;</w:t>
      </w:r>
      <w:r>
        <w:rPr>
          <w:sz w:val="24"/>
          <w:szCs w:val="24"/>
          <w:lang w:val="el-GR"/>
        </w:rPr>
        <w:br/>
      </w:r>
      <w:r>
        <w:rPr>
          <w:sz w:val="24"/>
          <w:szCs w:val="24"/>
          <w:lang w:val="el-GR"/>
        </w:rPr>
        <w:br/>
      </w:r>
      <w:r>
        <w:rPr>
          <w:sz w:val="24"/>
          <w:szCs w:val="24"/>
          <w:lang w:val="el-GR"/>
        </w:rPr>
        <w:br/>
      </w:r>
      <w:r>
        <w:rPr>
          <w:sz w:val="24"/>
          <w:szCs w:val="24"/>
          <w:lang w:val="el-GR"/>
        </w:rPr>
        <w:br/>
      </w:r>
    </w:p>
    <w:p w14:paraId="58A929AD" w14:textId="4AC64D3A" w:rsidR="00B306A8" w:rsidRDefault="00B306A8" w:rsidP="00B306A8">
      <w:pPr>
        <w:pStyle w:val="Heading3"/>
        <w:rPr>
          <w:lang w:val="el-GR"/>
        </w:rPr>
      </w:pPr>
      <w:bookmarkStart w:id="5" w:name="_Toc194801886"/>
      <w:r>
        <w:rPr>
          <w:lang w:val="el-GR"/>
        </w:rPr>
        <w:lastRenderedPageBreak/>
        <w:t>Απάντηση</w:t>
      </w:r>
      <w:r w:rsidR="00537310">
        <w:rPr>
          <w:lang w:val="el-GR"/>
        </w:rPr>
        <w:t>:</w:t>
      </w:r>
      <w:bookmarkEnd w:id="5"/>
    </w:p>
    <w:p w14:paraId="08BA67DC" w14:textId="1225081F" w:rsidR="00B306A8" w:rsidRDefault="00B306A8" w:rsidP="00B306A8">
      <w:pPr>
        <w:rPr>
          <w:lang w:val="el-GR"/>
        </w:rPr>
      </w:pPr>
    </w:p>
    <w:p w14:paraId="6CA95EF1" w14:textId="3B76F9F4" w:rsidR="001D3C3E" w:rsidRPr="001F0F32" w:rsidRDefault="001F0F32" w:rsidP="00B306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l-GR"/>
            </w:rPr>
            <m:t xml:space="preserve">2016 </m:t>
          </m:r>
          <m:r>
            <w:rPr>
              <w:rFonts w:ascii="Cambria Math" w:hAnsi="Cambria Math"/>
            </w:rPr>
            <m:t>hours / year</m:t>
          </m:r>
        </m:oMath>
      </m:oMathPara>
    </w:p>
    <w:p w14:paraId="6582C41B" w14:textId="3EB57D18" w:rsidR="001F0F32" w:rsidRPr="001F0F32" w:rsidRDefault="001F0F32" w:rsidP="00B306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55 lumen / Watt</m:t>
          </m:r>
        </m:oMath>
      </m:oMathPara>
    </w:p>
    <w:p w14:paraId="50ECC3C3" w14:textId="5E9345D3" w:rsidR="001F0F32" w:rsidRPr="001F0F32" w:rsidRDefault="001F0F32" w:rsidP="00B306A8">
      <w:pPr>
        <w:rPr>
          <w:rFonts w:ascii="Cambria Math" w:hAnsi="Cambria Math"/>
          <w:lang w:val="el-G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l-GR"/>
            </w:rPr>
            <m:t>Φωτιστικό απορροφά 15%</m:t>
          </m:r>
        </m:oMath>
      </m:oMathPara>
    </w:p>
    <w:p w14:paraId="35222CAA" w14:textId="77777777" w:rsidR="001F0F32" w:rsidRPr="001F0F32" w:rsidRDefault="001F0F32" w:rsidP="00B306A8">
      <w:pPr>
        <w:rPr>
          <w:rFonts w:ascii="Cambria Math" w:hAnsi="Cambria Math"/>
          <w:lang w:val="el-GR"/>
          <w:oMath/>
        </w:rPr>
      </w:pPr>
    </w:p>
    <w:p w14:paraId="6D6AC0FF" w14:textId="1DEF9427" w:rsidR="001F0F32" w:rsidRPr="001F0F32" w:rsidRDefault="001F0F32" w:rsidP="00B306A8">
      <w:pPr>
        <w:rPr>
          <w:rFonts w:ascii="Cambria Math" w:eastAsiaTheme="minorEastAsia" w:hAnsi="Cambria Math"/>
          <w:lang w:val="el-G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l-GR"/>
            </w:rPr>
            <m:t xml:space="preserve">Ο χώρος απαιτεί 250 </m:t>
          </m:r>
          <m:r>
            <w:rPr>
              <w:rFonts w:ascii="Cambria Math" w:hAnsi="Cambria Math"/>
            </w:rPr>
            <m:t>lux</m:t>
          </m:r>
          <m:r>
            <w:rPr>
              <w:rFonts w:ascii="Cambria Math" w:hAnsi="Cambria Math"/>
              <w:lang w:val="el-GR"/>
            </w:rPr>
            <m:t xml:space="preserve"> και ειναι 120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</m:oMath>
      </m:oMathPara>
    </w:p>
    <w:p w14:paraId="7FCB9086" w14:textId="77777777" w:rsidR="001F0F32" w:rsidRPr="001F0F32" w:rsidRDefault="001F0F32" w:rsidP="00B306A8">
      <w:pPr>
        <w:rPr>
          <w:rFonts w:eastAsiaTheme="minorEastAsia"/>
        </w:rPr>
      </w:pPr>
    </w:p>
    <w:p w14:paraId="6E45927A" w14:textId="07E7A2C8" w:rsidR="001F0F32" w:rsidRDefault="001F0F32" w:rsidP="00B306A8">
      <w:pPr>
        <w:rPr>
          <w:rFonts w:eastAsiaTheme="minorEastAsia"/>
          <w:lang w:val="el-GR"/>
        </w:rPr>
      </w:pPr>
      <w:r w:rsidRPr="00657AC3">
        <w:rPr>
          <w:rFonts w:eastAsiaTheme="minorEastAsia"/>
          <w:b/>
          <w:bCs/>
          <w:lang w:val="el-GR"/>
        </w:rPr>
        <w:t>1)</w:t>
      </w:r>
      <w:r>
        <w:rPr>
          <w:rFonts w:eastAsiaTheme="minorEastAsia"/>
          <w:lang w:val="el-GR"/>
        </w:rPr>
        <w:t xml:space="preserve"> </w:t>
      </w:r>
      <w:r w:rsidR="002605AD" w:rsidRPr="004B6969">
        <w:rPr>
          <w:rFonts w:eastAsiaTheme="minorEastAsia"/>
          <w:b/>
          <w:bCs/>
          <w:lang w:val="el-GR"/>
        </w:rPr>
        <w:t>Πόση είναι η απαιτούμενη εγκατεστημένη ισχύς φωτισμού</w:t>
      </w:r>
    </w:p>
    <w:p w14:paraId="63E8FFA7" w14:textId="5A9BED19" w:rsidR="002605AD" w:rsidRPr="004552C7" w:rsidRDefault="006B532C" w:rsidP="00B306A8">
      <w:pPr>
        <w:rPr>
          <w:rFonts w:eastAsiaTheme="minorEastAsia"/>
          <w:lang w:val="el-GR"/>
        </w:rPr>
      </w:pPr>
      <w:r w:rsidRPr="004552C7">
        <w:rPr>
          <w:rFonts w:eastAsiaTheme="minorEastAsia"/>
          <w:lang w:val="el-GR"/>
        </w:rPr>
        <w:t xml:space="preserve">250 </w:t>
      </w:r>
      <w:r>
        <w:rPr>
          <w:rFonts w:eastAsiaTheme="minorEastAsia"/>
        </w:rPr>
        <w:t>lux</w:t>
      </w:r>
      <w:r w:rsidRPr="004552C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σε </w:t>
      </w:r>
      <w:r>
        <w:rPr>
          <w:rFonts w:eastAsiaTheme="minorEastAsia"/>
        </w:rPr>
        <w:t>lumen</w:t>
      </w:r>
      <w:r w:rsidRPr="004552C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είναι</w:t>
      </w:r>
      <w:r w:rsidR="004552C7" w:rsidRPr="004552C7">
        <w:rPr>
          <w:rFonts w:eastAsiaTheme="minorEastAsia"/>
          <w:lang w:val="el-GR"/>
        </w:rPr>
        <w:t>:</w:t>
      </w:r>
      <w:r w:rsidR="004552C7" w:rsidRPr="004552C7">
        <w:rPr>
          <w:rFonts w:eastAsiaTheme="minorEastAsia"/>
          <w:lang w:val="el-GR"/>
        </w:rPr>
        <w:tab/>
      </w:r>
      <w:r w:rsidR="004552C7" w:rsidRPr="00EC6D5B">
        <w:rPr>
          <w:rFonts w:eastAsiaTheme="minorEastAsia"/>
          <w:lang w:val="el-GR"/>
        </w:rPr>
        <w:tab/>
      </w:r>
      <w:r>
        <w:rPr>
          <w:rFonts w:eastAsiaTheme="minorEastAsia"/>
          <w:lang w:val="el-G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 xml:space="preserve">250*120*115/100 = </m:t>
        </m:r>
        <m:r>
          <m:rPr>
            <m:sty m:val="bi"/>
          </m:rPr>
          <w:rPr>
            <w:rFonts w:ascii="Cambria Math" w:eastAsiaTheme="minorEastAsia" w:hAnsi="Cambria Math"/>
          </w:rPr>
          <m:t>34500</m:t>
        </m:r>
      </m:oMath>
    </w:p>
    <w:p w14:paraId="4CDF9E4E" w14:textId="2CBCCD85" w:rsidR="009735B0" w:rsidRPr="00647BD6" w:rsidRDefault="009735B0" w:rsidP="00B306A8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115/100  για να αποτυπώσουμε 15% σφάλμα</w:t>
      </w:r>
      <w:r w:rsidR="00647BD6">
        <w:rPr>
          <w:rFonts w:eastAsiaTheme="minorEastAsia"/>
          <w:lang w:val="el-GR"/>
        </w:rPr>
        <w:t xml:space="preserve"> * 120 τετραγωνικά μέτρα * 250 </w:t>
      </w:r>
      <w:r w:rsidR="00647BD6">
        <w:rPr>
          <w:rFonts w:eastAsiaTheme="minorEastAsia"/>
        </w:rPr>
        <w:t>lux</w:t>
      </w:r>
      <w:r w:rsidR="00647BD6" w:rsidRPr="00EC6D5B">
        <w:rPr>
          <w:rFonts w:eastAsiaTheme="minorEastAsia"/>
          <w:lang w:val="el-GR"/>
        </w:rPr>
        <w:br/>
      </w:r>
    </w:p>
    <w:p w14:paraId="2B6141F2" w14:textId="50654712" w:rsidR="00647BD6" w:rsidRDefault="00530B77" w:rsidP="00B306A8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Η κατανάλωση είναι</w:t>
      </w:r>
      <w:r w:rsidR="00657AC3">
        <w:rPr>
          <w:rFonts w:eastAsiaTheme="minorEastAsia"/>
          <w:lang w:val="el-GR"/>
        </w:rPr>
        <w:t>:</w:t>
      </w:r>
      <w:r w:rsidR="00657AC3">
        <w:rPr>
          <w:rFonts w:eastAsiaTheme="minorEastAsia"/>
          <w:lang w:val="el-GR"/>
        </w:rPr>
        <w:tab/>
      </w:r>
      <w:r w:rsidR="00657AC3">
        <w:rPr>
          <w:rFonts w:eastAsiaTheme="minorEastAsia"/>
          <w:lang w:val="el-GR"/>
        </w:rPr>
        <w:tab/>
      </w:r>
      <w:r>
        <w:rPr>
          <w:rFonts w:eastAsiaTheme="minorEastAsia"/>
          <w:lang w:val="el-G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 xml:space="preserve">34500/55 = 627.27 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8F5437" w:rsidRPr="00657AC3">
        <w:rPr>
          <w:rFonts w:eastAsiaTheme="minorEastAsia"/>
          <w:lang w:val="el-GR"/>
        </w:rPr>
        <w:t xml:space="preserve"> </w:t>
      </w:r>
      <w:r w:rsidR="006E1BF0">
        <w:rPr>
          <w:rFonts w:eastAsiaTheme="minorEastAsia"/>
          <w:lang w:val="el-GR"/>
        </w:rPr>
        <w:tab/>
      </w:r>
      <w:r w:rsidR="00657AC3">
        <w:rPr>
          <w:rFonts w:eastAsiaTheme="minorEastAsia"/>
          <w:lang w:val="el-GR"/>
        </w:rPr>
        <w:t>(Απαιτούμενη Ισχύς Φωτισμού)</w:t>
      </w:r>
    </w:p>
    <w:p w14:paraId="0FDDA276" w14:textId="77777777" w:rsidR="00657AC3" w:rsidRDefault="00657AC3" w:rsidP="00B306A8">
      <w:pPr>
        <w:rPr>
          <w:rFonts w:eastAsiaTheme="minorEastAsia"/>
          <w:lang w:val="el-GR"/>
        </w:rPr>
      </w:pPr>
    </w:p>
    <w:p w14:paraId="6CE8DB25" w14:textId="6CAF33C7" w:rsidR="00657AC3" w:rsidRPr="00657AC3" w:rsidRDefault="00657AC3" w:rsidP="00B306A8">
      <w:pPr>
        <w:rPr>
          <w:rFonts w:eastAsiaTheme="minorEastAsia"/>
          <w:b/>
          <w:bCs/>
          <w:lang w:val="el-GR"/>
        </w:rPr>
      </w:pPr>
      <w:r w:rsidRPr="00657AC3">
        <w:rPr>
          <w:rFonts w:eastAsiaTheme="minorEastAsia"/>
          <w:b/>
          <w:bCs/>
          <w:lang w:val="el-GR"/>
        </w:rPr>
        <w:t>2)</w:t>
      </w:r>
      <w:r>
        <w:rPr>
          <w:rFonts w:eastAsiaTheme="minorEastAsia"/>
          <w:b/>
          <w:bCs/>
          <w:lang w:val="el-GR"/>
        </w:rPr>
        <w:t xml:space="preserve"> Πόση είναι η ετήσια κατανάλωση </w:t>
      </w:r>
      <w:r w:rsidR="004B6969">
        <w:rPr>
          <w:rFonts w:eastAsiaTheme="minorEastAsia"/>
          <w:b/>
          <w:bCs/>
          <w:lang w:val="el-GR"/>
        </w:rPr>
        <w:t>ηλεκτρισμού</w:t>
      </w:r>
    </w:p>
    <w:p w14:paraId="22265D15" w14:textId="3B386B0C" w:rsidR="00F7031C" w:rsidRPr="00657AC3" w:rsidRDefault="003D0082" w:rsidP="00B306A8">
      <w:pPr>
        <w:rPr>
          <w:rFonts w:eastAsiaTheme="minorEastAsia"/>
          <w:b/>
          <w:bCs/>
          <w:lang w:val="el-GR"/>
        </w:rPr>
      </w:pPr>
      <w:proofErr w:type="gramStart"/>
      <w:r>
        <w:rPr>
          <w:rFonts w:eastAsiaTheme="minorEastAsia"/>
        </w:rPr>
        <w:t>KWH</w:t>
      </w:r>
      <w:r w:rsidRPr="00657AC3">
        <w:rPr>
          <w:rFonts w:eastAsiaTheme="minorEastAsia"/>
          <w:lang w:val="el-GR"/>
        </w:rPr>
        <w:t xml:space="preserve"> :</w:t>
      </w:r>
      <w:proofErr w:type="gramEnd"/>
      <w:r w:rsidR="00E02EB8" w:rsidRPr="00657AC3">
        <w:rPr>
          <w:rFonts w:eastAsiaTheme="minorEastAsia"/>
          <w:lang w:val="el-GR"/>
        </w:rPr>
        <w:tab/>
      </w:r>
      <w:r w:rsidR="00E02EB8" w:rsidRPr="00657AC3">
        <w:rPr>
          <w:rFonts w:eastAsiaTheme="minorEastAsia"/>
          <w:lang w:val="el-GR"/>
        </w:rPr>
        <w:tab/>
      </w:r>
      <w:r w:rsidR="00E02EB8" w:rsidRPr="00657AC3">
        <w:rPr>
          <w:rFonts w:eastAsiaTheme="minorEastAsia"/>
          <w:lang w:val="el-GR"/>
        </w:rPr>
        <w:tab/>
      </w:r>
      <w:r w:rsidR="00E02EB8" w:rsidRPr="00657AC3">
        <w:rPr>
          <w:rFonts w:eastAsiaTheme="minorEastAsia"/>
          <w:lang w:val="el-GR"/>
        </w:rPr>
        <w:tab/>
      </w:r>
      <w:r w:rsidRPr="00657AC3">
        <w:rPr>
          <w:rFonts w:eastAsiaTheme="minorEastAsia"/>
          <w:lang w:val="el-G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6</m:t>
        </m:r>
        <m:r>
          <m:rPr>
            <m:sty m:val="bi"/>
          </m:rPr>
          <w:rPr>
            <w:rFonts w:ascii="Cambria Math" w:eastAsiaTheme="minorEastAsia" w:hAnsi="Cambria Math"/>
          </w:rPr>
          <m:t>27</m:t>
        </m:r>
        <m:r>
          <m:rPr>
            <m:sty m:val="bi"/>
          </m:rPr>
          <w:rPr>
            <w:rFonts w:ascii="Cambria Math" w:eastAsiaTheme="minorEastAsia" w:hAnsi="Cambria Math"/>
            <w:lang w:val="el-GR"/>
          </w:rPr>
          <m:t>.</m:t>
        </m:r>
        <m:r>
          <m:rPr>
            <m:sty m:val="bi"/>
          </m:rPr>
          <w:rPr>
            <w:rFonts w:ascii="Cambria Math" w:eastAsiaTheme="minorEastAsia" w:hAnsi="Cambria Math"/>
            <w:lang w:val="el-GR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7</m:t>
        </m:r>
        <m:r>
          <m:rPr>
            <m:sty m:val="bi"/>
          </m:rPr>
          <w:rPr>
            <w:rFonts w:ascii="Cambria Math" w:eastAsiaTheme="minorEastAsia" w:hAnsi="Cambria Math"/>
            <w:lang w:val="el-GR"/>
          </w:rPr>
          <m:t xml:space="preserve"> * 2016 / 1000 = 1264.59</m:t>
        </m:r>
      </m:oMath>
      <w:r w:rsidR="00657AC3" w:rsidRPr="00657AC3">
        <w:rPr>
          <w:rFonts w:eastAsiaTheme="minorEastAsia"/>
          <w:b/>
          <w:bCs/>
          <w:lang w:val="el-GR"/>
        </w:rPr>
        <w:tab/>
      </w:r>
      <w:r w:rsidR="00657AC3">
        <w:rPr>
          <w:rFonts w:eastAsiaTheme="minorEastAsia"/>
          <w:b/>
          <w:bCs/>
          <w:lang w:val="el-GR"/>
        </w:rPr>
        <w:t xml:space="preserve">  </w:t>
      </w:r>
      <w:r w:rsidR="00657AC3" w:rsidRPr="00657AC3">
        <w:rPr>
          <w:rFonts w:eastAsiaTheme="minorEastAsia"/>
          <w:lang w:val="el-GR"/>
        </w:rPr>
        <w:t>(Ετήσια Κατανάλωση</w:t>
      </w:r>
      <w:r w:rsidR="008B60B2" w:rsidRPr="008B60B2">
        <w:rPr>
          <w:rFonts w:eastAsiaTheme="minorEastAsia"/>
          <w:lang w:val="el-GR"/>
        </w:rPr>
        <w:t xml:space="preserve"> </w:t>
      </w:r>
      <w:r w:rsidR="008B60B2">
        <w:rPr>
          <w:rFonts w:eastAsiaTheme="minorEastAsia"/>
          <w:lang w:val="el-GR"/>
        </w:rPr>
        <w:t xml:space="preserve">σε </w:t>
      </w:r>
      <w:r w:rsidR="008B60B2">
        <w:rPr>
          <w:rFonts w:eastAsiaTheme="minorEastAsia"/>
        </w:rPr>
        <w:t>kWh</w:t>
      </w:r>
      <w:r w:rsidR="00657AC3" w:rsidRPr="00657AC3">
        <w:rPr>
          <w:rFonts w:eastAsiaTheme="minorEastAsia"/>
          <w:lang w:val="el-GR"/>
        </w:rPr>
        <w:t>)</w:t>
      </w:r>
    </w:p>
    <w:p w14:paraId="703F9F42" w14:textId="77777777" w:rsidR="00E02EB8" w:rsidRDefault="00E02EB8" w:rsidP="00B306A8">
      <w:pPr>
        <w:rPr>
          <w:rFonts w:eastAsiaTheme="minorEastAsia"/>
          <w:lang w:val="el-GR"/>
        </w:rPr>
      </w:pPr>
    </w:p>
    <w:p w14:paraId="1683FEC9" w14:textId="77777777" w:rsidR="004B6969" w:rsidRDefault="00657AC3" w:rsidP="00B306A8">
      <w:pPr>
        <w:rPr>
          <w:rFonts w:eastAsiaTheme="minorEastAsia"/>
          <w:b/>
          <w:bCs/>
          <w:lang w:val="el-GR"/>
        </w:rPr>
      </w:pPr>
      <w:r w:rsidRPr="00657AC3">
        <w:rPr>
          <w:rFonts w:eastAsiaTheme="minorEastAsia"/>
          <w:b/>
          <w:bCs/>
          <w:lang w:val="el-GR"/>
        </w:rPr>
        <w:t>3)</w:t>
      </w:r>
      <w:r w:rsidR="004B6969">
        <w:rPr>
          <w:rFonts w:eastAsiaTheme="minorEastAsia"/>
          <w:b/>
          <w:bCs/>
          <w:lang w:val="el-GR"/>
        </w:rPr>
        <w:t xml:space="preserve"> Αντικαθιστούμε με λάμπες 95 </w:t>
      </w:r>
      <w:r w:rsidR="004B6969">
        <w:rPr>
          <w:rFonts w:eastAsiaTheme="minorEastAsia"/>
          <w:b/>
          <w:bCs/>
        </w:rPr>
        <w:t>lumen</w:t>
      </w:r>
      <w:r w:rsidR="004B6969" w:rsidRPr="004B6969">
        <w:rPr>
          <w:rFonts w:eastAsiaTheme="minorEastAsia"/>
          <w:b/>
          <w:bCs/>
          <w:lang w:val="el-GR"/>
        </w:rPr>
        <w:t xml:space="preserve"> / </w:t>
      </w:r>
      <w:r w:rsidR="004B6969">
        <w:rPr>
          <w:rFonts w:eastAsiaTheme="minorEastAsia"/>
          <w:b/>
          <w:bCs/>
        </w:rPr>
        <w:t>Watt</w:t>
      </w:r>
      <w:r w:rsidR="004B6969" w:rsidRPr="004B6969">
        <w:rPr>
          <w:rFonts w:eastAsiaTheme="minorEastAsia"/>
          <w:b/>
          <w:bCs/>
          <w:lang w:val="el-GR"/>
        </w:rPr>
        <w:t xml:space="preserve"> </w:t>
      </w:r>
      <w:r w:rsidR="004B6969">
        <w:rPr>
          <w:rFonts w:eastAsiaTheme="minorEastAsia"/>
          <w:b/>
          <w:bCs/>
          <w:lang w:val="el-GR"/>
        </w:rPr>
        <w:t xml:space="preserve">και το φωτιστικό απορροφά 10% , ποιά είναι η νέα απαιτούμενη ισχύς φωτισμού για 250 </w:t>
      </w:r>
      <w:r w:rsidR="004B6969">
        <w:rPr>
          <w:rFonts w:eastAsiaTheme="minorEastAsia"/>
          <w:b/>
          <w:bCs/>
        </w:rPr>
        <w:t>lux</w:t>
      </w:r>
      <w:r w:rsidR="004B6969" w:rsidRPr="004B6969">
        <w:rPr>
          <w:rFonts w:eastAsiaTheme="minorEastAsia"/>
          <w:b/>
          <w:bCs/>
          <w:lang w:val="el-GR"/>
        </w:rPr>
        <w:t xml:space="preserve"> </w:t>
      </w:r>
      <w:r w:rsidR="004B6969">
        <w:rPr>
          <w:rFonts w:eastAsiaTheme="minorEastAsia"/>
          <w:b/>
          <w:bCs/>
          <w:lang w:val="el-GR"/>
        </w:rPr>
        <w:t xml:space="preserve">στα </w:t>
      </w:r>
      <w:r w:rsidR="004B6969" w:rsidRPr="004B6969">
        <w:rPr>
          <w:rFonts w:eastAsiaTheme="minorEastAsia"/>
          <w:b/>
          <w:bCs/>
          <w:lang w:val="el-GR"/>
        </w:rPr>
        <w:t xml:space="preserve">120 </w:t>
      </w:r>
      <w:r w:rsidR="004B6969">
        <w:rPr>
          <w:rFonts w:eastAsiaTheme="minorEastAsia"/>
          <w:b/>
          <w:bCs/>
          <w:lang w:val="el-GR"/>
        </w:rPr>
        <w:t>τετραγωνικά μέτρα</w:t>
      </w:r>
    </w:p>
    <w:p w14:paraId="6A07B9CB" w14:textId="46B4E03A" w:rsidR="005C145F" w:rsidRPr="004552C7" w:rsidRDefault="005C145F" w:rsidP="005C145F">
      <w:pPr>
        <w:rPr>
          <w:rFonts w:eastAsiaTheme="minorEastAsia"/>
          <w:lang w:val="el-GR"/>
        </w:rPr>
      </w:pPr>
      <w:r w:rsidRPr="004552C7">
        <w:rPr>
          <w:rFonts w:eastAsiaTheme="minorEastAsia"/>
          <w:lang w:val="el-GR"/>
        </w:rPr>
        <w:t xml:space="preserve">250 </w:t>
      </w:r>
      <w:r>
        <w:rPr>
          <w:rFonts w:eastAsiaTheme="minorEastAsia"/>
        </w:rPr>
        <w:t>lux</w:t>
      </w:r>
      <w:r w:rsidRPr="004552C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σε </w:t>
      </w:r>
      <w:r>
        <w:rPr>
          <w:rFonts w:eastAsiaTheme="minorEastAsia"/>
        </w:rPr>
        <w:t>lumen</w:t>
      </w:r>
      <w:r w:rsidRPr="004552C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είναι</w:t>
      </w:r>
      <w:r w:rsidRPr="004552C7">
        <w:rPr>
          <w:rFonts w:eastAsiaTheme="minorEastAsia"/>
          <w:lang w:val="el-GR"/>
        </w:rPr>
        <w:t>:</w:t>
      </w:r>
      <w:r w:rsidRPr="004552C7">
        <w:rPr>
          <w:rFonts w:eastAsiaTheme="minorEastAsia"/>
          <w:lang w:val="el-GR"/>
        </w:rPr>
        <w:tab/>
      </w:r>
      <w:r w:rsidRPr="005C145F">
        <w:rPr>
          <w:rFonts w:eastAsiaTheme="minorEastAsia"/>
          <w:lang w:val="el-GR"/>
        </w:rPr>
        <w:tab/>
      </w:r>
      <w:r>
        <w:rPr>
          <w:rFonts w:eastAsiaTheme="minorEastAsia"/>
          <w:lang w:val="el-G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 xml:space="preserve">250*120*110/100 = </m:t>
        </m:r>
        <m:r>
          <m:rPr>
            <m:sty m:val="bi"/>
          </m:rPr>
          <w:rPr>
            <w:rFonts w:ascii="Cambria Math" w:eastAsiaTheme="minorEastAsia" w:hAnsi="Cambria Math"/>
          </w:rPr>
          <m:t>33000</m:t>
        </m:r>
      </m:oMath>
    </w:p>
    <w:p w14:paraId="456F8C58" w14:textId="2BE0E417" w:rsidR="005C145F" w:rsidRPr="00647BD6" w:rsidRDefault="005C145F" w:rsidP="005C145F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110/100  για να αποτυπώσουμε 10% σφάλμα * 120 τετραγωνικά μέτρα * 250 </w:t>
      </w:r>
      <w:r>
        <w:rPr>
          <w:rFonts w:eastAsiaTheme="minorEastAsia"/>
        </w:rPr>
        <w:t>lux</w:t>
      </w:r>
      <w:r w:rsidRPr="005C145F">
        <w:rPr>
          <w:rFonts w:eastAsiaTheme="minorEastAsia"/>
          <w:lang w:val="el-GR"/>
        </w:rPr>
        <w:br/>
      </w:r>
    </w:p>
    <w:p w14:paraId="1331804B" w14:textId="20327AA2" w:rsidR="005C145F" w:rsidRDefault="005C145F" w:rsidP="005C145F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Η κατανάλωση είναι:</w:t>
      </w:r>
      <w:r>
        <w:rPr>
          <w:rFonts w:eastAsiaTheme="minorEastAsia"/>
          <w:lang w:val="el-GR"/>
        </w:rPr>
        <w:tab/>
      </w:r>
      <w:r>
        <w:rPr>
          <w:rFonts w:eastAsiaTheme="minorEastAsia"/>
          <w:lang w:val="el-GR"/>
        </w:rPr>
        <w:tab/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 xml:space="preserve">33000/95 = 347.47 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657AC3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ab/>
        <w:t>(Απαιτούμενη Ισχύς Φωτισμού)</w:t>
      </w:r>
    </w:p>
    <w:p w14:paraId="78FC7B0B" w14:textId="77777777" w:rsidR="004B6969" w:rsidRDefault="004B6969" w:rsidP="00B306A8">
      <w:pPr>
        <w:rPr>
          <w:rFonts w:eastAsiaTheme="minorEastAsia"/>
          <w:b/>
          <w:bCs/>
          <w:lang w:val="el-GR"/>
        </w:rPr>
      </w:pPr>
    </w:p>
    <w:p w14:paraId="423DE5A7" w14:textId="3EE38FE0" w:rsidR="008B60B2" w:rsidRPr="00657AC3" w:rsidRDefault="008B60B2" w:rsidP="008B60B2">
      <w:pPr>
        <w:rPr>
          <w:rFonts w:eastAsiaTheme="minorEastAsia"/>
          <w:b/>
          <w:bCs/>
          <w:lang w:val="el-GR"/>
        </w:rPr>
      </w:pPr>
      <w:r>
        <w:rPr>
          <w:rFonts w:eastAsiaTheme="minorEastAsia"/>
          <w:b/>
          <w:bCs/>
          <w:lang w:val="el-GR"/>
        </w:rPr>
        <w:t>4</w:t>
      </w:r>
      <w:r w:rsidRPr="00657AC3">
        <w:rPr>
          <w:rFonts w:eastAsiaTheme="minorEastAsia"/>
          <w:b/>
          <w:bCs/>
          <w:lang w:val="el-GR"/>
        </w:rPr>
        <w:t>)</w:t>
      </w:r>
      <w:r>
        <w:rPr>
          <w:rFonts w:eastAsiaTheme="minorEastAsia"/>
          <w:b/>
          <w:bCs/>
          <w:lang w:val="el-GR"/>
        </w:rPr>
        <w:t xml:space="preserve"> Πόση είναι η νέα ετήσια κατανάλωση ηλεκτρισμού</w:t>
      </w:r>
    </w:p>
    <w:p w14:paraId="5BA01F12" w14:textId="2B841700" w:rsidR="008B60B2" w:rsidRPr="00657AC3" w:rsidRDefault="008B60B2" w:rsidP="008B60B2">
      <w:pPr>
        <w:rPr>
          <w:rFonts w:eastAsiaTheme="minorEastAsia"/>
          <w:b/>
          <w:bCs/>
          <w:lang w:val="el-GR"/>
        </w:rPr>
      </w:pPr>
      <w:proofErr w:type="gramStart"/>
      <w:r>
        <w:rPr>
          <w:rFonts w:eastAsiaTheme="minorEastAsia"/>
        </w:rPr>
        <w:t>KWH</w:t>
      </w:r>
      <w:r w:rsidRPr="00657AC3">
        <w:rPr>
          <w:rFonts w:eastAsiaTheme="minorEastAsia"/>
          <w:lang w:val="el-GR"/>
        </w:rPr>
        <w:t xml:space="preserve"> :</w:t>
      </w:r>
      <w:proofErr w:type="gramEnd"/>
      <w:r w:rsidRPr="00657AC3">
        <w:rPr>
          <w:rFonts w:eastAsiaTheme="minorEastAsia"/>
          <w:lang w:val="el-GR"/>
        </w:rPr>
        <w:tab/>
      </w:r>
      <w:r w:rsidRPr="00657AC3">
        <w:rPr>
          <w:rFonts w:eastAsiaTheme="minorEastAsia"/>
          <w:lang w:val="el-GR"/>
        </w:rPr>
        <w:tab/>
      </w:r>
      <w:r w:rsidRPr="00657AC3">
        <w:rPr>
          <w:rFonts w:eastAsiaTheme="minorEastAsia"/>
          <w:lang w:val="el-GR"/>
        </w:rPr>
        <w:tab/>
      </w:r>
      <w:r w:rsidRPr="00657AC3">
        <w:rPr>
          <w:rFonts w:eastAsiaTheme="minorEastAsia"/>
          <w:lang w:val="el-GR"/>
        </w:rPr>
        <w:tab/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3</m:t>
        </m:r>
        <m:r>
          <m:rPr>
            <m:sty m:val="bi"/>
          </m:rPr>
          <w:rPr>
            <w:rFonts w:ascii="Cambria Math" w:eastAsiaTheme="minorEastAsia" w:hAnsi="Cambria Math"/>
          </w:rPr>
          <m:t>47</m:t>
        </m:r>
        <m:r>
          <m:rPr>
            <m:sty m:val="bi"/>
          </m:rPr>
          <w:rPr>
            <w:rFonts w:ascii="Cambria Math" w:eastAsiaTheme="minorEastAsia" w:hAnsi="Cambria Math"/>
            <w:lang w:val="el-GR"/>
          </w:rPr>
          <m:t>.</m:t>
        </m:r>
        <m:r>
          <m:rPr>
            <m:sty m:val="bi"/>
          </m:rPr>
          <w:rPr>
            <w:rFonts w:ascii="Cambria Math" w:eastAsiaTheme="minorEastAsia" w:hAnsi="Cambria Math"/>
            <w:lang w:val="el-GR"/>
          </w:rPr>
          <m:t>4</m:t>
        </m:r>
        <m:r>
          <m:rPr>
            <m:sty m:val="bi"/>
          </m:rPr>
          <w:rPr>
            <w:rFonts w:ascii="Cambria Math" w:eastAsiaTheme="minorEastAsia" w:hAnsi="Cambria Math"/>
          </w:rPr>
          <m:t>7</m:t>
        </m:r>
        <m:r>
          <m:rPr>
            <m:sty m:val="bi"/>
          </m:rPr>
          <w:rPr>
            <w:rFonts w:ascii="Cambria Math" w:eastAsiaTheme="minorEastAsia" w:hAnsi="Cambria Math"/>
            <w:lang w:val="el-GR"/>
          </w:rPr>
          <m:t xml:space="preserve"> * 2016</m:t>
        </m:r>
        <m:r>
          <m:rPr>
            <m:sty m:val="bi"/>
          </m:rPr>
          <w:rPr>
            <w:rFonts w:ascii="Cambria Math" w:eastAsiaTheme="minorEastAsia" w:hAnsi="Cambria Math"/>
            <w:lang w:val="el-GR"/>
          </w:rPr>
          <m:t>/</m:t>
        </m:r>
        <m:r>
          <m:rPr>
            <m:sty m:val="bi"/>
          </m:rPr>
          <w:rPr>
            <w:rFonts w:ascii="Cambria Math" w:eastAsiaTheme="minorEastAsia" w:hAnsi="Cambria Math"/>
            <w:lang w:val="el-GR"/>
          </w:rPr>
          <m:t xml:space="preserve">1000 = 700.29 </m:t>
        </m:r>
      </m:oMath>
      <w:r w:rsidRPr="00657AC3">
        <w:rPr>
          <w:rFonts w:eastAsiaTheme="minorEastAsia"/>
          <w:b/>
          <w:bCs/>
          <w:lang w:val="el-GR"/>
        </w:rPr>
        <w:tab/>
      </w:r>
      <w:r>
        <w:rPr>
          <w:rFonts w:eastAsiaTheme="minorEastAsia"/>
          <w:b/>
          <w:bCs/>
          <w:lang w:val="el-GR"/>
        </w:rPr>
        <w:t xml:space="preserve">  </w:t>
      </w:r>
      <w:r w:rsidRPr="00657AC3">
        <w:rPr>
          <w:rFonts w:eastAsiaTheme="minorEastAsia"/>
          <w:lang w:val="el-GR"/>
        </w:rPr>
        <w:t>(Ετήσια Κατανάλωση</w:t>
      </w:r>
      <w:r w:rsidRPr="008B60B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σε </w:t>
      </w:r>
      <w:r>
        <w:rPr>
          <w:rFonts w:eastAsiaTheme="minorEastAsia"/>
        </w:rPr>
        <w:t>kWh</w:t>
      </w:r>
      <w:r w:rsidRPr="00657AC3">
        <w:rPr>
          <w:rFonts w:eastAsiaTheme="minorEastAsia"/>
          <w:lang w:val="el-GR"/>
        </w:rPr>
        <w:t>)</w:t>
      </w:r>
    </w:p>
    <w:p w14:paraId="608A06CA" w14:textId="214F4A69" w:rsidR="004B6969" w:rsidRDefault="004B6969" w:rsidP="00B306A8">
      <w:pPr>
        <w:rPr>
          <w:rFonts w:eastAsiaTheme="minorEastAsia"/>
          <w:b/>
          <w:bCs/>
          <w:lang w:val="el-GR"/>
        </w:rPr>
      </w:pPr>
      <w:r w:rsidRPr="004B6969">
        <w:rPr>
          <w:rFonts w:eastAsiaTheme="minorEastAsia"/>
          <w:b/>
          <w:bCs/>
          <w:lang w:val="el-GR"/>
        </w:rPr>
        <w:br/>
      </w:r>
      <w:r w:rsidR="008B60B2" w:rsidRPr="005A3C6B">
        <w:rPr>
          <w:rFonts w:eastAsiaTheme="minorEastAsia"/>
          <w:b/>
          <w:bCs/>
          <w:lang w:val="el-GR"/>
        </w:rPr>
        <w:t xml:space="preserve">5) </w:t>
      </w:r>
      <w:r w:rsidR="008B60B2">
        <w:rPr>
          <w:rFonts w:eastAsiaTheme="minorEastAsia"/>
          <w:b/>
          <w:bCs/>
          <w:lang w:val="el-GR"/>
        </w:rPr>
        <w:t xml:space="preserve">Για τιμή 0.25ευρώ / </w:t>
      </w:r>
      <w:r w:rsidR="008B60B2">
        <w:rPr>
          <w:rFonts w:eastAsiaTheme="minorEastAsia"/>
          <w:b/>
          <w:bCs/>
        </w:rPr>
        <w:t>kWh</w:t>
      </w:r>
      <w:r w:rsidR="005A3C6B" w:rsidRPr="005A3C6B">
        <w:rPr>
          <w:rFonts w:eastAsiaTheme="minorEastAsia"/>
          <w:b/>
          <w:bCs/>
          <w:lang w:val="el-GR"/>
        </w:rPr>
        <w:t xml:space="preserve"> </w:t>
      </w:r>
      <w:r w:rsidR="005A3C6B">
        <w:rPr>
          <w:rFonts w:eastAsiaTheme="minorEastAsia"/>
          <w:b/>
          <w:bCs/>
          <w:lang w:val="el-GR"/>
        </w:rPr>
        <w:t xml:space="preserve">με επιτόκιο αναγωγής </w:t>
      </w:r>
      <m:oMath>
        <m:r>
          <w:rPr>
            <w:rFonts w:ascii="Cambria Math" w:eastAsiaTheme="minorEastAsia" w:hAnsi="Cambria Math"/>
            <w:lang w:val="el-GR"/>
          </w:rPr>
          <m:t>(ΤΗ20580 -&gt; 0 )</m:t>
        </m:r>
      </m:oMath>
      <w:r w:rsidR="005A3C6B">
        <w:rPr>
          <w:rFonts w:eastAsiaTheme="minorEastAsia"/>
          <w:b/>
          <w:bCs/>
          <w:lang w:val="el-GR"/>
        </w:rPr>
        <w:t xml:space="preserve"> 10% </w:t>
      </w:r>
      <w:r w:rsidR="00712B62">
        <w:rPr>
          <w:rFonts w:eastAsiaTheme="minorEastAsia"/>
          <w:b/>
          <w:bCs/>
          <w:lang w:val="el-GR"/>
        </w:rPr>
        <w:t xml:space="preserve">πόσα χρήματα κοστίζουν τα φωτιστικά για χρόνο ζωής </w:t>
      </w:r>
      <m:oMath>
        <m:r>
          <w:rPr>
            <w:rFonts w:ascii="Cambria Math" w:eastAsiaTheme="minorEastAsia" w:hAnsi="Cambria Math"/>
            <w:lang w:val="el-GR"/>
          </w:rPr>
          <m:t>((20-0)/2 -&gt; 10)</m:t>
        </m:r>
      </m:oMath>
      <w:r w:rsidR="00333D70">
        <w:rPr>
          <w:rFonts w:eastAsiaTheme="minorEastAsia"/>
          <w:b/>
          <w:bCs/>
          <w:lang w:val="el-GR"/>
        </w:rPr>
        <w:t xml:space="preserve"> 10 έτη</w:t>
      </w:r>
    </w:p>
    <w:p w14:paraId="4FBAEC2C" w14:textId="56546F04" w:rsidR="005948C9" w:rsidRPr="00CF6196" w:rsidRDefault="00A97BED" w:rsidP="005948C9">
      <w:pPr>
        <w:rPr>
          <w:rFonts w:eastAsiaTheme="minorEastAsia"/>
        </w:rPr>
      </w:pPr>
      <w:r>
        <w:rPr>
          <w:rFonts w:eastAsiaTheme="minorEastAsia"/>
          <w:lang w:val="el-GR"/>
        </w:rPr>
        <w:t>Συνολικό Κόστος = 700.29 * 0.25</w:t>
      </w:r>
      <w:r w:rsidR="00BC667F">
        <w:rPr>
          <w:rFonts w:eastAsiaTheme="minorEastAsia"/>
          <w:lang w:val="el-GR"/>
        </w:rPr>
        <w:t>*[1-(1+0.1)^(-10)</w:t>
      </w:r>
      <w:r w:rsidR="000B29A3">
        <w:rPr>
          <w:rFonts w:eastAsiaTheme="minorEastAsia"/>
          <w:lang w:val="el-GR"/>
        </w:rPr>
        <w:t>]/0.1 = 175.07 * 6.145 = 1076.31</w:t>
      </w:r>
      <w:r w:rsidR="005948C9" w:rsidRPr="005948C9">
        <w:t xml:space="preserve"> </w:t>
      </w:r>
      <w:r w:rsidR="005948C9" w:rsidRPr="005948C9">
        <w:rPr>
          <w:rFonts w:eastAsiaTheme="minorEastAsia"/>
          <w:lang w:val="el-GR"/>
        </w:rPr>
        <w:t>€</w:t>
      </w:r>
    </w:p>
    <w:sectPr w:rsidR="005948C9" w:rsidRPr="00CF619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3AD30" w14:textId="77777777" w:rsidR="00482347" w:rsidRDefault="00482347" w:rsidP="00873945">
      <w:pPr>
        <w:spacing w:after="0" w:line="240" w:lineRule="auto"/>
      </w:pPr>
      <w:r>
        <w:separator/>
      </w:r>
    </w:p>
  </w:endnote>
  <w:endnote w:type="continuationSeparator" w:id="0">
    <w:p w14:paraId="36E76A84" w14:textId="77777777" w:rsidR="00482347" w:rsidRDefault="00482347" w:rsidP="00873945">
      <w:pPr>
        <w:spacing w:after="0" w:line="240" w:lineRule="auto"/>
      </w:pPr>
      <w:r>
        <w:continuationSeparator/>
      </w:r>
    </w:p>
  </w:endnote>
  <w:endnote w:type="continuationNotice" w:id="1">
    <w:p w14:paraId="58FF92FF" w14:textId="77777777" w:rsidR="00482347" w:rsidRDefault="004823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5694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079B5" w14:textId="77777777" w:rsidR="00873945" w:rsidRDefault="00873945">
        <w:pPr>
          <w:pStyle w:val="Footer"/>
          <w:jc w:val="right"/>
        </w:pPr>
      </w:p>
      <w:p w14:paraId="627F8335" w14:textId="28AE1E63" w:rsidR="00873945" w:rsidRDefault="008739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785324" w14:textId="77777777" w:rsidR="00873945" w:rsidRDefault="00873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046FF" w14:textId="77777777" w:rsidR="00482347" w:rsidRDefault="00482347" w:rsidP="00873945">
      <w:pPr>
        <w:spacing w:after="0" w:line="240" w:lineRule="auto"/>
      </w:pPr>
      <w:r>
        <w:separator/>
      </w:r>
    </w:p>
  </w:footnote>
  <w:footnote w:type="continuationSeparator" w:id="0">
    <w:p w14:paraId="4FEF15BC" w14:textId="77777777" w:rsidR="00482347" w:rsidRDefault="00482347" w:rsidP="00873945">
      <w:pPr>
        <w:spacing w:after="0" w:line="240" w:lineRule="auto"/>
      </w:pPr>
      <w:r>
        <w:continuationSeparator/>
      </w:r>
    </w:p>
  </w:footnote>
  <w:footnote w:type="continuationNotice" w:id="1">
    <w:p w14:paraId="014C2D6C" w14:textId="77777777" w:rsidR="00482347" w:rsidRDefault="004823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819C4"/>
    <w:multiLevelType w:val="hybridMultilevel"/>
    <w:tmpl w:val="58D41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F5441"/>
    <w:multiLevelType w:val="hybridMultilevel"/>
    <w:tmpl w:val="8230E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205934">
    <w:abstractNumId w:val="1"/>
  </w:num>
  <w:num w:numId="2" w16cid:durableId="25259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5"/>
    <w:rsid w:val="00003509"/>
    <w:rsid w:val="00005342"/>
    <w:rsid w:val="00014860"/>
    <w:rsid w:val="00023BFD"/>
    <w:rsid w:val="0002499F"/>
    <w:rsid w:val="00047E5E"/>
    <w:rsid w:val="00051844"/>
    <w:rsid w:val="000825FD"/>
    <w:rsid w:val="0008396C"/>
    <w:rsid w:val="000909D4"/>
    <w:rsid w:val="00094F46"/>
    <w:rsid w:val="00095E2C"/>
    <w:rsid w:val="000975FC"/>
    <w:rsid w:val="000A2B8D"/>
    <w:rsid w:val="000A53EA"/>
    <w:rsid w:val="000B29A3"/>
    <w:rsid w:val="000B37FE"/>
    <w:rsid w:val="000B3833"/>
    <w:rsid w:val="000B6B92"/>
    <w:rsid w:val="000E5EB9"/>
    <w:rsid w:val="000E7391"/>
    <w:rsid w:val="000F26CF"/>
    <w:rsid w:val="000F4CCB"/>
    <w:rsid w:val="000F762E"/>
    <w:rsid w:val="00102833"/>
    <w:rsid w:val="001101F8"/>
    <w:rsid w:val="0011022A"/>
    <w:rsid w:val="001115B9"/>
    <w:rsid w:val="00127B96"/>
    <w:rsid w:val="00142432"/>
    <w:rsid w:val="00150055"/>
    <w:rsid w:val="00150678"/>
    <w:rsid w:val="001545B7"/>
    <w:rsid w:val="00155992"/>
    <w:rsid w:val="001561CC"/>
    <w:rsid w:val="00170562"/>
    <w:rsid w:val="00185A78"/>
    <w:rsid w:val="00185FCC"/>
    <w:rsid w:val="0019143B"/>
    <w:rsid w:val="001A6DE1"/>
    <w:rsid w:val="001D0761"/>
    <w:rsid w:val="001D34D0"/>
    <w:rsid w:val="001D3C3E"/>
    <w:rsid w:val="001F0F32"/>
    <w:rsid w:val="001F1733"/>
    <w:rsid w:val="001F232C"/>
    <w:rsid w:val="001F47B7"/>
    <w:rsid w:val="002002BF"/>
    <w:rsid w:val="00240E35"/>
    <w:rsid w:val="002605AD"/>
    <w:rsid w:val="002632CD"/>
    <w:rsid w:val="00293573"/>
    <w:rsid w:val="002950DC"/>
    <w:rsid w:val="002B06AC"/>
    <w:rsid w:val="002C15F5"/>
    <w:rsid w:val="002C1659"/>
    <w:rsid w:val="002C28B2"/>
    <w:rsid w:val="002F42F5"/>
    <w:rsid w:val="00301B8D"/>
    <w:rsid w:val="00333D70"/>
    <w:rsid w:val="003463A2"/>
    <w:rsid w:val="003471A9"/>
    <w:rsid w:val="0034755B"/>
    <w:rsid w:val="00352FDA"/>
    <w:rsid w:val="00354C40"/>
    <w:rsid w:val="00354D51"/>
    <w:rsid w:val="00356A73"/>
    <w:rsid w:val="00371DB8"/>
    <w:rsid w:val="00371E0C"/>
    <w:rsid w:val="003720D0"/>
    <w:rsid w:val="003859D3"/>
    <w:rsid w:val="00393C98"/>
    <w:rsid w:val="003975FF"/>
    <w:rsid w:val="003A2AC9"/>
    <w:rsid w:val="003C1307"/>
    <w:rsid w:val="003C4157"/>
    <w:rsid w:val="003D0082"/>
    <w:rsid w:val="003D3013"/>
    <w:rsid w:val="003D3FDF"/>
    <w:rsid w:val="003D4993"/>
    <w:rsid w:val="003E6827"/>
    <w:rsid w:val="003F4215"/>
    <w:rsid w:val="004155E4"/>
    <w:rsid w:val="00422D97"/>
    <w:rsid w:val="00435CA4"/>
    <w:rsid w:val="00442CD4"/>
    <w:rsid w:val="0045027A"/>
    <w:rsid w:val="00451ECC"/>
    <w:rsid w:val="004552C7"/>
    <w:rsid w:val="0045575C"/>
    <w:rsid w:val="00462E13"/>
    <w:rsid w:val="00464BC7"/>
    <w:rsid w:val="00482347"/>
    <w:rsid w:val="00490F5D"/>
    <w:rsid w:val="004A1394"/>
    <w:rsid w:val="004A1F34"/>
    <w:rsid w:val="004A4EA4"/>
    <w:rsid w:val="004A532B"/>
    <w:rsid w:val="004B078A"/>
    <w:rsid w:val="004B3B23"/>
    <w:rsid w:val="004B6969"/>
    <w:rsid w:val="004B6C36"/>
    <w:rsid w:val="004B7116"/>
    <w:rsid w:val="004C5A55"/>
    <w:rsid w:val="004D125F"/>
    <w:rsid w:val="004D1D81"/>
    <w:rsid w:val="004E2196"/>
    <w:rsid w:val="004E3082"/>
    <w:rsid w:val="004E4E71"/>
    <w:rsid w:val="004F5138"/>
    <w:rsid w:val="004F782F"/>
    <w:rsid w:val="00500BE4"/>
    <w:rsid w:val="00521F21"/>
    <w:rsid w:val="00530B77"/>
    <w:rsid w:val="0053372B"/>
    <w:rsid w:val="00537310"/>
    <w:rsid w:val="00543861"/>
    <w:rsid w:val="00546480"/>
    <w:rsid w:val="005536AF"/>
    <w:rsid w:val="00560B45"/>
    <w:rsid w:val="00574368"/>
    <w:rsid w:val="00582D78"/>
    <w:rsid w:val="00583E14"/>
    <w:rsid w:val="0058447A"/>
    <w:rsid w:val="005948C9"/>
    <w:rsid w:val="005A3C6B"/>
    <w:rsid w:val="005A6469"/>
    <w:rsid w:val="005B110C"/>
    <w:rsid w:val="005B60E7"/>
    <w:rsid w:val="005C145F"/>
    <w:rsid w:val="005C5403"/>
    <w:rsid w:val="005C7195"/>
    <w:rsid w:val="00610A2E"/>
    <w:rsid w:val="00611504"/>
    <w:rsid w:val="00611B2E"/>
    <w:rsid w:val="00623A27"/>
    <w:rsid w:val="00626C2B"/>
    <w:rsid w:val="006322E2"/>
    <w:rsid w:val="00641B9B"/>
    <w:rsid w:val="00647102"/>
    <w:rsid w:val="00647BD6"/>
    <w:rsid w:val="00657AC3"/>
    <w:rsid w:val="00661907"/>
    <w:rsid w:val="006725EE"/>
    <w:rsid w:val="00680412"/>
    <w:rsid w:val="006831E3"/>
    <w:rsid w:val="00684823"/>
    <w:rsid w:val="00684BCC"/>
    <w:rsid w:val="006A1468"/>
    <w:rsid w:val="006A4011"/>
    <w:rsid w:val="006A48E3"/>
    <w:rsid w:val="006A7882"/>
    <w:rsid w:val="006B2314"/>
    <w:rsid w:val="006B40C7"/>
    <w:rsid w:val="006B532C"/>
    <w:rsid w:val="006C5612"/>
    <w:rsid w:val="006D60F2"/>
    <w:rsid w:val="006E1BF0"/>
    <w:rsid w:val="006E2076"/>
    <w:rsid w:val="006E5A58"/>
    <w:rsid w:val="006E7181"/>
    <w:rsid w:val="006F21EB"/>
    <w:rsid w:val="006F4FE5"/>
    <w:rsid w:val="0070109D"/>
    <w:rsid w:val="00705211"/>
    <w:rsid w:val="00712655"/>
    <w:rsid w:val="00712B62"/>
    <w:rsid w:val="00726404"/>
    <w:rsid w:val="007424AA"/>
    <w:rsid w:val="00746946"/>
    <w:rsid w:val="00747905"/>
    <w:rsid w:val="00751DEF"/>
    <w:rsid w:val="0075606A"/>
    <w:rsid w:val="00772320"/>
    <w:rsid w:val="007A2F24"/>
    <w:rsid w:val="007A3A6E"/>
    <w:rsid w:val="007D2D5B"/>
    <w:rsid w:val="007D3CF5"/>
    <w:rsid w:val="007F0A25"/>
    <w:rsid w:val="00817E01"/>
    <w:rsid w:val="00820A79"/>
    <w:rsid w:val="00821794"/>
    <w:rsid w:val="008264F1"/>
    <w:rsid w:val="00831044"/>
    <w:rsid w:val="0083112C"/>
    <w:rsid w:val="00832417"/>
    <w:rsid w:val="008342A1"/>
    <w:rsid w:val="00835ECE"/>
    <w:rsid w:val="00837D1F"/>
    <w:rsid w:val="008463A0"/>
    <w:rsid w:val="00846682"/>
    <w:rsid w:val="00851747"/>
    <w:rsid w:val="00860C0D"/>
    <w:rsid w:val="00867067"/>
    <w:rsid w:val="00870CB9"/>
    <w:rsid w:val="00873945"/>
    <w:rsid w:val="00892772"/>
    <w:rsid w:val="00893B57"/>
    <w:rsid w:val="008A07EA"/>
    <w:rsid w:val="008B60B2"/>
    <w:rsid w:val="008C75BF"/>
    <w:rsid w:val="008D32E7"/>
    <w:rsid w:val="008F5437"/>
    <w:rsid w:val="0090302B"/>
    <w:rsid w:val="00912CC7"/>
    <w:rsid w:val="0092555D"/>
    <w:rsid w:val="009271D5"/>
    <w:rsid w:val="00931B08"/>
    <w:rsid w:val="009336C4"/>
    <w:rsid w:val="009735B0"/>
    <w:rsid w:val="00976F7E"/>
    <w:rsid w:val="0098191D"/>
    <w:rsid w:val="009908CA"/>
    <w:rsid w:val="009935B3"/>
    <w:rsid w:val="009970C2"/>
    <w:rsid w:val="00997D00"/>
    <w:rsid w:val="009A52EB"/>
    <w:rsid w:val="009A594F"/>
    <w:rsid w:val="009A6997"/>
    <w:rsid w:val="009B4F78"/>
    <w:rsid w:val="009B77D5"/>
    <w:rsid w:val="009C77EC"/>
    <w:rsid w:val="009D51A3"/>
    <w:rsid w:val="009E1400"/>
    <w:rsid w:val="009E287D"/>
    <w:rsid w:val="009E3E30"/>
    <w:rsid w:val="009E4E40"/>
    <w:rsid w:val="009E6395"/>
    <w:rsid w:val="009F65EB"/>
    <w:rsid w:val="009F68E7"/>
    <w:rsid w:val="009F701F"/>
    <w:rsid w:val="009F7DB8"/>
    <w:rsid w:val="009F7E7C"/>
    <w:rsid w:val="00A06670"/>
    <w:rsid w:val="00A10092"/>
    <w:rsid w:val="00A17556"/>
    <w:rsid w:val="00A20593"/>
    <w:rsid w:val="00A208D9"/>
    <w:rsid w:val="00A25752"/>
    <w:rsid w:val="00A264B4"/>
    <w:rsid w:val="00A44940"/>
    <w:rsid w:val="00A514AB"/>
    <w:rsid w:val="00A709D7"/>
    <w:rsid w:val="00A71B69"/>
    <w:rsid w:val="00A76C90"/>
    <w:rsid w:val="00A80656"/>
    <w:rsid w:val="00A809B9"/>
    <w:rsid w:val="00A941FA"/>
    <w:rsid w:val="00A97BED"/>
    <w:rsid w:val="00A97D7A"/>
    <w:rsid w:val="00AA0C4B"/>
    <w:rsid w:val="00AA2B04"/>
    <w:rsid w:val="00AA450C"/>
    <w:rsid w:val="00AB540C"/>
    <w:rsid w:val="00AB759D"/>
    <w:rsid w:val="00AC1245"/>
    <w:rsid w:val="00AD7253"/>
    <w:rsid w:val="00AF28E0"/>
    <w:rsid w:val="00AF7773"/>
    <w:rsid w:val="00B0145E"/>
    <w:rsid w:val="00B04E22"/>
    <w:rsid w:val="00B106CF"/>
    <w:rsid w:val="00B1156A"/>
    <w:rsid w:val="00B1328B"/>
    <w:rsid w:val="00B15E2D"/>
    <w:rsid w:val="00B16218"/>
    <w:rsid w:val="00B306A8"/>
    <w:rsid w:val="00B44E05"/>
    <w:rsid w:val="00B7283D"/>
    <w:rsid w:val="00B84D86"/>
    <w:rsid w:val="00BA2D6D"/>
    <w:rsid w:val="00BA72BD"/>
    <w:rsid w:val="00BC0905"/>
    <w:rsid w:val="00BC5EE7"/>
    <w:rsid w:val="00BC667F"/>
    <w:rsid w:val="00BC695C"/>
    <w:rsid w:val="00BE1684"/>
    <w:rsid w:val="00BE1978"/>
    <w:rsid w:val="00BF1877"/>
    <w:rsid w:val="00BF715B"/>
    <w:rsid w:val="00C00680"/>
    <w:rsid w:val="00C045EC"/>
    <w:rsid w:val="00C05263"/>
    <w:rsid w:val="00C07674"/>
    <w:rsid w:val="00C10E9B"/>
    <w:rsid w:val="00C12714"/>
    <w:rsid w:val="00C40E71"/>
    <w:rsid w:val="00C42178"/>
    <w:rsid w:val="00C45867"/>
    <w:rsid w:val="00C50763"/>
    <w:rsid w:val="00C5135D"/>
    <w:rsid w:val="00CA7C03"/>
    <w:rsid w:val="00CC5F00"/>
    <w:rsid w:val="00CE1B38"/>
    <w:rsid w:val="00CE4E72"/>
    <w:rsid w:val="00CE7314"/>
    <w:rsid w:val="00CF6196"/>
    <w:rsid w:val="00D00EEE"/>
    <w:rsid w:val="00D03222"/>
    <w:rsid w:val="00D0602D"/>
    <w:rsid w:val="00D14156"/>
    <w:rsid w:val="00D2532A"/>
    <w:rsid w:val="00D254F0"/>
    <w:rsid w:val="00D30000"/>
    <w:rsid w:val="00D32CDC"/>
    <w:rsid w:val="00D426E5"/>
    <w:rsid w:val="00D44CC0"/>
    <w:rsid w:val="00D45D4F"/>
    <w:rsid w:val="00D50D44"/>
    <w:rsid w:val="00D525B2"/>
    <w:rsid w:val="00D52A3D"/>
    <w:rsid w:val="00D60750"/>
    <w:rsid w:val="00D61862"/>
    <w:rsid w:val="00D65A37"/>
    <w:rsid w:val="00D82DAB"/>
    <w:rsid w:val="00D850B7"/>
    <w:rsid w:val="00D95570"/>
    <w:rsid w:val="00DA4DB1"/>
    <w:rsid w:val="00DC02E3"/>
    <w:rsid w:val="00DD4475"/>
    <w:rsid w:val="00DE2F4A"/>
    <w:rsid w:val="00DE4B16"/>
    <w:rsid w:val="00E02EB8"/>
    <w:rsid w:val="00E03EAF"/>
    <w:rsid w:val="00E2584E"/>
    <w:rsid w:val="00E27DFC"/>
    <w:rsid w:val="00E31195"/>
    <w:rsid w:val="00E35C3D"/>
    <w:rsid w:val="00E405A3"/>
    <w:rsid w:val="00E430A0"/>
    <w:rsid w:val="00E44269"/>
    <w:rsid w:val="00E44B41"/>
    <w:rsid w:val="00E47800"/>
    <w:rsid w:val="00E53D78"/>
    <w:rsid w:val="00E572D1"/>
    <w:rsid w:val="00E57C47"/>
    <w:rsid w:val="00E638EC"/>
    <w:rsid w:val="00E641C3"/>
    <w:rsid w:val="00E70B7A"/>
    <w:rsid w:val="00E732B2"/>
    <w:rsid w:val="00E7454C"/>
    <w:rsid w:val="00E84534"/>
    <w:rsid w:val="00E95F3E"/>
    <w:rsid w:val="00E96E98"/>
    <w:rsid w:val="00EA4B19"/>
    <w:rsid w:val="00EA4D9A"/>
    <w:rsid w:val="00EA7D25"/>
    <w:rsid w:val="00EB173A"/>
    <w:rsid w:val="00EC6D5B"/>
    <w:rsid w:val="00ED4764"/>
    <w:rsid w:val="00F057E4"/>
    <w:rsid w:val="00F0799B"/>
    <w:rsid w:val="00F11EC4"/>
    <w:rsid w:val="00F165BC"/>
    <w:rsid w:val="00F31C4E"/>
    <w:rsid w:val="00F37CE5"/>
    <w:rsid w:val="00F5761B"/>
    <w:rsid w:val="00F67301"/>
    <w:rsid w:val="00F7031C"/>
    <w:rsid w:val="00F74836"/>
    <w:rsid w:val="00F7555D"/>
    <w:rsid w:val="00F902F2"/>
    <w:rsid w:val="00F906A8"/>
    <w:rsid w:val="00FB20F1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6ABA"/>
  <w15:chartTrackingRefBased/>
  <w15:docId w15:val="{C82B62DB-9ACC-476F-9FCB-F9187E30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B2"/>
  </w:style>
  <w:style w:type="paragraph" w:styleId="Heading1">
    <w:name w:val="heading 1"/>
    <w:basedOn w:val="Normal"/>
    <w:next w:val="Normal"/>
    <w:link w:val="Heading1Char"/>
    <w:uiPriority w:val="9"/>
    <w:qFormat/>
    <w:rsid w:val="0087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9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45"/>
  </w:style>
  <w:style w:type="paragraph" w:styleId="Footer">
    <w:name w:val="footer"/>
    <w:basedOn w:val="Normal"/>
    <w:link w:val="FooterChar"/>
    <w:uiPriority w:val="99"/>
    <w:unhideWhenUsed/>
    <w:rsid w:val="0087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45"/>
  </w:style>
  <w:style w:type="paragraph" w:styleId="TOCHeading">
    <w:name w:val="TOC Heading"/>
    <w:basedOn w:val="Heading1"/>
    <w:next w:val="Normal"/>
    <w:uiPriority w:val="39"/>
    <w:unhideWhenUsed/>
    <w:qFormat/>
    <w:rsid w:val="00EA7D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7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D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7D25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7D2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837D1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4E05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7D2D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CF6C5532F0CD84B98CC5AA2DA5A3BB9" ma:contentTypeVersion="9" ma:contentTypeDescription="Δημιουργία νέου εγγράφου" ma:contentTypeScope="" ma:versionID="7dd157d3432eb25d82fa3987142763e0">
  <xsd:schema xmlns:xsd="http://www.w3.org/2001/XMLSchema" xmlns:xs="http://www.w3.org/2001/XMLSchema" xmlns:p="http://schemas.microsoft.com/office/2006/metadata/properties" xmlns:ns3="68e05005-fd88-4d63-a28e-f110302dd53d" xmlns:ns4="689f7e69-f979-47ab-8911-5356badb697b" targetNamespace="http://schemas.microsoft.com/office/2006/metadata/properties" ma:root="true" ma:fieldsID="aad0e01b56382ec14b3ac83051cf7859" ns3:_="" ns4:_="">
    <xsd:import namespace="68e05005-fd88-4d63-a28e-f110302dd53d"/>
    <xsd:import namespace="689f7e69-f979-47ab-8911-5356badb69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05005-fd88-4d63-a28e-f110302dd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f7e69-f979-47ab-8911-5356badb6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e05005-fd88-4d63-a28e-f110302dd53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3CDF7-6375-4A9F-820C-A2B5B498B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05005-fd88-4d63-a28e-f110302dd53d"/>
    <ds:schemaRef ds:uri="689f7e69-f979-47ab-8911-5356badb6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802B21-12EC-4E58-AD2E-8070811231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98CBC-6950-4FFE-8B01-3FC8ECDFBF93}">
  <ds:schemaRefs>
    <ds:schemaRef ds:uri="http://schemas.microsoft.com/office/2006/metadata/properties"/>
    <ds:schemaRef ds:uri="http://schemas.microsoft.com/office/infopath/2007/PartnerControls"/>
    <ds:schemaRef ds:uri="68e05005-fd88-4d63-a28e-f110302dd53d"/>
  </ds:schemaRefs>
</ds:datastoreItem>
</file>

<file path=customXml/itemProps4.xml><?xml version="1.0" encoding="utf-8"?>
<ds:datastoreItem xmlns:ds="http://schemas.openxmlformats.org/officeDocument/2006/customXml" ds:itemID="{87CF7EB3-89D6-442E-B7B1-B3223E55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Links>
    <vt:vector size="30" baseType="variant">
      <vt:variant>
        <vt:i4>5767215</vt:i4>
      </vt:variant>
      <vt:variant>
        <vt:i4>27</vt:i4>
      </vt:variant>
      <vt:variant>
        <vt:i4>0</vt:i4>
      </vt:variant>
      <vt:variant>
        <vt:i4>5</vt:i4>
      </vt:variant>
      <vt:variant>
        <vt:lpwstr>https://drive.google.com/drive/folders/1yacDgZtzWD_Lltk9rEIU2C8BbS9Rkjrf?usp=sharing</vt:lpwstr>
      </vt:variant>
      <vt:variant>
        <vt:lpwstr/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_Toc192713142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_Toc192713141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_Toc192713140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_Toc192713139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ΔΕΜΕΡΤΖΟΓΛΟΥ ΕΥΣΤΡΑΤΙΟΣ</dc:creator>
  <cp:keywords/>
  <dc:description/>
  <cp:lastModifiedBy>ΔΕΜΕΡΤΖΟΓΛΟΥ ΕΥΣΤΡΑΤΙΟΣ</cp:lastModifiedBy>
  <cp:revision>12</cp:revision>
  <cp:lastPrinted>2025-04-06T11:45:00Z</cp:lastPrinted>
  <dcterms:created xsi:type="dcterms:W3CDTF">2025-04-06T00:16:00Z</dcterms:created>
  <dcterms:modified xsi:type="dcterms:W3CDTF">2025-04-06T11:45:00Z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0x0101001CF6C5532F0CD84B98CC5AA2DA5A3BB9</vt:lpwstr>
  </property>
</Properties>
</file>