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Característica do Projeto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Straw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Tech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object w:dxaOrig="3361" w:dyaOrig="3421">
          <v:rect xmlns:o="urn:schemas-microsoft-com:office:office" xmlns:v="urn:schemas-microsoft-com:vml" id="rectole0000000000" style="width:168.050000pt;height:171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Bueno    RA: 01232017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Fernandes    RA: 01232027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Braga    RA: 01232082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Vitor    RA: 01232057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Pablo Vinicius    RA: 01232036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Robson Rioki    RA: 01232171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Paulo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Sptech School.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projeto StrawTech monitora a temperatura e a umidade de uma estufa de morango com o intuito de ter morangos com melhor qualidade e diminuição de percas, reduzir a quantidade perdida por safra causado por condições temporais, evitar que parasitas Infestaem seus morangueiros tendo controle total da temperatura e umidade nos messes mais críticos do ano.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Temperaturas abaixo de 15 ºC podem atrapalhar o crescimento e a maturação dos frutos. O frio gera frutos menores e as plantas, apesar de abrigadas, sofrem com a queda de temperatura. Além de que o ciclo de produção demora mais para ser finalizado e os frutos demoram mais para amadurecer. A produção diminui cerca de 50% no período de inverno. Além de extremos que ocorre no período de Julho, agosto e setembro, o frio intenso aborta cerca de 25 a 30% dos frutos, já temperaturas elevadas que ocorrem nos meses mais quentes do ano, entre dezembro, janeiro e fevereiro e março (sendo mais ameno) o calor nas estufas e a baixa umidade potencializa a entrada de pragas que em um modo geral danificam de 10 a 20% da plantação. A primavera e o verão, podem acelerar a maturação dos frutos, mas isso reduz seu tamanho e sua firmeza, o ideal é que a temperatura não ultrapasse, em média, os 22°C durante a frutificação. Além disso, nota-se que o morango é sensível também à água, não se pode colocar muita água, mas também não pode faltar. O ideal é irrigar a plantação por 2 vezes por semana, o suficiente para deixar o solo úmido, pois o morango não pode estar nem muito seco, nem muito molhado. </w:t>
      </w:r>
    </w:p>
    <w:p>
      <w:pPr>
        <w:spacing w:before="0" w:after="0" w:line="259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 ficar atento á umidade também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evitar uma umidade relativa do ar maior que 90% e menor que 70% por conta da proliferação de doenças, fungos e pragas, que podem aparecer em várias fases do ciclo da cultura, atacando desde a muda recém-plantada até os frutos na fase final de produção.</w:t>
      </w:r>
    </w:p>
    <w:p>
      <w:pPr>
        <w:spacing w:before="0" w:after="0" w:line="259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Assim foi estabelecido ao nosso projeto, uma faixa de temperatura ideal (21ºC a 27) na cor verde para notificar, uma temperatura de alerta (28ºC) na cor amarela, uma temperatura de emergência (29ºC)  na cor laranja e uma temperatura critica (30ºC ~) na cor vermelha.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Assim como se pode observar abaixo: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814">
          <v:rect xmlns:o="urn:schemas-microsoft-com:office:office" xmlns:v="urn:schemas-microsoft-com:vml" id="rectole0000000001" style="width:421.100000pt;height:14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Para isso, iremos utilizar um sensor DHT11 que consegue medir temperatura e umidade, de excelente qualidade. Que trabalha numa faixa de 0 a 50ºC  e uma umidade de 20% a 90%, como visto na tabela seguinte: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object w:dxaOrig="5750" w:dyaOrig="3603">
          <v:rect xmlns:o="urn:schemas-microsoft-com:office:office" xmlns:v="urn:schemas-microsoft-com:vml" id="rectole0000000002" style="width:287.500000pt;height:18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 o sensor Lm35 que é um sensor mais apurado ao capturar a temperatura do ambiente, capazes de ler variáveis físicas ou químicas do ambiente e transformá-las em informação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Especificações Lm35: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-Tensão de Alimentação:  4-30V;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Escala Linear: + 10.0 mV/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°C;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Temperatura de trabalho em modo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ásico: 2 a 150ºC;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Temperatura de trabalho em range completo: -55 a +150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º 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Baixa imped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ância de saída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Com eles, usaremos o LM35 para o monitoramento da temperatura por ser mais preciso e o DHT11 para a captura da umidade. No momento em que medimos a temperatura da estufa, obtivemos uma faixa de 27ºC a 30ºC e 46% a 54% de umidade. Com base nesses dados, serão lidos os dados a cada meia hora, e, caso a temperatura ultrapasse ou fique abaixo dos valores médios de temperatura e umidade, enviaremos um alerta para o cliente, informando que sua safra corre perigo.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  <w:t xml:space="preserve">Referência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http://blog.baudaeletronica.com.br/dht11-com-arduino/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(Tabela DHT11)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https://www.vidadesilicio.com.br/produto/lm35-sensor-de-temperatura/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(Tabela LM35)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FF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FFFFFF" w:val="clear"/>
          </w:rPr>
          <w:t xml:space="preserve">https://blog.plantei.com.br/como-cultivar-morango/#:~:text=Clima%20ideal&amp;text=O%20ideal%20%C3%A9%20que%20a,ser%20cultivado%20com%20relativa%20facilidade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. (Referencia da temperatura do morango)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color w:val="004DBB"/>
            <w:spacing w:val="0"/>
            <w:position w:val="0"/>
            <w:sz w:val="22"/>
            <w:u w:val="single"/>
            <w:shd w:fill="FFFFFF" w:val="clear"/>
          </w:rPr>
          <w:t xml:space="preserve">https://www.zanatta.com.br/informetecnicodomorango/</w:t>
        </w:r>
      </w:hyperlink>
      <w:r>
        <w:rPr>
          <w:rFonts w:ascii="Arial" w:hAnsi="Arial" w:cs="Arial" w:eastAsia="Arial"/>
          <w:color w:val="004DBB"/>
          <w:spacing w:val="0"/>
          <w:position w:val="0"/>
          <w:sz w:val="22"/>
          <w:u w:val="single"/>
          <w:shd w:fill="FFFFFF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FFFFFF" w:val="clear"/>
        </w:rPr>
        <w:t xml:space="preserve">(Temperatura e Umidade do ar.)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www.vidadesilicio.com.br/produto/lm35-sensor-de-temperatura/" Id="docRId7" Type="http://schemas.openxmlformats.org/officeDocument/2006/relationships/hyperlink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blog.baudaeletronica.com.br/dht11-com-arduino/" Id="docRId6" Type="http://schemas.openxmlformats.org/officeDocument/2006/relationships/hyperlink" /><Relationship TargetMode="External" Target="https://blog.plantei.com.br/como-cultivar-morango/#:~:text=Clima%20ideal&amp;text=O%20ideal%20%C3%A9%20que%20a,ser%20cultivado%20com%20relativa%20facilidade" Id="docRId8" Type="http://schemas.openxmlformats.org/officeDocument/2006/relationships/hyperlink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Mode="External" Target="https://www.zanatta.com.br/informetecnicodomorango/" Id="docRId9" Type="http://schemas.openxmlformats.org/officeDocument/2006/relationships/hyperlink" /></Relationships>
</file>