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Analysis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Speaker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Occasion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Audience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Exigence - why( what prompted/stimulated the author to write this piece) ex poem: 9/11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Purpose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Audience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Correct answer=least amount of charged words = don’t go for extreme interpretations.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