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Georgia" w:cs="Georgia" w:eastAsia="Georgia" w:hAnsi="Georgia"/>
        </w:rPr>
      </w:pPr>
      <w:r w:rsidDel="00000000" w:rsidR="00000000" w:rsidRPr="00000000">
        <w:rPr>
          <w:rFonts w:ascii="Georgia" w:cs="Georgia" w:eastAsia="Georgia" w:hAnsi="Georgia"/>
          <w:rtl w:val="0"/>
        </w:rPr>
        <w:t xml:space="preserve">Dessa Shapiro</w:t>
      </w:r>
    </w:p>
    <w:p w:rsidR="00000000" w:rsidDel="00000000" w:rsidP="00000000" w:rsidRDefault="00000000" w:rsidRPr="00000000" w14:paraId="00000002">
      <w:pPr>
        <w:jc w:val="right"/>
        <w:rPr>
          <w:rFonts w:ascii="Georgia" w:cs="Georgia" w:eastAsia="Georgia" w:hAnsi="Georgia"/>
        </w:rPr>
      </w:pPr>
      <w:r w:rsidDel="00000000" w:rsidR="00000000" w:rsidRPr="00000000">
        <w:rPr>
          <w:rFonts w:ascii="Georgia" w:cs="Georgia" w:eastAsia="Georgia" w:hAnsi="Georgia"/>
          <w:rtl w:val="0"/>
        </w:rPr>
        <w:t xml:space="preserve">Period 2</w:t>
      </w:r>
    </w:p>
    <w:p w:rsidR="00000000" w:rsidDel="00000000" w:rsidP="00000000" w:rsidRDefault="00000000" w:rsidRPr="00000000" w14:paraId="00000003">
      <w:pPr>
        <w:jc w:val="right"/>
        <w:rPr>
          <w:rFonts w:ascii="Georgia" w:cs="Georgia" w:eastAsia="Georgia" w:hAnsi="Georgia"/>
        </w:rPr>
      </w:pPr>
      <w:r w:rsidDel="00000000" w:rsidR="00000000" w:rsidRPr="00000000">
        <w:rPr>
          <w:rFonts w:ascii="Georgia" w:cs="Georgia" w:eastAsia="Georgia" w:hAnsi="Georgia"/>
          <w:rtl w:val="0"/>
        </w:rPr>
        <w:t xml:space="preserve">8/26/21</w:t>
      </w:r>
    </w:p>
    <w:p w:rsidR="00000000" w:rsidDel="00000000" w:rsidP="00000000" w:rsidRDefault="00000000" w:rsidRPr="00000000" w14:paraId="0000000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rPr>
      </w:pPr>
      <w:r w:rsidDel="00000000" w:rsidR="00000000" w:rsidRPr="00000000">
        <w:rPr>
          <w:rFonts w:ascii="Georgia" w:cs="Georgia" w:eastAsia="Georgia" w:hAnsi="Georgia"/>
          <w:rtl w:val="0"/>
        </w:rPr>
        <w:t xml:space="preserve">Logos,Ethos, and Pathos Intro</w:t>
      </w:r>
    </w:p>
    <w:p w:rsidR="00000000" w:rsidDel="00000000" w:rsidP="00000000" w:rsidRDefault="00000000" w:rsidRPr="00000000" w14:paraId="0000000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7">
      <w:pPr>
        <w:ind w:firstLine="720"/>
        <w:rPr>
          <w:rFonts w:ascii="Georgia" w:cs="Georgia" w:eastAsia="Georgia" w:hAnsi="Georgia"/>
        </w:rPr>
      </w:pPr>
      <w:r w:rsidDel="00000000" w:rsidR="00000000" w:rsidRPr="00000000">
        <w:rPr>
          <w:rFonts w:ascii="Georgia" w:cs="Georgia" w:eastAsia="Georgia" w:hAnsi="Georgia"/>
          <w:rtl w:val="0"/>
        </w:rPr>
        <w:t xml:space="preserve">Mary Ewald uses Ethos, Pathos, and Logos to pursue Saddam Hussein to return her son safely. By combining these techniques she is able to write a persuasive letter, clearly outlining her point and creation and emotional reaction from the reader. I noticed the Author was able to use logos to give the reader context and information about her son and the way he was taken. She uses Pathos to make her share her emotions with the reader, and make them sympathize with her situation. She uses ethos to show her credibility and explain how she is personally connected to the incident. With the use of these devices Mary Ewlad is able to compel readers to sympathize and pity her, giving them a desire to help.  </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Fonts w:ascii="Georgia" w:cs="Georgia" w:eastAsia="Georgia" w:hAnsi="Georgia"/>
          <w:rtl w:val="0"/>
        </w:rPr>
        <w:t xml:space="preserve">The author demonstrated ethos in the text by showing her own and her husband's credentials and credibility to Saddam Hussein. ¨One of the first non-Arab meetings at the Washington Mosque wa the one which I, as the president of the Radcliffe(Harvard) Club of Washington, arranged to explain Muslim culture¨ Mary Ewald is using ethos, to show the reader that she is ingraciated in Muslim culture. She is trying to explain and show Saddam Hussein that she had the knowledge and resources to help him. And that unlike other western people, she's different and her actions have benefited the Muslim comunity. That she has some sway in the government and that benefiting her could eventually benefit him. By providing this information in this letter it gives the President a reason to trust her words and to help her get her son back. This also makes her seem more open and willing to read. Including herself, the whole letter is able to feel more personal.  </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