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firstLine="0"/>
        <w:jc w:val="center"/>
        <w:rPr>
          <w:rFonts w:ascii="Lato" w:cs="Lato" w:eastAsia="Lato" w:hAnsi="Lato"/>
          <w:sz w:val="24"/>
          <w:szCs w:val="24"/>
        </w:rPr>
      </w:pPr>
      <w:r w:rsidDel="00000000" w:rsidR="00000000" w:rsidRPr="00000000">
        <w:rPr>
          <w:rtl w:val="0"/>
        </w:rPr>
        <w:t xml:space="preserve">  </w:t>
      </w:r>
      <w:r w:rsidDel="00000000" w:rsidR="00000000" w:rsidRPr="00000000">
        <w:rPr>
          <w:rFonts w:ascii="Lato" w:cs="Lato" w:eastAsia="Lato" w:hAnsi="Lato"/>
          <w:sz w:val="24"/>
          <w:szCs w:val="24"/>
          <w:rtl w:val="0"/>
        </w:rPr>
        <w:t xml:space="preserve">  </w:t>
      </w:r>
      <w:r w:rsidDel="00000000" w:rsidR="00000000" w:rsidRPr="00000000">
        <w:rPr>
          <w:rFonts w:ascii="Lato" w:cs="Lato" w:eastAsia="Lato" w:hAnsi="Lato"/>
          <w:sz w:val="24"/>
          <w:szCs w:val="24"/>
          <w:rtl w:val="0"/>
        </w:rPr>
        <w:t xml:space="preserve">Media Manipulation: Rhetorical Analysis</w:t>
      </w:r>
    </w:p>
    <w:p w:rsidR="00000000" w:rsidDel="00000000" w:rsidP="00000000" w:rsidRDefault="00000000" w:rsidRPr="00000000" w14:paraId="00000002">
      <w:pPr>
        <w:ind w:firstLine="0"/>
        <w:jc w:val="center"/>
        <w:rPr>
          <w:rFonts w:ascii="Lato" w:cs="Lato" w:eastAsia="Lato" w:hAnsi="Lato"/>
          <w:sz w:val="24"/>
          <w:szCs w:val="24"/>
        </w:rPr>
      </w:pPr>
      <w:r w:rsidDel="00000000" w:rsidR="00000000" w:rsidRPr="00000000">
        <w:rPr>
          <w:rtl w:val="0"/>
        </w:rPr>
      </w:r>
    </w:p>
    <w:p w:rsidR="00000000" w:rsidDel="00000000" w:rsidP="00000000" w:rsidRDefault="00000000" w:rsidRPr="00000000" w14:paraId="00000003">
      <w:pPr>
        <w:shd w:fill="ffffff" w:val="clear"/>
        <w:spacing w:after="180" w:before="180" w:lineRule="auto"/>
        <w:rPr/>
      </w:pPr>
      <w:r w:rsidDel="00000000" w:rsidR="00000000" w:rsidRPr="00000000">
        <w:rPr>
          <w:rFonts w:ascii="Lato" w:cs="Lato" w:eastAsia="Lato" w:hAnsi="Lato"/>
          <w:color w:val="2d3b45"/>
          <w:sz w:val="24"/>
          <w:szCs w:val="24"/>
          <w:rtl w:val="0"/>
        </w:rPr>
        <w:t xml:space="preserve">Read the following </w:t>
      </w:r>
      <w:hyperlink r:id="rId7">
        <w:r w:rsidDel="00000000" w:rsidR="00000000" w:rsidRPr="00000000">
          <w:rPr>
            <w:rFonts w:ascii="Lato" w:cs="Lato" w:eastAsia="Lato" w:hAnsi="Lato"/>
            <w:color w:val="1155cc"/>
            <w:sz w:val="24"/>
            <w:szCs w:val="24"/>
            <w:u w:val="single"/>
            <w:rtl w:val="0"/>
          </w:rPr>
          <w:t xml:space="preserve">article:</w:t>
        </w:r>
      </w:hyperlink>
      <w:r w:rsidDel="00000000" w:rsidR="00000000" w:rsidRPr="00000000">
        <w:rPr>
          <w:rtl w:val="0"/>
        </w:rPr>
      </w:r>
    </w:p>
    <w:p w:rsidR="00000000" w:rsidDel="00000000" w:rsidP="00000000" w:rsidRDefault="00000000" w:rsidRPr="00000000" w14:paraId="00000004">
      <w:pPr>
        <w:shd w:fill="ffffff" w:val="clear"/>
        <w:spacing w:after="0" w:before="600" w:line="276" w:lineRule="auto"/>
        <w:rPr>
          <w:rFonts w:ascii="Georgia" w:cs="Georgia" w:eastAsia="Georgia" w:hAnsi="Georgia"/>
          <w:color w:val="292929"/>
          <w:sz w:val="20"/>
          <w:szCs w:val="20"/>
        </w:rPr>
      </w:pPr>
      <w:r w:rsidDel="00000000" w:rsidR="00000000" w:rsidRPr="00000000">
        <w:rPr>
          <w:rFonts w:ascii="Georgia" w:cs="Georgia" w:eastAsia="Georgia" w:hAnsi="Georgia"/>
          <w:color w:val="292929"/>
          <w:sz w:val="20"/>
          <w:szCs w:val="20"/>
          <w:rtl w:val="0"/>
        </w:rPr>
        <w:t xml:space="preserve">I’m getting a little frustrated seeing educated people easily manipulated and scammed by social media and even mass media. But I recognize that it’s not entirely their fault (see </w:t>
      </w:r>
      <w:hyperlink r:id="rId8">
        <w:r w:rsidDel="00000000" w:rsidR="00000000" w:rsidRPr="00000000">
          <w:rPr>
            <w:rFonts w:ascii="Georgia" w:cs="Georgia" w:eastAsia="Georgia" w:hAnsi="Georgia"/>
            <w:color w:val="1155cc"/>
            <w:sz w:val="20"/>
            <w:szCs w:val="20"/>
            <w:u w:val="single"/>
            <w:rtl w:val="0"/>
          </w:rPr>
          <w:t xml:space="preserve">this comic, AGAIN</w:t>
        </w:r>
      </w:hyperlink>
      <w:r w:rsidDel="00000000" w:rsidR="00000000" w:rsidRPr="00000000">
        <w:rPr>
          <w:rFonts w:ascii="Georgia" w:cs="Georgia" w:eastAsia="Georgia" w:hAnsi="Georgia"/>
          <w:color w:val="292929"/>
          <w:sz w:val="20"/>
          <w:szCs w:val="20"/>
          <w:rtl w:val="0"/>
        </w:rPr>
        <w:t xml:space="preserve">). </w:t>
      </w:r>
      <w:commentRangeStart w:id="0"/>
      <w:r w:rsidDel="00000000" w:rsidR="00000000" w:rsidRPr="00000000">
        <w:rPr>
          <w:rFonts w:ascii="Georgia" w:cs="Georgia" w:eastAsia="Georgia" w:hAnsi="Georgia"/>
          <w:color w:val="292929"/>
          <w:sz w:val="20"/>
          <w:szCs w:val="20"/>
          <w:rtl w:val="0"/>
        </w:rPr>
        <w:t xml:space="preserve">I’m concerned, dear reader, about your well-being. We simply can’t allow fake media and misleading claims to saturate our lives and blatantly manipulate our beliefs and emotions.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5">
      <w:pPr>
        <w:shd w:fill="ffffff" w:val="clear"/>
        <w:spacing w:after="0" w:before="600" w:line="276" w:lineRule="auto"/>
        <w:rPr>
          <w:rFonts w:ascii="Georgia" w:cs="Georgia" w:eastAsia="Georgia" w:hAnsi="Georgia"/>
          <w:color w:val="292929"/>
          <w:sz w:val="20"/>
          <w:szCs w:val="20"/>
        </w:rPr>
      </w:pPr>
      <w:r w:rsidDel="00000000" w:rsidR="00000000" w:rsidRPr="00000000">
        <w:rPr>
          <w:rFonts w:ascii="Georgia" w:cs="Georgia" w:eastAsia="Georgia" w:hAnsi="Georgia"/>
          <w:color w:val="292929"/>
          <w:sz w:val="20"/>
          <w:szCs w:val="20"/>
          <w:rtl w:val="0"/>
        </w:rPr>
        <w:t xml:space="preserve">But I can help — and I </w:t>
      </w:r>
      <w:r w:rsidDel="00000000" w:rsidR="00000000" w:rsidRPr="00000000">
        <w:rPr>
          <w:rFonts w:ascii="Georgia" w:cs="Georgia" w:eastAsia="Georgia" w:hAnsi="Georgia"/>
          <w:i w:val="1"/>
          <w:color w:val="292929"/>
          <w:sz w:val="20"/>
          <w:szCs w:val="20"/>
          <w:rtl w:val="0"/>
        </w:rPr>
        <w:t xml:space="preserve">should</w:t>
      </w:r>
      <w:r w:rsidDel="00000000" w:rsidR="00000000" w:rsidRPr="00000000">
        <w:rPr>
          <w:rFonts w:ascii="Georgia" w:cs="Georgia" w:eastAsia="Georgia" w:hAnsi="Georgia"/>
          <w:color w:val="292929"/>
          <w:sz w:val="20"/>
          <w:szCs w:val="20"/>
          <w:rtl w:val="0"/>
        </w:rPr>
        <w:t xml:space="preserve"> help. During my time doing scientific research, I focused on trust development. (I can probably tell you more about behavioral economics, both large and small scale, than the CEOs of some Fortune 500 companies!) There’s a lot you can learn here. Hopefully you’ll come away with the skills to spot this the next time you see someone share news, opinion articles, or videos on social media.</w:t>
      </w:r>
    </w:p>
    <w:p w:rsidR="00000000" w:rsidDel="00000000" w:rsidP="00000000" w:rsidRDefault="00000000" w:rsidRPr="00000000" w14:paraId="00000006">
      <w:pPr>
        <w:shd w:fill="ffffff" w:val="clear"/>
        <w:spacing w:after="0" w:before="600" w:line="276" w:lineRule="auto"/>
        <w:rPr>
          <w:rFonts w:ascii="Georgia" w:cs="Georgia" w:eastAsia="Georgia" w:hAnsi="Georgia"/>
          <w:color w:val="292929"/>
          <w:sz w:val="20"/>
          <w:szCs w:val="20"/>
        </w:rPr>
      </w:pPr>
      <w:r w:rsidDel="00000000" w:rsidR="00000000" w:rsidRPr="00000000">
        <w:rPr>
          <w:rFonts w:ascii="Georgia" w:cs="Georgia" w:eastAsia="Georgia" w:hAnsi="Georgia"/>
          <w:color w:val="292929"/>
          <w:sz w:val="20"/>
          <w:szCs w:val="20"/>
          <w:rtl w:val="0"/>
        </w:rPr>
        <w:t xml:space="preserve">For the remainder of this entry, I’m putting a moratorium on my self-imposed “no science” rule. So, I apologize if you learn something sciencey and you weren’t intending to stop in for some education.</w:t>
      </w:r>
    </w:p>
    <w:p w:rsidR="00000000" w:rsidDel="00000000" w:rsidP="00000000" w:rsidRDefault="00000000" w:rsidRPr="00000000" w14:paraId="00000007">
      <w:pPr>
        <w:shd w:fill="ffffff" w:val="clear"/>
        <w:spacing w:after="0" w:before="600" w:line="276" w:lineRule="auto"/>
        <w:rPr>
          <w:rFonts w:ascii="Georgia" w:cs="Georgia" w:eastAsia="Georgia" w:hAnsi="Georgia"/>
          <w:color w:val="292929"/>
          <w:sz w:val="20"/>
          <w:szCs w:val="20"/>
        </w:rPr>
      </w:pPr>
      <w:r w:rsidDel="00000000" w:rsidR="00000000" w:rsidRPr="00000000">
        <w:rPr>
          <w:rFonts w:ascii="Georgia" w:cs="Georgia" w:eastAsia="Georgia" w:hAnsi="Georgia"/>
          <w:color w:val="292929"/>
          <w:sz w:val="20"/>
          <w:szCs w:val="20"/>
          <w:rtl w:val="0"/>
        </w:rPr>
        <w:t xml:space="preserve">This post will be about how you can spot deceptive, misleading, and often times false information in media cleverly designed and hidden to trick you into believing it to be fact.</w:t>
      </w:r>
      <w:commentRangeStart w:id="1"/>
      <w:r w:rsidDel="00000000" w:rsidR="00000000" w:rsidRPr="00000000">
        <w:rPr>
          <w:rFonts w:ascii="Georgia" w:cs="Georgia" w:eastAsia="Georgia" w:hAnsi="Georgia"/>
          <w:color w:val="292929"/>
          <w:sz w:val="20"/>
          <w:szCs w:val="20"/>
          <w:rtl w:val="0"/>
        </w:rPr>
        <w:t xml:space="preserve"> How do they do that? </w:t>
      </w:r>
      <w:r w:rsidDel="00000000" w:rsidR="00000000" w:rsidRPr="00000000">
        <w:rPr>
          <w:rFonts w:ascii="Georgia" w:cs="Georgia" w:eastAsia="Georgia" w:hAnsi="Georgia"/>
          <w:i w:val="1"/>
          <w:color w:val="292929"/>
          <w:sz w:val="20"/>
          <w:szCs w:val="20"/>
          <w:rtl w:val="0"/>
        </w:rPr>
        <w:t xml:space="preserve">Psychology</w:t>
      </w:r>
      <w:r w:rsidDel="00000000" w:rsidR="00000000" w:rsidRPr="00000000">
        <w:rPr>
          <w:rFonts w:ascii="Georgia" w:cs="Georgia" w:eastAsia="Georgia" w:hAnsi="Georgia"/>
          <w:color w:val="292929"/>
          <w:sz w:val="20"/>
          <w:szCs w:val="20"/>
          <w:rtl w:val="0"/>
        </w:rPr>
        <w:t xml:space="preserve">. Very old psychology that </w:t>
      </w:r>
      <w:r w:rsidDel="00000000" w:rsidR="00000000" w:rsidRPr="00000000">
        <w:rPr>
          <w:rFonts w:ascii="Georgia" w:cs="Georgia" w:eastAsia="Georgia" w:hAnsi="Georgia"/>
          <w:b w:val="1"/>
          <w:i w:val="1"/>
          <w:color w:val="292929"/>
          <w:sz w:val="20"/>
          <w:szCs w:val="20"/>
          <w:rtl w:val="0"/>
        </w:rPr>
        <w:t xml:space="preserve">manipulates the trust of you, the consumer</w:t>
      </w:r>
      <w:r w:rsidDel="00000000" w:rsidR="00000000" w:rsidRPr="00000000">
        <w:rPr>
          <w:rFonts w:ascii="Georgia" w:cs="Georgia" w:eastAsia="Georgia" w:hAnsi="Georgia"/>
          <w:color w:val="292929"/>
          <w:sz w:val="20"/>
          <w:szCs w:val="20"/>
          <w:rtl w:val="0"/>
        </w:rPr>
        <w:t xml:space="preserve">.</w:t>
      </w:r>
      <w:commentRangeEnd w:id="1"/>
      <w:r w:rsidDel="00000000" w:rsidR="00000000" w:rsidRPr="00000000">
        <w:commentReference w:id="1"/>
      </w:r>
      <w:r w:rsidDel="00000000" w:rsidR="00000000" w:rsidRPr="00000000">
        <w:rPr>
          <w:rFonts w:ascii="Georgia" w:cs="Georgia" w:eastAsia="Georgia" w:hAnsi="Georgia"/>
          <w:color w:val="292929"/>
          <w:sz w:val="20"/>
          <w:szCs w:val="20"/>
          <w:rtl w:val="0"/>
        </w:rPr>
        <w:t xml:space="preserve"> That’s right, we’re gonna talk about Conmen and The Art of the Con (see also </w:t>
      </w:r>
      <w:hyperlink r:id="rId9">
        <w:r w:rsidDel="00000000" w:rsidR="00000000" w:rsidRPr="00000000">
          <w:rPr>
            <w:rFonts w:ascii="Georgia" w:cs="Georgia" w:eastAsia="Georgia" w:hAnsi="Georgia"/>
            <w:color w:val="1155cc"/>
            <w:sz w:val="20"/>
            <w:szCs w:val="20"/>
            <w:u w:val="single"/>
            <w:rtl w:val="0"/>
          </w:rPr>
          <w:t xml:space="preserve">Confidence Trick</w:t>
        </w:r>
      </w:hyperlink>
      <w:r w:rsidDel="00000000" w:rsidR="00000000" w:rsidRPr="00000000">
        <w:rPr>
          <w:rFonts w:ascii="Georgia" w:cs="Georgia" w:eastAsia="Georgia" w:hAnsi="Georgia"/>
          <w:color w:val="292929"/>
          <w:sz w:val="20"/>
          <w:szCs w:val="20"/>
          <w:rtl w:val="0"/>
        </w:rPr>
        <w:t xml:space="preserve">).</w:t>
      </w:r>
    </w:p>
    <w:p w:rsidR="00000000" w:rsidDel="00000000" w:rsidP="00000000" w:rsidRDefault="00000000" w:rsidRPr="00000000" w14:paraId="00000008">
      <w:pPr>
        <w:shd w:fill="ffffff" w:val="clear"/>
        <w:spacing w:after="0" w:before="640" w:line="276" w:lineRule="auto"/>
        <w:ind w:left="-600" w:firstLine="0"/>
        <w:rPr>
          <w:rFonts w:ascii="Georgia" w:cs="Georgia" w:eastAsia="Georgia" w:hAnsi="Georgia"/>
          <w:i w:val="1"/>
          <w:color w:val="292929"/>
          <w:sz w:val="20"/>
          <w:szCs w:val="20"/>
          <w:highlight w:val="white"/>
        </w:rPr>
      </w:pPr>
      <w:r w:rsidDel="00000000" w:rsidR="00000000" w:rsidRPr="00000000">
        <w:rPr>
          <w:rFonts w:ascii="Georgia" w:cs="Georgia" w:eastAsia="Georgia" w:hAnsi="Georgia"/>
          <w:i w:val="1"/>
          <w:color w:val="292929"/>
          <w:sz w:val="20"/>
          <w:szCs w:val="20"/>
          <w:highlight w:val="white"/>
          <w:rtl w:val="0"/>
        </w:rPr>
        <w:t xml:space="preserve">For reference to the title, see my post on </w:t>
      </w:r>
      <w:hyperlink r:id="rId10">
        <w:r w:rsidDel="00000000" w:rsidR="00000000" w:rsidRPr="00000000">
          <w:rPr>
            <w:rFonts w:ascii="Georgia" w:cs="Georgia" w:eastAsia="Georgia" w:hAnsi="Georgia"/>
            <w:i w:val="1"/>
            <w:color w:val="1155cc"/>
            <w:sz w:val="20"/>
            <w:szCs w:val="20"/>
            <w:highlight w:val="white"/>
            <w:u w:val="single"/>
            <w:rtl w:val="0"/>
          </w:rPr>
          <w:t xml:space="preserve">Rule One — Social Toxicity Check.</w:t>
        </w:r>
      </w:hyperlink>
      <w:r w:rsidDel="00000000" w:rsidR="00000000" w:rsidRPr="00000000">
        <w:rPr>
          <w:rFonts w:ascii="Georgia" w:cs="Georgia" w:eastAsia="Georgia" w:hAnsi="Georgia"/>
          <w:i w:val="1"/>
          <w:color w:val="292929"/>
          <w:sz w:val="20"/>
          <w:szCs w:val="20"/>
          <w:highlight w:val="white"/>
          <w:rtl w:val="0"/>
        </w:rPr>
        <w:t xml:space="preserve"> These two go hand-in-hand.</w:t>
      </w:r>
    </w:p>
    <w:p w:rsidR="00000000" w:rsidDel="00000000" w:rsidP="00000000" w:rsidRDefault="00000000" w:rsidRPr="00000000" w14:paraId="00000009">
      <w:pPr>
        <w:shd w:fill="ffffff" w:val="clear"/>
        <w:spacing w:after="0" w:before="600" w:line="276" w:lineRule="auto"/>
        <w:rPr>
          <w:rFonts w:ascii="Georgia" w:cs="Georgia" w:eastAsia="Georgia" w:hAnsi="Georgia"/>
          <w:color w:val="292929"/>
          <w:sz w:val="20"/>
          <w:szCs w:val="20"/>
        </w:rPr>
      </w:pPr>
      <w:r w:rsidDel="00000000" w:rsidR="00000000" w:rsidRPr="00000000">
        <w:rPr>
          <w:rFonts w:ascii="Georgia" w:cs="Georgia" w:eastAsia="Georgia" w:hAnsi="Georgia"/>
          <w:color w:val="292929"/>
          <w:sz w:val="20"/>
          <w:szCs w:val="20"/>
          <w:rtl w:val="0"/>
        </w:rPr>
        <w:t xml:space="preserve">But first, let’s talk a bit about Trust. I’m going to use to </w:t>
      </w:r>
      <w:hyperlink r:id="rId11">
        <w:r w:rsidDel="00000000" w:rsidR="00000000" w:rsidRPr="00000000">
          <w:rPr>
            <w:rFonts w:ascii="Georgia" w:cs="Georgia" w:eastAsia="Georgia" w:hAnsi="Georgia"/>
            <w:color w:val="1155cc"/>
            <w:sz w:val="20"/>
            <w:szCs w:val="20"/>
            <w:u w:val="single"/>
            <w:rtl w:val="0"/>
          </w:rPr>
          <w:t xml:space="preserve">socio-cognitive model of trust</w:t>
        </w:r>
      </w:hyperlink>
      <w:r w:rsidDel="00000000" w:rsidR="00000000" w:rsidRPr="00000000">
        <w:rPr>
          <w:rFonts w:ascii="Georgia" w:cs="Georgia" w:eastAsia="Georgia" w:hAnsi="Georgia"/>
          <w:color w:val="292929"/>
          <w:sz w:val="20"/>
          <w:szCs w:val="20"/>
          <w:rtl w:val="0"/>
        </w:rPr>
        <w:t xml:space="preserve"> as descriptive device. It’s not perfect, but it’s simple and functional for this purpose. We’ll start with a basic definition of what trust is as derived from this theory:</w:t>
      </w:r>
    </w:p>
    <w:p w:rsidR="00000000" w:rsidDel="00000000" w:rsidP="00000000" w:rsidRDefault="00000000" w:rsidRPr="00000000" w14:paraId="0000000A">
      <w:pPr>
        <w:shd w:fill="ffffff" w:val="clear"/>
        <w:spacing w:after="0" w:before="640" w:line="276" w:lineRule="auto"/>
        <w:ind w:left="-600" w:firstLine="0"/>
        <w:rPr>
          <w:rFonts w:ascii="Georgia" w:cs="Georgia" w:eastAsia="Georgia" w:hAnsi="Georgia"/>
          <w:i w:val="1"/>
          <w:color w:val="292929"/>
          <w:sz w:val="20"/>
          <w:szCs w:val="20"/>
          <w:highlight w:val="white"/>
        </w:rPr>
      </w:pPr>
      <w:r w:rsidDel="00000000" w:rsidR="00000000" w:rsidRPr="00000000">
        <w:rPr>
          <w:rFonts w:ascii="Georgia" w:cs="Georgia" w:eastAsia="Georgia" w:hAnsi="Georgia"/>
          <w:i w:val="1"/>
          <w:color w:val="292929"/>
          <w:sz w:val="20"/>
          <w:szCs w:val="20"/>
          <w:highlight w:val="white"/>
          <w:rtl w:val="0"/>
        </w:rPr>
        <w:t xml:space="preserve">Trust is a process in which a trustor evaluates whether she can delegate a task (or knowledge belief) to a trustee based on the expectation that the trustee will perform actions to complete the task (or deliver the information) in question. This process is relative to the immediacy of the goal — the less time available, the less belief is required to act.</w:t>
      </w:r>
    </w:p>
    <w:p w:rsidR="00000000" w:rsidDel="00000000" w:rsidP="00000000" w:rsidRDefault="00000000" w:rsidRPr="00000000" w14:paraId="0000000B">
      <w:pPr>
        <w:shd w:fill="ffffff" w:val="clear"/>
        <w:spacing w:after="0" w:before="600" w:line="276" w:lineRule="auto"/>
        <w:rPr>
          <w:rFonts w:ascii="Georgia" w:cs="Georgia" w:eastAsia="Georgia" w:hAnsi="Georgia"/>
          <w:color w:val="292929"/>
          <w:sz w:val="20"/>
          <w:szCs w:val="20"/>
        </w:rPr>
      </w:pPr>
      <w:commentRangeStart w:id="2"/>
      <w:r w:rsidDel="00000000" w:rsidR="00000000" w:rsidRPr="00000000">
        <w:rPr>
          <w:rFonts w:ascii="Georgia" w:cs="Georgia" w:eastAsia="Georgia" w:hAnsi="Georgia"/>
          <w:color w:val="292929"/>
          <w:sz w:val="20"/>
          <w:szCs w:val="20"/>
          <w:rtl w:val="0"/>
        </w:rPr>
        <w:t xml:space="preserve">We’re going to</w:t>
      </w:r>
      <w:commentRangeEnd w:id="2"/>
      <w:r w:rsidDel="00000000" w:rsidR="00000000" w:rsidRPr="00000000">
        <w:commentReference w:id="2"/>
      </w:r>
      <w:r w:rsidDel="00000000" w:rsidR="00000000" w:rsidRPr="00000000">
        <w:rPr>
          <w:rFonts w:ascii="Georgia" w:cs="Georgia" w:eastAsia="Georgia" w:hAnsi="Georgia"/>
          <w:color w:val="292929"/>
          <w:sz w:val="20"/>
          <w:szCs w:val="20"/>
          <w:rtl w:val="0"/>
        </w:rPr>
        <w:t xml:space="preserve"> shift from the task stuff and focus on the knowledge part of that and media. The model describes that trust can be broken down into these pieces that a trustor (in this case, media consumer — you) evaluates:</w:t>
      </w:r>
    </w:p>
    <w:p w:rsidR="00000000" w:rsidDel="00000000" w:rsidP="00000000" w:rsidRDefault="00000000" w:rsidRPr="00000000" w14:paraId="0000000C">
      <w:pPr>
        <w:shd w:fill="ffffff" w:val="clear"/>
        <w:spacing w:after="0" w:before="640" w:line="276" w:lineRule="auto"/>
        <w:ind w:left="-600" w:firstLine="0"/>
        <w:rPr>
          <w:rFonts w:ascii="Georgia" w:cs="Georgia" w:eastAsia="Georgia" w:hAnsi="Georgia"/>
          <w:i w:val="1"/>
          <w:color w:val="292929"/>
          <w:sz w:val="20"/>
          <w:szCs w:val="20"/>
          <w:highlight w:val="white"/>
        </w:rPr>
      </w:pPr>
      <w:r w:rsidDel="00000000" w:rsidR="00000000" w:rsidRPr="00000000">
        <w:rPr>
          <w:rFonts w:ascii="Georgia" w:cs="Georgia" w:eastAsia="Georgia" w:hAnsi="Georgia"/>
          <w:i w:val="1"/>
          <w:color w:val="292929"/>
          <w:sz w:val="20"/>
          <w:szCs w:val="20"/>
          <w:highlight w:val="white"/>
          <w:rtl w:val="0"/>
        </w:rPr>
        <w:t xml:space="preserve">Competence — does the source seem knowledgeable in the area they are discussing?</w:t>
      </w:r>
    </w:p>
    <w:p w:rsidR="00000000" w:rsidDel="00000000" w:rsidP="00000000" w:rsidRDefault="00000000" w:rsidRPr="00000000" w14:paraId="0000000D">
      <w:pPr>
        <w:shd w:fill="ffffff" w:val="clear"/>
        <w:spacing w:after="0" w:before="640" w:line="276" w:lineRule="auto"/>
        <w:ind w:left="-600" w:firstLine="0"/>
        <w:rPr>
          <w:rFonts w:ascii="Georgia" w:cs="Georgia" w:eastAsia="Georgia" w:hAnsi="Georgia"/>
          <w:i w:val="1"/>
          <w:color w:val="292929"/>
          <w:sz w:val="20"/>
          <w:szCs w:val="20"/>
          <w:highlight w:val="white"/>
        </w:rPr>
      </w:pPr>
      <w:r w:rsidDel="00000000" w:rsidR="00000000" w:rsidRPr="00000000">
        <w:rPr>
          <w:rFonts w:ascii="Georgia" w:cs="Georgia" w:eastAsia="Georgia" w:hAnsi="Georgia"/>
          <w:i w:val="1"/>
          <w:color w:val="292929"/>
          <w:sz w:val="20"/>
          <w:szCs w:val="20"/>
          <w:highlight w:val="white"/>
          <w:rtl w:val="0"/>
        </w:rPr>
        <w:t xml:space="preserve">Fulfillment — do you think the source will deliver true and correct information?</w:t>
      </w:r>
    </w:p>
    <w:p w:rsidR="00000000" w:rsidDel="00000000" w:rsidP="00000000" w:rsidRDefault="00000000" w:rsidRPr="00000000" w14:paraId="0000000E">
      <w:pPr>
        <w:shd w:fill="ffffff" w:val="clear"/>
        <w:spacing w:after="0" w:before="640" w:line="276" w:lineRule="auto"/>
        <w:ind w:left="-600" w:firstLine="0"/>
        <w:rPr>
          <w:rFonts w:ascii="Georgia" w:cs="Georgia" w:eastAsia="Georgia" w:hAnsi="Georgia"/>
          <w:i w:val="1"/>
          <w:color w:val="292929"/>
          <w:sz w:val="20"/>
          <w:szCs w:val="20"/>
          <w:highlight w:val="white"/>
        </w:rPr>
      </w:pPr>
      <w:r w:rsidDel="00000000" w:rsidR="00000000" w:rsidRPr="00000000">
        <w:rPr>
          <w:rFonts w:ascii="Georgia" w:cs="Georgia" w:eastAsia="Georgia" w:hAnsi="Georgia"/>
          <w:i w:val="1"/>
          <w:color w:val="292929"/>
          <w:sz w:val="20"/>
          <w:szCs w:val="20"/>
          <w:highlight w:val="white"/>
          <w:rtl w:val="0"/>
        </w:rPr>
        <w:t xml:space="preserve">Dependence — is this the only (or one of a few) source, in the time that you have, that can deliver the information you’re looking for?</w:t>
      </w:r>
    </w:p>
    <w:p w:rsidR="00000000" w:rsidDel="00000000" w:rsidP="00000000" w:rsidRDefault="00000000" w:rsidRPr="00000000" w14:paraId="0000000F">
      <w:pPr>
        <w:shd w:fill="ffffff" w:val="clear"/>
        <w:spacing w:after="0" w:before="640" w:line="276" w:lineRule="auto"/>
        <w:ind w:left="-600" w:firstLine="0"/>
        <w:rPr>
          <w:rFonts w:ascii="Georgia" w:cs="Georgia" w:eastAsia="Georgia" w:hAnsi="Georgia"/>
          <w:i w:val="1"/>
          <w:color w:val="292929"/>
          <w:sz w:val="20"/>
          <w:szCs w:val="20"/>
          <w:highlight w:val="white"/>
        </w:rPr>
      </w:pPr>
      <w:r w:rsidDel="00000000" w:rsidR="00000000" w:rsidRPr="00000000">
        <w:rPr>
          <w:rFonts w:ascii="Georgia" w:cs="Georgia" w:eastAsia="Georgia" w:hAnsi="Georgia"/>
          <w:i w:val="1"/>
          <w:color w:val="292929"/>
          <w:sz w:val="20"/>
          <w:szCs w:val="20"/>
          <w:highlight w:val="white"/>
          <w:rtl w:val="0"/>
        </w:rPr>
        <w:t xml:space="preserve">Predictability — is the source likely to deliver information that confirms what you already suspect?</w:t>
      </w:r>
    </w:p>
    <w:p w:rsidR="00000000" w:rsidDel="00000000" w:rsidP="00000000" w:rsidRDefault="00000000" w:rsidRPr="00000000" w14:paraId="00000010">
      <w:pPr>
        <w:shd w:fill="ffffff" w:val="clear"/>
        <w:spacing w:after="0" w:before="600" w:line="276" w:lineRule="auto"/>
        <w:rPr>
          <w:rFonts w:ascii="Georgia" w:cs="Georgia" w:eastAsia="Georgia" w:hAnsi="Georgia"/>
          <w:color w:val="292929"/>
          <w:sz w:val="20"/>
          <w:szCs w:val="20"/>
        </w:rPr>
      </w:pPr>
      <w:r w:rsidDel="00000000" w:rsidR="00000000" w:rsidRPr="00000000">
        <w:rPr>
          <w:rFonts w:ascii="Georgia" w:cs="Georgia" w:eastAsia="Georgia" w:hAnsi="Georgia"/>
          <w:color w:val="292929"/>
          <w:sz w:val="20"/>
          <w:szCs w:val="20"/>
          <w:rtl w:val="0"/>
        </w:rPr>
        <w:t xml:space="preserve">Predictability is further divided into:</w:t>
      </w:r>
    </w:p>
    <w:p w:rsidR="00000000" w:rsidDel="00000000" w:rsidP="00000000" w:rsidRDefault="00000000" w:rsidRPr="00000000" w14:paraId="00000011">
      <w:pPr>
        <w:shd w:fill="ffffff" w:val="clear"/>
        <w:spacing w:after="0" w:before="640" w:line="276" w:lineRule="auto"/>
        <w:ind w:left="-600" w:firstLine="0"/>
        <w:rPr>
          <w:rFonts w:ascii="Georgia" w:cs="Georgia" w:eastAsia="Georgia" w:hAnsi="Georgia"/>
          <w:i w:val="1"/>
          <w:color w:val="292929"/>
          <w:sz w:val="20"/>
          <w:szCs w:val="20"/>
          <w:highlight w:val="white"/>
        </w:rPr>
      </w:pPr>
      <w:r w:rsidDel="00000000" w:rsidR="00000000" w:rsidRPr="00000000">
        <w:rPr>
          <w:rFonts w:ascii="Georgia" w:cs="Georgia" w:eastAsia="Georgia" w:hAnsi="Georgia"/>
          <w:i w:val="1"/>
          <w:color w:val="292929"/>
          <w:sz w:val="20"/>
          <w:szCs w:val="20"/>
          <w:highlight w:val="white"/>
          <w:rtl w:val="0"/>
        </w:rPr>
        <w:t xml:space="preserve">Disposition — does this source intend to pass this information-are they motivated for their own reasons to pass on this information?</w:t>
      </w:r>
    </w:p>
    <w:p w:rsidR="00000000" w:rsidDel="00000000" w:rsidP="00000000" w:rsidRDefault="00000000" w:rsidRPr="00000000" w14:paraId="00000012">
      <w:pPr>
        <w:shd w:fill="ffffff" w:val="clear"/>
        <w:spacing w:after="0" w:before="640" w:line="276" w:lineRule="auto"/>
        <w:ind w:left="-600" w:firstLine="0"/>
        <w:rPr>
          <w:rFonts w:ascii="Georgia" w:cs="Georgia" w:eastAsia="Georgia" w:hAnsi="Georgia"/>
          <w:i w:val="1"/>
          <w:color w:val="292929"/>
          <w:sz w:val="20"/>
          <w:szCs w:val="20"/>
          <w:highlight w:val="white"/>
        </w:rPr>
      </w:pPr>
      <w:r w:rsidDel="00000000" w:rsidR="00000000" w:rsidRPr="00000000">
        <w:rPr>
          <w:rFonts w:ascii="Georgia" w:cs="Georgia" w:eastAsia="Georgia" w:hAnsi="Georgia"/>
          <w:i w:val="1"/>
          <w:color w:val="292929"/>
          <w:sz w:val="20"/>
          <w:szCs w:val="20"/>
          <w:highlight w:val="white"/>
          <w:rtl w:val="0"/>
        </w:rPr>
        <w:t xml:space="preserve">History — has this source delivered a positive experience in the past?</w:t>
      </w:r>
    </w:p>
    <w:p w:rsidR="00000000" w:rsidDel="00000000" w:rsidP="00000000" w:rsidRDefault="00000000" w:rsidRPr="00000000" w14:paraId="00000013">
      <w:pPr>
        <w:shd w:fill="ffffff" w:val="clear"/>
        <w:spacing w:after="0" w:before="640" w:line="276" w:lineRule="auto"/>
        <w:ind w:left="-600" w:firstLine="0"/>
        <w:rPr>
          <w:rFonts w:ascii="Georgia" w:cs="Georgia" w:eastAsia="Georgia" w:hAnsi="Georgia"/>
          <w:i w:val="1"/>
          <w:color w:val="292929"/>
          <w:sz w:val="20"/>
          <w:szCs w:val="20"/>
          <w:highlight w:val="white"/>
        </w:rPr>
      </w:pPr>
      <w:r w:rsidDel="00000000" w:rsidR="00000000" w:rsidRPr="00000000">
        <w:rPr>
          <w:rFonts w:ascii="Georgia" w:cs="Georgia" w:eastAsia="Georgia" w:hAnsi="Georgia"/>
          <w:i w:val="1"/>
          <w:color w:val="292929"/>
          <w:sz w:val="20"/>
          <w:szCs w:val="20"/>
          <w:highlight w:val="white"/>
          <w:rtl w:val="0"/>
        </w:rPr>
        <w:t xml:space="preserve">Willingness — is the source willing to pass on their knowledge? (Somewhat goes without saying for Media.)</w:t>
      </w:r>
    </w:p>
    <w:p w:rsidR="00000000" w:rsidDel="00000000" w:rsidP="00000000" w:rsidRDefault="00000000" w:rsidRPr="00000000" w14:paraId="00000014">
      <w:pPr>
        <w:shd w:fill="ffffff" w:val="clear"/>
        <w:spacing w:after="0" w:before="640" w:line="276" w:lineRule="auto"/>
        <w:ind w:left="-600" w:firstLine="0"/>
        <w:rPr>
          <w:rFonts w:ascii="Georgia" w:cs="Georgia" w:eastAsia="Georgia" w:hAnsi="Georgia"/>
          <w:i w:val="1"/>
          <w:color w:val="292929"/>
          <w:sz w:val="20"/>
          <w:szCs w:val="20"/>
          <w:highlight w:val="white"/>
        </w:rPr>
      </w:pPr>
      <w:r w:rsidDel="00000000" w:rsidR="00000000" w:rsidRPr="00000000">
        <w:rPr>
          <w:rFonts w:ascii="Georgia" w:cs="Georgia" w:eastAsia="Georgia" w:hAnsi="Georgia"/>
          <w:i w:val="1"/>
          <w:color w:val="292929"/>
          <w:sz w:val="20"/>
          <w:szCs w:val="20"/>
          <w:highlight w:val="white"/>
          <w:rtl w:val="0"/>
        </w:rPr>
        <w:t xml:space="preserve">Self-Confidence — does the source seem to believe what they are saying?</w:t>
      </w:r>
    </w:p>
    <w:p w:rsidR="00000000" w:rsidDel="00000000" w:rsidP="00000000" w:rsidRDefault="00000000" w:rsidRPr="00000000" w14:paraId="00000015">
      <w:pPr>
        <w:shd w:fill="ffffff" w:val="clear"/>
        <w:spacing w:after="0" w:before="600" w:line="276" w:lineRule="auto"/>
        <w:rPr>
          <w:rFonts w:ascii="Georgia" w:cs="Georgia" w:eastAsia="Georgia" w:hAnsi="Georgia"/>
          <w:color w:val="292929"/>
          <w:sz w:val="20"/>
          <w:szCs w:val="20"/>
        </w:rPr>
      </w:pPr>
      <w:r w:rsidDel="00000000" w:rsidR="00000000" w:rsidRPr="00000000">
        <w:rPr>
          <w:rFonts w:ascii="Georgia" w:cs="Georgia" w:eastAsia="Georgia" w:hAnsi="Georgia"/>
          <w:color w:val="292929"/>
          <w:sz w:val="20"/>
          <w:szCs w:val="20"/>
          <w:rtl w:val="0"/>
        </w:rPr>
        <w:t xml:space="preserve">Let’s look at this from the Stages of the Con (this list has a bunch of different variations, but they all work mostly the same — identify victim, manipulate, scam, leave). </w:t>
      </w:r>
      <w:commentRangeStart w:id="3"/>
      <w:r w:rsidDel="00000000" w:rsidR="00000000" w:rsidRPr="00000000">
        <w:rPr>
          <w:rFonts w:ascii="Georgia" w:cs="Georgia" w:eastAsia="Georgia" w:hAnsi="Georgia"/>
          <w:color w:val="292929"/>
          <w:sz w:val="20"/>
          <w:szCs w:val="20"/>
          <w:rtl w:val="0"/>
        </w:rPr>
        <w:t xml:space="preserve">We’re going</w:t>
      </w:r>
      <w:commentRangeEnd w:id="3"/>
      <w:r w:rsidDel="00000000" w:rsidR="00000000" w:rsidRPr="00000000">
        <w:commentReference w:id="3"/>
      </w:r>
      <w:r w:rsidDel="00000000" w:rsidR="00000000" w:rsidRPr="00000000">
        <w:rPr>
          <w:rFonts w:ascii="Georgia" w:cs="Georgia" w:eastAsia="Georgia" w:hAnsi="Georgia"/>
          <w:color w:val="292929"/>
          <w:sz w:val="20"/>
          <w:szCs w:val="20"/>
          <w:rtl w:val="0"/>
        </w:rPr>
        <w:t xml:space="preserve"> to start by handing the conman “self confidence” for free — they’re going to act confident at various stages of this process.</w:t>
      </w:r>
    </w:p>
    <w:p w:rsidR="00000000" w:rsidDel="00000000" w:rsidP="00000000" w:rsidRDefault="00000000" w:rsidRPr="00000000" w14:paraId="00000016">
      <w:pPr>
        <w:pStyle w:val="Heading2"/>
        <w:keepNext w:val="0"/>
        <w:keepLines w:val="0"/>
        <w:shd w:fill="ffffff" w:val="clear"/>
        <w:spacing w:after="0" w:before="800" w:line="276" w:lineRule="auto"/>
        <w:rPr>
          <w:b w:val="1"/>
          <w:color w:val="292929"/>
          <w:sz w:val="20"/>
          <w:szCs w:val="20"/>
        </w:rPr>
      </w:pPr>
      <w:bookmarkStart w:colFirst="0" w:colLast="0" w:name="_332u6eflbpa2" w:id="0"/>
      <w:bookmarkEnd w:id="0"/>
      <w:r w:rsidDel="00000000" w:rsidR="00000000" w:rsidRPr="00000000">
        <w:rPr>
          <w:b w:val="1"/>
          <w:color w:val="292929"/>
          <w:sz w:val="20"/>
          <w:szCs w:val="20"/>
          <w:rtl w:val="0"/>
        </w:rPr>
        <w:t xml:space="preserve">The Approach</w:t>
      </w:r>
    </w:p>
    <w:p w:rsidR="00000000" w:rsidDel="00000000" w:rsidP="00000000" w:rsidRDefault="00000000" w:rsidRPr="00000000" w14:paraId="00000017">
      <w:pPr>
        <w:shd w:fill="ffffff" w:val="clear"/>
        <w:spacing w:after="0" w:before="260" w:line="276" w:lineRule="auto"/>
        <w:rPr>
          <w:rFonts w:ascii="Georgia" w:cs="Georgia" w:eastAsia="Georgia" w:hAnsi="Georgia"/>
          <w:color w:val="292929"/>
          <w:sz w:val="20"/>
          <w:szCs w:val="20"/>
        </w:rPr>
      </w:pPr>
      <w:commentRangeStart w:id="4"/>
      <w:r w:rsidDel="00000000" w:rsidR="00000000" w:rsidRPr="00000000">
        <w:rPr>
          <w:rFonts w:ascii="Georgia" w:cs="Georgia" w:eastAsia="Georgia" w:hAnsi="Georgia"/>
          <w:color w:val="292929"/>
          <w:sz w:val="20"/>
          <w:szCs w:val="20"/>
          <w:rtl w:val="0"/>
        </w:rPr>
        <w:t xml:space="preserve">you, the victim, are identified: do you seem like you would be invested in the fake rewards of the con?</w:t>
      </w:r>
      <w:commentRangeEnd w:id="4"/>
      <w:r w:rsidDel="00000000" w:rsidR="00000000" w:rsidRPr="00000000">
        <w:commentReference w:id="4"/>
      </w:r>
      <w:r w:rsidDel="00000000" w:rsidR="00000000" w:rsidRPr="00000000">
        <w:rPr>
          <w:rFonts w:ascii="Georgia" w:cs="Georgia" w:eastAsia="Georgia" w:hAnsi="Georgia"/>
          <w:color w:val="292929"/>
          <w:sz w:val="20"/>
          <w:szCs w:val="20"/>
          <w:rtl w:val="0"/>
        </w:rPr>
        <w:t xml:space="preserve"> (</w:t>
      </w:r>
      <w:r w:rsidDel="00000000" w:rsidR="00000000" w:rsidRPr="00000000">
        <w:rPr>
          <w:rFonts w:ascii="Georgia" w:cs="Georgia" w:eastAsia="Georgia" w:hAnsi="Georgia"/>
          <w:i w:val="1"/>
          <w:color w:val="292929"/>
          <w:sz w:val="20"/>
          <w:szCs w:val="20"/>
          <w:rtl w:val="0"/>
        </w:rPr>
        <w:t xml:space="preserve">Fulfillment, Dependence</w:t>
      </w:r>
      <w:r w:rsidDel="00000000" w:rsidR="00000000" w:rsidRPr="00000000">
        <w:rPr>
          <w:rFonts w:ascii="Georgia" w:cs="Georgia" w:eastAsia="Georgia" w:hAnsi="Georgia"/>
          <w:color w:val="292929"/>
          <w:sz w:val="20"/>
          <w:szCs w:val="20"/>
          <w:rtl w:val="0"/>
        </w:rPr>
        <w:t xml:space="preserve">).</w:t>
      </w:r>
    </w:p>
    <w:p w:rsidR="00000000" w:rsidDel="00000000" w:rsidP="00000000" w:rsidRDefault="00000000" w:rsidRPr="00000000" w14:paraId="00000018">
      <w:pPr>
        <w:pStyle w:val="Heading2"/>
        <w:keepNext w:val="0"/>
        <w:keepLines w:val="0"/>
        <w:shd w:fill="ffffff" w:val="clear"/>
        <w:spacing w:after="0" w:before="800" w:line="276" w:lineRule="auto"/>
        <w:rPr>
          <w:b w:val="1"/>
          <w:color w:val="292929"/>
          <w:sz w:val="20"/>
          <w:szCs w:val="20"/>
        </w:rPr>
      </w:pPr>
      <w:bookmarkStart w:colFirst="0" w:colLast="0" w:name="_lch0ke5lzrk1" w:id="1"/>
      <w:bookmarkEnd w:id="1"/>
      <w:r w:rsidDel="00000000" w:rsidR="00000000" w:rsidRPr="00000000">
        <w:rPr>
          <w:b w:val="1"/>
          <w:color w:val="292929"/>
          <w:sz w:val="20"/>
          <w:szCs w:val="20"/>
          <w:rtl w:val="0"/>
        </w:rPr>
        <w:t xml:space="preserve">Build-up</w:t>
      </w:r>
    </w:p>
    <w:p w:rsidR="00000000" w:rsidDel="00000000" w:rsidP="00000000" w:rsidRDefault="00000000" w:rsidRPr="00000000" w14:paraId="00000019">
      <w:pPr>
        <w:shd w:fill="ffffff" w:val="clear"/>
        <w:spacing w:after="0" w:before="260" w:line="276" w:lineRule="auto"/>
        <w:rPr>
          <w:rFonts w:ascii="Georgia" w:cs="Georgia" w:eastAsia="Georgia" w:hAnsi="Georgia"/>
          <w:color w:val="292929"/>
          <w:sz w:val="20"/>
          <w:szCs w:val="20"/>
        </w:rPr>
      </w:pPr>
      <w:r w:rsidDel="00000000" w:rsidR="00000000" w:rsidRPr="00000000">
        <w:rPr>
          <w:rFonts w:ascii="Georgia" w:cs="Georgia" w:eastAsia="Georgia" w:hAnsi="Georgia"/>
          <w:color w:val="292929"/>
          <w:sz w:val="20"/>
          <w:szCs w:val="20"/>
          <w:rtl w:val="0"/>
        </w:rPr>
        <w:t xml:space="preserve">The emotional manipulation stage. You are encouraged to believe the conman has expertise or knowledge in one or more areas (</w:t>
      </w:r>
      <w:r w:rsidDel="00000000" w:rsidR="00000000" w:rsidRPr="00000000">
        <w:rPr>
          <w:rFonts w:ascii="Georgia" w:cs="Georgia" w:eastAsia="Georgia" w:hAnsi="Georgia"/>
          <w:i w:val="1"/>
          <w:color w:val="292929"/>
          <w:sz w:val="20"/>
          <w:szCs w:val="20"/>
          <w:rtl w:val="0"/>
        </w:rPr>
        <w:t xml:space="preserve">competence</w:t>
      </w:r>
      <w:r w:rsidDel="00000000" w:rsidR="00000000" w:rsidRPr="00000000">
        <w:rPr>
          <w:rFonts w:ascii="Georgia" w:cs="Georgia" w:eastAsia="Georgia" w:hAnsi="Georgia"/>
          <w:color w:val="292929"/>
          <w:sz w:val="20"/>
          <w:szCs w:val="20"/>
          <w:rtl w:val="0"/>
        </w:rPr>
        <w:t xml:space="preserve">). He’s just like other people you’ve met before (</w:t>
      </w:r>
      <w:r w:rsidDel="00000000" w:rsidR="00000000" w:rsidRPr="00000000">
        <w:rPr>
          <w:rFonts w:ascii="Georgia" w:cs="Georgia" w:eastAsia="Georgia" w:hAnsi="Georgia"/>
          <w:i w:val="1"/>
          <w:color w:val="292929"/>
          <w:sz w:val="20"/>
          <w:szCs w:val="20"/>
          <w:rtl w:val="0"/>
        </w:rPr>
        <w:t xml:space="preserve">history</w:t>
      </w:r>
      <w:r w:rsidDel="00000000" w:rsidR="00000000" w:rsidRPr="00000000">
        <w:rPr>
          <w:rFonts w:ascii="Georgia" w:cs="Georgia" w:eastAsia="Georgia" w:hAnsi="Georgia"/>
          <w:color w:val="292929"/>
          <w:sz w:val="20"/>
          <w:szCs w:val="20"/>
          <w:rtl w:val="0"/>
        </w:rPr>
        <w:t xml:space="preserve">). The conman will make attempts to appear on the “same team” as the you (</w:t>
      </w:r>
      <w:r w:rsidDel="00000000" w:rsidR="00000000" w:rsidRPr="00000000">
        <w:rPr>
          <w:rFonts w:ascii="Georgia" w:cs="Georgia" w:eastAsia="Georgia" w:hAnsi="Georgia"/>
          <w:i w:val="1"/>
          <w:color w:val="292929"/>
          <w:sz w:val="20"/>
          <w:szCs w:val="20"/>
          <w:rtl w:val="0"/>
        </w:rPr>
        <w:t xml:space="preserve">history, disposition</w:t>
      </w:r>
      <w:r w:rsidDel="00000000" w:rsidR="00000000" w:rsidRPr="00000000">
        <w:rPr>
          <w:rFonts w:ascii="Georgia" w:cs="Georgia" w:eastAsia="Georgia" w:hAnsi="Georgia"/>
          <w:color w:val="292929"/>
          <w:sz w:val="20"/>
          <w:szCs w:val="20"/>
          <w:rtl w:val="0"/>
        </w:rPr>
        <w:t xml:space="preserve">). </w:t>
      </w:r>
      <w:commentRangeStart w:id="5"/>
      <w:r w:rsidDel="00000000" w:rsidR="00000000" w:rsidRPr="00000000">
        <w:rPr>
          <w:rFonts w:ascii="Georgia" w:cs="Georgia" w:eastAsia="Georgia" w:hAnsi="Georgia"/>
          <w:color w:val="292929"/>
          <w:sz w:val="20"/>
          <w:szCs w:val="20"/>
          <w:rtl w:val="0"/>
        </w:rPr>
        <w:t xml:space="preserve">They’ll build up a case against the opposing team using real facts (</w:t>
      </w:r>
      <w:r w:rsidDel="00000000" w:rsidR="00000000" w:rsidRPr="00000000">
        <w:rPr>
          <w:rFonts w:ascii="Georgia" w:cs="Georgia" w:eastAsia="Georgia" w:hAnsi="Georgia"/>
          <w:i w:val="1"/>
          <w:color w:val="292929"/>
          <w:sz w:val="20"/>
          <w:szCs w:val="20"/>
          <w:rtl w:val="0"/>
        </w:rPr>
        <w:t xml:space="preserve">fulfillment</w:t>
      </w:r>
      <w:r w:rsidDel="00000000" w:rsidR="00000000" w:rsidRPr="00000000">
        <w:rPr>
          <w:rFonts w:ascii="Georgia" w:cs="Georgia" w:eastAsia="Georgia" w:hAnsi="Georgia"/>
          <w:color w:val="292929"/>
          <w:sz w:val="20"/>
          <w:szCs w:val="20"/>
          <w:rtl w:val="0"/>
        </w:rPr>
        <w:t xml:space="preserve">), and state how they’re going to help give better information (</w:t>
      </w:r>
      <w:r w:rsidDel="00000000" w:rsidR="00000000" w:rsidRPr="00000000">
        <w:rPr>
          <w:rFonts w:ascii="Georgia" w:cs="Georgia" w:eastAsia="Georgia" w:hAnsi="Georgia"/>
          <w:i w:val="1"/>
          <w:color w:val="292929"/>
          <w:sz w:val="20"/>
          <w:szCs w:val="20"/>
          <w:rtl w:val="0"/>
        </w:rPr>
        <w:t xml:space="preserve">willingness, fulfillment</w:t>
      </w:r>
      <w:r w:rsidDel="00000000" w:rsidR="00000000" w:rsidRPr="00000000">
        <w:rPr>
          <w:rFonts w:ascii="Georgia" w:cs="Georgia" w:eastAsia="Georgia" w:hAnsi="Georgia"/>
          <w:color w:val="292929"/>
          <w:sz w:val="20"/>
          <w:szCs w:val="20"/>
          <w:rtl w:val="0"/>
        </w:rPr>
        <w:t xml:space="preserve">). They may casually insult or name-call “the enemy team” (</w:t>
      </w:r>
      <w:r w:rsidDel="00000000" w:rsidR="00000000" w:rsidRPr="00000000">
        <w:rPr>
          <w:rFonts w:ascii="Georgia" w:cs="Georgia" w:eastAsia="Georgia" w:hAnsi="Georgia"/>
          <w:i w:val="1"/>
          <w:color w:val="292929"/>
          <w:sz w:val="20"/>
          <w:szCs w:val="20"/>
          <w:rtl w:val="0"/>
        </w:rPr>
        <w:t xml:space="preserve">self-confidence, competence, disposition</w:t>
      </w:r>
      <w:r w:rsidDel="00000000" w:rsidR="00000000" w:rsidRPr="00000000">
        <w:rPr>
          <w:rFonts w:ascii="Georgia" w:cs="Georgia" w:eastAsia="Georgia" w:hAnsi="Georgia"/>
          <w:color w:val="292929"/>
          <w:sz w:val="20"/>
          <w:szCs w:val="20"/>
          <w:rtl w:val="0"/>
        </w:rPr>
        <w:t xml:space="preserve">).</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1A">
      <w:pPr>
        <w:pStyle w:val="Heading2"/>
        <w:keepNext w:val="0"/>
        <w:keepLines w:val="0"/>
        <w:shd w:fill="ffffff" w:val="clear"/>
        <w:spacing w:after="0" w:before="800" w:line="276" w:lineRule="auto"/>
        <w:rPr>
          <w:b w:val="1"/>
          <w:color w:val="292929"/>
          <w:sz w:val="20"/>
          <w:szCs w:val="20"/>
        </w:rPr>
      </w:pPr>
      <w:bookmarkStart w:colFirst="0" w:colLast="0" w:name="_5xppx6b5oij4" w:id="2"/>
      <w:bookmarkEnd w:id="2"/>
      <w:r w:rsidDel="00000000" w:rsidR="00000000" w:rsidRPr="00000000">
        <w:rPr>
          <w:b w:val="1"/>
          <w:color w:val="292929"/>
          <w:sz w:val="20"/>
          <w:szCs w:val="20"/>
          <w:rtl w:val="0"/>
        </w:rPr>
        <w:t xml:space="preserve">Pay-off/Convincer</w:t>
      </w:r>
    </w:p>
    <w:p w:rsidR="00000000" w:rsidDel="00000000" w:rsidP="00000000" w:rsidRDefault="00000000" w:rsidRPr="00000000" w14:paraId="0000001B">
      <w:pPr>
        <w:shd w:fill="ffffff" w:val="clear"/>
        <w:spacing w:after="0" w:before="260" w:line="276" w:lineRule="auto"/>
        <w:rPr>
          <w:rFonts w:ascii="Georgia" w:cs="Georgia" w:eastAsia="Georgia" w:hAnsi="Georgia"/>
          <w:color w:val="292929"/>
          <w:sz w:val="20"/>
          <w:szCs w:val="20"/>
        </w:rPr>
      </w:pPr>
      <w:r w:rsidDel="00000000" w:rsidR="00000000" w:rsidRPr="00000000">
        <w:rPr>
          <w:rFonts w:ascii="Georgia" w:cs="Georgia" w:eastAsia="Georgia" w:hAnsi="Georgia"/>
          <w:color w:val="292929"/>
          <w:sz w:val="20"/>
          <w:szCs w:val="20"/>
          <w:rtl w:val="0"/>
        </w:rPr>
        <w:t xml:space="preserve">You’ll be encouraged by some instant benefit (</w:t>
      </w:r>
      <w:r w:rsidDel="00000000" w:rsidR="00000000" w:rsidRPr="00000000">
        <w:rPr>
          <w:rFonts w:ascii="Georgia" w:cs="Georgia" w:eastAsia="Georgia" w:hAnsi="Georgia"/>
          <w:i w:val="1"/>
          <w:color w:val="292929"/>
          <w:sz w:val="20"/>
          <w:szCs w:val="20"/>
          <w:rtl w:val="0"/>
        </w:rPr>
        <w:t xml:space="preserve">money</w:t>
      </w:r>
      <w:r w:rsidDel="00000000" w:rsidR="00000000" w:rsidRPr="00000000">
        <w:rPr>
          <w:rFonts w:ascii="Georgia" w:cs="Georgia" w:eastAsia="Georgia" w:hAnsi="Georgia"/>
          <w:color w:val="292929"/>
          <w:sz w:val="20"/>
          <w:szCs w:val="20"/>
          <w:rtl w:val="0"/>
        </w:rPr>
        <w:t xml:space="preserve">, or </w:t>
      </w:r>
      <w:r w:rsidDel="00000000" w:rsidR="00000000" w:rsidRPr="00000000">
        <w:rPr>
          <w:rFonts w:ascii="Georgia" w:cs="Georgia" w:eastAsia="Georgia" w:hAnsi="Georgia"/>
          <w:i w:val="1"/>
          <w:color w:val="292929"/>
          <w:sz w:val="20"/>
          <w:szCs w:val="20"/>
          <w:rtl w:val="0"/>
        </w:rPr>
        <w:t xml:space="preserve">validation </w:t>
      </w:r>
      <w:r w:rsidDel="00000000" w:rsidR="00000000" w:rsidRPr="00000000">
        <w:rPr>
          <w:rFonts w:ascii="Georgia" w:cs="Georgia" w:eastAsia="Georgia" w:hAnsi="Georgia"/>
          <w:color w:val="292929"/>
          <w:sz w:val="20"/>
          <w:szCs w:val="20"/>
          <w:rtl w:val="0"/>
        </w:rPr>
        <w:t xml:space="preserve">of current beliefs).</w:t>
      </w:r>
    </w:p>
    <w:p w:rsidR="00000000" w:rsidDel="00000000" w:rsidP="00000000" w:rsidRDefault="00000000" w:rsidRPr="00000000" w14:paraId="0000001C">
      <w:pPr>
        <w:pStyle w:val="Heading2"/>
        <w:keepNext w:val="0"/>
        <w:keepLines w:val="0"/>
        <w:shd w:fill="ffffff" w:val="clear"/>
        <w:spacing w:after="0" w:before="800" w:line="276" w:lineRule="auto"/>
        <w:rPr>
          <w:b w:val="1"/>
          <w:color w:val="292929"/>
          <w:sz w:val="20"/>
          <w:szCs w:val="20"/>
        </w:rPr>
      </w:pPr>
      <w:bookmarkStart w:colFirst="0" w:colLast="0" w:name="_zfafl0o1py86" w:id="3"/>
      <w:bookmarkEnd w:id="3"/>
      <w:r w:rsidDel="00000000" w:rsidR="00000000" w:rsidRPr="00000000">
        <w:rPr>
          <w:b w:val="1"/>
          <w:color w:val="292929"/>
          <w:sz w:val="20"/>
          <w:szCs w:val="20"/>
          <w:rtl w:val="0"/>
        </w:rPr>
        <w:t xml:space="preserve">The Hurrah</w:t>
      </w:r>
    </w:p>
    <w:p w:rsidR="00000000" w:rsidDel="00000000" w:rsidP="00000000" w:rsidRDefault="00000000" w:rsidRPr="00000000" w14:paraId="0000001D">
      <w:pPr>
        <w:shd w:fill="ffffff" w:val="clear"/>
        <w:spacing w:after="0" w:before="260" w:line="276" w:lineRule="auto"/>
        <w:rPr>
          <w:rFonts w:ascii="Georgia" w:cs="Georgia" w:eastAsia="Georgia" w:hAnsi="Georgia"/>
          <w:color w:val="292929"/>
          <w:sz w:val="20"/>
          <w:szCs w:val="20"/>
        </w:rPr>
      </w:pPr>
      <w:commentRangeStart w:id="6"/>
      <w:r w:rsidDel="00000000" w:rsidR="00000000" w:rsidRPr="00000000">
        <w:rPr>
          <w:rFonts w:ascii="Georgia" w:cs="Georgia" w:eastAsia="Georgia" w:hAnsi="Georgia"/>
          <w:color w:val="292929"/>
          <w:sz w:val="20"/>
          <w:szCs w:val="20"/>
          <w:rtl w:val="0"/>
        </w:rPr>
        <w:t xml:space="preserve">A sense of immediacy is attached by some threat or risk</w:t>
      </w:r>
      <w:commentRangeEnd w:id="6"/>
      <w:r w:rsidDel="00000000" w:rsidR="00000000" w:rsidRPr="00000000">
        <w:commentReference w:id="6"/>
      </w:r>
      <w:r w:rsidDel="00000000" w:rsidR="00000000" w:rsidRPr="00000000">
        <w:rPr>
          <w:rFonts w:ascii="Georgia" w:cs="Georgia" w:eastAsia="Georgia" w:hAnsi="Georgia"/>
          <w:color w:val="292929"/>
          <w:sz w:val="20"/>
          <w:szCs w:val="20"/>
          <w:rtl w:val="0"/>
        </w:rPr>
        <w:t xml:space="preserve"> (lowers belief level to act, w</w:t>
      </w:r>
      <w:r w:rsidDel="00000000" w:rsidR="00000000" w:rsidRPr="00000000">
        <w:rPr>
          <w:rFonts w:ascii="Georgia" w:cs="Georgia" w:eastAsia="Georgia" w:hAnsi="Georgia"/>
          <w:i w:val="1"/>
          <w:color w:val="292929"/>
          <w:sz w:val="20"/>
          <w:szCs w:val="20"/>
          <w:rtl w:val="0"/>
        </w:rPr>
        <w:t xml:space="preserve">illingness</w:t>
      </w:r>
      <w:r w:rsidDel="00000000" w:rsidR="00000000" w:rsidRPr="00000000">
        <w:rPr>
          <w:rFonts w:ascii="Georgia" w:cs="Georgia" w:eastAsia="Georgia" w:hAnsi="Georgia"/>
          <w:color w:val="292929"/>
          <w:sz w:val="20"/>
          <w:szCs w:val="20"/>
          <w:rtl w:val="0"/>
        </w:rPr>
        <w:t xml:space="preserve">) and you have to act now (</w:t>
      </w:r>
      <w:r w:rsidDel="00000000" w:rsidR="00000000" w:rsidRPr="00000000">
        <w:rPr>
          <w:rFonts w:ascii="Georgia" w:cs="Georgia" w:eastAsia="Georgia" w:hAnsi="Georgia"/>
          <w:i w:val="1"/>
          <w:color w:val="292929"/>
          <w:sz w:val="20"/>
          <w:szCs w:val="20"/>
          <w:rtl w:val="0"/>
        </w:rPr>
        <w:t xml:space="preserve">dependence, fulfillment</w:t>
      </w:r>
      <w:r w:rsidDel="00000000" w:rsidR="00000000" w:rsidRPr="00000000">
        <w:rPr>
          <w:rFonts w:ascii="Georgia" w:cs="Georgia" w:eastAsia="Georgia" w:hAnsi="Georgia"/>
          <w:color w:val="292929"/>
          <w:sz w:val="20"/>
          <w:szCs w:val="20"/>
          <w:rtl w:val="0"/>
        </w:rPr>
        <w:t xml:space="preserve">)</w:t>
      </w:r>
    </w:p>
    <w:p w:rsidR="00000000" w:rsidDel="00000000" w:rsidP="00000000" w:rsidRDefault="00000000" w:rsidRPr="00000000" w14:paraId="0000001E">
      <w:pPr>
        <w:shd w:fill="ffffff" w:val="clear"/>
        <w:spacing w:after="0" w:before="600" w:line="276" w:lineRule="auto"/>
        <w:rPr>
          <w:rFonts w:ascii="Georgia" w:cs="Georgia" w:eastAsia="Georgia" w:hAnsi="Georgia"/>
          <w:b w:val="1"/>
          <w:color w:val="292929"/>
          <w:sz w:val="20"/>
          <w:szCs w:val="20"/>
        </w:rPr>
      </w:pPr>
      <w:r w:rsidDel="00000000" w:rsidR="00000000" w:rsidRPr="00000000">
        <w:rPr>
          <w:rFonts w:ascii="Georgia" w:cs="Georgia" w:eastAsia="Georgia" w:hAnsi="Georgia"/>
          <w:color w:val="292929"/>
          <w:sz w:val="20"/>
          <w:szCs w:val="20"/>
          <w:rtl w:val="0"/>
        </w:rPr>
        <w:t xml:space="preserve">With some cons, additional inside-people are used to add legitimacy to the scam (nearly all beliefs can be a target here, the conmen will try to find the low beliefs and raise them — </w:t>
      </w:r>
      <w:r w:rsidDel="00000000" w:rsidR="00000000" w:rsidRPr="00000000">
        <w:rPr>
          <w:rFonts w:ascii="Georgia" w:cs="Georgia" w:eastAsia="Georgia" w:hAnsi="Georgia"/>
          <w:i w:val="1"/>
          <w:color w:val="292929"/>
          <w:sz w:val="20"/>
          <w:szCs w:val="20"/>
          <w:rtl w:val="0"/>
        </w:rPr>
        <w:t xml:space="preserve">competence, fulfillment, disposition, history, willingness</w:t>
      </w:r>
      <w:r w:rsidDel="00000000" w:rsidR="00000000" w:rsidRPr="00000000">
        <w:rPr>
          <w:rFonts w:ascii="Georgia" w:cs="Georgia" w:eastAsia="Georgia" w:hAnsi="Georgia"/>
          <w:color w:val="292929"/>
          <w:sz w:val="20"/>
          <w:szCs w:val="20"/>
          <w:rtl w:val="0"/>
        </w:rPr>
        <w:t xml:space="preserve">) — </w:t>
      </w:r>
      <w:r w:rsidDel="00000000" w:rsidR="00000000" w:rsidRPr="00000000">
        <w:rPr>
          <w:rFonts w:ascii="Georgia" w:cs="Georgia" w:eastAsia="Georgia" w:hAnsi="Georgia"/>
          <w:b w:val="1"/>
          <w:color w:val="292929"/>
          <w:sz w:val="20"/>
          <w:szCs w:val="20"/>
          <w:rtl w:val="0"/>
        </w:rPr>
        <w:t xml:space="preserve">The In-And-Out</w:t>
      </w:r>
    </w:p>
    <w:p w:rsidR="00000000" w:rsidDel="00000000" w:rsidP="00000000" w:rsidRDefault="00000000" w:rsidRPr="00000000" w14:paraId="0000001F">
      <w:pPr>
        <w:pStyle w:val="Heading2"/>
        <w:keepNext w:val="0"/>
        <w:keepLines w:val="0"/>
        <w:shd w:fill="ffffff" w:val="clear"/>
        <w:spacing w:after="0" w:before="800" w:line="276" w:lineRule="auto"/>
        <w:rPr>
          <w:b w:val="1"/>
          <w:color w:val="292929"/>
          <w:sz w:val="20"/>
          <w:szCs w:val="20"/>
        </w:rPr>
      </w:pPr>
      <w:bookmarkStart w:colFirst="0" w:colLast="0" w:name="_4cnsfgqqb2lw" w:id="4"/>
      <w:bookmarkEnd w:id="4"/>
      <w:r w:rsidDel="00000000" w:rsidR="00000000" w:rsidRPr="00000000">
        <w:rPr>
          <w:b w:val="1"/>
          <w:color w:val="292929"/>
          <w:sz w:val="20"/>
          <w:szCs w:val="20"/>
          <w:rtl w:val="0"/>
        </w:rPr>
        <w:t xml:space="preserve">What does this look like in Digital Media?</w:t>
      </w:r>
    </w:p>
    <w:p w:rsidR="00000000" w:rsidDel="00000000" w:rsidP="00000000" w:rsidRDefault="00000000" w:rsidRPr="00000000" w14:paraId="00000020">
      <w:pPr>
        <w:shd w:fill="ffffff" w:val="clear"/>
        <w:spacing w:after="0" w:before="260" w:line="276" w:lineRule="auto"/>
        <w:rPr>
          <w:rFonts w:ascii="Georgia" w:cs="Georgia" w:eastAsia="Georgia" w:hAnsi="Georgia"/>
          <w:color w:val="292929"/>
          <w:sz w:val="20"/>
          <w:szCs w:val="20"/>
        </w:rPr>
      </w:pPr>
      <w:r w:rsidDel="00000000" w:rsidR="00000000" w:rsidRPr="00000000">
        <w:rPr>
          <w:rFonts w:ascii="Georgia" w:cs="Georgia" w:eastAsia="Georgia" w:hAnsi="Georgia"/>
          <w:color w:val="292929"/>
          <w:sz w:val="20"/>
          <w:szCs w:val="20"/>
          <w:rtl w:val="0"/>
        </w:rPr>
        <w:t xml:space="preserve">You may not see all of these stages — in fact, social media (by it’s social nature) makes some of them irrelevant. The Approach is different, because it works by targeting an easily manipulatable audience (for example, an anti-vaccination video to extreme left anti-fascists). These people, in turn, share the media with others, who share it with others, all the way down a chain. With each step that passes, </w:t>
      </w:r>
      <w:r w:rsidDel="00000000" w:rsidR="00000000" w:rsidRPr="00000000">
        <w:rPr>
          <w:rFonts w:ascii="Georgia" w:cs="Georgia" w:eastAsia="Georgia" w:hAnsi="Georgia"/>
          <w:color w:val="292929"/>
          <w:sz w:val="20"/>
          <w:szCs w:val="20"/>
          <w:rtl w:val="0"/>
        </w:rPr>
        <w:t xml:space="preserve">the media is more likely to arrive at a willing victim (remember, that’s you)</w:t>
      </w:r>
      <w:r w:rsidDel="00000000" w:rsidR="00000000" w:rsidRPr="00000000">
        <w:rPr>
          <w:rFonts w:ascii="Georgia" w:cs="Georgia" w:eastAsia="Georgia" w:hAnsi="Georgia"/>
          <w:color w:val="292929"/>
          <w:sz w:val="20"/>
          <w:szCs w:val="20"/>
          <w:rtl w:val="0"/>
        </w:rPr>
        <w:t xml:space="preserve">, because you already trust your friends to a certain degree (who trusted their friends, who… you get the idea). This doesn’t succeed with everyone, but by that point, a single individual has started a network of cons targeting </w:t>
      </w:r>
      <w:r w:rsidDel="00000000" w:rsidR="00000000" w:rsidRPr="00000000">
        <w:rPr>
          <w:rFonts w:ascii="Georgia" w:cs="Georgia" w:eastAsia="Georgia" w:hAnsi="Georgia"/>
          <w:i w:val="1"/>
          <w:color w:val="292929"/>
          <w:sz w:val="20"/>
          <w:szCs w:val="20"/>
          <w:rtl w:val="0"/>
        </w:rPr>
        <w:t xml:space="preserve">thousands</w:t>
      </w:r>
      <w:r w:rsidDel="00000000" w:rsidR="00000000" w:rsidRPr="00000000">
        <w:rPr>
          <w:rFonts w:ascii="Georgia" w:cs="Georgia" w:eastAsia="Georgia" w:hAnsi="Georgia"/>
          <w:color w:val="292929"/>
          <w:sz w:val="20"/>
          <w:szCs w:val="20"/>
          <w:rtl w:val="0"/>
        </w:rPr>
        <w:t xml:space="preserve">. Your friends sharing these things operate, unknowingly, as </w:t>
      </w:r>
      <w:r w:rsidDel="00000000" w:rsidR="00000000" w:rsidRPr="00000000">
        <w:rPr>
          <w:rFonts w:ascii="Georgia" w:cs="Georgia" w:eastAsia="Georgia" w:hAnsi="Georgia"/>
          <w:b w:val="1"/>
          <w:i w:val="1"/>
          <w:color w:val="292929"/>
          <w:sz w:val="20"/>
          <w:szCs w:val="20"/>
          <w:rtl w:val="0"/>
        </w:rPr>
        <w:t xml:space="preserve">the In-And-Out</w:t>
      </w:r>
      <w:r w:rsidDel="00000000" w:rsidR="00000000" w:rsidRPr="00000000">
        <w:rPr>
          <w:rFonts w:ascii="Georgia" w:cs="Georgia" w:eastAsia="Georgia" w:hAnsi="Georgia"/>
          <w:color w:val="292929"/>
          <w:sz w:val="20"/>
          <w:szCs w:val="20"/>
          <w:rtl w:val="0"/>
        </w:rPr>
        <w:t xml:space="preserve">. The media itself will try to add a sense of urgency based on an upcoming election or legislative/judicial action (The Hurrah), and the media will likely start by confirming an assumption you already believe (pay-off).</w:t>
      </w:r>
    </w:p>
    <w:p w:rsidR="00000000" w:rsidDel="00000000" w:rsidP="00000000" w:rsidRDefault="00000000" w:rsidRPr="00000000" w14:paraId="00000021">
      <w:pPr>
        <w:shd w:fill="ffffff" w:val="clear"/>
        <w:spacing w:after="0" w:before="600" w:line="276" w:lineRule="auto"/>
        <w:rPr>
          <w:rFonts w:ascii="Georgia" w:cs="Georgia" w:eastAsia="Georgia" w:hAnsi="Georgia"/>
          <w:i w:val="1"/>
          <w:color w:val="292929"/>
          <w:sz w:val="20"/>
          <w:szCs w:val="20"/>
        </w:rPr>
      </w:pPr>
      <w:r w:rsidDel="00000000" w:rsidR="00000000" w:rsidRPr="00000000">
        <w:rPr>
          <w:rFonts w:ascii="Georgia" w:cs="Georgia" w:eastAsia="Georgia" w:hAnsi="Georgia"/>
          <w:i w:val="1"/>
          <w:color w:val="292929"/>
          <w:sz w:val="20"/>
          <w:szCs w:val="20"/>
          <w:rtl w:val="0"/>
        </w:rPr>
        <w:t xml:space="preserve">In media, often The </w:t>
      </w:r>
      <w:r w:rsidDel="00000000" w:rsidR="00000000" w:rsidRPr="00000000">
        <w:rPr>
          <w:rFonts w:ascii="Georgia" w:cs="Georgia" w:eastAsia="Georgia" w:hAnsi="Georgia"/>
          <w:b w:val="1"/>
          <w:i w:val="1"/>
          <w:color w:val="292929"/>
          <w:sz w:val="20"/>
          <w:szCs w:val="20"/>
          <w:rtl w:val="0"/>
        </w:rPr>
        <w:t xml:space="preserve">Hurrah </w:t>
      </w:r>
      <w:r w:rsidDel="00000000" w:rsidR="00000000" w:rsidRPr="00000000">
        <w:rPr>
          <w:rFonts w:ascii="Georgia" w:cs="Georgia" w:eastAsia="Georgia" w:hAnsi="Georgia"/>
          <w:i w:val="1"/>
          <w:color w:val="292929"/>
          <w:sz w:val="20"/>
          <w:szCs w:val="20"/>
          <w:rtl w:val="0"/>
        </w:rPr>
        <w:t xml:space="preserve">may come in the introduction, rather than towards the end.</w:t>
      </w:r>
    </w:p>
    <w:p w:rsidR="00000000" w:rsidDel="00000000" w:rsidP="00000000" w:rsidRDefault="00000000" w:rsidRPr="00000000" w14:paraId="00000022">
      <w:pPr>
        <w:pStyle w:val="Heading2"/>
        <w:keepNext w:val="0"/>
        <w:keepLines w:val="0"/>
        <w:shd w:fill="ffffff" w:val="clear"/>
        <w:spacing w:after="0" w:before="800" w:line="276" w:lineRule="auto"/>
        <w:rPr>
          <w:b w:val="1"/>
          <w:color w:val="292929"/>
          <w:sz w:val="20"/>
          <w:szCs w:val="20"/>
        </w:rPr>
      </w:pPr>
      <w:bookmarkStart w:colFirst="0" w:colLast="0" w:name="_tgtpt66wx6ek" w:id="5"/>
      <w:bookmarkEnd w:id="5"/>
      <w:r w:rsidDel="00000000" w:rsidR="00000000" w:rsidRPr="00000000">
        <w:rPr>
          <w:b w:val="1"/>
          <w:color w:val="292929"/>
          <w:sz w:val="20"/>
          <w:szCs w:val="20"/>
          <w:rtl w:val="0"/>
        </w:rPr>
        <w:t xml:space="preserve">Example 1 — Extreme Left Wing “News”</w:t>
      </w:r>
    </w:p>
    <w:p w:rsidR="00000000" w:rsidDel="00000000" w:rsidP="00000000" w:rsidRDefault="00000000" w:rsidRPr="00000000" w14:paraId="00000023">
      <w:pPr>
        <w:shd w:fill="ffffff" w:val="clear"/>
        <w:spacing w:after="0" w:before="260" w:line="276" w:lineRule="auto"/>
        <w:rPr>
          <w:rFonts w:ascii="Georgia" w:cs="Georgia" w:eastAsia="Georgia" w:hAnsi="Georgia"/>
          <w:color w:val="292929"/>
          <w:sz w:val="20"/>
          <w:szCs w:val="20"/>
        </w:rPr>
      </w:pPr>
      <w:r w:rsidDel="00000000" w:rsidR="00000000" w:rsidRPr="00000000">
        <w:rPr>
          <w:rFonts w:ascii="Georgia" w:cs="Georgia" w:eastAsia="Georgia" w:hAnsi="Georgia"/>
          <w:color w:val="292929"/>
          <w:sz w:val="20"/>
          <w:szCs w:val="20"/>
          <w:rtl w:val="0"/>
        </w:rPr>
        <w:t xml:space="preserve">Let’s look at some concrete examples. Here’s one that a lot of people are willing to agree with pretty quickly — and I’m not saying that the conclusion is wrong, only that the author arrives at it by manipulation rather than facts. Remember,</w:t>
      </w:r>
      <w:commentRangeStart w:id="7"/>
      <w:r w:rsidDel="00000000" w:rsidR="00000000" w:rsidRPr="00000000">
        <w:rPr>
          <w:rFonts w:ascii="Georgia" w:cs="Georgia" w:eastAsia="Georgia" w:hAnsi="Georgia"/>
          <w:color w:val="292929"/>
          <w:sz w:val="20"/>
          <w:szCs w:val="20"/>
          <w:rtl w:val="0"/>
        </w:rPr>
        <w:t xml:space="preserve"> this article came </w:t>
      </w:r>
      <w:r w:rsidDel="00000000" w:rsidR="00000000" w:rsidRPr="00000000">
        <w:rPr>
          <w:rFonts w:ascii="Georgia" w:cs="Georgia" w:eastAsia="Georgia" w:hAnsi="Georgia"/>
          <w:i w:val="1"/>
          <w:color w:val="292929"/>
          <w:sz w:val="20"/>
          <w:szCs w:val="20"/>
          <w:rtl w:val="0"/>
        </w:rPr>
        <w:t xml:space="preserve">to you</w:t>
      </w:r>
      <w:r w:rsidDel="00000000" w:rsidR="00000000" w:rsidRPr="00000000">
        <w:rPr>
          <w:rFonts w:ascii="Georgia" w:cs="Georgia" w:eastAsia="Georgia" w:hAnsi="Georgia"/>
          <w:color w:val="292929"/>
          <w:sz w:val="20"/>
          <w:szCs w:val="20"/>
          <w:rtl w:val="0"/>
        </w:rPr>
        <w:t xml:space="preserve">, so the Approach is covered </w:t>
      </w:r>
      <w:commentRangeEnd w:id="7"/>
      <w:r w:rsidDel="00000000" w:rsidR="00000000" w:rsidRPr="00000000">
        <w:commentReference w:id="7"/>
      </w:r>
      <w:r w:rsidDel="00000000" w:rsidR="00000000" w:rsidRPr="00000000">
        <w:rPr>
          <w:rFonts w:ascii="Georgia" w:cs="Georgia" w:eastAsia="Georgia" w:hAnsi="Georgia"/>
          <w:color w:val="292929"/>
          <w:sz w:val="20"/>
          <w:szCs w:val="20"/>
          <w:rtl w:val="0"/>
        </w:rPr>
        <w:t xml:space="preserve">— but we’ll include the title as part of it.</w:t>
      </w:r>
    </w:p>
    <w:p w:rsidR="00000000" w:rsidDel="00000000" w:rsidP="00000000" w:rsidRDefault="00000000" w:rsidRPr="00000000" w14:paraId="00000024">
      <w:pPr>
        <w:shd w:fill="ffffff" w:val="clear"/>
        <w:spacing w:after="0" w:before="600" w:line="276" w:lineRule="auto"/>
        <w:rPr>
          <w:rFonts w:ascii="Georgia" w:cs="Georgia" w:eastAsia="Georgia" w:hAnsi="Georgia"/>
          <w:color w:val="1155cc"/>
          <w:sz w:val="20"/>
          <w:szCs w:val="20"/>
          <w:u w:val="single"/>
        </w:rPr>
      </w:pPr>
      <w:r w:rsidDel="00000000" w:rsidR="00000000" w:rsidRPr="00000000">
        <w:rPr>
          <w:rFonts w:ascii="Georgia" w:cs="Georgia" w:eastAsia="Georgia" w:hAnsi="Georgia"/>
          <w:color w:val="292929"/>
          <w:sz w:val="20"/>
          <w:szCs w:val="20"/>
          <w:rtl w:val="0"/>
        </w:rPr>
        <w:t xml:space="preserve">The Palmer Report: </w:t>
      </w:r>
      <w:hyperlink r:id="rId12">
        <w:r w:rsidDel="00000000" w:rsidR="00000000" w:rsidRPr="00000000">
          <w:rPr>
            <w:rFonts w:ascii="Georgia" w:cs="Georgia" w:eastAsia="Georgia" w:hAnsi="Georgia"/>
            <w:color w:val="1155cc"/>
            <w:sz w:val="20"/>
            <w:szCs w:val="20"/>
            <w:u w:val="single"/>
            <w:rtl w:val="0"/>
          </w:rPr>
          <w:t xml:space="preserve">https://www.palmerreport.com/analysis/rubber-room-trump-belong-d/16681/</w:t>
        </w:r>
      </w:hyperlink>
      <w:r w:rsidDel="00000000" w:rsidR="00000000" w:rsidRPr="00000000">
        <w:rPr>
          <w:rtl w:val="0"/>
        </w:rPr>
      </w:r>
    </w:p>
    <w:p w:rsidR="00000000" w:rsidDel="00000000" w:rsidP="00000000" w:rsidRDefault="00000000" w:rsidRPr="00000000" w14:paraId="00000025">
      <w:pPr>
        <w:shd w:fill="ffffff" w:val="clear"/>
        <w:spacing w:after="0" w:before="600" w:line="276" w:lineRule="auto"/>
        <w:rPr>
          <w:rFonts w:ascii="Georgia" w:cs="Georgia" w:eastAsia="Georgia" w:hAnsi="Georgia"/>
          <w:color w:val="292929"/>
          <w:sz w:val="20"/>
          <w:szCs w:val="20"/>
        </w:rPr>
      </w:pPr>
      <w:r w:rsidDel="00000000" w:rsidR="00000000" w:rsidRPr="00000000">
        <w:rPr>
          <w:rFonts w:ascii="Georgia" w:cs="Georgia" w:eastAsia="Georgia" w:hAnsi="Georgia"/>
          <w:color w:val="292929"/>
          <w:sz w:val="20"/>
          <w:szCs w:val="20"/>
          <w:rtl w:val="0"/>
        </w:rPr>
        <w:t xml:space="preserve">Quick analysis:</w:t>
      </w:r>
    </w:p>
    <w:p w:rsidR="00000000" w:rsidDel="00000000" w:rsidP="00000000" w:rsidRDefault="00000000" w:rsidRPr="00000000" w14:paraId="00000026">
      <w:pPr>
        <w:shd w:fill="ffffff" w:val="clear"/>
        <w:spacing w:before="840" w:line="276" w:lineRule="auto"/>
        <w:rPr>
          <w:rFonts w:ascii="Georgia" w:cs="Georgia" w:eastAsia="Georgia" w:hAnsi="Georgia"/>
          <w:color w:val="292929"/>
          <w:sz w:val="20"/>
          <w:szCs w:val="20"/>
        </w:rPr>
      </w:pPr>
      <w:r w:rsidDel="00000000" w:rsidR="00000000" w:rsidRPr="00000000">
        <w:rPr>
          <w:rFonts w:ascii="Georgia" w:cs="Georgia" w:eastAsia="Georgia" w:hAnsi="Georgia"/>
          <w:color w:val="292929"/>
          <w:sz w:val="20"/>
          <w:szCs w:val="20"/>
        </w:rPr>
        <w:drawing>
          <wp:inline distB="114300" distT="114300" distL="114300" distR="114300">
            <wp:extent cx="5881688" cy="2310663"/>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881688" cy="231066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hd w:fill="ffffff" w:val="clear"/>
        <w:spacing w:before="840" w:line="276" w:lineRule="auto"/>
        <w:rPr>
          <w:rFonts w:ascii="Georgia" w:cs="Georgia" w:eastAsia="Georgia" w:hAnsi="Georgia"/>
          <w:color w:val="292929"/>
          <w:sz w:val="20"/>
          <w:szCs w:val="20"/>
        </w:rPr>
      </w:pPr>
      <w:r w:rsidDel="00000000" w:rsidR="00000000" w:rsidRPr="00000000">
        <w:rPr>
          <w:rFonts w:ascii="Georgia" w:cs="Georgia" w:eastAsia="Georgia" w:hAnsi="Georgia"/>
          <w:color w:val="292929"/>
          <w:sz w:val="20"/>
          <w:szCs w:val="20"/>
        </w:rPr>
        <w:drawing>
          <wp:inline distB="114300" distT="114300" distL="114300" distR="114300">
            <wp:extent cx="5786438" cy="1843394"/>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86438" cy="1843394"/>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hd w:fill="ffffff" w:val="clear"/>
        <w:spacing w:after="0" w:before="600" w:line="276" w:lineRule="auto"/>
        <w:rPr>
          <w:rFonts w:ascii="Georgia" w:cs="Georgia" w:eastAsia="Georgia" w:hAnsi="Georgia"/>
          <w:color w:val="292929"/>
          <w:sz w:val="20"/>
          <w:szCs w:val="20"/>
        </w:rPr>
      </w:pPr>
      <w:r w:rsidDel="00000000" w:rsidR="00000000" w:rsidRPr="00000000">
        <w:rPr>
          <w:rFonts w:ascii="Georgia" w:cs="Georgia" w:eastAsia="Georgia" w:hAnsi="Georgia"/>
          <w:color w:val="292929"/>
          <w:sz w:val="20"/>
          <w:szCs w:val="20"/>
          <w:rtl w:val="0"/>
        </w:rPr>
        <w:t xml:space="preserve">In this example, we see a variety of trust manipulation tactics. The site title is somewhat deceptive by including “report” to legitimize the content as news. The con itself is actually included in the essay title, and repeated at the end. However,</w:t>
      </w:r>
      <w:commentRangeStart w:id="8"/>
      <w:r w:rsidDel="00000000" w:rsidR="00000000" w:rsidRPr="00000000">
        <w:rPr>
          <w:rFonts w:ascii="Georgia" w:cs="Georgia" w:eastAsia="Georgia" w:hAnsi="Georgia"/>
          <w:color w:val="292929"/>
          <w:sz w:val="20"/>
          <w:szCs w:val="20"/>
          <w:rtl w:val="0"/>
        </w:rPr>
        <w:t xml:space="preserve"> the only “fact” used to back it up in the entire article is a typo in a tweet. That’s in no way a basis for the conclusion.</w:t>
      </w:r>
      <w:commentRangeEnd w:id="8"/>
      <w:r w:rsidDel="00000000" w:rsidR="00000000" w:rsidRPr="00000000">
        <w:commentReference w:id="8"/>
      </w:r>
      <w:r w:rsidDel="00000000" w:rsidR="00000000" w:rsidRPr="00000000">
        <w:rPr>
          <w:rFonts w:ascii="Georgia" w:cs="Georgia" w:eastAsia="Georgia" w:hAnsi="Georgia"/>
          <w:color w:val="292929"/>
          <w:sz w:val="20"/>
          <w:szCs w:val="20"/>
          <w:rtl w:val="0"/>
        </w:rPr>
        <w:t xml:space="preserve"> But a lot of people will believe it, simply because 1) they want to, and 2) they’ve been manipulated into a state where they are likely to.</w:t>
      </w:r>
    </w:p>
    <w:p w:rsidR="00000000" w:rsidDel="00000000" w:rsidP="00000000" w:rsidRDefault="00000000" w:rsidRPr="00000000" w14:paraId="00000029">
      <w:pPr>
        <w:shd w:fill="ffffff" w:val="clear"/>
        <w:spacing w:after="0" w:before="600" w:line="276" w:lineRule="auto"/>
        <w:rPr>
          <w:rFonts w:ascii="Georgia" w:cs="Georgia" w:eastAsia="Georgia" w:hAnsi="Georgia"/>
          <w:color w:val="292929"/>
          <w:sz w:val="20"/>
          <w:szCs w:val="20"/>
        </w:rPr>
      </w:pPr>
      <w:r w:rsidDel="00000000" w:rsidR="00000000" w:rsidRPr="00000000">
        <w:rPr>
          <w:rFonts w:ascii="Georgia" w:cs="Georgia" w:eastAsia="Georgia" w:hAnsi="Georgia"/>
          <w:color w:val="292929"/>
          <w:sz w:val="20"/>
          <w:szCs w:val="20"/>
          <w:rtl w:val="0"/>
        </w:rPr>
        <w:t xml:space="preserve">Left-wing media can be a bit more difficult to analyze except for some extreme examples like above — they tend to be a bit more subtle in their manipulation than the right. They have to be, because their target audience (victims) typically have a very low “</w:t>
      </w:r>
      <w:hyperlink r:id="rId15">
        <w:r w:rsidDel="00000000" w:rsidR="00000000" w:rsidRPr="00000000">
          <w:rPr>
            <w:rFonts w:ascii="Georgia" w:cs="Georgia" w:eastAsia="Georgia" w:hAnsi="Georgia"/>
            <w:color w:val="1155cc"/>
            <w:sz w:val="20"/>
            <w:szCs w:val="20"/>
            <w:u w:val="single"/>
            <w:rtl w:val="0"/>
          </w:rPr>
          <w:t xml:space="preserve">need for cognitive closure</w:t>
        </w:r>
      </w:hyperlink>
      <w:r w:rsidDel="00000000" w:rsidR="00000000" w:rsidRPr="00000000">
        <w:rPr>
          <w:rFonts w:ascii="Georgia" w:cs="Georgia" w:eastAsia="Georgia" w:hAnsi="Georgia"/>
          <w:color w:val="292929"/>
          <w:sz w:val="20"/>
          <w:szCs w:val="20"/>
          <w:rtl w:val="0"/>
        </w:rPr>
        <w:t xml:space="preserve">”. They appreciate ambiguity and reject strict interpretations. Never-the-less, you’ll see some examples that follow the formula pretty often (occasionally Rachel Maddow will slip into it, and the Huffington Post is full of contributors following the manipulation script).</w:t>
      </w:r>
    </w:p>
    <w:p w:rsidR="00000000" w:rsidDel="00000000" w:rsidP="00000000" w:rsidRDefault="00000000" w:rsidRPr="00000000" w14:paraId="0000002A">
      <w:pPr>
        <w:shd w:fill="ffffff" w:val="clear"/>
        <w:spacing w:after="0" w:before="600" w:line="276" w:lineRule="auto"/>
        <w:rPr>
          <w:rFonts w:ascii="Georgia" w:cs="Georgia" w:eastAsia="Georgia" w:hAnsi="Georgia"/>
          <w:color w:val="292929"/>
          <w:sz w:val="20"/>
          <w:szCs w:val="20"/>
        </w:rPr>
      </w:pPr>
      <w:r w:rsidDel="00000000" w:rsidR="00000000" w:rsidRPr="00000000">
        <w:rPr>
          <w:rFonts w:ascii="Georgia" w:cs="Georgia" w:eastAsia="Georgia" w:hAnsi="Georgia"/>
          <w:color w:val="292929"/>
          <w:sz w:val="20"/>
          <w:szCs w:val="20"/>
          <w:rtl w:val="0"/>
        </w:rPr>
        <w:t xml:space="preserve">But if you want to see classic, and repeated follow-through on the “how to manipulate others” guide, you really have to look to the far-right.</w:t>
      </w:r>
    </w:p>
    <w:p w:rsidR="00000000" w:rsidDel="00000000" w:rsidP="00000000" w:rsidRDefault="00000000" w:rsidRPr="00000000" w14:paraId="0000002B">
      <w:pPr>
        <w:shd w:fill="ffffff" w:val="clear"/>
        <w:spacing w:after="0" w:before="600" w:line="276" w:lineRule="auto"/>
        <w:rPr>
          <w:rFonts w:ascii="Georgia" w:cs="Georgia" w:eastAsia="Georgia" w:hAnsi="Georgia"/>
          <w:color w:val="292929"/>
          <w:sz w:val="20"/>
          <w:szCs w:val="20"/>
        </w:rPr>
      </w:pPr>
      <w:r w:rsidDel="00000000" w:rsidR="00000000" w:rsidRPr="00000000">
        <w:rPr>
          <w:rFonts w:ascii="Georgia" w:cs="Georgia" w:eastAsia="Georgia" w:hAnsi="Georgia"/>
          <w:color w:val="292929"/>
          <w:sz w:val="20"/>
          <w:szCs w:val="20"/>
          <w:rtl w:val="0"/>
        </w:rPr>
        <w:t xml:space="preserve">Example 2 — Extreme Right Wing “Educational Organization”:</w:t>
      </w:r>
    </w:p>
    <w:p w:rsidR="00000000" w:rsidDel="00000000" w:rsidP="00000000" w:rsidRDefault="00000000" w:rsidRPr="00000000" w14:paraId="0000002C">
      <w:pPr>
        <w:shd w:fill="ffffff" w:val="clear"/>
        <w:spacing w:after="0" w:before="600" w:line="276" w:lineRule="auto"/>
        <w:rPr>
          <w:rFonts w:ascii="Georgia" w:cs="Georgia" w:eastAsia="Georgia" w:hAnsi="Georgia"/>
          <w:color w:val="292929"/>
          <w:sz w:val="20"/>
          <w:szCs w:val="20"/>
        </w:rPr>
      </w:pPr>
      <w:r w:rsidDel="00000000" w:rsidR="00000000" w:rsidRPr="00000000">
        <w:rPr>
          <w:rFonts w:ascii="Georgia" w:cs="Georgia" w:eastAsia="Georgia" w:hAnsi="Georgia"/>
          <w:color w:val="292929"/>
          <w:sz w:val="20"/>
          <w:szCs w:val="20"/>
          <w:rtl w:val="0"/>
        </w:rPr>
        <w:t xml:space="preserve">I’m not even going to get into Ben Shapiro at this point — his book “How to Debate Leftists and Destroy Them” is basically a cleverly disguised instructional copy of “</w:t>
      </w:r>
      <w:hyperlink r:id="rId16">
        <w:r w:rsidDel="00000000" w:rsidR="00000000" w:rsidRPr="00000000">
          <w:rPr>
            <w:rFonts w:ascii="Georgia" w:cs="Georgia" w:eastAsia="Georgia" w:hAnsi="Georgia"/>
            <w:color w:val="1155cc"/>
            <w:sz w:val="20"/>
            <w:szCs w:val="20"/>
            <w:u w:val="single"/>
            <w:rtl w:val="0"/>
          </w:rPr>
          <w:t xml:space="preserve">The Confidence Game: Why We Fall for It. . . Every Time</w:t>
        </w:r>
      </w:hyperlink>
      <w:r w:rsidDel="00000000" w:rsidR="00000000" w:rsidRPr="00000000">
        <w:rPr>
          <w:rFonts w:ascii="Georgia" w:cs="Georgia" w:eastAsia="Georgia" w:hAnsi="Georgia"/>
          <w:color w:val="292929"/>
          <w:sz w:val="20"/>
          <w:szCs w:val="20"/>
          <w:rtl w:val="0"/>
        </w:rPr>
        <w:t xml:space="preserve">”. Expert con-artist for the digital age. That’d be </w:t>
      </w:r>
      <w:r w:rsidDel="00000000" w:rsidR="00000000" w:rsidRPr="00000000">
        <w:rPr>
          <w:rFonts w:ascii="Georgia" w:cs="Georgia" w:eastAsia="Georgia" w:hAnsi="Georgia"/>
          <w:i w:val="1"/>
          <w:color w:val="292929"/>
          <w:sz w:val="20"/>
          <w:szCs w:val="20"/>
          <w:rtl w:val="0"/>
        </w:rPr>
        <w:t xml:space="preserve">too easy</w:t>
      </w:r>
      <w:r w:rsidDel="00000000" w:rsidR="00000000" w:rsidRPr="00000000">
        <w:rPr>
          <w:rFonts w:ascii="Georgia" w:cs="Georgia" w:eastAsia="Georgia" w:hAnsi="Georgia"/>
          <w:color w:val="292929"/>
          <w:sz w:val="20"/>
          <w:szCs w:val="20"/>
          <w:rtl w:val="0"/>
        </w:rPr>
        <w:t xml:space="preserve">.</w:t>
      </w:r>
    </w:p>
    <w:p w:rsidR="00000000" w:rsidDel="00000000" w:rsidP="00000000" w:rsidRDefault="00000000" w:rsidRPr="00000000" w14:paraId="0000002D">
      <w:pPr>
        <w:shd w:fill="ffffff" w:val="clear"/>
        <w:spacing w:after="0" w:before="600" w:line="276" w:lineRule="auto"/>
        <w:rPr>
          <w:rFonts w:ascii="Georgia" w:cs="Georgia" w:eastAsia="Georgia" w:hAnsi="Georgia"/>
          <w:color w:val="292929"/>
          <w:sz w:val="20"/>
          <w:szCs w:val="20"/>
        </w:rPr>
      </w:pPr>
      <w:r w:rsidDel="00000000" w:rsidR="00000000" w:rsidRPr="00000000">
        <w:rPr>
          <w:rFonts w:ascii="Georgia" w:cs="Georgia" w:eastAsia="Georgia" w:hAnsi="Georgia"/>
          <w:color w:val="292929"/>
          <w:sz w:val="20"/>
          <w:szCs w:val="20"/>
          <w:rtl w:val="0"/>
        </w:rPr>
        <w:t xml:space="preserve">So let’s talk about Prager University. Right off the bat, we’re looking at manipulation — Prager is in no way a university, accredited learning institution, and their speakers are often not teachers or professors. Same tactic as Palmer, but much more direct. Here’s a specific example making the rounds:</w:t>
      </w:r>
    </w:p>
    <w:p w:rsidR="00000000" w:rsidDel="00000000" w:rsidP="00000000" w:rsidRDefault="00000000" w:rsidRPr="00000000" w14:paraId="0000002E">
      <w:pPr>
        <w:shd w:fill="ffffff" w:val="clear"/>
        <w:spacing w:after="0" w:before="600" w:line="276" w:lineRule="auto"/>
        <w:rPr>
          <w:rFonts w:ascii="Georgia" w:cs="Georgia" w:eastAsia="Georgia" w:hAnsi="Georgia"/>
          <w:color w:val="1155cc"/>
          <w:sz w:val="20"/>
          <w:szCs w:val="20"/>
          <w:u w:val="single"/>
        </w:rPr>
      </w:pPr>
      <w:r w:rsidDel="00000000" w:rsidR="00000000" w:rsidRPr="00000000">
        <w:rPr>
          <w:rFonts w:ascii="Georgia" w:cs="Georgia" w:eastAsia="Georgia" w:hAnsi="Georgia"/>
          <w:color w:val="292929"/>
          <w:sz w:val="20"/>
          <w:szCs w:val="20"/>
          <w:rtl w:val="0"/>
        </w:rPr>
        <w:t xml:space="preserve">PragerU Video: </w:t>
      </w:r>
      <w:hyperlink r:id="rId17">
        <w:r w:rsidDel="00000000" w:rsidR="00000000" w:rsidRPr="00000000">
          <w:rPr>
            <w:rFonts w:ascii="Georgia" w:cs="Georgia" w:eastAsia="Georgia" w:hAnsi="Georgia"/>
            <w:color w:val="1155cc"/>
            <w:sz w:val="20"/>
            <w:szCs w:val="20"/>
            <w:u w:val="single"/>
            <w:rtl w:val="0"/>
          </w:rPr>
          <w:t xml:space="preserve">https://www.youtube.com/watch?v=Aer3mvlLVZw</w:t>
        </w:r>
      </w:hyperlink>
      <w:r w:rsidDel="00000000" w:rsidR="00000000" w:rsidRPr="00000000">
        <w:rPr>
          <w:rtl w:val="0"/>
        </w:rPr>
      </w:r>
    </w:p>
    <w:p w:rsidR="00000000" w:rsidDel="00000000" w:rsidP="00000000" w:rsidRDefault="00000000" w:rsidRPr="00000000" w14:paraId="0000002F">
      <w:pPr>
        <w:shd w:fill="ffffff" w:val="clear"/>
        <w:spacing w:after="0" w:before="600" w:line="276" w:lineRule="auto"/>
        <w:rPr>
          <w:rFonts w:ascii="Georgia" w:cs="Georgia" w:eastAsia="Georgia" w:hAnsi="Georgia"/>
          <w:color w:val="292929"/>
          <w:sz w:val="20"/>
          <w:szCs w:val="20"/>
        </w:rPr>
      </w:pPr>
      <w:r w:rsidDel="00000000" w:rsidR="00000000" w:rsidRPr="00000000">
        <w:rPr>
          <w:rFonts w:ascii="Georgia" w:cs="Georgia" w:eastAsia="Georgia" w:hAnsi="Georgia"/>
          <w:color w:val="292929"/>
          <w:sz w:val="20"/>
          <w:szCs w:val="20"/>
          <w:rtl w:val="0"/>
        </w:rPr>
        <w:t xml:space="preserve">0:00 — Leads with Alexandria Ocasio-Cortez fumbling a bit through a question about capitalism. She sucks at public/improvisational Q-and-A, that’s true. However, this is still the same type of evidence as Trump’s twitter typos.</w:t>
      </w:r>
    </w:p>
    <w:p w:rsidR="00000000" w:rsidDel="00000000" w:rsidP="00000000" w:rsidRDefault="00000000" w:rsidRPr="00000000" w14:paraId="00000030">
      <w:pPr>
        <w:shd w:fill="ffffff" w:val="clear"/>
        <w:spacing w:after="0" w:before="600" w:line="276" w:lineRule="auto"/>
        <w:rPr>
          <w:rFonts w:ascii="Georgia" w:cs="Georgia" w:eastAsia="Georgia" w:hAnsi="Georgia"/>
          <w:color w:val="292929"/>
          <w:sz w:val="20"/>
          <w:szCs w:val="20"/>
        </w:rPr>
      </w:pPr>
      <w:r w:rsidDel="00000000" w:rsidR="00000000" w:rsidRPr="00000000">
        <w:rPr>
          <w:rFonts w:ascii="Georgia" w:cs="Georgia" w:eastAsia="Georgia" w:hAnsi="Georgia"/>
          <w:color w:val="292929"/>
          <w:sz w:val="20"/>
          <w:szCs w:val="20"/>
          <w:rtl w:val="0"/>
        </w:rPr>
        <w:t xml:space="preserve">0:32 — You’re passed to the con-artist. “So wrong, it’s exactly backwards and I’ll prove it to you”. Establishes himself as an expert by negative comparison and claiming to have proof.</w:t>
      </w:r>
    </w:p>
    <w:p w:rsidR="00000000" w:rsidDel="00000000" w:rsidP="00000000" w:rsidRDefault="00000000" w:rsidRPr="00000000" w14:paraId="00000031">
      <w:pPr>
        <w:shd w:fill="ffffff" w:val="clear"/>
        <w:spacing w:after="0" w:before="600" w:line="276" w:lineRule="auto"/>
        <w:rPr>
          <w:rFonts w:ascii="Georgia" w:cs="Georgia" w:eastAsia="Georgia" w:hAnsi="Georgia"/>
          <w:color w:val="292929"/>
          <w:sz w:val="20"/>
          <w:szCs w:val="20"/>
        </w:rPr>
      </w:pPr>
      <w:r w:rsidDel="00000000" w:rsidR="00000000" w:rsidRPr="00000000">
        <w:rPr>
          <w:rFonts w:ascii="Georgia" w:cs="Georgia" w:eastAsia="Georgia" w:hAnsi="Georgia"/>
          <w:color w:val="292929"/>
          <w:sz w:val="20"/>
          <w:szCs w:val="20"/>
          <w:rtl w:val="0"/>
        </w:rPr>
        <w:t xml:space="preserve">0:37 — “Been on Amazon lately?” — establishing shared </w:t>
      </w:r>
      <w:r w:rsidDel="00000000" w:rsidR="00000000" w:rsidRPr="00000000">
        <w:rPr>
          <w:rFonts w:ascii="Georgia" w:cs="Georgia" w:eastAsia="Georgia" w:hAnsi="Georgia"/>
          <w:b w:val="1"/>
          <w:color w:val="292929"/>
          <w:sz w:val="20"/>
          <w:szCs w:val="20"/>
          <w:rtl w:val="0"/>
        </w:rPr>
        <w:t xml:space="preserve">history</w:t>
      </w:r>
      <w:r w:rsidDel="00000000" w:rsidR="00000000" w:rsidRPr="00000000">
        <w:rPr>
          <w:rFonts w:ascii="Georgia" w:cs="Georgia" w:eastAsia="Georgia" w:hAnsi="Georgia"/>
          <w:color w:val="292929"/>
          <w:sz w:val="20"/>
          <w:szCs w:val="20"/>
          <w:rtl w:val="0"/>
        </w:rPr>
        <w:t xml:space="preserve">, “we’re on the same team”</w:t>
      </w:r>
    </w:p>
    <w:p w:rsidR="00000000" w:rsidDel="00000000" w:rsidP="00000000" w:rsidRDefault="00000000" w:rsidRPr="00000000" w14:paraId="00000032">
      <w:pPr>
        <w:shd w:fill="ffffff" w:val="clear"/>
        <w:spacing w:after="0" w:before="600" w:line="276" w:lineRule="auto"/>
        <w:rPr>
          <w:rFonts w:ascii="Georgia" w:cs="Georgia" w:eastAsia="Georgia" w:hAnsi="Georgia"/>
          <w:color w:val="292929"/>
          <w:sz w:val="20"/>
          <w:szCs w:val="20"/>
        </w:rPr>
      </w:pPr>
      <w:r w:rsidDel="00000000" w:rsidR="00000000" w:rsidRPr="00000000">
        <w:rPr>
          <w:rFonts w:ascii="Georgia" w:cs="Georgia" w:eastAsia="Georgia" w:hAnsi="Georgia"/>
          <w:color w:val="292929"/>
          <w:sz w:val="20"/>
          <w:szCs w:val="20"/>
          <w:rtl w:val="0"/>
        </w:rPr>
        <w:t xml:space="preserve">0:46 — “Each of the thousands of products amazon offers represents the work of people who believe they have something to offer that you want or need.” The first con — it goes by quickly, so most people wouldn’t notice it. But it isn’t true. People make things for sale for a variety of reasons, including simple personal expression or supporting a cause. Not all businesses are created for a direct market need. This lie is repeated later on “no one starts a business making something or providing a service for themselves”. Yes, they do. But these statements are part of the </w:t>
      </w:r>
      <w:r w:rsidDel="00000000" w:rsidR="00000000" w:rsidRPr="00000000">
        <w:rPr>
          <w:rFonts w:ascii="Georgia" w:cs="Georgia" w:eastAsia="Georgia" w:hAnsi="Georgia"/>
          <w:i w:val="1"/>
          <w:color w:val="292929"/>
          <w:sz w:val="20"/>
          <w:szCs w:val="20"/>
          <w:rtl w:val="0"/>
        </w:rPr>
        <w:t xml:space="preserve">Build-up</w:t>
      </w:r>
      <w:r w:rsidDel="00000000" w:rsidR="00000000" w:rsidRPr="00000000">
        <w:rPr>
          <w:rFonts w:ascii="Georgia" w:cs="Georgia" w:eastAsia="Georgia" w:hAnsi="Georgia"/>
          <w:color w:val="292929"/>
          <w:sz w:val="20"/>
          <w:szCs w:val="20"/>
          <w:rtl w:val="0"/>
        </w:rPr>
        <w:t xml:space="preserve"> (</w:t>
      </w:r>
      <w:r w:rsidDel="00000000" w:rsidR="00000000" w:rsidRPr="00000000">
        <w:rPr>
          <w:rFonts w:ascii="Georgia" w:cs="Georgia" w:eastAsia="Georgia" w:hAnsi="Georgia"/>
          <w:i w:val="1"/>
          <w:color w:val="292929"/>
          <w:sz w:val="20"/>
          <w:szCs w:val="20"/>
          <w:rtl w:val="0"/>
        </w:rPr>
        <w:t xml:space="preserve">the Rope</w:t>
      </w:r>
      <w:r w:rsidDel="00000000" w:rsidR="00000000" w:rsidRPr="00000000">
        <w:rPr>
          <w:rFonts w:ascii="Georgia" w:cs="Georgia" w:eastAsia="Georgia" w:hAnsi="Georgia"/>
          <w:color w:val="292929"/>
          <w:sz w:val="20"/>
          <w:szCs w:val="20"/>
          <w:rtl w:val="0"/>
        </w:rPr>
        <w:t xml:space="preserve">), to establish </w:t>
      </w:r>
      <w:r w:rsidDel="00000000" w:rsidR="00000000" w:rsidRPr="00000000">
        <w:rPr>
          <w:rFonts w:ascii="Georgia" w:cs="Georgia" w:eastAsia="Georgia" w:hAnsi="Georgia"/>
          <w:i w:val="1"/>
          <w:color w:val="292929"/>
          <w:sz w:val="20"/>
          <w:szCs w:val="20"/>
          <w:rtl w:val="0"/>
        </w:rPr>
        <w:t xml:space="preserve">competence</w:t>
      </w:r>
      <w:r w:rsidDel="00000000" w:rsidR="00000000" w:rsidRPr="00000000">
        <w:rPr>
          <w:rFonts w:ascii="Georgia" w:cs="Georgia" w:eastAsia="Georgia" w:hAnsi="Georgia"/>
          <w:color w:val="292929"/>
          <w:sz w:val="20"/>
          <w:szCs w:val="20"/>
          <w:rtl w:val="0"/>
        </w:rPr>
        <w:t xml:space="preserve">, </w:t>
      </w:r>
      <w:r w:rsidDel="00000000" w:rsidR="00000000" w:rsidRPr="00000000">
        <w:rPr>
          <w:rFonts w:ascii="Georgia" w:cs="Georgia" w:eastAsia="Georgia" w:hAnsi="Georgia"/>
          <w:i w:val="1"/>
          <w:color w:val="292929"/>
          <w:sz w:val="20"/>
          <w:szCs w:val="20"/>
          <w:rtl w:val="0"/>
        </w:rPr>
        <w:t xml:space="preserve">self-confidence</w:t>
      </w:r>
      <w:r w:rsidDel="00000000" w:rsidR="00000000" w:rsidRPr="00000000">
        <w:rPr>
          <w:rFonts w:ascii="Georgia" w:cs="Georgia" w:eastAsia="Georgia" w:hAnsi="Georgia"/>
          <w:color w:val="292929"/>
          <w:sz w:val="20"/>
          <w:szCs w:val="20"/>
          <w:rtl w:val="0"/>
        </w:rPr>
        <w:t xml:space="preserve">, and for some others (like some small business-owners) </w:t>
      </w:r>
      <w:r w:rsidDel="00000000" w:rsidR="00000000" w:rsidRPr="00000000">
        <w:rPr>
          <w:rFonts w:ascii="Georgia" w:cs="Georgia" w:eastAsia="Georgia" w:hAnsi="Georgia"/>
          <w:b w:val="1"/>
          <w:color w:val="292929"/>
          <w:sz w:val="20"/>
          <w:szCs w:val="20"/>
          <w:rtl w:val="0"/>
        </w:rPr>
        <w:t xml:space="preserve">disposition</w:t>
      </w:r>
      <w:r w:rsidDel="00000000" w:rsidR="00000000" w:rsidRPr="00000000">
        <w:rPr>
          <w:rFonts w:ascii="Georgia" w:cs="Georgia" w:eastAsia="Georgia" w:hAnsi="Georgia"/>
          <w:color w:val="292929"/>
          <w:sz w:val="20"/>
          <w:szCs w:val="20"/>
          <w:rtl w:val="0"/>
        </w:rPr>
        <w:t xml:space="preserve"> — “I know what I’m talking about, and I’m on your team, so you should listen to me”.</w:t>
      </w:r>
    </w:p>
    <w:p w:rsidR="00000000" w:rsidDel="00000000" w:rsidP="00000000" w:rsidRDefault="00000000" w:rsidRPr="00000000" w14:paraId="00000033">
      <w:pPr>
        <w:shd w:fill="ffffff" w:val="clear"/>
        <w:spacing w:after="0" w:before="600" w:line="276" w:lineRule="auto"/>
        <w:rPr>
          <w:rFonts w:ascii="Georgia" w:cs="Georgia" w:eastAsia="Georgia" w:hAnsi="Georgia"/>
          <w:color w:val="292929"/>
          <w:sz w:val="20"/>
          <w:szCs w:val="20"/>
        </w:rPr>
      </w:pPr>
      <w:r w:rsidDel="00000000" w:rsidR="00000000" w:rsidRPr="00000000">
        <w:rPr>
          <w:rFonts w:ascii="Georgia" w:cs="Georgia" w:eastAsia="Georgia" w:hAnsi="Georgia"/>
          <w:color w:val="292929"/>
          <w:sz w:val="20"/>
          <w:szCs w:val="20"/>
          <w:rtl w:val="0"/>
        </w:rPr>
        <w:t xml:space="preserve">1:07 — Alexandria Ocasio-Cortez: “when we talk about ideas, for example, democratic socialism, it means putting democracy and society first, instead of capital first”. This isn’t worded well, but it isn’t factually incorrect either. However, it acts as the setup for </w:t>
      </w:r>
      <w:r w:rsidDel="00000000" w:rsidR="00000000" w:rsidRPr="00000000">
        <w:rPr>
          <w:rFonts w:ascii="Georgia" w:cs="Georgia" w:eastAsia="Georgia" w:hAnsi="Georgia"/>
          <w:i w:val="1"/>
          <w:color w:val="292929"/>
          <w:sz w:val="20"/>
          <w:szCs w:val="20"/>
          <w:rtl w:val="0"/>
        </w:rPr>
        <w:t xml:space="preserve">the convincer</w:t>
      </w:r>
      <w:r w:rsidDel="00000000" w:rsidR="00000000" w:rsidRPr="00000000">
        <w:rPr>
          <w:rFonts w:ascii="Georgia" w:cs="Georgia" w:eastAsia="Georgia" w:hAnsi="Georgia"/>
          <w:color w:val="292929"/>
          <w:sz w:val="20"/>
          <w:szCs w:val="20"/>
          <w:rtl w:val="0"/>
        </w:rPr>
        <w:t xml:space="preserve"> (see next) and inspires a sense of immediacy (</w:t>
      </w:r>
      <w:r w:rsidDel="00000000" w:rsidR="00000000" w:rsidRPr="00000000">
        <w:rPr>
          <w:rFonts w:ascii="Georgia" w:cs="Georgia" w:eastAsia="Georgia" w:hAnsi="Georgia"/>
          <w:i w:val="1"/>
          <w:color w:val="292929"/>
          <w:sz w:val="20"/>
          <w:szCs w:val="20"/>
          <w:rtl w:val="0"/>
        </w:rPr>
        <w:t xml:space="preserve">the hurrah</w:t>
      </w:r>
      <w:r w:rsidDel="00000000" w:rsidR="00000000" w:rsidRPr="00000000">
        <w:rPr>
          <w:rFonts w:ascii="Georgia" w:cs="Georgia" w:eastAsia="Georgia" w:hAnsi="Georgia"/>
          <w:color w:val="292929"/>
          <w:sz w:val="20"/>
          <w:szCs w:val="20"/>
          <w:rtl w:val="0"/>
        </w:rPr>
        <w:t xml:space="preserve">) by introducing a threatening topic (see </w:t>
      </w:r>
      <w:hyperlink r:id="rId18">
        <w:r w:rsidDel="00000000" w:rsidR="00000000" w:rsidRPr="00000000">
          <w:rPr>
            <w:rFonts w:ascii="Georgia" w:cs="Georgia" w:eastAsia="Georgia" w:hAnsi="Georgia"/>
            <w:color w:val="1155cc"/>
            <w:sz w:val="20"/>
            <w:szCs w:val="20"/>
            <w:u w:val="single"/>
            <w:rtl w:val="0"/>
          </w:rPr>
          <w:t xml:space="preserve">this comic again, and again</w:t>
        </w:r>
      </w:hyperlink>
      <w:r w:rsidDel="00000000" w:rsidR="00000000" w:rsidRPr="00000000">
        <w:rPr>
          <w:rFonts w:ascii="Georgia" w:cs="Georgia" w:eastAsia="Georgia" w:hAnsi="Georgia"/>
          <w:color w:val="292929"/>
          <w:sz w:val="20"/>
          <w:szCs w:val="20"/>
          <w:rtl w:val="0"/>
        </w:rPr>
        <w:t xml:space="preserve">).</w:t>
      </w:r>
    </w:p>
    <w:p w:rsidR="00000000" w:rsidDel="00000000" w:rsidP="00000000" w:rsidRDefault="00000000" w:rsidRPr="00000000" w14:paraId="00000034">
      <w:pPr>
        <w:shd w:fill="ffffff" w:val="clear"/>
        <w:spacing w:after="0" w:before="600" w:line="276" w:lineRule="auto"/>
        <w:rPr>
          <w:rFonts w:ascii="Georgia" w:cs="Georgia" w:eastAsia="Georgia" w:hAnsi="Georgia"/>
          <w:color w:val="292929"/>
          <w:sz w:val="20"/>
          <w:szCs w:val="20"/>
        </w:rPr>
      </w:pPr>
      <w:r w:rsidDel="00000000" w:rsidR="00000000" w:rsidRPr="00000000">
        <w:rPr>
          <w:rFonts w:ascii="Georgia" w:cs="Georgia" w:eastAsia="Georgia" w:hAnsi="Georgia"/>
          <w:color w:val="292929"/>
          <w:sz w:val="20"/>
          <w:szCs w:val="20"/>
          <w:rtl w:val="0"/>
        </w:rPr>
        <w:t xml:space="preserve">1:16 — “In a socialist economy, the government has the ultimate power”. Here’s the second con, assuming you fell for the first one. The con-artist provides </w:t>
      </w:r>
      <w:r w:rsidDel="00000000" w:rsidR="00000000" w:rsidRPr="00000000">
        <w:rPr>
          <w:rFonts w:ascii="Georgia" w:cs="Georgia" w:eastAsia="Georgia" w:hAnsi="Georgia"/>
          <w:b w:val="1"/>
          <w:color w:val="292929"/>
          <w:sz w:val="20"/>
          <w:szCs w:val="20"/>
          <w:rtl w:val="0"/>
        </w:rPr>
        <w:t xml:space="preserve">no evidence</w:t>
      </w:r>
      <w:r w:rsidDel="00000000" w:rsidR="00000000" w:rsidRPr="00000000">
        <w:rPr>
          <w:rFonts w:ascii="Georgia" w:cs="Georgia" w:eastAsia="Georgia" w:hAnsi="Georgia"/>
          <w:color w:val="292929"/>
          <w:sz w:val="20"/>
          <w:szCs w:val="20"/>
          <w:rtl w:val="0"/>
        </w:rPr>
        <w:t xml:space="preserve"> for this statement. </w:t>
      </w:r>
      <w:r w:rsidDel="00000000" w:rsidR="00000000" w:rsidRPr="00000000">
        <w:rPr>
          <w:rFonts w:ascii="Georgia" w:cs="Georgia" w:eastAsia="Georgia" w:hAnsi="Georgia"/>
          <w:i w:val="1"/>
          <w:color w:val="292929"/>
          <w:sz w:val="20"/>
          <w:szCs w:val="20"/>
          <w:rtl w:val="0"/>
        </w:rPr>
        <w:t xml:space="preserve">He isn’t qualified or experienced in political science in any way</w:t>
      </w:r>
      <w:r w:rsidDel="00000000" w:rsidR="00000000" w:rsidRPr="00000000">
        <w:rPr>
          <w:rFonts w:ascii="Georgia" w:cs="Georgia" w:eastAsia="Georgia" w:hAnsi="Georgia"/>
          <w:color w:val="292929"/>
          <w:sz w:val="20"/>
          <w:szCs w:val="20"/>
          <w:rtl w:val="0"/>
        </w:rPr>
        <w:t xml:space="preserve">. And he’s “entirely wrong”. He’s describing a </w:t>
      </w:r>
      <w:r w:rsidDel="00000000" w:rsidR="00000000" w:rsidRPr="00000000">
        <w:rPr>
          <w:rFonts w:ascii="Georgia" w:cs="Georgia" w:eastAsia="Georgia" w:hAnsi="Georgia"/>
          <w:b w:val="1"/>
          <w:color w:val="292929"/>
          <w:sz w:val="20"/>
          <w:szCs w:val="20"/>
          <w:rtl w:val="0"/>
        </w:rPr>
        <w:t xml:space="preserve">communist </w:t>
      </w:r>
      <w:r w:rsidDel="00000000" w:rsidR="00000000" w:rsidRPr="00000000">
        <w:rPr>
          <w:rFonts w:ascii="Georgia" w:cs="Georgia" w:eastAsia="Georgia" w:hAnsi="Georgia"/>
          <w:i w:val="1"/>
          <w:color w:val="292929"/>
          <w:sz w:val="20"/>
          <w:szCs w:val="20"/>
          <w:rtl w:val="0"/>
        </w:rPr>
        <w:t xml:space="preserve">nationalist </w:t>
      </w:r>
      <w:r w:rsidDel="00000000" w:rsidR="00000000" w:rsidRPr="00000000">
        <w:rPr>
          <w:rFonts w:ascii="Georgia" w:cs="Georgia" w:eastAsia="Georgia" w:hAnsi="Georgia"/>
          <w:color w:val="292929"/>
          <w:sz w:val="20"/>
          <w:szCs w:val="20"/>
          <w:rtl w:val="0"/>
        </w:rPr>
        <w:t xml:space="preserve">economy (authoritarian large-government socialism).</w:t>
      </w:r>
    </w:p>
    <w:p w:rsidR="00000000" w:rsidDel="00000000" w:rsidP="00000000" w:rsidRDefault="00000000" w:rsidRPr="00000000" w14:paraId="00000035">
      <w:pPr>
        <w:shd w:fill="ffffff" w:val="clear"/>
        <w:spacing w:after="0" w:before="600" w:line="276" w:lineRule="auto"/>
        <w:rPr>
          <w:rFonts w:ascii="Georgia" w:cs="Georgia" w:eastAsia="Georgia" w:hAnsi="Georgia"/>
          <w:i w:val="1"/>
          <w:color w:val="292929"/>
          <w:sz w:val="20"/>
          <w:szCs w:val="20"/>
        </w:rPr>
      </w:pPr>
      <w:r w:rsidDel="00000000" w:rsidR="00000000" w:rsidRPr="00000000">
        <w:rPr>
          <w:rFonts w:ascii="Georgia" w:cs="Georgia" w:eastAsia="Georgia" w:hAnsi="Georgia"/>
          <w:color w:val="292929"/>
          <w:sz w:val="20"/>
          <w:szCs w:val="20"/>
          <w:rtl w:val="0"/>
        </w:rPr>
        <w:t xml:space="preserve">Democratic socialism is small-government with distributed authority (otherwise known as democracy) — the government has </w:t>
      </w:r>
      <w:r w:rsidDel="00000000" w:rsidR="00000000" w:rsidRPr="00000000">
        <w:rPr>
          <w:rFonts w:ascii="Georgia" w:cs="Georgia" w:eastAsia="Georgia" w:hAnsi="Georgia"/>
          <w:b w:val="1"/>
          <w:color w:val="292929"/>
          <w:sz w:val="20"/>
          <w:szCs w:val="20"/>
          <w:rtl w:val="0"/>
        </w:rPr>
        <w:t xml:space="preserve">limited to no </w:t>
      </w:r>
      <w:r w:rsidDel="00000000" w:rsidR="00000000" w:rsidRPr="00000000">
        <w:rPr>
          <w:rFonts w:ascii="Georgia" w:cs="Georgia" w:eastAsia="Georgia" w:hAnsi="Georgia"/>
          <w:color w:val="292929"/>
          <w:sz w:val="20"/>
          <w:szCs w:val="20"/>
          <w:rtl w:val="0"/>
        </w:rPr>
        <w:t xml:space="preserve">direct control over private enterprise, </w:t>
      </w:r>
      <w:r w:rsidDel="00000000" w:rsidR="00000000" w:rsidRPr="00000000">
        <w:rPr>
          <w:rFonts w:ascii="Georgia" w:cs="Georgia" w:eastAsia="Georgia" w:hAnsi="Georgia"/>
          <w:i w:val="1"/>
          <w:color w:val="292929"/>
          <w:sz w:val="20"/>
          <w:szCs w:val="20"/>
          <w:rtl w:val="0"/>
        </w:rPr>
        <w:t xml:space="preserve">but workers should share partial ownership of their employer (for example, stock ownership).</w:t>
      </w:r>
    </w:p>
    <w:p w:rsidR="00000000" w:rsidDel="00000000" w:rsidP="00000000" w:rsidRDefault="00000000" w:rsidRPr="00000000" w14:paraId="00000036">
      <w:pPr>
        <w:shd w:fill="ffffff" w:val="clear"/>
        <w:spacing w:after="0" w:before="600" w:line="276" w:lineRule="auto"/>
        <w:rPr>
          <w:rFonts w:ascii="Georgia" w:cs="Georgia" w:eastAsia="Georgia" w:hAnsi="Georgia"/>
          <w:color w:val="292929"/>
          <w:sz w:val="20"/>
          <w:szCs w:val="20"/>
        </w:rPr>
      </w:pPr>
      <w:r w:rsidDel="00000000" w:rsidR="00000000" w:rsidRPr="00000000">
        <w:rPr>
          <w:rFonts w:ascii="Georgia" w:cs="Georgia" w:eastAsia="Georgia" w:hAnsi="Georgia"/>
          <w:color w:val="292929"/>
          <w:sz w:val="20"/>
          <w:szCs w:val="20"/>
          <w:rtl w:val="0"/>
        </w:rPr>
        <w:t xml:space="preserve">Other than safety regulations and some tax difference, </w:t>
      </w:r>
      <w:r w:rsidDel="00000000" w:rsidR="00000000" w:rsidRPr="00000000">
        <w:rPr>
          <w:rFonts w:ascii="Georgia" w:cs="Georgia" w:eastAsia="Georgia" w:hAnsi="Georgia"/>
          <w:i w:val="1"/>
          <w:color w:val="292929"/>
          <w:sz w:val="20"/>
          <w:szCs w:val="20"/>
          <w:rtl w:val="0"/>
        </w:rPr>
        <w:t xml:space="preserve">the free market still exists and functions with supply/demand, etc</w:t>
      </w:r>
      <w:r w:rsidDel="00000000" w:rsidR="00000000" w:rsidRPr="00000000">
        <w:rPr>
          <w:rFonts w:ascii="Georgia" w:cs="Georgia" w:eastAsia="Georgia" w:hAnsi="Georgia"/>
          <w:color w:val="292929"/>
          <w:sz w:val="20"/>
          <w:szCs w:val="20"/>
          <w:rtl w:val="0"/>
        </w:rPr>
        <w:t xml:space="preserve">.</w:t>
      </w:r>
    </w:p>
    <w:p w:rsidR="00000000" w:rsidDel="00000000" w:rsidP="00000000" w:rsidRDefault="00000000" w:rsidRPr="00000000" w14:paraId="00000037">
      <w:pPr>
        <w:shd w:fill="ffffff" w:val="clear"/>
        <w:spacing w:after="0" w:before="600" w:line="276" w:lineRule="auto"/>
        <w:rPr>
          <w:rFonts w:ascii="Georgia" w:cs="Georgia" w:eastAsia="Georgia" w:hAnsi="Georgia"/>
          <w:color w:val="292929"/>
          <w:sz w:val="20"/>
          <w:szCs w:val="20"/>
        </w:rPr>
      </w:pPr>
      <w:r w:rsidDel="00000000" w:rsidR="00000000" w:rsidRPr="00000000">
        <w:rPr>
          <w:rFonts w:ascii="Georgia" w:cs="Georgia" w:eastAsia="Georgia" w:hAnsi="Georgia"/>
          <w:color w:val="292929"/>
          <w:sz w:val="20"/>
          <w:szCs w:val="20"/>
          <w:rtl w:val="0"/>
        </w:rPr>
        <w:t xml:space="preserve">1:39 — “Have you ever noticed that late-stage socialist failures always run out of essentials like toilet paper?”. Again, he provides no evidence of this claim — it’s designed to build fear (establishing </w:t>
      </w:r>
      <w:r w:rsidDel="00000000" w:rsidR="00000000" w:rsidRPr="00000000">
        <w:rPr>
          <w:rFonts w:ascii="Georgia" w:cs="Georgia" w:eastAsia="Georgia" w:hAnsi="Georgia"/>
          <w:i w:val="1"/>
          <w:color w:val="292929"/>
          <w:sz w:val="20"/>
          <w:szCs w:val="20"/>
          <w:rtl w:val="0"/>
        </w:rPr>
        <w:t xml:space="preserve">willingness</w:t>
      </w:r>
      <w:r w:rsidDel="00000000" w:rsidR="00000000" w:rsidRPr="00000000">
        <w:rPr>
          <w:rFonts w:ascii="Georgia" w:cs="Georgia" w:eastAsia="Georgia" w:hAnsi="Georgia"/>
          <w:color w:val="292929"/>
          <w:sz w:val="20"/>
          <w:szCs w:val="20"/>
          <w:rtl w:val="0"/>
        </w:rPr>
        <w:t xml:space="preserve">, </w:t>
      </w:r>
      <w:r w:rsidDel="00000000" w:rsidR="00000000" w:rsidRPr="00000000">
        <w:rPr>
          <w:rFonts w:ascii="Georgia" w:cs="Georgia" w:eastAsia="Georgia" w:hAnsi="Georgia"/>
          <w:i w:val="1"/>
          <w:color w:val="292929"/>
          <w:sz w:val="20"/>
          <w:szCs w:val="20"/>
          <w:rtl w:val="0"/>
        </w:rPr>
        <w:t xml:space="preserve">fulfillment</w:t>
      </w:r>
      <w:r w:rsidDel="00000000" w:rsidR="00000000" w:rsidRPr="00000000">
        <w:rPr>
          <w:rFonts w:ascii="Georgia" w:cs="Georgia" w:eastAsia="Georgia" w:hAnsi="Georgia"/>
          <w:color w:val="292929"/>
          <w:sz w:val="20"/>
          <w:szCs w:val="20"/>
          <w:rtl w:val="0"/>
        </w:rPr>
        <w:t xml:space="preserve">, and </w:t>
      </w:r>
      <w:r w:rsidDel="00000000" w:rsidR="00000000" w:rsidRPr="00000000">
        <w:rPr>
          <w:rFonts w:ascii="Georgia" w:cs="Georgia" w:eastAsia="Georgia" w:hAnsi="Georgia"/>
          <w:i w:val="1"/>
          <w:color w:val="292929"/>
          <w:sz w:val="20"/>
          <w:szCs w:val="20"/>
          <w:rtl w:val="0"/>
        </w:rPr>
        <w:t xml:space="preserve">dependence</w:t>
      </w:r>
      <w:r w:rsidDel="00000000" w:rsidR="00000000" w:rsidRPr="00000000">
        <w:rPr>
          <w:rFonts w:ascii="Georgia" w:cs="Georgia" w:eastAsia="Georgia" w:hAnsi="Georgia"/>
          <w:color w:val="292929"/>
          <w:sz w:val="20"/>
          <w:szCs w:val="20"/>
          <w:rtl w:val="0"/>
        </w:rPr>
        <w:t xml:space="preserve"> beliefs). There </w:t>
      </w:r>
      <w:r w:rsidDel="00000000" w:rsidR="00000000" w:rsidRPr="00000000">
        <w:rPr>
          <w:rFonts w:ascii="Georgia" w:cs="Georgia" w:eastAsia="Georgia" w:hAnsi="Georgia"/>
          <w:b w:val="1"/>
          <w:i w:val="1"/>
          <w:color w:val="292929"/>
          <w:sz w:val="20"/>
          <w:szCs w:val="20"/>
          <w:rtl w:val="0"/>
        </w:rPr>
        <w:t xml:space="preserve">haven’t been</w:t>
      </w:r>
      <w:r w:rsidDel="00000000" w:rsidR="00000000" w:rsidRPr="00000000">
        <w:rPr>
          <w:rFonts w:ascii="Georgia" w:cs="Georgia" w:eastAsia="Georgia" w:hAnsi="Georgia"/>
          <w:b w:val="1"/>
          <w:color w:val="292929"/>
          <w:sz w:val="20"/>
          <w:szCs w:val="20"/>
          <w:rtl w:val="0"/>
        </w:rPr>
        <w:t xml:space="preserve"> </w:t>
      </w:r>
      <w:r w:rsidDel="00000000" w:rsidR="00000000" w:rsidRPr="00000000">
        <w:rPr>
          <w:rFonts w:ascii="Georgia" w:cs="Georgia" w:eastAsia="Georgia" w:hAnsi="Georgia"/>
          <w:color w:val="292929"/>
          <w:sz w:val="20"/>
          <w:szCs w:val="20"/>
          <w:rtl w:val="0"/>
        </w:rPr>
        <w:t xml:space="preserve">any late-stage democratic socialist failures.</w:t>
      </w:r>
    </w:p>
    <w:p w:rsidR="00000000" w:rsidDel="00000000" w:rsidP="00000000" w:rsidRDefault="00000000" w:rsidRPr="00000000" w14:paraId="00000038">
      <w:pPr>
        <w:shd w:fill="ffffff" w:val="clear"/>
        <w:spacing w:after="0" w:before="600" w:line="276" w:lineRule="auto"/>
        <w:rPr>
          <w:rFonts w:ascii="Georgia" w:cs="Georgia" w:eastAsia="Georgia" w:hAnsi="Georgia"/>
          <w:color w:val="292929"/>
          <w:sz w:val="20"/>
          <w:szCs w:val="20"/>
        </w:rPr>
      </w:pPr>
      <w:r w:rsidDel="00000000" w:rsidR="00000000" w:rsidRPr="00000000">
        <w:rPr>
          <w:rFonts w:ascii="Georgia" w:cs="Georgia" w:eastAsia="Georgia" w:hAnsi="Georgia"/>
          <w:color w:val="292929"/>
          <w:sz w:val="20"/>
          <w:szCs w:val="20"/>
          <w:rtl w:val="0"/>
        </w:rPr>
        <w:t xml:space="preserve">2:05 — “I speak from personal experience. When I was the CEO of the company that owns Carl’s Jr. and Hardees…”, name-dropping to establish </w:t>
      </w:r>
      <w:r w:rsidDel="00000000" w:rsidR="00000000" w:rsidRPr="00000000">
        <w:rPr>
          <w:rFonts w:ascii="Georgia" w:cs="Georgia" w:eastAsia="Georgia" w:hAnsi="Georgia"/>
          <w:i w:val="1"/>
          <w:color w:val="292929"/>
          <w:sz w:val="20"/>
          <w:szCs w:val="20"/>
          <w:rtl w:val="0"/>
        </w:rPr>
        <w:t xml:space="preserve">competence </w:t>
      </w:r>
      <w:r w:rsidDel="00000000" w:rsidR="00000000" w:rsidRPr="00000000">
        <w:rPr>
          <w:rFonts w:ascii="Georgia" w:cs="Georgia" w:eastAsia="Georgia" w:hAnsi="Georgia"/>
          <w:color w:val="292929"/>
          <w:sz w:val="20"/>
          <w:szCs w:val="20"/>
          <w:rtl w:val="0"/>
        </w:rPr>
        <w:t xml:space="preserve">belief.</w:t>
      </w:r>
    </w:p>
    <w:p w:rsidR="00000000" w:rsidDel="00000000" w:rsidP="00000000" w:rsidRDefault="00000000" w:rsidRPr="00000000" w14:paraId="00000039">
      <w:pPr>
        <w:shd w:fill="ffffff" w:val="clear"/>
        <w:spacing w:after="0" w:before="600" w:line="276" w:lineRule="auto"/>
        <w:rPr>
          <w:rFonts w:ascii="Georgia" w:cs="Georgia" w:eastAsia="Georgia" w:hAnsi="Georgia"/>
          <w:color w:val="292929"/>
          <w:sz w:val="20"/>
          <w:szCs w:val="20"/>
        </w:rPr>
      </w:pPr>
      <w:r w:rsidDel="00000000" w:rsidR="00000000" w:rsidRPr="00000000">
        <w:rPr>
          <w:rFonts w:ascii="Georgia" w:cs="Georgia" w:eastAsia="Georgia" w:hAnsi="Georgia"/>
          <w:color w:val="292929"/>
          <w:sz w:val="20"/>
          <w:szCs w:val="20"/>
          <w:rtl w:val="0"/>
        </w:rPr>
        <w:t xml:space="preserve">But I’ll stop there — the rest continues to </w:t>
      </w:r>
      <w:r w:rsidDel="00000000" w:rsidR="00000000" w:rsidRPr="00000000">
        <w:rPr>
          <w:rFonts w:ascii="Georgia" w:cs="Georgia" w:eastAsia="Georgia" w:hAnsi="Georgia"/>
          <w:b w:val="1"/>
          <w:color w:val="292929"/>
          <w:sz w:val="20"/>
          <w:szCs w:val="20"/>
          <w:rtl w:val="0"/>
        </w:rPr>
        <w:t xml:space="preserve">build up fear</w:t>
      </w:r>
      <w:r w:rsidDel="00000000" w:rsidR="00000000" w:rsidRPr="00000000">
        <w:rPr>
          <w:rFonts w:ascii="Georgia" w:cs="Georgia" w:eastAsia="Georgia" w:hAnsi="Georgia"/>
          <w:color w:val="292929"/>
          <w:sz w:val="20"/>
          <w:szCs w:val="20"/>
          <w:rtl w:val="0"/>
        </w:rPr>
        <w:t xml:space="preserve"> using half-truths and mis-represented information </w:t>
      </w:r>
      <w:r w:rsidDel="00000000" w:rsidR="00000000" w:rsidRPr="00000000">
        <w:rPr>
          <w:rFonts w:ascii="Georgia" w:cs="Georgia" w:eastAsia="Georgia" w:hAnsi="Georgia"/>
          <w:b w:val="1"/>
          <w:i w:val="1"/>
          <w:color w:val="292929"/>
          <w:sz w:val="20"/>
          <w:szCs w:val="20"/>
          <w:rtl w:val="0"/>
        </w:rPr>
        <w:t xml:space="preserve">to manipulate you</w:t>
      </w:r>
      <w:r w:rsidDel="00000000" w:rsidR="00000000" w:rsidRPr="00000000">
        <w:rPr>
          <w:rFonts w:ascii="Georgia" w:cs="Georgia" w:eastAsia="Georgia" w:hAnsi="Georgia"/>
          <w:color w:val="292929"/>
          <w:sz w:val="20"/>
          <w:szCs w:val="20"/>
          <w:rtl w:val="0"/>
        </w:rPr>
        <w:t xml:space="preserve">, </w:t>
      </w:r>
      <w:r w:rsidDel="00000000" w:rsidR="00000000" w:rsidRPr="00000000">
        <w:rPr>
          <w:rFonts w:ascii="Georgia" w:cs="Georgia" w:eastAsia="Georgia" w:hAnsi="Georgia"/>
          <w:i w:val="1"/>
          <w:color w:val="292929"/>
          <w:sz w:val="20"/>
          <w:szCs w:val="20"/>
          <w:rtl w:val="0"/>
        </w:rPr>
        <w:t xml:space="preserve">the viewer</w:t>
      </w:r>
      <w:r w:rsidDel="00000000" w:rsidR="00000000" w:rsidRPr="00000000">
        <w:rPr>
          <w:rFonts w:ascii="Georgia" w:cs="Georgia" w:eastAsia="Georgia" w:hAnsi="Georgia"/>
          <w:color w:val="292929"/>
          <w:sz w:val="20"/>
          <w:szCs w:val="20"/>
          <w:rtl w:val="0"/>
        </w:rPr>
        <w:t xml:space="preserve">, into a place where you are unable to look objectively at the content. The whole video is only 3 minutes long. Less time than it took to read this — the short duration only adds to the immediacy, increasing your </w:t>
      </w:r>
      <w:r w:rsidDel="00000000" w:rsidR="00000000" w:rsidRPr="00000000">
        <w:rPr>
          <w:rFonts w:ascii="Georgia" w:cs="Georgia" w:eastAsia="Georgia" w:hAnsi="Georgia"/>
          <w:i w:val="1"/>
          <w:color w:val="292929"/>
          <w:sz w:val="20"/>
          <w:szCs w:val="20"/>
          <w:rtl w:val="0"/>
        </w:rPr>
        <w:t xml:space="preserve">dependency </w:t>
      </w:r>
      <w:r w:rsidDel="00000000" w:rsidR="00000000" w:rsidRPr="00000000">
        <w:rPr>
          <w:rFonts w:ascii="Georgia" w:cs="Georgia" w:eastAsia="Georgia" w:hAnsi="Georgia"/>
          <w:color w:val="292929"/>
          <w:sz w:val="20"/>
          <w:szCs w:val="20"/>
          <w:rtl w:val="0"/>
        </w:rPr>
        <w:t xml:space="preserve">on the news source, and tricks you into thinking it will </w:t>
      </w:r>
      <w:r w:rsidDel="00000000" w:rsidR="00000000" w:rsidRPr="00000000">
        <w:rPr>
          <w:rFonts w:ascii="Georgia" w:cs="Georgia" w:eastAsia="Georgia" w:hAnsi="Georgia"/>
          <w:i w:val="1"/>
          <w:color w:val="292929"/>
          <w:sz w:val="20"/>
          <w:szCs w:val="20"/>
          <w:rtl w:val="0"/>
        </w:rPr>
        <w:t xml:space="preserve">fulfill</w:t>
      </w:r>
      <w:r w:rsidDel="00000000" w:rsidR="00000000" w:rsidRPr="00000000">
        <w:rPr>
          <w:rFonts w:ascii="Georgia" w:cs="Georgia" w:eastAsia="Georgia" w:hAnsi="Georgia"/>
          <w:color w:val="292929"/>
          <w:sz w:val="20"/>
          <w:szCs w:val="20"/>
          <w:rtl w:val="0"/>
        </w:rPr>
        <w:t xml:space="preserve"> your future informational needs.</w:t>
      </w:r>
    </w:p>
    <w:p w:rsidR="00000000" w:rsidDel="00000000" w:rsidP="00000000" w:rsidRDefault="00000000" w:rsidRPr="00000000" w14:paraId="0000003A">
      <w:pPr>
        <w:shd w:fill="ffffff" w:val="clear"/>
        <w:spacing w:after="0" w:before="600" w:line="276" w:lineRule="auto"/>
        <w:rPr>
          <w:rFonts w:ascii="Georgia" w:cs="Georgia" w:eastAsia="Georgia" w:hAnsi="Georgia"/>
          <w:color w:val="292929"/>
          <w:sz w:val="20"/>
          <w:szCs w:val="20"/>
        </w:rPr>
      </w:pPr>
      <w:r w:rsidDel="00000000" w:rsidR="00000000" w:rsidRPr="00000000">
        <w:rPr>
          <w:rFonts w:ascii="Georgia" w:cs="Georgia" w:eastAsia="Georgia" w:hAnsi="Georgia"/>
          <w:color w:val="292929"/>
          <w:sz w:val="20"/>
          <w:szCs w:val="20"/>
          <w:rtl w:val="0"/>
        </w:rPr>
        <w:t xml:space="preserve">The trick is noticing the switch from </w:t>
      </w:r>
      <w:r w:rsidDel="00000000" w:rsidR="00000000" w:rsidRPr="00000000">
        <w:rPr>
          <w:rFonts w:ascii="Georgia" w:cs="Georgia" w:eastAsia="Georgia" w:hAnsi="Georgia"/>
          <w:i w:val="1"/>
          <w:color w:val="292929"/>
          <w:sz w:val="20"/>
          <w:szCs w:val="20"/>
          <w:rtl w:val="0"/>
        </w:rPr>
        <w:t xml:space="preserve">facts to deception</w:t>
      </w:r>
      <w:r w:rsidDel="00000000" w:rsidR="00000000" w:rsidRPr="00000000">
        <w:rPr>
          <w:rFonts w:ascii="Georgia" w:cs="Georgia" w:eastAsia="Georgia" w:hAnsi="Georgia"/>
          <w:color w:val="292929"/>
          <w:sz w:val="20"/>
          <w:szCs w:val="20"/>
          <w:rtl w:val="0"/>
        </w:rPr>
        <w:t xml:space="preserve">. Once you believe the first lie, it’s much easier for you to believe the next one, and the next. Until the entire argument seems perfectly reasonable. This is the reason that the first con is usually believable on its own, and is usually rooted in a partial truth. It’s easy to turn a partial skeptic into a full-time believer by feeding them increasingly small bites of truth.</w:t>
      </w:r>
    </w:p>
    <w:p w:rsidR="00000000" w:rsidDel="00000000" w:rsidP="00000000" w:rsidRDefault="00000000" w:rsidRPr="00000000" w14:paraId="0000003B">
      <w:pPr>
        <w:shd w:fill="ffffff" w:val="clear"/>
        <w:spacing w:after="0" w:before="600" w:line="276" w:lineRule="auto"/>
        <w:rPr>
          <w:rFonts w:ascii="Georgia" w:cs="Georgia" w:eastAsia="Georgia" w:hAnsi="Georgia"/>
          <w:color w:val="292929"/>
          <w:sz w:val="20"/>
          <w:szCs w:val="20"/>
        </w:rPr>
      </w:pPr>
      <w:r w:rsidDel="00000000" w:rsidR="00000000" w:rsidRPr="00000000">
        <w:rPr>
          <w:rFonts w:ascii="Georgia" w:cs="Georgia" w:eastAsia="Georgia" w:hAnsi="Georgia"/>
          <w:color w:val="292929"/>
          <w:sz w:val="20"/>
          <w:szCs w:val="20"/>
          <w:rtl w:val="0"/>
        </w:rPr>
        <w:t xml:space="preserve">Can you spot the things in this entry that were designed to manipulate you? Compare it to my other entries for style and it should be readily apparent.</w:t>
      </w:r>
    </w:p>
    <w:p w:rsidR="00000000" w:rsidDel="00000000" w:rsidP="00000000" w:rsidRDefault="00000000" w:rsidRPr="00000000" w14:paraId="0000003C">
      <w:pPr>
        <w:shd w:fill="ffffff" w:val="clear"/>
        <w:spacing w:after="180" w:before="180" w:lineRule="auto"/>
        <w:rPr/>
      </w:pPr>
      <w:r w:rsidDel="00000000" w:rsidR="00000000" w:rsidRPr="00000000">
        <w:fldChar w:fldCharType="begin"/>
        <w:instrText xml:space="preserve"> HYPERLINK "https://medium.com/@eziana/rule-1-corollary-a-how-to-spot-media-manipulation-fakenews-e0b567f65202" </w:instrText>
        <w:fldChar w:fldCharType="separate"/>
      </w:r>
      <w:r w:rsidDel="00000000" w:rsidR="00000000" w:rsidRPr="00000000">
        <w:rPr>
          <w:rtl w:val="0"/>
        </w:rPr>
      </w:r>
    </w:p>
    <w:p w:rsidR="00000000" w:rsidDel="00000000" w:rsidP="00000000" w:rsidRDefault="00000000" w:rsidRPr="00000000" w14:paraId="0000003D">
      <w:pPr>
        <w:shd w:fill="ffffff" w:val="clear"/>
        <w:spacing w:after="160" w:before="160" w:lineRule="auto"/>
        <w:ind w:left="-20" w:right="-20" w:firstLine="0"/>
        <w:rPr>
          <w:rFonts w:ascii="Lato" w:cs="Lato" w:eastAsia="Lato" w:hAnsi="Lato"/>
          <w:color w:val="1155cc"/>
          <w:sz w:val="24"/>
          <w:szCs w:val="24"/>
          <w:u w:val="single"/>
        </w:rPr>
      </w:pPr>
      <w:r w:rsidDel="00000000" w:rsidR="00000000" w:rsidRPr="00000000">
        <w:fldChar w:fldCharType="end"/>
      </w:r>
      <w:r w:rsidDel="00000000" w:rsidR="00000000" w:rsidRPr="00000000">
        <w:fldChar w:fldCharType="begin"/>
        <w:instrText xml:space="preserve"> HYPERLINK "https://medium.com/@eziana/rule-1-corollary-a-how-to-spot-media-manipulation-fakenews-e0b567f65202" </w:instrText>
        <w:fldChar w:fldCharType="separate"/>
      </w:r>
      <w:r w:rsidDel="00000000" w:rsidR="00000000" w:rsidRPr="00000000">
        <w:rPr>
          <w:rFonts w:ascii="Lato" w:cs="Lato" w:eastAsia="Lato" w:hAnsi="Lato"/>
          <w:color w:val="1155cc"/>
          <w:sz w:val="24"/>
          <w:szCs w:val="24"/>
          <w:u w:val="single"/>
          <w:rtl w:val="0"/>
        </w:rPr>
        <w:t xml:space="preserve"> (Links to an external site.)</w:t>
      </w:r>
    </w:p>
    <w:p w:rsidR="00000000" w:rsidDel="00000000" w:rsidP="00000000" w:rsidRDefault="00000000" w:rsidRPr="00000000" w14:paraId="0000003E">
      <w:pPr>
        <w:shd w:fill="ffffff" w:val="clear"/>
        <w:spacing w:after="180" w:before="180" w:lineRule="auto"/>
        <w:rPr>
          <w:rFonts w:ascii="Lato" w:cs="Lato" w:eastAsia="Lato" w:hAnsi="Lato"/>
          <w:color w:val="2d3b45"/>
          <w:sz w:val="24"/>
          <w:szCs w:val="24"/>
        </w:rPr>
      </w:pPr>
      <w:r w:rsidDel="00000000" w:rsidR="00000000" w:rsidRPr="00000000">
        <w:fldChar w:fldCharType="end"/>
      </w:r>
      <w:r w:rsidDel="00000000" w:rsidR="00000000" w:rsidRPr="00000000">
        <w:rPr>
          <w:rFonts w:ascii="Lato" w:cs="Lato" w:eastAsia="Lato" w:hAnsi="Lato"/>
          <w:color w:val="2d3b45"/>
          <w:sz w:val="24"/>
          <w:szCs w:val="24"/>
          <w:rtl w:val="0"/>
        </w:rPr>
        <w:t xml:space="preserve"> and analyze it for the rhetorical situation and rhetorical devices. Then write an intro paragraph to a rhetorical analysis essay with a hook, a topic sentence that offers a strong controlling idea, and a 'funnel' that moves from the broader topic to a thesis statement that addresses the way at least three rhetorical devices support the author's message.  </w:t>
      </w:r>
    </w:p>
    <w:p w:rsidR="00000000" w:rsidDel="00000000" w:rsidP="00000000" w:rsidRDefault="00000000" w:rsidRPr="00000000" w14:paraId="0000003F">
      <w:pPr>
        <w:pStyle w:val="Heading2"/>
        <w:shd w:fill="ffffff" w:val="clear"/>
        <w:spacing w:after="180" w:before="180" w:lineRule="auto"/>
        <w:rPr/>
      </w:pPr>
      <w:bookmarkStart w:colFirst="0" w:colLast="0" w:name="_lvd1aijvsx3e" w:id="6"/>
      <w:bookmarkEnd w:id="6"/>
      <w:r w:rsidDel="00000000" w:rsidR="00000000" w:rsidRPr="00000000">
        <w:rPr>
          <w:rtl w:val="0"/>
        </w:rPr>
        <w:t xml:space="preserve">Rhetorical Situation</w:t>
      </w:r>
    </w:p>
    <w:tbl>
      <w:tblPr>
        <w:tblStyle w:val="Table1"/>
        <w:tblW w:w="10830.0" w:type="dxa"/>
        <w:jc w:val="left"/>
        <w:tblBorders>
          <w:top w:color="808080" w:space="0" w:sz="7" w:val="single"/>
          <w:left w:color="808080" w:space="0" w:sz="7" w:val="single"/>
          <w:bottom w:color="808080" w:space="0" w:sz="7" w:val="single"/>
          <w:right w:color="808080" w:space="0" w:sz="7" w:val="single"/>
          <w:insideH w:color="808080" w:space="0" w:sz="7" w:val="single"/>
          <w:insideV w:color="808080" w:space="0" w:sz="7" w:val="single"/>
        </w:tblBorders>
        <w:tblLayout w:type="fixed"/>
        <w:tblLook w:val="0600"/>
      </w:tblPr>
      <w:tblGrid>
        <w:gridCol w:w="1290"/>
        <w:gridCol w:w="9540"/>
        <w:tblGridChange w:id="0">
          <w:tblGrid>
            <w:gridCol w:w="1290"/>
            <w:gridCol w:w="9540"/>
          </w:tblGrid>
        </w:tblGridChange>
      </w:tblGrid>
      <w:tr>
        <w:trPr>
          <w:cantSplit w:val="0"/>
          <w:trHeight w:val="2040" w:hRule="atLeast"/>
          <w:tblHeader w:val="0"/>
        </w:trPr>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40">
            <w:pPr>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Exigence</w:t>
            </w:r>
          </w:p>
        </w:tc>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41">
            <w:pP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 How mass amount of people are getting scammed by social media</w:t>
            </w:r>
          </w:p>
          <w:p w:rsidR="00000000" w:rsidDel="00000000" w:rsidP="00000000" w:rsidRDefault="00000000" w:rsidRPr="00000000" w14:paraId="00000042">
            <w:pP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 </w:t>
            </w:r>
          </w:p>
          <w:p w:rsidR="00000000" w:rsidDel="00000000" w:rsidP="00000000" w:rsidRDefault="00000000" w:rsidRPr="00000000" w14:paraId="00000043">
            <w:pP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 </w:t>
            </w:r>
          </w:p>
          <w:p w:rsidR="00000000" w:rsidDel="00000000" w:rsidP="00000000" w:rsidRDefault="00000000" w:rsidRPr="00000000" w14:paraId="00000044">
            <w:pP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 </w:t>
            </w:r>
          </w:p>
        </w:tc>
      </w:tr>
      <w:tr>
        <w:trPr>
          <w:cantSplit w:val="0"/>
          <w:trHeight w:val="2040" w:hRule="atLeast"/>
          <w:tblHeader w:val="0"/>
        </w:trPr>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45">
            <w:pPr>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Purpose</w:t>
            </w:r>
          </w:p>
        </w:tc>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46">
            <w:pP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 To educate and inform the public about misinformation </w:t>
            </w:r>
          </w:p>
          <w:p w:rsidR="00000000" w:rsidDel="00000000" w:rsidP="00000000" w:rsidRDefault="00000000" w:rsidRPr="00000000" w14:paraId="00000047">
            <w:pP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 </w:t>
            </w:r>
          </w:p>
          <w:p w:rsidR="00000000" w:rsidDel="00000000" w:rsidP="00000000" w:rsidRDefault="00000000" w:rsidRPr="00000000" w14:paraId="00000048">
            <w:pP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 </w:t>
            </w:r>
          </w:p>
          <w:p w:rsidR="00000000" w:rsidDel="00000000" w:rsidP="00000000" w:rsidRDefault="00000000" w:rsidRPr="00000000" w14:paraId="00000049">
            <w:pP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 </w:t>
            </w:r>
          </w:p>
        </w:tc>
      </w:tr>
      <w:tr>
        <w:trPr>
          <w:cantSplit w:val="0"/>
          <w:trHeight w:val="1639.8" w:hRule="atLeast"/>
          <w:tblHeader w:val="0"/>
        </w:trPr>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4A">
            <w:pPr>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Audience </w:t>
            </w:r>
          </w:p>
        </w:tc>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4B">
            <w:pP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 Everybody online</w:t>
            </w:r>
          </w:p>
          <w:p w:rsidR="00000000" w:rsidDel="00000000" w:rsidP="00000000" w:rsidRDefault="00000000" w:rsidRPr="00000000" w14:paraId="0000004C">
            <w:pP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 </w:t>
            </w:r>
          </w:p>
          <w:p w:rsidR="00000000" w:rsidDel="00000000" w:rsidP="00000000" w:rsidRDefault="00000000" w:rsidRPr="00000000" w14:paraId="0000004D">
            <w:pP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 </w:t>
            </w:r>
          </w:p>
          <w:p w:rsidR="00000000" w:rsidDel="00000000" w:rsidP="00000000" w:rsidRDefault="00000000" w:rsidRPr="00000000" w14:paraId="0000004E">
            <w:pP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 </w:t>
            </w:r>
          </w:p>
        </w:tc>
      </w:tr>
      <w:tr>
        <w:trPr>
          <w:cantSplit w:val="0"/>
          <w:trHeight w:val="2040" w:hRule="atLeast"/>
          <w:tblHeader w:val="0"/>
        </w:trPr>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4F">
            <w:pPr>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Context</w:t>
            </w:r>
          </w:p>
        </w:tc>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50">
            <w:pP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 There is a lot to consume in this new digital age and it can be difficult </w:t>
            </w:r>
          </w:p>
          <w:p w:rsidR="00000000" w:rsidDel="00000000" w:rsidP="00000000" w:rsidRDefault="00000000" w:rsidRPr="00000000" w14:paraId="00000051">
            <w:pP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 </w:t>
            </w:r>
          </w:p>
          <w:p w:rsidR="00000000" w:rsidDel="00000000" w:rsidP="00000000" w:rsidRDefault="00000000" w:rsidRPr="00000000" w14:paraId="00000052">
            <w:pP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 </w:t>
            </w:r>
          </w:p>
          <w:p w:rsidR="00000000" w:rsidDel="00000000" w:rsidP="00000000" w:rsidRDefault="00000000" w:rsidRPr="00000000" w14:paraId="00000053">
            <w:pP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 </w:t>
            </w:r>
          </w:p>
        </w:tc>
      </w:tr>
      <w:tr>
        <w:trPr>
          <w:cantSplit w:val="0"/>
          <w:trHeight w:val="2040" w:hRule="atLeast"/>
          <w:tblHeader w:val="0"/>
        </w:trPr>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54">
            <w:pPr>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Message</w:t>
            </w:r>
          </w:p>
        </w:tc>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55">
            <w:pP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 Fake news is dangerous to the public, and people need tools in order to discern the truth and prevent bias. </w:t>
            </w:r>
          </w:p>
          <w:p w:rsidR="00000000" w:rsidDel="00000000" w:rsidP="00000000" w:rsidRDefault="00000000" w:rsidRPr="00000000" w14:paraId="00000056">
            <w:pP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 </w:t>
            </w:r>
          </w:p>
          <w:p w:rsidR="00000000" w:rsidDel="00000000" w:rsidP="00000000" w:rsidRDefault="00000000" w:rsidRPr="00000000" w14:paraId="00000057">
            <w:pP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 </w:t>
            </w:r>
          </w:p>
          <w:p w:rsidR="00000000" w:rsidDel="00000000" w:rsidP="00000000" w:rsidRDefault="00000000" w:rsidRPr="00000000" w14:paraId="00000058">
            <w:pP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 </w:t>
            </w:r>
          </w:p>
        </w:tc>
      </w:tr>
    </w:tbl>
    <w:p w:rsidR="00000000" w:rsidDel="00000000" w:rsidP="00000000" w:rsidRDefault="00000000" w:rsidRPr="00000000" w14:paraId="00000059">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 </w:t>
      </w:r>
    </w:p>
    <w:p w:rsidR="00000000" w:rsidDel="00000000" w:rsidP="00000000" w:rsidRDefault="00000000" w:rsidRPr="00000000" w14:paraId="0000005A">
      <w:pPr>
        <w:pStyle w:val="Heading2"/>
        <w:shd w:fill="ffffff" w:val="clear"/>
        <w:spacing w:after="180" w:before="180" w:lineRule="auto"/>
        <w:rPr>
          <w:rFonts w:ascii="Lato" w:cs="Lato" w:eastAsia="Lato" w:hAnsi="Lato"/>
          <w:color w:val="2d3b45"/>
          <w:sz w:val="28"/>
          <w:szCs w:val="28"/>
        </w:rPr>
      </w:pPr>
      <w:bookmarkStart w:colFirst="0" w:colLast="0" w:name="_ejbpgavaq5ux" w:id="7"/>
      <w:bookmarkEnd w:id="7"/>
      <w:r w:rsidDel="00000000" w:rsidR="00000000" w:rsidRPr="00000000">
        <w:rPr>
          <w:sz w:val="28"/>
          <w:szCs w:val="28"/>
          <w:rtl w:val="0"/>
        </w:rPr>
        <w:t xml:space="preserve">At least three rhetorical choices and their effects:</w:t>
      </w:r>
      <w:r w:rsidDel="00000000" w:rsidR="00000000" w:rsidRPr="00000000">
        <w:rPr>
          <w:rtl w:val="0"/>
        </w:rPr>
      </w:r>
    </w:p>
    <w:p w:rsidR="00000000" w:rsidDel="00000000" w:rsidP="00000000" w:rsidRDefault="00000000" w:rsidRPr="00000000" w14:paraId="0000005B">
      <w:pPr>
        <w:shd w:fill="ffffff" w:val="clear"/>
        <w:spacing w:after="180" w:before="180" w:lineRule="auto"/>
        <w:rPr>
          <w:rFonts w:ascii="Lato" w:cs="Lato" w:eastAsia="Lato" w:hAnsi="Lato"/>
          <w:color w:val="2d3b45"/>
          <w:sz w:val="28"/>
          <w:szCs w:val="28"/>
        </w:rPr>
      </w:pPr>
      <w:r w:rsidDel="00000000" w:rsidR="00000000" w:rsidRPr="00000000">
        <w:rPr>
          <w:rFonts w:ascii="Lato" w:cs="Lato" w:eastAsia="Lato" w:hAnsi="Lato"/>
          <w:color w:val="2d3b45"/>
          <w:sz w:val="28"/>
          <w:szCs w:val="28"/>
          <w:rtl w:val="0"/>
        </w:rPr>
        <w:t xml:space="preserve"> </w:t>
      </w:r>
    </w:p>
    <w:p w:rsidR="00000000" w:rsidDel="00000000" w:rsidP="00000000" w:rsidRDefault="00000000" w:rsidRPr="00000000" w14:paraId="0000005C">
      <w:pPr>
        <w:shd w:fill="ffffff" w:val="clear"/>
        <w:spacing w:after="180" w:before="180" w:lineRule="auto"/>
        <w:rPr>
          <w:rFonts w:ascii="Lato" w:cs="Lato" w:eastAsia="Lato" w:hAnsi="Lato"/>
          <w:color w:val="2d3b45"/>
          <w:sz w:val="28"/>
          <w:szCs w:val="28"/>
        </w:rPr>
      </w:pPr>
      <w:r w:rsidDel="00000000" w:rsidR="00000000" w:rsidRPr="00000000">
        <w:rPr>
          <w:rtl w:val="0"/>
        </w:rPr>
      </w:r>
    </w:p>
    <w:p w:rsidR="00000000" w:rsidDel="00000000" w:rsidP="00000000" w:rsidRDefault="00000000" w:rsidRPr="00000000" w14:paraId="0000005D">
      <w:pPr>
        <w:shd w:fill="ffffff" w:val="clear"/>
        <w:spacing w:after="180" w:before="180" w:lineRule="auto"/>
        <w:rPr>
          <w:sz w:val="28"/>
          <w:szCs w:val="28"/>
        </w:rPr>
      </w:pPr>
      <w:r w:rsidDel="00000000" w:rsidR="00000000" w:rsidRPr="00000000">
        <w:rPr>
          <w:sz w:val="28"/>
          <w:szCs w:val="28"/>
          <w:rtl w:val="0"/>
        </w:rPr>
        <w:t xml:space="preserve">Intro Paragraph: </w:t>
      </w:r>
    </w:p>
    <w:p w:rsidR="00000000" w:rsidDel="00000000" w:rsidP="00000000" w:rsidRDefault="00000000" w:rsidRPr="00000000" w14:paraId="0000005E">
      <w:pPr>
        <w:rPr/>
      </w:pPr>
      <w:r w:rsidDel="00000000" w:rsidR="00000000" w:rsidRPr="00000000">
        <w:rPr>
          <w:rtl w:val="0"/>
        </w:rPr>
        <w:t xml:space="preserve">In this age of technology, millions of people are constantly uploading, watching and scrolling through social media. Their brains absorbing information at a rapid pace, but not all of this</w:t>
      </w:r>
      <w:r w:rsidDel="00000000" w:rsidR="00000000" w:rsidRPr="00000000">
        <w:rPr>
          <w:rtl w:val="0"/>
        </w:rPr>
        <w:t xml:space="preserve"> information is accurate, and this misinformation can lead to people creation unconscious biases. In her article “How To Spot Media Manipulation” </w:t>
      </w:r>
      <w:r w:rsidDel="00000000" w:rsidR="00000000" w:rsidRPr="00000000">
        <w:rPr>
          <w:highlight w:val="white"/>
          <w:rtl w:val="0"/>
        </w:rPr>
        <w:t xml:space="preserve">Eziana Sephiriel is concerned about the large scale effects fake news can have on society and wants to help people understand how to filter false information. In her article, Sephiriel argues that </w:t>
      </w:r>
      <w:r w:rsidDel="00000000" w:rsidR="00000000" w:rsidRPr="00000000">
        <w:rPr>
          <w:rtl w:val="0"/>
        </w:rPr>
        <w:t xml:space="preserve">Fake news is dangerous to the public, and people need tools in order to discern the truth and prevent bias through the use of pointed diction, parallelism and ethos.</w:t>
      </w:r>
      <w:r w:rsidDel="00000000" w:rsidR="00000000" w:rsidRPr="00000000">
        <w:rPr>
          <w:rtl w:val="0"/>
        </w:rPr>
      </w:r>
    </w:p>
    <w:p w:rsidR="00000000" w:rsidDel="00000000" w:rsidP="00000000" w:rsidRDefault="00000000" w:rsidRPr="00000000" w14:paraId="0000005F">
      <w:pPr>
        <w:pStyle w:val="Heading2"/>
        <w:rPr>
          <w:sz w:val="28"/>
          <w:szCs w:val="28"/>
        </w:rPr>
      </w:pPr>
      <w:bookmarkStart w:colFirst="0" w:colLast="0" w:name="_jtqijevsaqyk" w:id="8"/>
      <w:bookmarkEnd w:id="8"/>
      <w:r w:rsidDel="00000000" w:rsidR="00000000" w:rsidRPr="00000000">
        <w:rPr>
          <w:sz w:val="28"/>
          <w:szCs w:val="28"/>
          <w:rtl w:val="0"/>
        </w:rPr>
        <w:t xml:space="preserve">Body Paragraph: </w:t>
      </w:r>
    </w:p>
    <w:p w:rsidR="00000000" w:rsidDel="00000000" w:rsidP="00000000" w:rsidRDefault="00000000" w:rsidRPr="00000000" w14:paraId="00000060">
      <w:pPr>
        <w:shd w:fill="ffffff" w:val="clear"/>
        <w:spacing w:after="180" w:before="180" w:lineRule="auto"/>
        <w:rPr>
          <w:rFonts w:ascii="Lato" w:cs="Lato" w:eastAsia="Lato" w:hAnsi="Lato"/>
          <w:color w:val="2d3b45"/>
          <w:sz w:val="24"/>
          <w:szCs w:val="24"/>
        </w:rPr>
      </w:pPr>
      <w:r w:rsidDel="00000000" w:rsidR="00000000" w:rsidRPr="00000000">
        <w:rPr>
          <w:rtl w:val="0"/>
        </w:rPr>
        <w:t xml:space="preserve"> The author uses aggressive and assertive words through her writing to convince the reader of her sincerity and concern. By including the reader in the text conversationally, she is able to better convis the readers of her claims. The author states that ”</w:t>
      </w:r>
      <w:r w:rsidDel="00000000" w:rsidR="00000000" w:rsidRPr="00000000">
        <w:rPr>
          <w:rtl w:val="0"/>
        </w:rPr>
        <w:t xml:space="preserve">With each step that passes, </w:t>
      </w:r>
      <w:r w:rsidDel="00000000" w:rsidR="00000000" w:rsidRPr="00000000">
        <w:rPr>
          <w:rtl w:val="0"/>
        </w:rPr>
        <w:t xml:space="preserve">the media is more likely to arrive at a willing victim (remember, that’s you)</w:t>
      </w:r>
      <w:r w:rsidDel="00000000" w:rsidR="00000000" w:rsidRPr="00000000">
        <w:rPr>
          <w:rtl w:val="0"/>
        </w:rPr>
        <w:t xml:space="preserve">, because you already trust your friends to a certain degree” with the use of words such as “willing victim” she is sympathizing with the reader, and showing the reader as a clueless victim who needs her help. This pushes the reader to believe that they need her advice, and tools in order to not become a victim. It can also indicate that the author is a caring person, who is worried about the innocent and “willing” victims. These words push the blame away from the person, and give an image to ignorance instead or carelessness. The author also frequently uses “you” throughout the article in order to speak directly to the reader, and further pull them into the article. Making the reading experience feel more like a conversation with an author. The author uses this inclusion and sympathetic diction, to convince the reader they need her tools and skills in order to decent the truth through the internet. </w:t>
      </w:r>
      <w:r w:rsidDel="00000000" w:rsidR="00000000" w:rsidRPr="00000000">
        <w:rPr>
          <w:rtl w:val="0"/>
        </w:rPr>
      </w:r>
    </w:p>
    <w:p w:rsidR="00000000" w:rsidDel="00000000" w:rsidP="00000000" w:rsidRDefault="00000000" w:rsidRPr="00000000" w14:paraId="00000061">
      <w:pPr>
        <w:shd w:fill="ffffff" w:val="clear"/>
        <w:spacing w:after="180" w:before="180" w:lineRule="auto"/>
        <w:rPr>
          <w:sz w:val="28"/>
          <w:szCs w:val="28"/>
        </w:rPr>
      </w:pPr>
      <w:r w:rsidDel="00000000" w:rsidR="00000000" w:rsidRPr="00000000">
        <w:rPr>
          <w:sz w:val="28"/>
          <w:szCs w:val="28"/>
          <w:rtl w:val="0"/>
        </w:rPr>
        <w:t xml:space="preserve">Conclusion</w:t>
      </w:r>
    </w:p>
    <w:p w:rsidR="00000000" w:rsidDel="00000000" w:rsidP="00000000" w:rsidRDefault="00000000" w:rsidRPr="00000000" w14:paraId="00000062">
      <w:pPr>
        <w:ind w:firstLine="0"/>
        <w:rPr/>
      </w:pPr>
      <w:r w:rsidDel="00000000" w:rsidR="00000000" w:rsidRPr="00000000">
        <w:rPr>
          <w:rtl w:val="0"/>
        </w:rPr>
        <w:t xml:space="preserve">The concern about safety online is only increasing, as digital presence grows in importance. People live their entire lives online, and it is the easiest way to find and release information. And with so much accessible information, it can be difficult to decern what is true and what is not. And when “fake news” is spread on mass, there can be disastrous consequences. Eziana Sephiriel like many others is worried for the future of humanity as people continuance to create unconscious biases and for opinions on false information. So, it is important for everyone to be able to recognise what is actually true rather then what they want to believe. </w:t>
      </w:r>
      <w:r w:rsidDel="00000000" w:rsidR="00000000" w:rsidRPr="00000000">
        <w:rPr>
          <w:rtl w:val="0"/>
        </w:rPr>
      </w:r>
    </w:p>
    <w:p w:rsidR="00000000" w:rsidDel="00000000" w:rsidP="00000000" w:rsidRDefault="00000000" w:rsidRPr="00000000" w14:paraId="00000063">
      <w:pPr>
        <w:shd w:fill="ffffff" w:val="clear"/>
        <w:spacing w:after="360" w:line="300" w:lineRule="auto"/>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64">
      <w:pPr>
        <w:ind w:firstLine="0"/>
        <w:rPr/>
      </w:pPr>
      <w:r w:rsidDel="00000000" w:rsidR="00000000" w:rsidRPr="00000000">
        <w:rPr>
          <w:rtl w:val="0"/>
        </w:rPr>
      </w:r>
    </w:p>
    <w:sectPr>
      <w:pgSz w:h="15840" w:w="12240" w:orient="portrait"/>
      <w:pgMar w:bottom="1440" w:top="1440" w:left="720" w:right="72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essa Shapiro" w:id="6" w:date="2022-04-28T16:39:59Z">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diction</w:t>
      </w:r>
    </w:p>
  </w:comment>
  <w:comment w:author="Dessa Shapiro" w:id="2" w:date="2022-04-28T16:35:45Z">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Ethos and parallelism, repetition</w:t>
      </w:r>
    </w:p>
  </w:comment>
  <w:comment w:author="Dessa Shapiro" w:id="0" w:date="2022-04-28T16:33:17Z">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Pathos and diction</w:t>
      </w:r>
    </w:p>
  </w:comment>
  <w:comment w:author="Dessa Shapiro" w:id="5" w:date="2022-04-28T16:39:23Z">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Parallelism, diction</w:t>
      </w:r>
    </w:p>
  </w:comment>
  <w:comment w:author="Dessa Shapiro" w:id="1" w:date="2022-04-28T16:34:36Z">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w:t>
      </w:r>
    </w:p>
  </w:comment>
  <w:comment w:author="Dessa Shapiro" w:id="7" w:date="2022-04-28T16:42:02Z">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repetition</w:t>
      </w:r>
    </w:p>
  </w:comment>
  <w:comment w:author="Dessa Shapiro" w:id="4" w:date="2022-04-28T16:38:17Z">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Targeted language,ethos?</w:t>
      </w:r>
    </w:p>
  </w:comment>
  <w:comment w:author="Dessa Shapiro" w:id="8" w:date="2022-04-28T16:42:50Z">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diction</w:t>
      </w:r>
    </w:p>
  </w:comment>
  <w:comment w:author="Dessa Shapiro" w:id="3" w:date="2022-04-28T16:37:12Z">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www.amazon.com/Trust-Theory-Socio-Cognitive-Computational-Model/dp/0470028750" TargetMode="External"/><Relationship Id="rId10" Type="http://schemas.openxmlformats.org/officeDocument/2006/relationships/hyperlink" Target="https://link.medium.com/3FlGlR4W1U" TargetMode="External"/><Relationship Id="rId13" Type="http://schemas.openxmlformats.org/officeDocument/2006/relationships/image" Target="media/image2.png"/><Relationship Id="rId12" Type="http://schemas.openxmlformats.org/officeDocument/2006/relationships/hyperlink" Target="https://www.palmerreport.com/analysis/rubber-room-trump-belong-d/16681/"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en.wikipedia.org/wiki/Confidence_trick" TargetMode="External"/><Relationship Id="rId15" Type="http://schemas.openxmlformats.org/officeDocument/2006/relationships/hyperlink" Target="https://en.wikipedia.org/wiki/Closure_(psychology)" TargetMode="External"/><Relationship Id="rId14" Type="http://schemas.openxmlformats.org/officeDocument/2006/relationships/image" Target="media/image1.png"/><Relationship Id="rId17" Type="http://schemas.openxmlformats.org/officeDocument/2006/relationships/hyperlink" Target="https://www.youtube.com/watch?v=Aer3mvlLVZw" TargetMode="External"/><Relationship Id="rId16" Type="http://schemas.openxmlformats.org/officeDocument/2006/relationships/hyperlink" Target="https://www.amazon.com/Confidence-Game-Fall-Every-Time/dp/0143109871" TargetMode="Externa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hyperlink" Target="https://theoatmeal.com/comics/believe" TargetMode="External"/><Relationship Id="rId7" Type="http://schemas.openxmlformats.org/officeDocument/2006/relationships/hyperlink" Target="https://medium.com/@eziana/rule-1-corollary-a-how-to-spot-media-manipulation-fakenews-e0b567f65202" TargetMode="External"/><Relationship Id="rId8" Type="http://schemas.openxmlformats.org/officeDocument/2006/relationships/hyperlink" Target="https://theoatmeal.com/comics/believ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