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Interactive Note-Taking </w:t>
        <w:tab/>
        <w:tab/>
        <w:tab/>
        <w:t xml:space="preserve">Name:Dessa Shapiro, Period 4, 3/14/22</w:t>
      </w:r>
    </w:p>
    <w:tbl>
      <w:tblPr>
        <w:tblStyle w:val="Table1"/>
        <w:tblW w:w="11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890"/>
        <w:tblGridChange w:id="0">
          <w:tblGrid>
            <w:gridCol w:w="3945"/>
            <w:gridCol w:w="7890"/>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rFonts w:ascii="Lato" w:cs="Lato" w:eastAsia="Lato" w:hAnsi="Lato"/>
                <w:sz w:val="24"/>
                <w:szCs w:val="24"/>
              </w:rPr>
            </w:pPr>
            <w:r w:rsidDel="00000000" w:rsidR="00000000" w:rsidRPr="00000000">
              <w:rPr>
                <w:rFonts w:ascii="Lato" w:cs="Lato" w:eastAsia="Lato" w:hAnsi="Lato"/>
                <w:b w:val="1"/>
                <w:u w:val="single"/>
                <w:rtl w:val="0"/>
              </w:rPr>
              <w:t xml:space="preserve">Topic: </w:t>
            </w:r>
            <w:r w:rsidDel="00000000" w:rsidR="00000000" w:rsidRPr="00000000">
              <w:rPr>
                <w:rFonts w:ascii="Lato" w:cs="Lato" w:eastAsia="Lato" w:hAnsi="Lato"/>
                <w:rtl w:val="0"/>
              </w:rPr>
              <w:t xml:space="preserve"> </w:t>
            </w:r>
            <w:r w:rsidDel="00000000" w:rsidR="00000000" w:rsidRPr="00000000">
              <w:rPr>
                <w:rFonts w:ascii="Lato" w:cs="Lato" w:eastAsia="Lato" w:hAnsi="Lato"/>
                <w:sz w:val="24"/>
                <w:szCs w:val="24"/>
                <w:rtl w:val="0"/>
              </w:rPr>
              <w:t xml:space="preserve">Madonna Thunder Hawk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rFonts w:ascii="Lato" w:cs="Lato" w:eastAsia="Lato" w:hAnsi="Lato"/>
                <w:highlight w:val="white"/>
              </w:rPr>
            </w:pPr>
            <w:r w:rsidDel="00000000" w:rsidR="00000000" w:rsidRPr="00000000">
              <w:rPr>
                <w:rFonts w:ascii="Lato" w:cs="Lato" w:eastAsia="Lato" w:hAnsi="Lato"/>
                <w:b w:val="1"/>
                <w:u w:val="single"/>
                <w:rtl w:val="0"/>
              </w:rPr>
              <w:t xml:space="preserve">Guiding questions/EQ:  </w:t>
            </w:r>
            <w:r w:rsidDel="00000000" w:rsidR="00000000" w:rsidRPr="00000000">
              <w:rPr>
                <w:rFonts w:ascii="Lato" w:cs="Lato" w:eastAsia="Lato" w:hAnsi="Lato"/>
                <w:highlight w:val="white"/>
                <w:rtl w:val="0"/>
              </w:rPr>
              <w:t xml:space="preserve">Background/biographical information, their historical time period and their impact on history. Why should we know about her?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rFonts w:ascii="Lato" w:cs="Lato" w:eastAsia="Lato" w:hAnsi="Lato"/>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Lato" w:cs="Lato" w:eastAsia="Lato" w:hAnsi="Lato"/>
                <w:b w:val="1"/>
                <w:u w:val="single"/>
              </w:rPr>
            </w:pPr>
            <w:r w:rsidDel="00000000" w:rsidR="00000000" w:rsidRPr="00000000">
              <w:rPr>
                <w:rFonts w:ascii="Lato" w:cs="Lato" w:eastAsia="Lato" w:hAnsi="Lato"/>
                <w:b w:val="1"/>
                <w:u w:val="single"/>
                <w:rtl w:val="0"/>
              </w:rPr>
              <w:t xml:space="preserve">Make Notes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Lato" w:cs="Lato" w:eastAsia="Lato" w:hAnsi="Lato"/>
                <w:b w:val="1"/>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Lato" w:cs="Lato" w:eastAsia="Lato" w:hAnsi="Lato"/>
              </w:rPr>
            </w:pPr>
            <w:r w:rsidDel="00000000" w:rsidR="00000000" w:rsidRPr="00000000">
              <w:rPr>
                <w:rFonts w:ascii="Lato" w:cs="Lato" w:eastAsia="Lato" w:hAnsi="Lato"/>
                <w:rtl w:val="0"/>
              </w:rPr>
              <w:t xml:space="preserve">Who was she?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Fonts w:ascii="Lato" w:cs="Lato" w:eastAsia="Lato" w:hAnsi="Lato"/>
                <w:rtl w:val="0"/>
              </w:rPr>
              <w:t xml:space="preserve">-she was very accomplished and seemed to never stop once she realized that she could affect others, and create a change.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Fonts w:ascii="Lato" w:cs="Lato" w:eastAsia="Lato" w:hAnsi="Lato"/>
                <w:rtl w:val="0"/>
              </w:rPr>
              <w:t xml:space="preserve">I would be curious to know more about what the government has subjected natives 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Fonts w:ascii="Lato" w:cs="Lato" w:eastAsia="Lato" w:hAnsi="Lato"/>
                <w:rtl w:val="0"/>
              </w:rPr>
              <w:t xml:space="preserve">Her childhood experience was probably a large factor of who she is today, and how determined she is to make sure the same things don't continue happening.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Fonts w:ascii="Lato" w:cs="Lato" w:eastAsia="Lato" w:hAnsi="Lato"/>
                <w:rtl w:val="0"/>
              </w:rPr>
              <w:t xml:space="preserve">Would like to know her given name, and not the English translation ( or if she prefers it that way)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Fonts w:ascii="Lato" w:cs="Lato" w:eastAsia="Lato" w:hAnsi="Lato"/>
                <w:b w:val="1"/>
                <w:u w:val="single"/>
                <w:rtl w:val="0"/>
              </w:rPr>
              <w:t xml:space="preserve">Take Notes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t xml:space="preserve">She was born in 1940, </w:t>
            </w:r>
            <w:r w:rsidDel="00000000" w:rsidR="00000000" w:rsidRPr="00000000">
              <w:rPr>
                <w:rtl w:val="0"/>
              </w:rPr>
              <w:t xml:space="preserve">on the Yankton Sioux Reservation in southeastern South Dakota. She is a member of the Oohenumpa band of the Cheyenne River Sioux Tribe. She grew up on the Cheyenne River Sioux Reservation. In her early life, she was subjected to, systemic violence, assimilationist pressures schools, anti-Native racism, and federal government intrusion, all od these things common to many natives. Thunder Hawk’s community was later relocated to San Francisco by the federal government. In San Francisco, she encountered social organizers, activists, workers, and anti-war protesters, and this set off her career as an activist.</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t xml:space="preserve">She was known as a steadfast, powerful and confident women, who was not afraid to speak up. </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t xml:space="preserve">Madonna Thunder Hawk is a principal in the Warrior Women Project “a collective for the development of scholarship, media, and activism around indigenous women’s stories, and tribal liaison for the Lakota People’s Law Project.”  </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Lato" w:cs="Lato" w:eastAsia="Lato" w:hAnsi="Lato"/>
              </w:rPr>
            </w:pPr>
            <w:r w:rsidDel="00000000" w:rsidR="00000000" w:rsidRPr="00000000">
              <w:rPr>
                <w:rtl w:val="0"/>
              </w:rPr>
              <w:t xml:space="preserve">She started her career in the 1960s. She was a leader in the American Indian Movement, co-founding Women of All Red Nations and the Black Hills Alliance. She has spoken around the world,  and use to be a delegate to the United Nations. In her life, she created the “Wasagiya Najin Grandmothers’ Group on Cheyenne River Reservation” to rebuild networks to develop the Simply Smiles Children’s Village, a community of Native foster families.she also  helped in forming organizations that pushed for “</w:t>
            </w:r>
            <w:r w:rsidDel="00000000" w:rsidR="00000000" w:rsidRPr="00000000">
              <w:rPr>
                <w:highlight w:val="white"/>
                <w:rtl w:val="0"/>
              </w:rPr>
              <w:t xml:space="preserve"> Indian self-determination, establish alternative schooling for Native children, protect reproductive health, and guard against natural resource pollution.”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Lato" w:cs="Lato" w:eastAsia="Lato" w:hAnsi="Lato"/>
                <w:b w:val="1"/>
                <w:u w:val="single"/>
              </w:rPr>
            </w:pPr>
            <w:r w:rsidDel="00000000" w:rsidR="00000000" w:rsidRPr="00000000">
              <w:rPr>
                <w:rFonts w:ascii="Lato" w:cs="Lato" w:eastAsia="Lato" w:hAnsi="Lato"/>
                <w:b w:val="1"/>
                <w:u w:val="single"/>
                <w:rtl w:val="0"/>
              </w:rPr>
              <w:t xml:space="preserve">Summary &amp; Reflection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Lato" w:cs="Lato" w:eastAsia="Lato" w:hAnsi="Lato"/>
                <w:b w:val="1"/>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ato" w:cs="Lato" w:eastAsia="Lato" w:hAnsi="Lato"/>
              </w:rPr>
            </w:pPr>
            <w:r w:rsidDel="00000000" w:rsidR="00000000" w:rsidRPr="00000000">
              <w:rPr>
                <w:rFonts w:ascii="Lato" w:cs="Lato" w:eastAsia="Lato" w:hAnsi="Lato"/>
                <w:rtl w:val="0"/>
              </w:rPr>
              <w:t xml:space="preserve">Madonna was a stong and fierce Native American women, who lived through the hardships and learned that she had the power to change things, through her career as an activist, she was able to inspire many and create a better environment for Native AMerican peoples. It is important to learn from her. And important to remember that you should use the oppression directed at you, and past experiences to build yourself up, and to fight for others, and to become the voice you wanted to hear, and be who you aspired to be. And that pain can be used as fule, as much as it can be used to create hatred, and at the end of the day, Constant hatred leads us nowhere.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Lato" w:cs="Lato" w:eastAsia="Lato" w:hAnsi="Lato"/>
                <w:b w:val="1"/>
                <w:u w:val="single"/>
              </w:rPr>
            </w:pPr>
            <w:r w:rsidDel="00000000" w:rsidR="00000000" w:rsidRPr="00000000">
              <w:rPr>
                <w:rFonts w:ascii="Lato" w:cs="Lato" w:eastAsia="Lato" w:hAnsi="Lato"/>
                <w:b w:val="1"/>
                <w:u w:val="single"/>
                <w:rtl w:val="0"/>
              </w:rPr>
              <w:t xml:space="preserve">Sources (APA format)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https://www.facebook.com/aspenideas. (2020). Aspen Ideas Festival | Think Big and Get Inspired | Aspen Ideas. Retrieved March 14, 2022, from Aspen Ideas Festival website: </w:t>
            </w:r>
            <w:hyperlink r:id="rId6">
              <w:r w:rsidDel="00000000" w:rsidR="00000000" w:rsidRPr="00000000">
                <w:rPr>
                  <w:rFonts w:ascii="Times New Roman" w:cs="Times New Roman" w:eastAsia="Times New Roman" w:hAnsi="Times New Roman"/>
                  <w:color w:val="1155cc"/>
                  <w:sz w:val="20"/>
                  <w:szCs w:val="20"/>
                  <w:u w:val="single"/>
                  <w:rtl w:val="0"/>
                </w:rPr>
                <w:t xml:space="preserve">https://www.aspenideas.org/index.php/speakers/madonna-thunder-hawk#:~:text=A%20veteran%20of%20every%20Native,delegate%20to%20the%20United%20Nations</w:t>
              </w:r>
            </w:hyperlink>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2B">
            <w:pPr>
              <w:widowControl w:val="0"/>
              <w:spacing w:line="480" w:lineRule="auto"/>
              <w:ind w:left="1200" w:hanging="60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u w:val="single"/>
                <w:rtl w:val="0"/>
              </w:rPr>
              <w:t xml:space="preserve">Health, R. (2018, November 30). Native American Heritage Month: Madonna Thunder Hawk - Reproductive Health Access Project. Retrieved March 14, 2022, from Reproductive Health Access Project website: </w:t>
            </w:r>
            <w:hyperlink r:id="rId7">
              <w:r w:rsidDel="00000000" w:rsidR="00000000" w:rsidRPr="00000000">
                <w:rPr>
                  <w:rFonts w:ascii="Times New Roman" w:cs="Times New Roman" w:eastAsia="Times New Roman" w:hAnsi="Times New Roman"/>
                  <w:color w:val="1155cc"/>
                  <w:sz w:val="20"/>
                  <w:szCs w:val="20"/>
                  <w:u w:val="single"/>
                  <w:rtl w:val="0"/>
                </w:rPr>
                <w:t xml:space="preserve">https://www.reproductiveaccess.org/2</w:t>
              </w:r>
            </w:hyperlink>
            <w:hyperlink r:id="rId8">
              <w:r w:rsidDel="00000000" w:rsidR="00000000" w:rsidRPr="00000000">
                <w:rPr>
                  <w:rFonts w:ascii="Times New Roman" w:cs="Times New Roman" w:eastAsia="Times New Roman" w:hAnsi="Times New Roman"/>
                  <w:b w:val="1"/>
                  <w:color w:val="1155cc"/>
                  <w:sz w:val="24"/>
                  <w:szCs w:val="24"/>
                  <w:u w:val="single"/>
                  <w:rtl w:val="0"/>
                </w:rPr>
                <w:t xml:space="preserve">018/11/native-american-heritage-month-madonna-thunder-hawk/</w:t>
              </w:r>
            </w:hyperlink>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rPr>
            </w:pP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footerReference r:id="rId9" w:type="default"/>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spenideas.org/index.php/speakers/madonna-thunder-hawk#:~:text=A%20veteran%20of%20every%20Native,delegate%20to%20the%20United%20Nations" TargetMode="External"/><Relationship Id="rId7" Type="http://schemas.openxmlformats.org/officeDocument/2006/relationships/hyperlink" Target="https://www.reproductiveaccess.org/2018/11/native-american-heritage-month-madonna-thunder-hawk/" TargetMode="External"/><Relationship Id="rId8" Type="http://schemas.openxmlformats.org/officeDocument/2006/relationships/hyperlink" Target="https://www.reproductiveaccess.org/2018/11/native-american-heritage-month-madonna-thunder-haw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