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1440" w:right="0" w:hanging="1440"/>
        <w:jc w:val="right"/>
        <w:rPr>
          <w:rFonts w:ascii="Average" w:cs="Average" w:eastAsia="Average" w:hAnsi="Average"/>
          <w:sz w:val="24"/>
          <w:szCs w:val="24"/>
          <w:highlight w:val="white"/>
        </w:rPr>
      </w:pPr>
      <w:r w:rsidDel="00000000" w:rsidR="00000000" w:rsidRPr="00000000">
        <w:rPr>
          <w:rFonts w:ascii="Average" w:cs="Average" w:eastAsia="Average" w:hAnsi="Average"/>
          <w:sz w:val="24"/>
          <w:szCs w:val="24"/>
          <w:highlight w:val="white"/>
          <w:rtl w:val="0"/>
        </w:rPr>
        <w:t xml:space="preserve">Dessa Shapiro</w:t>
      </w:r>
    </w:p>
    <w:p w:rsidR="00000000" w:rsidDel="00000000" w:rsidP="00000000" w:rsidRDefault="00000000" w:rsidRPr="00000000" w14:paraId="00000002">
      <w:pPr>
        <w:ind w:left="1440" w:right="0" w:hanging="1440"/>
        <w:jc w:val="right"/>
        <w:rPr>
          <w:rFonts w:ascii="Average" w:cs="Average" w:eastAsia="Average" w:hAnsi="Average"/>
          <w:sz w:val="24"/>
          <w:szCs w:val="24"/>
          <w:highlight w:val="white"/>
        </w:rPr>
      </w:pPr>
      <w:r w:rsidDel="00000000" w:rsidR="00000000" w:rsidRPr="00000000">
        <w:rPr>
          <w:rFonts w:ascii="Average" w:cs="Average" w:eastAsia="Average" w:hAnsi="Average"/>
          <w:sz w:val="24"/>
          <w:szCs w:val="24"/>
          <w:highlight w:val="white"/>
          <w:rtl w:val="0"/>
        </w:rPr>
        <w:t xml:space="preserve">Period 4</w:t>
      </w:r>
    </w:p>
    <w:p w:rsidR="00000000" w:rsidDel="00000000" w:rsidP="00000000" w:rsidRDefault="00000000" w:rsidRPr="00000000" w14:paraId="00000003">
      <w:pPr>
        <w:ind w:left="1440" w:right="0" w:hanging="1440"/>
        <w:jc w:val="right"/>
        <w:rPr>
          <w:rFonts w:ascii="Average" w:cs="Average" w:eastAsia="Average" w:hAnsi="Average"/>
          <w:sz w:val="24"/>
          <w:szCs w:val="24"/>
          <w:highlight w:val="white"/>
        </w:rPr>
      </w:pPr>
      <w:r w:rsidDel="00000000" w:rsidR="00000000" w:rsidRPr="00000000">
        <w:rPr>
          <w:rFonts w:ascii="Average" w:cs="Average" w:eastAsia="Average" w:hAnsi="Average"/>
          <w:sz w:val="24"/>
          <w:szCs w:val="24"/>
          <w:highlight w:val="white"/>
          <w:rtl w:val="0"/>
        </w:rPr>
        <w:t xml:space="preserve">8/29/22</w:t>
      </w:r>
    </w:p>
    <w:p w:rsidR="00000000" w:rsidDel="00000000" w:rsidP="00000000" w:rsidRDefault="00000000" w:rsidRPr="00000000" w14:paraId="00000004">
      <w:pPr>
        <w:ind w:left="1440" w:right="0" w:hanging="1440"/>
        <w:jc w:val="center"/>
        <w:rPr>
          <w:rFonts w:ascii="Average" w:cs="Average" w:eastAsia="Average" w:hAnsi="Average"/>
          <w:b w:val="1"/>
          <w:sz w:val="24"/>
          <w:szCs w:val="24"/>
          <w:highlight w:val="white"/>
        </w:rPr>
      </w:pPr>
      <w:r w:rsidDel="00000000" w:rsidR="00000000" w:rsidRPr="00000000">
        <w:rPr>
          <w:rFonts w:ascii="Average" w:cs="Average" w:eastAsia="Average" w:hAnsi="Average"/>
          <w:b w:val="1"/>
          <w:sz w:val="24"/>
          <w:szCs w:val="24"/>
          <w:highlight w:val="white"/>
          <w:rtl w:val="0"/>
        </w:rPr>
        <w:t xml:space="preserve">SEMA </w:t>
      </w:r>
    </w:p>
    <w:p w:rsidR="00000000" w:rsidDel="00000000" w:rsidP="00000000" w:rsidRDefault="00000000" w:rsidRPr="00000000" w14:paraId="00000005">
      <w:pPr>
        <w:ind w:left="1440" w:right="0" w:hanging="1440"/>
        <w:jc w:val="center"/>
        <w:rPr>
          <w:rFonts w:ascii="Average" w:cs="Average" w:eastAsia="Average" w:hAnsi="Average"/>
          <w:b w:val="1"/>
          <w:sz w:val="24"/>
          <w:szCs w:val="24"/>
          <w:highlight w:val="white"/>
        </w:rPr>
      </w:pPr>
      <w:r w:rsidDel="00000000" w:rsidR="00000000" w:rsidRPr="00000000">
        <w:rPr>
          <w:rtl w:val="0"/>
        </w:rPr>
      </w:r>
    </w:p>
    <w:p w:rsidR="00000000" w:rsidDel="00000000" w:rsidP="00000000" w:rsidRDefault="00000000" w:rsidRPr="00000000" w14:paraId="00000006">
      <w:pPr>
        <w:ind w:left="1440" w:right="0" w:hanging="1440"/>
        <w:rPr>
          <w:rFonts w:ascii="Average" w:cs="Average" w:eastAsia="Average" w:hAnsi="Average"/>
          <w:sz w:val="24"/>
          <w:szCs w:val="24"/>
          <w:highlight w:val="white"/>
        </w:rPr>
      </w:pPr>
      <w:r w:rsidDel="00000000" w:rsidR="00000000" w:rsidRPr="00000000">
        <w:rPr>
          <w:rFonts w:ascii="Average" w:cs="Average" w:eastAsia="Average" w:hAnsi="Average"/>
          <w:sz w:val="24"/>
          <w:szCs w:val="24"/>
          <w:highlight w:val="white"/>
          <w:rtl w:val="0"/>
        </w:rPr>
        <w:t xml:space="preserve">Video: </w:t>
      </w:r>
    </w:p>
    <w:p w:rsidR="00000000" w:rsidDel="00000000" w:rsidP="00000000" w:rsidRDefault="00000000" w:rsidRPr="00000000" w14:paraId="00000007">
      <w:pPr>
        <w:ind w:left="1440" w:right="0" w:hanging="1440"/>
        <w:rPr>
          <w:rFonts w:ascii="Average" w:cs="Average" w:eastAsia="Average" w:hAnsi="Average"/>
          <w:sz w:val="24"/>
          <w:szCs w:val="24"/>
          <w:highlight w:val="white"/>
        </w:rPr>
      </w:pPr>
      <w:r w:rsidDel="00000000" w:rsidR="00000000" w:rsidRPr="00000000">
        <w:rPr>
          <w:rtl w:val="0"/>
        </w:rPr>
      </w:r>
    </w:p>
    <w:p w:rsidR="00000000" w:rsidDel="00000000" w:rsidP="00000000" w:rsidRDefault="00000000" w:rsidRPr="00000000" w14:paraId="00000008">
      <w:pPr>
        <w:ind w:left="1440" w:right="0" w:hanging="1440"/>
        <w:rPr>
          <w:rFonts w:ascii="Average" w:cs="Average" w:eastAsia="Average" w:hAnsi="Average"/>
          <w:sz w:val="24"/>
          <w:szCs w:val="24"/>
          <w:highlight w:val="white"/>
        </w:rPr>
      </w:pPr>
      <w:r w:rsidDel="00000000" w:rsidR="00000000" w:rsidRPr="00000000">
        <w:rPr>
          <w:rFonts w:ascii="Average" w:cs="Average" w:eastAsia="Average" w:hAnsi="Average"/>
          <w:sz w:val="24"/>
          <w:szCs w:val="24"/>
          <w:highlight w:val="white"/>
          <w:rtl w:val="0"/>
        </w:rPr>
        <w:t xml:space="preserve">He is building a buggy to show at SEMA (some sort of convention)</w:t>
      </w:r>
    </w:p>
    <w:p w:rsidR="00000000" w:rsidDel="00000000" w:rsidP="00000000" w:rsidRDefault="00000000" w:rsidRPr="00000000" w14:paraId="00000009">
      <w:pPr>
        <w:ind w:left="1440" w:right="0" w:hanging="1440"/>
        <w:rPr>
          <w:rFonts w:ascii="Average" w:cs="Average" w:eastAsia="Average" w:hAnsi="Average"/>
          <w:sz w:val="24"/>
          <w:szCs w:val="24"/>
          <w:highlight w:val="white"/>
        </w:rPr>
      </w:pPr>
      <w:r w:rsidDel="00000000" w:rsidR="00000000" w:rsidRPr="00000000">
        <w:rPr>
          <w:rtl w:val="0"/>
        </w:rPr>
      </w:r>
    </w:p>
    <w:p w:rsidR="00000000" w:rsidDel="00000000" w:rsidP="00000000" w:rsidRDefault="00000000" w:rsidRPr="00000000" w14:paraId="0000000A">
      <w:pPr>
        <w:ind w:left="0" w:right="0" w:firstLine="0"/>
        <w:rPr>
          <w:rFonts w:ascii="Average" w:cs="Average" w:eastAsia="Average" w:hAnsi="Average"/>
          <w:color w:val="202124"/>
          <w:sz w:val="24"/>
          <w:szCs w:val="24"/>
          <w:highlight w:val="white"/>
        </w:rPr>
      </w:pPr>
      <w:r w:rsidDel="00000000" w:rsidR="00000000" w:rsidRPr="00000000">
        <w:rPr>
          <w:rFonts w:ascii="Average" w:cs="Average" w:eastAsia="Average" w:hAnsi="Average"/>
          <w:sz w:val="24"/>
          <w:szCs w:val="24"/>
          <w:highlight w:val="white"/>
          <w:rtl w:val="0"/>
        </w:rPr>
        <w:t xml:space="preserve">SEMA is short for “</w:t>
      </w:r>
      <w:r w:rsidDel="00000000" w:rsidR="00000000" w:rsidRPr="00000000">
        <w:rPr>
          <w:rFonts w:ascii="Average" w:cs="Average" w:eastAsia="Average" w:hAnsi="Average"/>
          <w:sz w:val="24"/>
          <w:szCs w:val="24"/>
          <w:highlight w:val="white"/>
          <w:rtl w:val="0"/>
        </w:rPr>
        <w:t xml:space="preserve">Specialty Equipment Market Association” and it is a trade show in which mostly smaller creators (mechanics/engineers) can show and explain their work/build to others in the same fields. It happens once every year in Las Vegas and offers thousands of free classes and other activities to attend. It is not open to the general public and in order to attend you need to apply and be approved . You are part of the automotive industry or are licensed media workers. During the show there are many events such as car shows, gear shows, battle of the builders (as well as other competitions) , Banquets, and more. There are many interesting things to do. But the primary purpose of SEMA is to showcase new products and advertise, especially for the larger bands which attend. Last year there were over 100,000 </w:t>
      </w:r>
      <w:r w:rsidDel="00000000" w:rsidR="00000000" w:rsidRPr="00000000">
        <w:rPr>
          <w:rFonts w:ascii="Average" w:cs="Average" w:eastAsia="Average" w:hAnsi="Average"/>
          <w:color w:val="202124"/>
          <w:sz w:val="24"/>
          <w:szCs w:val="24"/>
          <w:highlight w:val="white"/>
          <w:rtl w:val="0"/>
        </w:rPr>
        <w:t xml:space="preserve">attendees, exhibitors and media at SEMA, more 500 of these being exhibitors. SEMA is currently the biggest aftermarket show in the world and dates back to 1963. </w:t>
      </w:r>
    </w:p>
    <w:p w:rsidR="00000000" w:rsidDel="00000000" w:rsidP="00000000" w:rsidRDefault="00000000" w:rsidRPr="00000000" w14:paraId="0000000B">
      <w:pPr>
        <w:ind w:left="0" w:right="0" w:firstLine="0"/>
        <w:rPr>
          <w:rFonts w:ascii="Average" w:cs="Average" w:eastAsia="Average" w:hAnsi="Average"/>
          <w:color w:val="202124"/>
          <w:sz w:val="24"/>
          <w:szCs w:val="24"/>
          <w:highlight w:val="white"/>
        </w:rPr>
      </w:pPr>
      <w:r w:rsidDel="00000000" w:rsidR="00000000" w:rsidRPr="00000000">
        <w:rPr>
          <w:rtl w:val="0"/>
        </w:rPr>
      </w:r>
    </w:p>
    <w:p w:rsidR="00000000" w:rsidDel="00000000" w:rsidP="00000000" w:rsidRDefault="00000000" w:rsidRPr="00000000" w14:paraId="0000000C">
      <w:pPr>
        <w:ind w:left="0" w:right="0" w:firstLine="0"/>
        <w:rPr>
          <w:rFonts w:ascii="Average" w:cs="Average" w:eastAsia="Average" w:hAnsi="Average"/>
          <w:color w:val="0000ff"/>
          <w:sz w:val="24"/>
          <w:szCs w:val="24"/>
          <w:highlight w:val="white"/>
        </w:rPr>
      </w:pPr>
      <w:r w:rsidDel="00000000" w:rsidR="00000000" w:rsidRPr="00000000">
        <w:rPr>
          <w:rFonts w:ascii="Average" w:cs="Average" w:eastAsia="Average" w:hAnsi="Average"/>
          <w:color w:val="0000ff"/>
          <w:sz w:val="24"/>
          <w:szCs w:val="24"/>
          <w:highlight w:val="white"/>
          <w:rtl w:val="0"/>
        </w:rPr>
        <w:t xml:space="preserve">Sources:</w:t>
      </w:r>
    </w:p>
    <w:p w:rsidR="00000000" w:rsidDel="00000000" w:rsidP="00000000" w:rsidRDefault="00000000" w:rsidRPr="00000000" w14:paraId="0000000D">
      <w:pPr>
        <w:ind w:left="0" w:right="0" w:firstLine="0"/>
        <w:rPr>
          <w:rFonts w:ascii="Average" w:cs="Average" w:eastAsia="Average" w:hAnsi="Average"/>
          <w:color w:val="202124"/>
          <w:sz w:val="24"/>
          <w:szCs w:val="24"/>
          <w:highlight w:val="white"/>
        </w:rPr>
      </w:pPr>
      <w:r w:rsidDel="00000000" w:rsidR="00000000" w:rsidRPr="00000000">
        <w:rPr>
          <w:rtl w:val="0"/>
        </w:rPr>
      </w:r>
    </w:p>
    <w:p w:rsidR="00000000" w:rsidDel="00000000" w:rsidP="00000000" w:rsidRDefault="00000000" w:rsidRPr="00000000" w14:paraId="0000000E">
      <w:pPr>
        <w:ind w:left="0" w:right="0" w:firstLine="0"/>
        <w:rPr>
          <w:rFonts w:ascii="Average" w:cs="Average" w:eastAsia="Average" w:hAnsi="Average"/>
          <w:color w:val="202124"/>
          <w:sz w:val="18"/>
          <w:szCs w:val="18"/>
          <w:highlight w:val="white"/>
        </w:rPr>
      </w:pPr>
      <w:r w:rsidDel="00000000" w:rsidR="00000000" w:rsidRPr="00000000">
        <w:rPr>
          <w:rFonts w:ascii="Average" w:cs="Average" w:eastAsia="Average" w:hAnsi="Average"/>
          <w:color w:val="202124"/>
          <w:sz w:val="18"/>
          <w:szCs w:val="18"/>
          <w:highlight w:val="white"/>
          <w:rtl w:val="0"/>
        </w:rPr>
        <w:t xml:space="preserve">2021 SEMA Show Concludes as Largest North American Automotive Trade Show Since the Pandemic. (2021, November 12). Retrieved August 29, 2022, from Specialty Equipment Market Association (SEMA) website: </w:t>
      </w:r>
      <w:hyperlink r:id="rId6">
        <w:r w:rsidDel="00000000" w:rsidR="00000000" w:rsidRPr="00000000">
          <w:rPr>
            <w:rFonts w:ascii="Average" w:cs="Average" w:eastAsia="Average" w:hAnsi="Average"/>
            <w:color w:val="1155cc"/>
            <w:sz w:val="18"/>
            <w:szCs w:val="18"/>
            <w:highlight w:val="white"/>
            <w:u w:val="single"/>
            <w:rtl w:val="0"/>
          </w:rPr>
          <w:t xml:space="preserve">https://www.sema.org/news-media/enews/2021/45/2021-sema-show-concludes-largest-north-american-automotive-trade-show#:~:text=More%20than%20100%2C000%20attendees%2C%20exhibitors%20and%20media%20participated%20in%20the,ft</w:t>
        </w:r>
      </w:hyperlink>
      <w:r w:rsidDel="00000000" w:rsidR="00000000" w:rsidRPr="00000000">
        <w:rPr>
          <w:rFonts w:ascii="Average" w:cs="Average" w:eastAsia="Average" w:hAnsi="Average"/>
          <w:color w:val="202124"/>
          <w:sz w:val="18"/>
          <w:szCs w:val="18"/>
          <w:highlight w:val="white"/>
          <w:rtl w:val="0"/>
        </w:rPr>
        <w:t xml:space="preserve">. </w:t>
      </w:r>
    </w:p>
    <w:p w:rsidR="00000000" w:rsidDel="00000000" w:rsidP="00000000" w:rsidRDefault="00000000" w:rsidRPr="00000000" w14:paraId="0000000F">
      <w:pPr>
        <w:ind w:left="0" w:right="0" w:firstLine="0"/>
        <w:rPr>
          <w:rFonts w:ascii="Average" w:cs="Average" w:eastAsia="Average" w:hAnsi="Average"/>
          <w:color w:val="202124"/>
          <w:sz w:val="18"/>
          <w:szCs w:val="18"/>
          <w:highlight w:val="white"/>
        </w:rPr>
      </w:pPr>
      <w:r w:rsidDel="00000000" w:rsidR="00000000" w:rsidRPr="00000000">
        <w:rPr>
          <w:rtl w:val="0"/>
        </w:rPr>
      </w:r>
    </w:p>
    <w:p w:rsidR="00000000" w:rsidDel="00000000" w:rsidP="00000000" w:rsidRDefault="00000000" w:rsidRPr="00000000" w14:paraId="00000010">
      <w:pPr>
        <w:spacing w:line="480" w:lineRule="auto"/>
        <w:ind w:left="0" w:firstLine="0"/>
        <w:rPr>
          <w:rFonts w:ascii="Average" w:cs="Average" w:eastAsia="Average" w:hAnsi="Average"/>
          <w:color w:val="202124"/>
          <w:sz w:val="18"/>
          <w:szCs w:val="18"/>
          <w:highlight w:val="white"/>
        </w:rPr>
      </w:pPr>
      <w:r w:rsidDel="00000000" w:rsidR="00000000" w:rsidRPr="00000000">
        <w:rPr>
          <w:rFonts w:ascii="Average" w:cs="Average" w:eastAsia="Average" w:hAnsi="Average"/>
          <w:color w:val="202124"/>
          <w:sz w:val="18"/>
          <w:szCs w:val="18"/>
          <w:highlight w:val="white"/>
          <w:rtl w:val="0"/>
        </w:rPr>
        <w:t xml:space="preserve">SEMA SHOW 2022 | semashow.com. (2022). Retrieved August 29, 2022, from Semashow.com website: </w:t>
      </w:r>
      <w:hyperlink r:id="rId7">
        <w:r w:rsidDel="00000000" w:rsidR="00000000" w:rsidRPr="00000000">
          <w:rPr>
            <w:rFonts w:ascii="Average" w:cs="Average" w:eastAsia="Average" w:hAnsi="Average"/>
            <w:color w:val="1155cc"/>
            <w:sz w:val="18"/>
            <w:szCs w:val="18"/>
            <w:highlight w:val="white"/>
            <w:u w:val="single"/>
            <w:rtl w:val="0"/>
          </w:rPr>
          <w:t xml:space="preserve">https://www.semashow.com/</w:t>
        </w:r>
      </w:hyperlink>
      <w:r w:rsidDel="00000000" w:rsidR="00000000" w:rsidRPr="00000000">
        <w:rPr>
          <w:rFonts w:ascii="Average" w:cs="Average" w:eastAsia="Average" w:hAnsi="Average"/>
          <w:color w:val="202124"/>
          <w:sz w:val="18"/>
          <w:szCs w:val="18"/>
          <w:highlight w:val="white"/>
          <w:rtl w:val="0"/>
        </w:rPr>
        <w:t xml:space="preserve"> </w:t>
      </w:r>
    </w:p>
    <w:p w:rsidR="00000000" w:rsidDel="00000000" w:rsidP="00000000" w:rsidRDefault="00000000" w:rsidRPr="00000000" w14:paraId="00000011">
      <w:pPr>
        <w:spacing w:line="480" w:lineRule="auto"/>
        <w:ind w:left="1200" w:hanging="600"/>
        <w:rPr>
          <w:rFonts w:ascii="Average" w:cs="Average" w:eastAsia="Average" w:hAnsi="Average"/>
          <w:color w:val="202124"/>
          <w:sz w:val="18"/>
          <w:szCs w:val="18"/>
          <w:highlight w:val="white"/>
        </w:rPr>
      </w:pPr>
      <w:r w:rsidDel="00000000" w:rsidR="00000000" w:rsidRPr="00000000">
        <w:rPr>
          <w:rFonts w:ascii="Average" w:cs="Average" w:eastAsia="Average" w:hAnsi="Average"/>
          <w:color w:val="202124"/>
          <w:sz w:val="18"/>
          <w:szCs w:val="18"/>
          <w:highlight w:val="white"/>
          <w:rtl w:val="0"/>
        </w:rPr>
        <w:t xml:space="preserve">Korfhage, J. (2021, November). What Is the SEMA Show? Retrieved August 29, 2022, from MotorTrend website: </w:t>
      </w:r>
      <w:hyperlink r:id="rId8">
        <w:r w:rsidDel="00000000" w:rsidR="00000000" w:rsidRPr="00000000">
          <w:rPr>
            <w:rFonts w:ascii="Average" w:cs="Average" w:eastAsia="Average" w:hAnsi="Average"/>
            <w:color w:val="1155cc"/>
            <w:sz w:val="18"/>
            <w:szCs w:val="18"/>
            <w:highlight w:val="white"/>
            <w:u w:val="single"/>
            <w:rtl w:val="0"/>
          </w:rPr>
          <w:t xml:space="preserve">https://www.motortrend.com/events/what-is-sema-show/</w:t>
        </w:r>
      </w:hyperlink>
      <w:r w:rsidDel="00000000" w:rsidR="00000000" w:rsidRPr="00000000">
        <w:rPr>
          <w:rFonts w:ascii="Average" w:cs="Average" w:eastAsia="Average" w:hAnsi="Average"/>
          <w:color w:val="202124"/>
          <w:sz w:val="18"/>
          <w:szCs w:val="18"/>
          <w:highlight w:val="white"/>
          <w:rtl w:val="0"/>
        </w:rPr>
        <w:t xml:space="preserve"> </w:t>
      </w:r>
    </w:p>
    <w:p w:rsidR="00000000" w:rsidDel="00000000" w:rsidP="00000000" w:rsidRDefault="00000000" w:rsidRPr="00000000" w14:paraId="00000012">
      <w:pPr>
        <w:spacing w:after="240" w:before="240" w:line="480" w:lineRule="auto"/>
        <w:rPr>
          <w:rFonts w:ascii="Average" w:cs="Average" w:eastAsia="Average" w:hAnsi="Average"/>
          <w:color w:val="202124"/>
          <w:sz w:val="18"/>
          <w:szCs w:val="18"/>
          <w:highlight w:val="white"/>
        </w:rPr>
      </w:pPr>
      <w:r w:rsidDel="00000000" w:rsidR="00000000" w:rsidRPr="00000000">
        <w:rPr>
          <w:rFonts w:ascii="Average" w:cs="Average" w:eastAsia="Average" w:hAnsi="Average"/>
          <w:color w:val="202124"/>
          <w:sz w:val="18"/>
          <w:szCs w:val="18"/>
          <w:highlight w:val="white"/>
          <w:rtl w:val="0"/>
        </w:rPr>
        <w:t xml:space="preserve">‌Red Beard's Garage. (2021). 883 CrossKart Build Ep1 ~ SEMA Harley Davidson Cross Kart [YouTube Video]. Retrieved from </w:t>
      </w:r>
      <w:hyperlink r:id="rId9">
        <w:r w:rsidDel="00000000" w:rsidR="00000000" w:rsidRPr="00000000">
          <w:rPr>
            <w:rFonts w:ascii="Average" w:cs="Average" w:eastAsia="Average" w:hAnsi="Average"/>
            <w:color w:val="1155cc"/>
            <w:sz w:val="18"/>
            <w:szCs w:val="18"/>
            <w:highlight w:val="white"/>
            <w:u w:val="single"/>
            <w:rtl w:val="0"/>
          </w:rPr>
          <w:t xml:space="preserve">https://www.youtube.com/watch?v=m0783YzXbUA</w:t>
        </w:r>
      </w:hyperlink>
      <w:r w:rsidDel="00000000" w:rsidR="00000000" w:rsidRPr="00000000">
        <w:rPr>
          <w:rFonts w:ascii="Average" w:cs="Average" w:eastAsia="Average" w:hAnsi="Average"/>
          <w:color w:val="202124"/>
          <w:sz w:val="18"/>
          <w:szCs w:val="18"/>
          <w:highlight w:val="white"/>
          <w:rtl w:val="0"/>
        </w:rPr>
        <w:t xml:space="preserve"> </w:t>
      </w:r>
    </w:p>
    <w:p w:rsidR="00000000" w:rsidDel="00000000" w:rsidP="00000000" w:rsidRDefault="00000000" w:rsidRPr="00000000" w14:paraId="00000013">
      <w:pPr>
        <w:spacing w:after="240" w:before="240" w:line="480" w:lineRule="auto"/>
        <w:rPr>
          <w:rFonts w:ascii="Average" w:cs="Average" w:eastAsia="Average" w:hAnsi="Average"/>
          <w:color w:val="202124"/>
          <w:sz w:val="18"/>
          <w:szCs w:val="18"/>
          <w:highlight w:val="white"/>
        </w:rPr>
      </w:pPr>
      <w:r w:rsidDel="00000000" w:rsidR="00000000" w:rsidRPr="00000000">
        <w:rPr>
          <w:rFonts w:ascii="Average" w:cs="Average" w:eastAsia="Average" w:hAnsi="Average"/>
          <w:color w:val="202124"/>
          <w:sz w:val="18"/>
          <w:szCs w:val="18"/>
          <w:highlight w:val="white"/>
          <w:rtl w:val="0"/>
        </w:rPr>
        <w:t xml:space="preserve">‌</w:t>
      </w:r>
    </w:p>
    <w:p w:rsidR="00000000" w:rsidDel="00000000" w:rsidP="00000000" w:rsidRDefault="00000000" w:rsidRPr="00000000" w14:paraId="00000014">
      <w:pPr>
        <w:spacing w:after="240" w:before="240" w:line="480" w:lineRule="auto"/>
        <w:rPr>
          <w:rFonts w:ascii="Average" w:cs="Average" w:eastAsia="Average" w:hAnsi="Average"/>
          <w:color w:val="202124"/>
          <w:sz w:val="24"/>
          <w:szCs w:val="24"/>
          <w:highlight w:val="white"/>
        </w:rPr>
      </w:pPr>
      <w:r w:rsidDel="00000000" w:rsidR="00000000" w:rsidRPr="00000000">
        <w:rPr>
          <w:rtl w:val="0"/>
        </w:rPr>
      </w:r>
    </w:p>
    <w:p w:rsidR="00000000" w:rsidDel="00000000" w:rsidP="00000000" w:rsidRDefault="00000000" w:rsidRPr="00000000" w14:paraId="00000015">
      <w:pPr>
        <w:spacing w:line="480" w:lineRule="auto"/>
        <w:ind w:left="0" w:firstLine="0"/>
        <w:rPr>
          <w:rFonts w:ascii="Average" w:cs="Average" w:eastAsia="Average" w:hAnsi="Average"/>
          <w:color w:val="202124"/>
          <w:sz w:val="24"/>
          <w:szCs w:val="24"/>
          <w:highlight w:val="white"/>
        </w:rPr>
      </w:pPr>
      <w:r w:rsidDel="00000000" w:rsidR="00000000" w:rsidRPr="00000000">
        <w:rPr>
          <w:rtl w:val="0"/>
        </w:rPr>
      </w:r>
    </w:p>
    <w:p w:rsidR="00000000" w:rsidDel="00000000" w:rsidP="00000000" w:rsidRDefault="00000000" w:rsidRPr="00000000" w14:paraId="00000016">
      <w:pPr>
        <w:spacing w:after="240" w:before="240" w:lineRule="auto"/>
        <w:rPr>
          <w:rFonts w:ascii="Average" w:cs="Average" w:eastAsia="Average" w:hAnsi="Average"/>
          <w:color w:val="202124"/>
          <w:sz w:val="24"/>
          <w:szCs w:val="24"/>
          <w:highlight w:val="white"/>
        </w:rPr>
      </w:pPr>
      <w:r w:rsidDel="00000000" w:rsidR="00000000" w:rsidRPr="00000000">
        <w:rPr>
          <w:rtl w:val="0"/>
        </w:rPr>
      </w:r>
    </w:p>
    <w:p w:rsidR="00000000" w:rsidDel="00000000" w:rsidP="00000000" w:rsidRDefault="00000000" w:rsidRPr="00000000" w14:paraId="00000017">
      <w:pPr>
        <w:ind w:left="0" w:right="0" w:firstLine="0"/>
        <w:rPr>
          <w:rFonts w:ascii="Average" w:cs="Average" w:eastAsia="Average" w:hAnsi="Average"/>
          <w:color w:val="202124"/>
          <w:sz w:val="24"/>
          <w:szCs w:val="24"/>
          <w:highlight w:val="white"/>
        </w:rPr>
      </w:pPr>
      <w:r w:rsidDel="00000000" w:rsidR="00000000" w:rsidRPr="00000000">
        <w:rPr>
          <w:rtl w:val="0"/>
        </w:rPr>
      </w:r>
    </w:p>
    <w:p w:rsidR="00000000" w:rsidDel="00000000" w:rsidP="00000000" w:rsidRDefault="00000000" w:rsidRPr="00000000" w14:paraId="00000018">
      <w:pPr>
        <w:ind w:left="0" w:right="0" w:firstLine="0"/>
        <w:rPr>
          <w:rFonts w:ascii="Average" w:cs="Average" w:eastAsia="Average" w:hAnsi="Average"/>
          <w:color w:val="202124"/>
          <w:sz w:val="24"/>
          <w:szCs w:val="24"/>
          <w:highlight w:val="white"/>
        </w:rPr>
      </w:pPr>
      <w:r w:rsidDel="00000000" w:rsidR="00000000" w:rsidRPr="00000000">
        <w:rPr>
          <w:rtl w:val="0"/>
        </w:rPr>
      </w:r>
    </w:p>
    <w:p w:rsidR="00000000" w:rsidDel="00000000" w:rsidP="00000000" w:rsidRDefault="00000000" w:rsidRPr="00000000" w14:paraId="00000019">
      <w:pPr>
        <w:ind w:left="0" w:right="0" w:firstLine="0"/>
        <w:rPr>
          <w:rFonts w:ascii="Average" w:cs="Average" w:eastAsia="Average" w:hAnsi="Average"/>
          <w:sz w:val="24"/>
          <w:szCs w:val="24"/>
          <w:highlight w:val="white"/>
        </w:rPr>
      </w:pPr>
      <w:r w:rsidDel="00000000" w:rsidR="00000000" w:rsidRPr="00000000">
        <w:rPr>
          <w:rFonts w:ascii="Average" w:cs="Average" w:eastAsia="Average" w:hAnsi="Average"/>
          <w:color w:val="202124"/>
          <w:sz w:val="24"/>
          <w:szCs w:val="24"/>
          <w:highlight w:val="white"/>
          <w:rtl w:val="0"/>
        </w:rPr>
        <w:t xml:space="preserve">‌ </w:t>
      </w:r>
      <w:r w:rsidDel="00000000" w:rsidR="00000000" w:rsidRPr="00000000">
        <w:rPr>
          <w:rtl w:val="0"/>
        </w:rPr>
      </w:r>
    </w:p>
    <w:p w:rsidR="00000000" w:rsidDel="00000000" w:rsidP="00000000" w:rsidRDefault="00000000" w:rsidRPr="00000000" w14:paraId="0000001A">
      <w:pPr>
        <w:ind w:left="1440" w:right="0" w:hanging="1440"/>
        <w:rPr>
          <w:rFonts w:ascii="Average" w:cs="Average" w:eastAsia="Average" w:hAnsi="Average"/>
          <w:sz w:val="24"/>
          <w:szCs w:val="24"/>
          <w:highlight w:val="white"/>
        </w:rPr>
      </w:pPr>
      <w:r w:rsidDel="00000000" w:rsidR="00000000" w:rsidRPr="00000000">
        <w:rPr>
          <w:rtl w:val="0"/>
        </w:rPr>
      </w:r>
    </w:p>
    <w:p w:rsidR="00000000" w:rsidDel="00000000" w:rsidP="00000000" w:rsidRDefault="00000000" w:rsidRPr="00000000" w14:paraId="0000001B">
      <w:pPr>
        <w:ind w:left="1440" w:right="0" w:hanging="1440"/>
        <w:rPr>
          <w:rFonts w:ascii="Lato" w:cs="Lato" w:eastAsia="Lato" w:hAnsi="Lato"/>
          <w:sz w:val="24"/>
          <w:szCs w:val="24"/>
          <w:highlight w:val="white"/>
        </w:rPr>
      </w:pPr>
      <w:r w:rsidDel="00000000" w:rsidR="00000000" w:rsidRPr="00000000">
        <w:rPr>
          <w:rtl w:val="0"/>
        </w:rPr>
      </w:r>
    </w:p>
    <w:sectPr>
      <w:pgSz w:h="15840" w:w="12240" w:orient="portrait"/>
      <w:pgMar w:bottom="1440" w:top="9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rage">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m0783YzXbUA" TargetMode="External"/><Relationship Id="rId5" Type="http://schemas.openxmlformats.org/officeDocument/2006/relationships/styles" Target="styles.xml"/><Relationship Id="rId6" Type="http://schemas.openxmlformats.org/officeDocument/2006/relationships/hyperlink" Target="https://www.sema.org/news-media/enews/2021/45/2021-sema-show-concludes-largest-north-american-automotive-trade-show#:~:text=More%20than%20100%2C000%20attendees%2C%20exhibitors%20and%20media%20participated%20in%20the,ft" TargetMode="External"/><Relationship Id="rId7" Type="http://schemas.openxmlformats.org/officeDocument/2006/relationships/hyperlink" Target="https://www.semashow.com/" TargetMode="External"/><Relationship Id="rId8" Type="http://schemas.openxmlformats.org/officeDocument/2006/relationships/hyperlink" Target="https://www.motortrend.com/events/what-is-sema-sho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Averag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