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rPr>
          <w:b/>
          <w:b/>
          <w:bCs/>
        </w:rPr>
      </w:pPr>
      <w:r>
        <w:rPr>
          <w:b/>
          <w:bCs/>
        </w:rPr>
        <w:t>REQUISITOS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Para empezar a usar el sistema, primero debemos clonar el repositorio desde GitHub.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>
          <w:sz w:val="18"/>
          <w:szCs w:val="18"/>
        </w:rPr>
        <w:t>Link para acceder a nuestro repositorio:</w:t>
      </w:r>
      <w:r>
        <w:rPr/>
        <w:t xml:space="preserve"> </w:t>
      </w:r>
      <w:hyperlink r:id="rId3">
        <w:r>
          <w:rPr>
            <w:rStyle w:val="EnlacedeInternet"/>
          </w:rPr>
          <w:t>https://github.com/Strawberryai/muphin-docker</w:t>
        </w:r>
      </w:hyperlink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Esto lo hacemos con la opción de clonar mediante HTTPS:</w:t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158750</wp:posOffset>
            </wp:positionH>
            <wp:positionV relativeFrom="paragraph">
              <wp:posOffset>111760</wp:posOffset>
            </wp:positionV>
            <wp:extent cx="5638165" cy="332930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6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Después de copiar el link, abrimos la terminal y ejecutamos el comando en el directorio que queramos:</w:t>
      </w:r>
    </w:p>
    <w:p>
      <w:pPr>
        <w:pStyle w:val="Standard"/>
        <w:rPr/>
      </w:pPr>
      <w:r>
        <w:rPr/>
        <w:tab/>
        <w:t>$ git clone *link*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</w:r>
      <w:r>
        <w:rPr>
          <w:sz w:val="20"/>
          <w:szCs w:val="20"/>
        </w:rPr>
        <w:t xml:space="preserve">siendo el link: </w:t>
      </w:r>
      <w:hyperlink r:id="rId5">
        <w:r>
          <w:rPr>
            <w:rStyle w:val="EnlacedeInternet"/>
          </w:rPr>
          <w:t>https://github.com/Strawberryai/muphin-docker.git</w:t>
        </w:r>
      </w:hyperlink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450215</wp:posOffset>
            </wp:positionH>
            <wp:positionV relativeFrom="paragraph">
              <wp:posOffset>109220</wp:posOffset>
            </wp:positionV>
            <wp:extent cx="4914265" cy="165608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6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Ya clonado el repositorio, cambiamos de rama a “entrega_1”, con el comando: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 xml:space="preserve">$ git checkout entrega_1  </w:t>
      </w:r>
    </w:p>
    <w:p>
      <w:pPr>
        <w:pStyle w:val="Standard"/>
        <w:rPr/>
      </w:pPr>
      <w:r>
        <w:rPr/>
        <w:t>*insertar imagen*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Ahora lo que debemos hacer son las instrucciones adjuntadas en el </w:t>
      </w:r>
      <w:r>
        <w:fldChar w:fldCharType="begin"/>
      </w:r>
      <w:r>
        <w:rPr>
          <w:rStyle w:val="EnlacedeInternet"/>
        </w:rPr>
        <w:instrText> HYPERLINK "https://github.com/Strawberryai/muphin-docker" \l "readme"</w:instrText>
      </w:r>
      <w:r>
        <w:rPr>
          <w:rStyle w:val="EnlacedeInternet"/>
        </w:rPr>
        <w:fldChar w:fldCharType="separate"/>
      </w:r>
      <w:r>
        <w:rPr>
          <w:rStyle w:val="EnlacedeInternet"/>
        </w:rPr>
        <w:t>READ.ME</w:t>
      </w:r>
      <w:r>
        <w:rPr>
          <w:rStyle w:val="EnlacedeInternet"/>
        </w:rPr>
        <w:fldChar w:fldCharType="end"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9740" cy="277368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>
          <w:b/>
          <w:bCs/>
        </w:rPr>
        <w:t>ERROR</w:t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 w:val="false"/>
          <w:b w:val="false"/>
          <w:bCs w:val="false"/>
        </w:rPr>
      </w:pPr>
      <w:r>
        <w:rPr>
          <w:b w:val="false"/>
          <w:bCs w:val="false"/>
        </w:rPr>
        <w:t>1) Puede ser que nos de un error al hacer el “docker build”</w:t>
      </w:r>
    </w:p>
    <w:p>
      <w:pPr>
        <w:pStyle w:val="Standar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Habría que añadir “sudo al comando”:</w:t>
      </w:r>
    </w:p>
    <w:p>
      <w:pPr>
        <w:pStyle w:val="Standard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</w:p>
    <w:p>
      <w:pPr>
        <w:pStyle w:val="Standard"/>
        <w:rPr/>
      </w:pPr>
      <w:r>
        <w:rPr>
          <w:b w:val="false"/>
          <w:bCs w:val="false"/>
        </w:rPr>
        <w:tab/>
        <w:t xml:space="preserve">$sudo </w:t>
      </w:r>
      <w:r>
        <w:rPr>
          <w:b w:val="false"/>
          <w:bCs w:val="false"/>
        </w:rPr>
        <w:t xml:space="preserve">docker </w:t>
      </w:r>
      <w:r>
        <w:rPr>
          <w:b w:val="false"/>
          <w:bCs w:val="false"/>
        </w:rPr>
        <w:t>build -t=”web” 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2) </w:t>
      </w:r>
      <w:r>
        <w:rPr/>
        <w:t xml:space="preserve">En caso de error </w:t>
      </w:r>
      <w:r>
        <w:rPr/>
        <w:t>al hacer el “docker-compose up”</w:t>
      </w:r>
      <w:r>
        <w:rPr/>
        <w:t>, paramos los servicios con: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</w:r>
      <w:r>
        <w:rPr/>
        <w:t>$docker-compose down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Puede pasar que se esté ejecutando en el mismo puerto otro proceso, así que miramos con el comando: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$ docker ps</w:t>
      </w:r>
    </w:p>
    <w:p>
      <w:pPr>
        <w:pStyle w:val="Standard"/>
        <w:rPr/>
      </w:pPr>
      <w:r>
        <w:rPr/>
        <w:t xml:space="preserve">        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305435</wp:posOffset>
            </wp:positionH>
            <wp:positionV relativeFrom="paragraph">
              <wp:posOffset>156210</wp:posOffset>
            </wp:positionV>
            <wp:extent cx="5509260" cy="82296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En el caso de que haya un proceso en ejecución </w:t>
      </w:r>
      <w:r>
        <w:rPr/>
        <w:t>en uno de los puertos que vamos a utilizar (81 y 8889)</w:t>
      </w:r>
      <w:r>
        <w:rPr/>
        <w:t>, eliminamos el proceso: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$ docker kill &lt;</w:t>
      </w:r>
      <w:r>
        <w:rPr/>
        <w:t xml:space="preserve">Container </w:t>
      </w:r>
      <w:r>
        <w:rPr/>
        <w:t>id&gt;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Volvemos a poner en marcha los servicios con:</w:t>
      </w:r>
    </w:p>
    <w:p>
      <w:pPr>
        <w:pStyle w:val="Standard"/>
        <w:rPr/>
      </w:pPr>
      <w:r>
        <w:rPr/>
        <w:tab/>
        <w:t>$ docker-compose up -d</w:t>
      </w:r>
    </w:p>
    <w:p>
      <w:pPr>
        <w:pStyle w:val="Standard"/>
        <w:rPr/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/>
      </w:pPr>
      <w:r>
        <w:rPr>
          <w:b/>
          <w:bCs/>
        </w:rPr>
        <w:t>BASE DE DATOS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Para empezar a usar la web, debemos abrir PHPMyAdmin para importar la base de datos.</w:t>
      </w:r>
    </w:p>
    <w:p>
      <w:pPr>
        <w:pStyle w:val="Standard"/>
        <w:rPr/>
      </w:pPr>
      <w:r>
        <w:rPr/>
        <w:t xml:space="preserve">Vamos a nuestro navegador y </w:t>
      </w:r>
      <w:r>
        <w:rPr/>
        <w:t>usamos</w:t>
      </w:r>
      <w:r>
        <w:rPr/>
        <w:t xml:space="preserve"> la dirección: </w:t>
      </w:r>
      <w:hyperlink r:id="rId9">
        <w:r>
          <w:rPr>
            <w:rStyle w:val="EnlacedeInternet"/>
          </w:rPr>
          <w:t>http://localhost:88</w:t>
        </w:r>
        <w:r>
          <w:rPr>
            <w:rStyle w:val="EnlacedeInternet"/>
          </w:rPr>
          <w:t>90</w:t>
        </w:r>
      </w:hyperlink>
    </w:p>
    <w:p>
      <w:pPr>
        <w:pStyle w:val="Standard"/>
        <w:rPr/>
      </w:pPr>
      <w:r>
        <w:rPr/>
        <w:t>Iniciamos la sesión, con: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1815465</wp:posOffset>
            </wp:positionH>
            <wp:positionV relativeFrom="paragraph">
              <wp:posOffset>51435</wp:posOffset>
            </wp:positionV>
            <wp:extent cx="2614295" cy="249491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29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Usuario: admin</w:t>
      </w:r>
    </w:p>
    <w:p>
      <w:pPr>
        <w:pStyle w:val="Standard"/>
        <w:rPr/>
      </w:pPr>
      <w:r>
        <w:rPr/>
        <w:t>Password: test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Ya loggeados, clickamos en database y seleccionamos la opción “Importar”.</w:t>
      </w:r>
    </w:p>
    <w:p>
      <w:pPr>
        <w:pStyle w:val="Standard"/>
        <w:rPr/>
      </w:pPr>
      <w:r>
        <w:rPr/>
        <w:t xml:space="preserve">Ahí hacemos click sobre “Examinar” y seleccionamos </w:t>
      </w:r>
      <w:r>
        <w:rPr>
          <w:i/>
          <w:iCs/>
          <w:u w:val="single"/>
        </w:rPr>
        <w:t>database.sql</w:t>
      </w:r>
      <w:r>
        <w:rPr/>
        <w:t xml:space="preserve">, que se encontrará en el directorio donde hayamos clonado el repositorio. 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770890</wp:posOffset>
            </wp:positionH>
            <wp:positionV relativeFrom="paragraph">
              <wp:posOffset>635</wp:posOffset>
            </wp:positionV>
            <wp:extent cx="4260850" cy="263144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    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I</w:t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107950</wp:posOffset>
            </wp:positionH>
            <wp:positionV relativeFrom="paragraph">
              <wp:posOffset>285750</wp:posOffset>
            </wp:positionV>
            <wp:extent cx="6120130" cy="137541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mportamos la base de datos </w:t>
      </w:r>
      <w:r>
        <w:rPr/>
        <w:t>con el botón “Importar”.</w:t>
      </w:r>
    </w:p>
    <w:p>
      <w:pPr>
        <w:pStyle w:val="Standard"/>
        <w:rPr/>
      </w:pPr>
      <w:r>
        <w:rPr/>
        <w:t xml:space="preserve">  </w:t>
      </w:r>
    </w:p>
    <w:p>
      <w:pPr>
        <w:pStyle w:val="Standard"/>
        <w:rPr>
          <w:b/>
          <w:b/>
          <w:bCs/>
        </w:rPr>
      </w:pPr>
      <w:r>
        <w:rPr>
          <w:b/>
          <w:bCs/>
        </w:rPr>
        <w:t>WEB</w:t>
      </w:r>
    </w:p>
    <w:p>
      <w:pPr>
        <w:pStyle w:val="Standard"/>
        <w:rPr/>
      </w:pPr>
      <w:r>
        <w:rPr/>
        <w:t>Importada ya la base de datos, nos situamos con el navegador en la dirección del localhost:</w:t>
      </w:r>
    </w:p>
    <w:p>
      <w:pPr>
        <w:pStyle w:val="Standard"/>
        <w:rPr/>
      </w:pPr>
      <w:hyperlink r:id="rId13">
        <w:r>
          <w:rPr>
            <w:rStyle w:val="EnlacedeInternet"/>
          </w:rPr>
          <w:t>http://localhost:81</w:t>
        </w:r>
      </w:hyperlink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¡</w:t>
      </w:r>
      <w:r>
        <w:rPr/>
        <w:t>Ya tenemos la página web!</w:t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323215</wp:posOffset>
            </wp:positionH>
            <wp:positionV relativeFrom="paragraph">
              <wp:posOffset>107950</wp:posOffset>
            </wp:positionV>
            <wp:extent cx="5473700" cy="2895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En </w:t>
      </w:r>
      <w:r>
        <w:rPr/>
        <w:t>ella</w:t>
      </w:r>
      <w:r>
        <w:rPr/>
        <w:t xml:space="preserve"> tenemos c</w:t>
      </w:r>
      <w:r>
        <w:rPr/>
        <w:t>inco</w:t>
      </w:r>
      <w:r>
        <w:rPr/>
        <w:t xml:space="preserve"> pestañas: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Inicio </w:t>
      </w:r>
      <w:r>
        <w:rPr>
          <w:rFonts w:eastAsia="Wingdings" w:cs="Wingdings" w:ascii="Wingdings" w:hAnsi="Wingdings"/>
        </w:rPr>
        <w:t></w:t>
      </w:r>
      <w:r>
        <w:rPr/>
        <w:t xml:space="preserve"> página inicial dónde podremos ver </w:t>
      </w:r>
      <w:r>
        <w:rPr/>
        <w:t>una pequeña introducción a la temática de la web.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Sobre nosotros </w:t>
      </w:r>
      <w:r>
        <w:rPr>
          <w:rFonts w:eastAsia="Wingdings" w:cs="Wingdings" w:ascii="Wingdings" w:hAnsi="Wingdings"/>
        </w:rPr>
        <w:t></w:t>
      </w:r>
      <w:r>
        <w:rPr/>
        <w:t xml:space="preserve">  descripción de los miembros del grupo </w:t>
      </w:r>
      <w:r>
        <w:rPr/>
        <w:t>que han realizado la web.</w:t>
      </w:r>
    </w:p>
    <w:p>
      <w:pPr>
        <w:pStyle w:val="Standard"/>
        <w:rPr/>
      </w:pPr>
      <w:r>
        <w:rPr/>
        <w:t xml:space="preserve">  </w:t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424815</wp:posOffset>
            </wp:positionH>
            <wp:positionV relativeFrom="paragraph">
              <wp:posOffset>38100</wp:posOffset>
            </wp:positionV>
            <wp:extent cx="5466715" cy="2530475"/>
            <wp:effectExtent l="0" t="0" r="0" b="0"/>
            <wp:wrapSquare wrapText="largest"/>
            <wp:docPr id="9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1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Log in </w:t>
      </w:r>
      <w:r>
        <w:rPr>
          <w:rFonts w:eastAsia="Wingdings" w:cs="Wingdings" w:ascii="Wingdings" w:hAnsi="Wingdings"/>
        </w:rPr>
        <w:t></w:t>
      </w:r>
      <w:r>
        <w:rPr/>
        <w:t xml:space="preserve"> podemos identificarnos en cualquier momento </w:t>
      </w:r>
      <w:r>
        <w:rPr/>
        <w:t xml:space="preserve">si ya nos hemos registrado previamente o </w:t>
      </w:r>
      <w:r>
        <w:rPr/>
        <w:t xml:space="preserve"> con los siguientes usuario de prueba:</w:t>
      </w:r>
    </w:p>
    <w:p>
      <w:pPr>
        <w:pStyle w:val="Standard"/>
        <w:rPr/>
      </w:pPr>
      <w:r>
        <w:rPr/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Usuario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Password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jc w:val="center"/>
              <w:rPr/>
            </w:pPr>
            <w:r>
              <w:rPr/>
              <w:t xml:space="preserve">Mikel001                                                      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center"/>
              <w:rPr/>
            </w:pPr>
            <w:r>
              <w:rPr/>
              <w:t>test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jc w:val="center"/>
              <w:rPr/>
            </w:pPr>
            <w:r>
              <w:rPr/>
              <w:t>Mikel002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center"/>
              <w:rPr/>
            </w:pPr>
            <w:r>
              <w:rPr/>
              <w:t>test</w:t>
            </w:r>
            <w:r>
              <w:rPr/>
              <w:t xml:space="preserve">                                      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jc w:val="center"/>
              <w:rPr/>
            </w:pPr>
            <w:r>
              <w:rPr/>
              <w:t xml:space="preserve">Mikel003                                                    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center"/>
              <w:rPr/>
            </w:pPr>
            <w:r>
              <w:rPr/>
              <w:t>test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jc w:val="center"/>
              <w:rPr/>
            </w:pPr>
            <w:r>
              <w:rPr/>
              <w:t xml:space="preserve">Aitor001               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center"/>
              <w:rPr/>
            </w:pPr>
            <w:r>
              <w:rPr/>
              <w:t>test</w:t>
            </w:r>
          </w:p>
        </w:tc>
      </w:tr>
    </w:tbl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993775</wp:posOffset>
            </wp:positionH>
            <wp:positionV relativeFrom="paragraph">
              <wp:posOffset>153670</wp:posOffset>
            </wp:positionV>
            <wp:extent cx="3975735" cy="192468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                                                                                                                                           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Una vez identificado, tendremos una pestaña llamada “Opciones”, donde se nos indica con qué usuario estamos loggeados y la opción de poder cerrar la sesión mediante “Perfil Log Out”.</w:t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1856105</wp:posOffset>
            </wp:positionH>
            <wp:positionV relativeFrom="paragraph">
              <wp:posOffset>114300</wp:posOffset>
            </wp:positionV>
            <wp:extent cx="1845310" cy="1574800"/>
            <wp:effectExtent l="0" t="0" r="0" b="0"/>
            <wp:wrapSquare wrapText="largest"/>
            <wp:docPr id="11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Register </w:t>
      </w: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>
          <w:rFonts w:eastAsia="Wingdings" w:cs="Wingdings" w:ascii="Liberation Serif" w:hAnsi="Liberation Serif"/>
        </w:rPr>
        <w:t>t</w:t>
      </w:r>
      <w:r>
        <w:rPr/>
        <w:t>ambién podemos registrarnos en el caso de que no queramos usar estos usuarios.</w:t>
      </w:r>
    </w:p>
    <w:p>
      <w:pPr>
        <w:pStyle w:val="Standard"/>
        <w:rPr/>
      </w:pPr>
      <w:r>
        <w:rPr/>
        <w:tab/>
      </w:r>
      <w:r>
        <w:rPr/>
        <w:t>Para ello tendremos un formulario que deberemos rellenar con nuestros datos.</w:t>
      </w:r>
    </w:p>
    <w:p>
      <w:pPr>
        <w:pStyle w:val="Standard"/>
        <w:rPr/>
      </w:pPr>
      <w:r>
        <w:rPr/>
        <w:tab/>
      </w:r>
      <w:r>
        <w:rPr/>
        <w:t>Guardaremos el usuario y contraseña porque nos servirá para loggearnos posteriormente.</w:t>
      </w:r>
    </w:p>
    <w:p>
      <w:pPr>
        <w:pStyle w:val="Standard"/>
        <w:rPr/>
      </w:pPr>
      <w:r>
        <w:rPr/>
        <w:t xml:space="preserve">                                           </w:t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450215</wp:posOffset>
            </wp:positionH>
            <wp:positionV relativeFrom="paragraph">
              <wp:posOffset>63500</wp:posOffset>
            </wp:positionV>
            <wp:extent cx="5219700" cy="254889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Catálogo </w:t>
      </w:r>
      <w:r>
        <w:rPr>
          <w:rFonts w:eastAsia="Wingdings" w:cs="Wingdings" w:ascii="Wingdings" w:hAnsi="Wingdings"/>
        </w:rPr>
        <w:t></w:t>
      </w:r>
      <w:r>
        <w:rPr/>
        <w:t xml:space="preserve"> tenemos una colección de </w:t>
      </w:r>
      <w:r>
        <w:rPr/>
        <w:t>muffins, con sus respectivos atributos.</w:t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52070</wp:posOffset>
            </wp:positionH>
            <wp:positionV relativeFrom="paragraph">
              <wp:posOffset>127000</wp:posOffset>
            </wp:positionV>
            <wp:extent cx="5979160" cy="2385695"/>
            <wp:effectExtent l="0" t="0" r="0" b="0"/>
            <wp:wrapSquare wrapText="largest"/>
            <wp:docPr id="13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  <w:t>Cada muffin tiene cuatro atributos visibles: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- Dueño: </w:t>
      </w:r>
      <w:r>
        <w:rPr/>
        <w:t>será del usuario loggeado que añada el muffin o “Anónimo” si no estamos loggeados.</w:t>
      </w:r>
    </w:p>
    <w:p>
      <w:pPr>
        <w:pStyle w:val="Standard"/>
        <w:rPr/>
      </w:pPr>
      <w:r>
        <w:rPr/>
        <w:t>- Imagen</w:t>
      </w:r>
    </w:p>
    <w:p>
      <w:pPr>
        <w:pStyle w:val="Standard"/>
        <w:rPr/>
      </w:pPr>
      <w:r>
        <w:rPr/>
        <w:t>- Título: Muffin a la blanquesina, etc.</w:t>
      </w:r>
    </w:p>
    <w:p>
      <w:pPr>
        <w:pStyle w:val="Standard"/>
        <w:rPr/>
      </w:pPr>
      <w:r>
        <w:rPr/>
        <w:t>- Likes</w:t>
      </w:r>
    </w:p>
    <w:p>
      <w:pPr>
        <w:pStyle w:val="Standard"/>
        <w:rPr/>
      </w:pPr>
      <w:r>
        <w:rPr/>
        <w:t>- Descripción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En este catálogo, tenemos varias acciones para poder hacer: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- “Dar like” a un muffin:</w:t>
      </w:r>
    </w:p>
    <w:p>
      <w:pPr>
        <w:pStyle w:val="Standard"/>
        <w:rPr/>
      </w:pPr>
      <w:r>
        <w:rPr/>
        <w:tab/>
        <w:t xml:space="preserve">Para ello clickamos en el emoticono del corazón </w:t>
      </w:r>
      <w:r>
        <w:rPr>
          <w:rFonts w:eastAsia="Liberation Serif" w:cs="Liberation Serif" w:ascii="Liberation Serif" w:hAnsi="Liberation Serif"/>
        </w:rPr>
        <w:t>♥</w:t>
      </w:r>
    </w:p>
    <w:p>
      <w:pPr>
        <w:pStyle w:val="Standard"/>
        <w:rPr/>
      </w:pPr>
      <w:r>
        <w:rPr/>
        <w:tab/>
        <w:t>Estos likes son acumulables, es decir, podemos dar los que queramos :)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- </w:t>
      </w:r>
      <w:r>
        <w:rPr/>
        <w:t>Añadir muffin:</w:t>
      </w:r>
    </w:p>
    <w:p>
      <w:pPr>
        <w:pStyle w:val="Standard"/>
        <w:rPr/>
      </w:pPr>
      <w:r>
        <w:rPr/>
        <w:tab/>
      </w:r>
      <w:r>
        <w:rPr/>
        <w:t>Usamos el botón “Añadir Muffin”</w:t>
      </w:r>
    </w:p>
    <w:p>
      <w:pPr>
        <w:pStyle w:val="Standard"/>
        <w:rPr/>
      </w:pPr>
      <w:r>
        <w:rPr/>
        <w:tab/>
      </w:r>
      <w:r>
        <w:rPr/>
        <w:t xml:space="preserve">Nos aparece un formulario en el que elegimos el título, la imagen (tenemos una lista de </w:t>
        <w:tab/>
        <w:t>cinco imágenes distintas) y la descripción.</w:t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1213485</wp:posOffset>
            </wp:positionH>
            <wp:positionV relativeFrom="paragraph">
              <wp:posOffset>110490</wp:posOffset>
            </wp:positionV>
            <wp:extent cx="3553460" cy="2110740"/>
            <wp:effectExtent l="0" t="0" r="0" b="0"/>
            <wp:wrapSquare wrapText="largest"/>
            <wp:docPr id="14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      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                        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89835"/>
            <wp:effectExtent l="0" t="0" r="0" b="0"/>
            <wp:wrapSquare wrapText="largest"/>
            <wp:docPr id="15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               </w:t>
      </w:r>
    </w:p>
    <w:p>
      <w:pPr>
        <w:pStyle w:val="Standard"/>
        <w:rPr/>
      </w:pPr>
      <w:r>
        <w:rPr/>
        <w:t xml:space="preserve">- </w:t>
      </w:r>
      <w:r>
        <w:rPr/>
        <w:t>Modificar o eliminar</w:t>
      </w:r>
      <w:r>
        <w:rPr/>
        <w:t xml:space="preserve"> muffin:</w:t>
      </w:r>
    </w:p>
    <w:p>
      <w:pPr>
        <w:pStyle w:val="Standard"/>
        <w:rPr/>
      </w:pPr>
      <w:r>
        <w:rPr/>
        <w:tab/>
      </w:r>
      <w:r>
        <w:rPr/>
        <w:t>Clickamos en el “engranaje” que se sitúa a la derecha del dueño del muffin</w:t>
      </w:r>
    </w:p>
    <w:p>
      <w:pPr>
        <w:pStyle w:val="Standard"/>
        <w:rPr/>
      </w:pPr>
      <w:r>
        <w:rPr/>
        <w:tab/>
      </w:r>
      <w:r>
        <w:rPr/>
        <w:t xml:space="preserve">Nos aparecere un formulario a rellenar en caso de </w:t>
        <w:tab/>
        <w:t>quer</w:t>
      </w: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3784600</wp:posOffset>
            </wp:positionH>
            <wp:positionV relativeFrom="paragraph">
              <wp:posOffset>155575</wp:posOffset>
            </wp:positionV>
            <wp:extent cx="1934210" cy="2758440"/>
            <wp:effectExtent l="0" t="0" r="0" b="0"/>
            <wp:wrapSquare wrapText="largest"/>
            <wp:docPr id="16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er modificar los datos del muffin </w:t>
      </w:r>
      <w:r>
        <w:rPr/>
        <w:t>(e</w:t>
      </w:r>
      <w:r>
        <w:rPr/>
        <w:t xml:space="preserve">l id del muffin </w:t>
        <w:tab/>
        <w:t>deberá ser igual al original</w:t>
      </w:r>
      <w:r>
        <w:rPr/>
        <w:t>)</w:t>
      </w:r>
    </w:p>
    <w:p>
      <w:pPr>
        <w:pStyle w:val="Standard"/>
        <w:rPr/>
      </w:pPr>
      <w:r>
        <w:rPr/>
        <w:tab/>
      </w:r>
    </w:p>
    <w:p>
      <w:pPr>
        <w:pStyle w:val="Standard"/>
        <w:rPr/>
      </w:pPr>
      <w:r>
        <w:rPr/>
        <w:tab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170815</wp:posOffset>
            </wp:positionH>
            <wp:positionV relativeFrom="paragraph">
              <wp:posOffset>83820</wp:posOffset>
            </wp:positionV>
            <wp:extent cx="5238115" cy="1793875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Al querer eliminar el muffin nos aparecerá un mensaje de confirmación</w:t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1637665</wp:posOffset>
            </wp:positionH>
            <wp:positionV relativeFrom="paragraph">
              <wp:posOffset>158115</wp:posOffset>
            </wp:positionV>
            <wp:extent cx="2288540" cy="1586865"/>
            <wp:effectExtent l="0" t="0" r="0" b="0"/>
            <wp:wrapSquare wrapText="largest"/>
            <wp:docPr id="18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4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  <w:t xml:space="preserve">                            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Además, debajo del todo, tenemos una sección donde podrás ver nuestro repositorio de iconos y el enlace al repositorio de GitHub donde se encuentra nuestra </w:t>
      </w:r>
      <w:r>
        <w:rPr/>
        <w:t>proyecto</w:t>
      </w:r>
      <w:r>
        <w:rPr/>
        <w:t>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6950" cy="2663190"/>
            <wp:effectExtent l="0" t="0" r="0" b="0"/>
            <wp:wrapSquare wrapText="largest"/>
            <wp:docPr id="1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2"/>
    <w:family w:val="roman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n-US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 w:customStyle="1">
    <w:name w:val="Hyperlink"/>
    <w:qFormat/>
    <w:rPr>
      <w:color w:val="000080"/>
      <w:u w:val="single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character" w:styleId="EnlacedeInternetvisitado">
    <w:name w:val="Enlace de Internet visitado"/>
    <w:rPr>
      <w:color w:val="800000"/>
      <w:u w:val="single"/>
      <w:lang w:val="zxx" w:eastAsia="zxx" w:bidi="zxx"/>
    </w:rPr>
  </w:style>
  <w:style w:type="paragraph" w:styleId="Ttulo" w:customStyle="1">
    <w:name w:val="Título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extbody"/>
    <w:pPr/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 w:customStyle="1">
    <w:name w:val="Índice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S"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Strawberryai/muphin-docker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hyperlink" Target="https://github.com/Strawberryai/muphin-docker.git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://localhost:8889/" TargetMode="Externa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://localhost:81/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Application>LibreOffice/7.2.5.2$Windows_X86_64 LibreOffice_project/499f9727c189e6ef3471021d6132d4c694f357e5</Application>
  <AppVersion>15.0000</AppVersion>
  <Pages>8</Pages>
  <Words>610</Words>
  <Characters>3211</Characters>
  <CharactersWithSpaces>4244</CharactersWithSpaces>
  <Paragraphs>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2022-10-14T07:33:00Z</dcterms:created>
  <dc:creator/>
  <dc:description/>
  <dc:language>es-ES</dc:language>
  <cp:lastModifiedBy/>
  <dcterms:modified xsi:type="dcterms:W3CDTF">2022-10-15T19:38:35Z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