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0188E1" w14:textId="77777777" w:rsidR="00645D28" w:rsidRDefault="00000000">
      <w:pPr>
        <w:spacing w:after="60"/>
      </w:pPr>
      <w:proofErr w:type="spellStart"/>
      <w:r>
        <w:rPr>
          <w:b/>
          <w:bCs/>
          <w:color w:val="1A1A2E"/>
          <w:sz w:val="40"/>
          <w:szCs w:val="40"/>
        </w:rPr>
        <w:t>SatelitteHub</w:t>
      </w:r>
      <w:proofErr w:type="spellEnd"/>
      <w:r>
        <w:rPr>
          <w:b/>
          <w:bCs/>
          <w:color w:val="1A1A2E"/>
          <w:sz w:val="40"/>
          <w:szCs w:val="40"/>
        </w:rPr>
        <w:t xml:space="preserve"> — Descripción del Proyecto</w:t>
      </w:r>
    </w:p>
    <w:p w14:paraId="0AECF5AF" w14:textId="77777777" w:rsidR="00645D28" w:rsidRDefault="00000000">
      <w:pPr>
        <w:spacing w:after="320"/>
      </w:pPr>
      <w:r>
        <w:rPr>
          <w:color w:val="888888"/>
          <w:sz w:val="20"/>
          <w:szCs w:val="20"/>
        </w:rPr>
        <w:t>Agustín Pazos · Tesacom · mayo de 2026</w:t>
      </w:r>
    </w:p>
    <w:p w14:paraId="3F99FB2A" w14:textId="77777777" w:rsidR="00645D28" w:rsidRDefault="00000000">
      <w:pPr>
        <w:pStyle w:val="Ttulo1"/>
        <w:spacing w:before="320" w:after="160"/>
      </w:pPr>
      <w:r>
        <w:rPr>
          <w:b/>
          <w:bCs/>
          <w:color w:val="2E4057"/>
        </w:rPr>
        <w:t>Qué es esto</w:t>
      </w:r>
    </w:p>
    <w:p w14:paraId="114543C4" w14:textId="1977E362" w:rsidR="00645D28" w:rsidRDefault="00000000">
      <w:pPr>
        <w:spacing w:after="160"/>
      </w:pPr>
      <w:proofErr w:type="spellStart"/>
      <w:r>
        <w:t>SatelitteHub</w:t>
      </w:r>
      <w:proofErr w:type="spellEnd"/>
      <w:r>
        <w:t xml:space="preserve"> es una </w:t>
      </w:r>
      <w:proofErr w:type="gramStart"/>
      <w:r>
        <w:t>app</w:t>
      </w:r>
      <w:proofErr w:type="gramEnd"/>
      <w:r>
        <w:t xml:space="preserve"> web interna para gestionar altas y </w:t>
      </w:r>
      <w:r w:rsidR="00AB5A12">
        <w:t>(</w:t>
      </w:r>
      <w:r>
        <w:t>bajas</w:t>
      </w:r>
      <w:r w:rsidR="00AB5A12">
        <w:t xml:space="preserve"> aún no implementado)</w:t>
      </w:r>
      <w:r>
        <w:t xml:space="preserve"> de clientes y equipos satelitales. La idea es centralizar todo lo que antes se hacía a mano en varios sistemas distintos.</w:t>
      </w:r>
    </w:p>
    <w:p w14:paraId="294570F3" w14:textId="77777777" w:rsidR="00645D28" w:rsidRDefault="00000000">
      <w:pPr>
        <w:spacing w:after="160"/>
      </w:pPr>
      <w:r>
        <w:t xml:space="preserve">Corre local en la PC. No hay servidor externo ni nada en la nube: </w:t>
      </w:r>
      <w:proofErr w:type="spellStart"/>
      <w:r>
        <w:t>arrancás</w:t>
      </w:r>
      <w:proofErr w:type="spellEnd"/>
      <w:r>
        <w:t xml:space="preserve"> Node.js y </w:t>
      </w:r>
      <w:proofErr w:type="spellStart"/>
      <w:r>
        <w:t>accedés</w:t>
      </w:r>
      <w:proofErr w:type="spellEnd"/>
      <w:r>
        <w:t xml:space="preserve"> desde el navegador en localhost:3000.</w:t>
      </w:r>
    </w:p>
    <w:p w14:paraId="680ADD56" w14:textId="77777777" w:rsidR="00645D28" w:rsidRDefault="00645D28">
      <w:pPr>
        <w:spacing w:after="80"/>
      </w:pPr>
    </w:p>
    <w:p w14:paraId="03DA1BE4" w14:textId="77777777" w:rsidR="00645D28" w:rsidRDefault="00000000">
      <w:pPr>
        <w:pStyle w:val="Ttulo1"/>
        <w:spacing w:before="320" w:after="160"/>
      </w:pPr>
      <w:r>
        <w:rPr>
          <w:b/>
          <w:bCs/>
          <w:color w:val="2E4057"/>
        </w:rPr>
        <w:t>Para qué sirve</w:t>
      </w:r>
    </w:p>
    <w:p w14:paraId="616C9FAA" w14:textId="77777777" w:rsidR="00645D28" w:rsidRDefault="00000000">
      <w:pPr>
        <w:spacing w:after="160"/>
      </w:pPr>
      <w:r>
        <w:t>Básicamente tiene tres funciones:</w:t>
      </w:r>
    </w:p>
    <w:p w14:paraId="1F36328C" w14:textId="77777777" w:rsidR="00645D28" w:rsidRDefault="00645D28">
      <w:pPr>
        <w:spacing w:after="80"/>
      </w:pPr>
    </w:p>
    <w:p w14:paraId="7D3DED03" w14:textId="77777777" w:rsidR="00645D28" w:rsidRDefault="00000000">
      <w:pPr>
        <w:pStyle w:val="Ttulo2"/>
        <w:spacing w:before="240" w:after="120"/>
      </w:pPr>
      <w:r>
        <w:rPr>
          <w:b/>
          <w:bCs/>
          <w:color w:val="444444"/>
        </w:rPr>
        <w:t>1. Alta de clientes</w:t>
      </w:r>
    </w:p>
    <w:p w14:paraId="4BBA8938" w14:textId="77777777" w:rsidR="00645D28" w:rsidRDefault="00000000">
      <w:pPr>
        <w:spacing w:after="160"/>
      </w:pPr>
      <w:r>
        <w:t xml:space="preserve">Llenas el formulario con los datos del cliente (nombre, país, CUIT/RUT/RUC, comercial asignado, dirección, etc.) y </w:t>
      </w:r>
      <w:proofErr w:type="spellStart"/>
      <w:r>
        <w:t>apretás</w:t>
      </w:r>
      <w:proofErr w:type="spellEnd"/>
      <w:r>
        <w:t xml:space="preserve"> Enviar. Los datos viajan a n8n por </w:t>
      </w:r>
      <w:proofErr w:type="spellStart"/>
      <w:r>
        <w:t>webhook</w:t>
      </w:r>
      <w:proofErr w:type="spellEnd"/>
      <w:r>
        <w:t xml:space="preserve">, y n8n los manda a IBIS (el sistema de </w:t>
      </w:r>
      <w:proofErr w:type="spellStart"/>
      <w:r>
        <w:t>billing</w:t>
      </w:r>
      <w:proofErr w:type="spellEnd"/>
      <w:r>
        <w:t xml:space="preserve"> satelital que usamos). Si IBIS acepta el cliente, te devuelve el </w:t>
      </w:r>
      <w:proofErr w:type="spellStart"/>
      <w:r>
        <w:t>CustomerID</w:t>
      </w:r>
      <w:proofErr w:type="spellEnd"/>
      <w:r>
        <w:t>.</w:t>
      </w:r>
    </w:p>
    <w:p w14:paraId="4E2F105F" w14:textId="77777777" w:rsidR="00645D28" w:rsidRDefault="00000000">
      <w:pPr>
        <w:spacing w:after="160"/>
      </w:pPr>
      <w:r>
        <w:t>Soporta los cuatro países del grupo: Argentina, Chile, Paraguay y Perú. Cada uno tiene sus propias credenciales en IBIS (</w:t>
      </w:r>
      <w:proofErr w:type="spellStart"/>
      <w:r>
        <w:t>ParentCustomerID</w:t>
      </w:r>
      <w:proofErr w:type="spellEnd"/>
      <w:r>
        <w:t xml:space="preserve"> 3, 4, 5 y 6 respectivamente) y campos específicos como categoría fiscal y provincias.</w:t>
      </w:r>
    </w:p>
    <w:p w14:paraId="7E93DCFB" w14:textId="77777777" w:rsidR="00645D28" w:rsidRDefault="00645D28">
      <w:pPr>
        <w:spacing w:after="80"/>
      </w:pPr>
    </w:p>
    <w:p w14:paraId="09918C89" w14:textId="77777777" w:rsidR="00645D28" w:rsidRDefault="00000000">
      <w:pPr>
        <w:pStyle w:val="Ttulo2"/>
        <w:spacing w:before="240" w:after="120"/>
      </w:pPr>
      <w:r>
        <w:rPr>
          <w:b/>
          <w:bCs/>
          <w:color w:val="444444"/>
        </w:rPr>
        <w:t>2. Carga de equipos</w:t>
      </w:r>
    </w:p>
    <w:p w14:paraId="2FC92748" w14:textId="77777777" w:rsidR="00645D28" w:rsidRDefault="00000000">
      <w:pPr>
        <w:spacing w:after="160"/>
      </w:pPr>
      <w:r>
        <w:t xml:space="preserve">Tiene dos modos: carga individual o carga masiva por Excel. En la individual </w:t>
      </w:r>
      <w:proofErr w:type="spellStart"/>
      <w:r>
        <w:t>completás</w:t>
      </w:r>
      <w:proofErr w:type="spellEnd"/>
      <w:r>
        <w:t xml:space="preserve"> los campos del equipo según el producto/</w:t>
      </w:r>
      <w:proofErr w:type="spellStart"/>
      <w:r>
        <w:t>vendor</w:t>
      </w:r>
      <w:proofErr w:type="spellEnd"/>
      <w:r>
        <w:t xml:space="preserve"> (ICCID, IMSI, número de teléfono, PINs, etc.) y lo </w:t>
      </w:r>
      <w:proofErr w:type="spellStart"/>
      <w:r>
        <w:t>sincronizás</w:t>
      </w:r>
      <w:proofErr w:type="spellEnd"/>
      <w:r>
        <w:t xml:space="preserve"> con IBIS. En la masiva bajás una plantilla Excel, la </w:t>
      </w:r>
      <w:proofErr w:type="spellStart"/>
      <w:r>
        <w:t>completás</w:t>
      </w:r>
      <w:proofErr w:type="spellEnd"/>
      <w:r>
        <w:t xml:space="preserve"> con todos los equipos y la subís, y la </w:t>
      </w:r>
      <w:proofErr w:type="gramStart"/>
      <w:r>
        <w:t>app</w:t>
      </w:r>
      <w:proofErr w:type="gramEnd"/>
      <w:r>
        <w:t xml:space="preserve"> los manda de a uno.</w:t>
      </w:r>
    </w:p>
    <w:p w14:paraId="52F4C1E2" w14:textId="77777777" w:rsidR="00645D28" w:rsidRDefault="00000000">
      <w:pPr>
        <w:spacing w:after="160"/>
      </w:pPr>
      <w:r>
        <w:t xml:space="preserve">Los campos obligatorios varían según el producto: </w:t>
      </w:r>
      <w:proofErr w:type="spellStart"/>
      <w:r>
        <w:t>Iridium</w:t>
      </w:r>
      <w:proofErr w:type="spellEnd"/>
      <w:r>
        <w:t xml:space="preserve"> pide IMSI y PINs, </w:t>
      </w:r>
      <w:proofErr w:type="spellStart"/>
      <w:r>
        <w:t>Starlink</w:t>
      </w:r>
      <w:proofErr w:type="spellEnd"/>
      <w:r>
        <w:t xml:space="preserve"> no pide nada extra, BGAN pide IMSI y MSISDN, etc.</w:t>
      </w:r>
    </w:p>
    <w:p w14:paraId="12BED4F2" w14:textId="77777777" w:rsidR="00645D28" w:rsidRDefault="00645D28">
      <w:pPr>
        <w:spacing w:after="80"/>
      </w:pPr>
    </w:p>
    <w:p w14:paraId="3DFBF339" w14:textId="77777777" w:rsidR="00645D28" w:rsidRDefault="00000000">
      <w:pPr>
        <w:pStyle w:val="Ttulo2"/>
        <w:spacing w:before="240" w:after="120"/>
      </w:pPr>
      <w:r>
        <w:rPr>
          <w:b/>
          <w:bCs/>
          <w:color w:val="444444"/>
        </w:rPr>
        <w:t>3. Planes</w:t>
      </w:r>
    </w:p>
    <w:p w14:paraId="05AEAB1A" w14:textId="77777777" w:rsidR="00645D28" w:rsidRDefault="00000000">
      <w:pPr>
        <w:spacing w:after="160"/>
      </w:pPr>
      <w:r>
        <w:t>La pestaña está, pero todavía no está conectada a nada. La dejé armada con todos los campos de IBIS para cuando haya que implementarla.</w:t>
      </w:r>
    </w:p>
    <w:p w14:paraId="18E6AC4F" w14:textId="77777777" w:rsidR="00645D28" w:rsidRDefault="00645D28">
      <w:pPr>
        <w:spacing w:after="80"/>
      </w:pPr>
    </w:p>
    <w:p w14:paraId="646D1E73" w14:textId="77777777" w:rsidR="00645D28" w:rsidRDefault="00000000">
      <w:pPr>
        <w:pStyle w:val="Ttulo1"/>
        <w:spacing w:before="320" w:after="160"/>
      </w:pPr>
      <w:r>
        <w:rPr>
          <w:b/>
          <w:bCs/>
          <w:color w:val="2E4057"/>
        </w:rPr>
        <w:lastRenderedPageBreak/>
        <w:t>Cómo fluye la información</w:t>
      </w:r>
    </w:p>
    <w:p w14:paraId="4936141E" w14:textId="77777777" w:rsidR="00645D28" w:rsidRDefault="00000000">
      <w:pPr>
        <w:spacing w:after="160"/>
      </w:pPr>
      <w:r>
        <w:t xml:space="preserve">Formulario → server.js (Express, puerto 3000) → </w:t>
      </w:r>
      <w:proofErr w:type="spellStart"/>
      <w:r>
        <w:t>webhook</w:t>
      </w:r>
      <w:proofErr w:type="spellEnd"/>
      <w:r>
        <w:t xml:space="preserve"> n8n → </w:t>
      </w:r>
      <w:proofErr w:type="spellStart"/>
      <w:r>
        <w:t>workflow</w:t>
      </w:r>
      <w:proofErr w:type="spellEnd"/>
      <w:r>
        <w:t xml:space="preserve"> en n8n → API de IBIS.</w:t>
      </w:r>
    </w:p>
    <w:p w14:paraId="3AAEA3C8" w14:textId="77777777" w:rsidR="00645D28" w:rsidRDefault="00000000">
      <w:pPr>
        <w:spacing w:after="160"/>
      </w:pPr>
      <w:r>
        <w:t xml:space="preserve">El server.js actúa como proxy: recibe los datos del formulario, los manda al </w:t>
      </w:r>
      <w:proofErr w:type="spellStart"/>
      <w:r>
        <w:t>webhook</w:t>
      </w:r>
      <w:proofErr w:type="spellEnd"/>
      <w:r>
        <w:t xml:space="preserve"> de n8n, y devuelve la respuesta al </w:t>
      </w:r>
      <w:proofErr w:type="spellStart"/>
      <w:r>
        <w:t>frontend</w:t>
      </w:r>
      <w:proofErr w:type="spellEnd"/>
      <w:r>
        <w:t>. n8n se encarga de autenticarse con IBIS usando OAuth2 (</w:t>
      </w:r>
      <w:proofErr w:type="spellStart"/>
      <w:r>
        <w:t>client</w:t>
      </w:r>
      <w:proofErr w:type="spellEnd"/>
      <w:r>
        <w:t xml:space="preserve"> </w:t>
      </w:r>
      <w:proofErr w:type="spellStart"/>
      <w:r>
        <w:t>credentials</w:t>
      </w:r>
      <w:proofErr w:type="spellEnd"/>
      <w:r>
        <w:t>) y crear el registro.</w:t>
      </w:r>
    </w:p>
    <w:p w14:paraId="58CE042D" w14:textId="77777777" w:rsidR="00645D28" w:rsidRDefault="00000000">
      <w:pPr>
        <w:spacing w:after="160"/>
      </w:pPr>
      <w:r>
        <w:t xml:space="preserve">n8n está en http://n8n.tesacom.net:7830. El </w:t>
      </w:r>
      <w:proofErr w:type="spellStart"/>
      <w:r>
        <w:t>workflow</w:t>
      </w:r>
      <w:proofErr w:type="spellEnd"/>
      <w:r>
        <w:t xml:space="preserve"> se llama "Tesacom - </w:t>
      </w:r>
      <w:proofErr w:type="spellStart"/>
      <w:r>
        <w:t>Sync</w:t>
      </w:r>
      <w:proofErr w:type="spellEnd"/>
      <w:r>
        <w:t xml:space="preserve"> Clientes IBIS" y está en el archivo n8n-workflow-</w:t>
      </w:r>
      <w:proofErr w:type="gramStart"/>
      <w:r>
        <w:t>tesacom.json</w:t>
      </w:r>
      <w:proofErr w:type="gramEnd"/>
      <w:r>
        <w:t xml:space="preserve"> del repo.</w:t>
      </w:r>
    </w:p>
    <w:p w14:paraId="728307FD" w14:textId="77777777" w:rsidR="00645D28" w:rsidRDefault="00645D28">
      <w:pPr>
        <w:spacing w:after="80"/>
      </w:pPr>
    </w:p>
    <w:p w14:paraId="27D6665A" w14:textId="77777777" w:rsidR="00645D28" w:rsidRDefault="00000000">
      <w:pPr>
        <w:pStyle w:val="Ttulo1"/>
        <w:spacing w:before="320" w:after="160"/>
      </w:pPr>
      <w:r>
        <w:rPr>
          <w:b/>
          <w:bCs/>
          <w:color w:val="2E4057"/>
        </w:rPr>
        <w:t>ODOO</w:t>
      </w:r>
    </w:p>
    <w:p w14:paraId="672164D5" w14:textId="77777777" w:rsidR="00645D28" w:rsidRDefault="00000000">
      <w:pPr>
        <w:spacing w:after="160"/>
      </w:pPr>
      <w:r>
        <w:t xml:space="preserve">Por ahora los clientes solo van a IBIS. ODOO aparece en el </w:t>
      </w:r>
      <w:proofErr w:type="spellStart"/>
      <w:r>
        <w:t>sidebar</w:t>
      </w:r>
      <w:proofErr w:type="spellEnd"/>
      <w:r>
        <w:t xml:space="preserve"> como "Próximamente" porque en algún momento va a haber que sincronizar también, pero todavía no está desarrollado ese lado.</w:t>
      </w:r>
    </w:p>
    <w:p w14:paraId="07262CEE" w14:textId="77777777" w:rsidR="00645D28" w:rsidRDefault="00645D28">
      <w:pPr>
        <w:spacing w:after="80"/>
      </w:pPr>
    </w:p>
    <w:p w14:paraId="5E964900" w14:textId="77777777" w:rsidR="00645D28" w:rsidRDefault="00000000">
      <w:pPr>
        <w:pStyle w:val="Ttulo1"/>
        <w:spacing w:before="320" w:after="160"/>
      </w:pPr>
      <w:r>
        <w:rPr>
          <w:b/>
          <w:bCs/>
          <w:color w:val="2E4057"/>
        </w:rPr>
        <w:t xml:space="preserve">Otras cosas que tiene la </w:t>
      </w:r>
      <w:proofErr w:type="gramStart"/>
      <w:r>
        <w:rPr>
          <w:b/>
          <w:bCs/>
          <w:color w:val="2E4057"/>
        </w:rPr>
        <w:t>app</w:t>
      </w:r>
      <w:proofErr w:type="gramEnd"/>
    </w:p>
    <w:p w14:paraId="467B7B16" w14:textId="77777777" w:rsidR="00645D28" w:rsidRDefault="00000000">
      <w:pPr>
        <w:spacing w:after="160"/>
      </w:pPr>
      <w:r>
        <w:t xml:space="preserve">Dark </w:t>
      </w:r>
      <w:proofErr w:type="spellStart"/>
      <w:r>
        <w:t>mode</w:t>
      </w:r>
      <w:proofErr w:type="spellEnd"/>
      <w:r>
        <w:t>, por las dudas alguien lo usa de noche.</w:t>
      </w:r>
    </w:p>
    <w:p w14:paraId="0A2DDF06" w14:textId="77777777" w:rsidR="00645D28" w:rsidRDefault="00000000">
      <w:pPr>
        <w:spacing w:after="160"/>
      </w:pPr>
      <w:r>
        <w:t xml:space="preserve">Validaciones en tiempo real: el botón de enviar no se activa hasta que </w:t>
      </w:r>
      <w:proofErr w:type="spellStart"/>
      <w:r>
        <w:t>completás</w:t>
      </w:r>
      <w:proofErr w:type="spellEnd"/>
      <w:r>
        <w:t xml:space="preserve"> los campos obligatorios, y hay una barra de progreso que muestra cuántos faltan.</w:t>
      </w:r>
    </w:p>
    <w:p w14:paraId="1CD1AF77" w14:textId="77777777" w:rsidR="00645D28" w:rsidRDefault="00000000">
      <w:pPr>
        <w:spacing w:after="160"/>
      </w:pPr>
      <w:r>
        <w:t>Modal de confirmación antes de enviar, para no mandar datos por accidente.</w:t>
      </w:r>
    </w:p>
    <w:p w14:paraId="33452A3E" w14:textId="77777777" w:rsidR="00645D28" w:rsidRDefault="00000000">
      <w:pPr>
        <w:spacing w:after="160"/>
      </w:pPr>
      <w:r>
        <w:t xml:space="preserve">Log de actividad reciente en el </w:t>
      </w:r>
      <w:proofErr w:type="spellStart"/>
      <w:r>
        <w:t>sidebar</w:t>
      </w:r>
      <w:proofErr w:type="spellEnd"/>
      <w:r>
        <w:t>, con los últimos envíos, el ID de IBIS que devolvió y si fue exitoso o no. Se puede exportar a Excel.</w:t>
      </w:r>
    </w:p>
    <w:p w14:paraId="7F726755" w14:textId="77777777" w:rsidR="00645D28" w:rsidRDefault="00000000">
      <w:pPr>
        <w:spacing w:after="160"/>
      </w:pPr>
      <w:r>
        <w:t xml:space="preserve">Panel de </w:t>
      </w:r>
      <w:proofErr w:type="spellStart"/>
      <w:r>
        <w:t>debug</w:t>
      </w:r>
      <w:proofErr w:type="spellEnd"/>
      <w:r>
        <w:t xml:space="preserve"> (botón 🐛) con logs en tiempo real para diagnosticar problemas con n8n o IBIS.</w:t>
      </w:r>
    </w:p>
    <w:p w14:paraId="62F32DC6" w14:textId="77777777" w:rsidR="00645D28" w:rsidRDefault="00000000">
      <w:pPr>
        <w:spacing w:after="160"/>
      </w:pPr>
      <w:r>
        <w:t>Funciona sin internet: las fuentes y la librería de Excel están incluidas en el repo.</w:t>
      </w:r>
    </w:p>
    <w:sectPr w:rsidR="00645D28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061B87"/>
    <w:multiLevelType w:val="hybridMultilevel"/>
    <w:tmpl w:val="86A0460C"/>
    <w:lvl w:ilvl="0" w:tplc="9022E362">
      <w:start w:val="1"/>
      <w:numFmt w:val="bullet"/>
      <w:lvlText w:val="●"/>
      <w:lvlJc w:val="left"/>
      <w:pPr>
        <w:ind w:left="720" w:hanging="360"/>
      </w:pPr>
    </w:lvl>
    <w:lvl w:ilvl="1" w:tplc="BCC2074C">
      <w:start w:val="1"/>
      <w:numFmt w:val="bullet"/>
      <w:lvlText w:val="○"/>
      <w:lvlJc w:val="left"/>
      <w:pPr>
        <w:ind w:left="1440" w:hanging="360"/>
      </w:pPr>
    </w:lvl>
    <w:lvl w:ilvl="2" w:tplc="28303DBE">
      <w:start w:val="1"/>
      <w:numFmt w:val="bullet"/>
      <w:lvlText w:val="■"/>
      <w:lvlJc w:val="left"/>
      <w:pPr>
        <w:ind w:left="2160" w:hanging="360"/>
      </w:pPr>
    </w:lvl>
    <w:lvl w:ilvl="3" w:tplc="F7A059C6">
      <w:start w:val="1"/>
      <w:numFmt w:val="bullet"/>
      <w:lvlText w:val="●"/>
      <w:lvlJc w:val="left"/>
      <w:pPr>
        <w:ind w:left="2880" w:hanging="360"/>
      </w:pPr>
    </w:lvl>
    <w:lvl w:ilvl="4" w:tplc="99D4E130">
      <w:start w:val="1"/>
      <w:numFmt w:val="bullet"/>
      <w:lvlText w:val="○"/>
      <w:lvlJc w:val="left"/>
      <w:pPr>
        <w:ind w:left="3600" w:hanging="360"/>
      </w:pPr>
    </w:lvl>
    <w:lvl w:ilvl="5" w:tplc="B2A2916C">
      <w:start w:val="1"/>
      <w:numFmt w:val="bullet"/>
      <w:lvlText w:val="■"/>
      <w:lvlJc w:val="left"/>
      <w:pPr>
        <w:ind w:left="4320" w:hanging="360"/>
      </w:pPr>
    </w:lvl>
    <w:lvl w:ilvl="6" w:tplc="8A68516E">
      <w:start w:val="1"/>
      <w:numFmt w:val="bullet"/>
      <w:lvlText w:val="●"/>
      <w:lvlJc w:val="left"/>
      <w:pPr>
        <w:ind w:left="5040" w:hanging="360"/>
      </w:pPr>
    </w:lvl>
    <w:lvl w:ilvl="7" w:tplc="3FC62484">
      <w:start w:val="1"/>
      <w:numFmt w:val="bullet"/>
      <w:lvlText w:val="●"/>
      <w:lvlJc w:val="left"/>
      <w:pPr>
        <w:ind w:left="5760" w:hanging="360"/>
      </w:pPr>
    </w:lvl>
    <w:lvl w:ilvl="8" w:tplc="2CB6A9F6">
      <w:start w:val="1"/>
      <w:numFmt w:val="bullet"/>
      <w:lvlText w:val="●"/>
      <w:lvlJc w:val="left"/>
      <w:pPr>
        <w:ind w:left="6480" w:hanging="360"/>
      </w:pPr>
    </w:lvl>
  </w:abstractNum>
  <w:num w:numId="1" w16cid:durableId="24360724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5D28"/>
    <w:rsid w:val="00034DFD"/>
    <w:rsid w:val="00645D28"/>
    <w:rsid w:val="00797B00"/>
    <w:rsid w:val="00AB5A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24BB17"/>
  <w15:docId w15:val="{238AFEF7-853B-4618-8109-67B48B96A6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457</Words>
  <Characters>2517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Agustin Pazos</cp:lastModifiedBy>
  <cp:revision>2</cp:revision>
  <dcterms:created xsi:type="dcterms:W3CDTF">2026-05-05T17:49:00Z</dcterms:created>
  <dcterms:modified xsi:type="dcterms:W3CDTF">2026-05-05T18:50:00Z</dcterms:modified>
</cp:coreProperties>
</file>