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1F3E38" w:rsidRPr="00C87867" w:rsidTr="00196BA7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:rsidR="001F3E38" w:rsidRPr="00216EDA" w:rsidRDefault="001F3E38" w:rsidP="00D50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:rsidR="001F3E38" w:rsidRPr="00216EDA" w:rsidRDefault="001F3E38" w:rsidP="00D50E38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16EDA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:rsidR="001F3E38" w:rsidRPr="00216EDA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:rsidR="001F3E38" w:rsidRDefault="001F3E38" w:rsidP="00D50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:rsidR="001F3E38" w:rsidRPr="00357D71" w:rsidRDefault="001F3E38" w:rsidP="00D50E3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1F3E38" w:rsidRPr="0033738F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1F3E38" w:rsidRPr="00C87867" w:rsidTr="00196BA7">
        <w:trPr>
          <w:trHeight w:val="371"/>
        </w:trPr>
        <w:tc>
          <w:tcPr>
            <w:tcW w:w="6180" w:type="dxa"/>
          </w:tcPr>
          <w:p w:rsidR="001F3E38" w:rsidRPr="00D575AA" w:rsidRDefault="001F3E38" w:rsidP="00D50E38">
            <w:pPr>
              <w:spacing w:after="0" w:line="240" w:lineRule="auto"/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sz="4" w:space="0" w:color="auto"/>
            </w:tcBorders>
          </w:tcPr>
          <w:p w:rsidR="001F3E38" w:rsidRPr="00A37E4E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E38" w:rsidRPr="00C87867" w:rsidTr="00196BA7">
        <w:trPr>
          <w:trHeight w:val="303"/>
        </w:trPr>
        <w:tc>
          <w:tcPr>
            <w:tcW w:w="6180" w:type="dxa"/>
          </w:tcPr>
          <w:p w:rsidR="001F3E38" w:rsidRPr="00D575AA" w:rsidRDefault="001F3E38" w:rsidP="00D50E38">
            <w:pPr>
              <w:spacing w:after="0" w:line="240" w:lineRule="auto"/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</w:tcPr>
          <w:p w:rsidR="001F3E38" w:rsidRPr="00A37E4E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3E38" w:rsidRPr="006250ED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F3E38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A37E4E">
        <w:rPr>
          <w:rFonts w:ascii="Times New Roman" w:hAnsi="Times New Roman" w:cs="Times New Roman"/>
          <w:b/>
          <w:caps/>
          <w:sz w:val="32"/>
          <w:szCs w:val="32"/>
        </w:rPr>
        <w:t>ВЫПУСКНАЯ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2B5ADC">
        <w:rPr>
          <w:rFonts w:ascii="Times New Roman" w:hAnsi="Times New Roman" w:cs="Times New Roman"/>
          <w:b/>
          <w:caps/>
          <w:sz w:val="32"/>
          <w:szCs w:val="32"/>
        </w:rPr>
        <w:t>КВАЛИФИКАЦИОННАЯ РАБОТА</w:t>
      </w:r>
    </w:p>
    <w:p w:rsidR="001F3E38" w:rsidRPr="004A104F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бакалаврская работа</w:t>
      </w:r>
      <w:r>
        <w:rPr>
          <w:rFonts w:ascii="Times New Roman" w:hAnsi="Times New Roman" w:cs="Times New Roman"/>
          <w:b/>
          <w:caps/>
          <w:sz w:val="32"/>
          <w:szCs w:val="32"/>
        </w:rPr>
        <w:t>)</w:t>
      </w:r>
    </w:p>
    <w:p w:rsidR="001F3E38" w:rsidRPr="006250ED" w:rsidRDefault="001F3E38" w:rsidP="00D50E3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"/>
        <w:gridCol w:w="24"/>
        <w:gridCol w:w="342"/>
        <w:gridCol w:w="650"/>
        <w:gridCol w:w="89"/>
        <w:gridCol w:w="53"/>
        <w:gridCol w:w="283"/>
        <w:gridCol w:w="1089"/>
        <w:gridCol w:w="471"/>
        <w:gridCol w:w="5433"/>
      </w:tblGrid>
      <w:tr w:rsidR="001F3E38" w:rsidRPr="00361571" w:rsidTr="00196BA7">
        <w:trPr>
          <w:trHeight w:val="292"/>
        </w:trPr>
        <w:tc>
          <w:tcPr>
            <w:tcW w:w="19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3E38" w:rsidRPr="00216EDA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AD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 w:rsidRPr="002B5AD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F3E38" w:rsidRPr="00361571" w:rsidTr="00196BA7">
        <w:trPr>
          <w:trHeight w:val="24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F3E38" w:rsidRPr="004B1CE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368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433" w:type="dxa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00"/>
        </w:trPr>
        <w:tc>
          <w:tcPr>
            <w:tcW w:w="936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</w:p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26"/>
        </w:trPr>
        <w:tc>
          <w:tcPr>
            <w:tcW w:w="936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339"/>
        </w:trPr>
        <w:tc>
          <w:tcPr>
            <w:tcW w:w="23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39"/>
        </w:trPr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очно-заочная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заочная)</w:t>
            </w:r>
          </w:p>
        </w:tc>
      </w:tr>
      <w:tr w:rsidR="001F3E38" w:rsidRPr="00361571" w:rsidTr="00196BA7">
        <w:trPr>
          <w:trHeight w:val="339"/>
        </w:trPr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4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421"/>
        </w:trPr>
        <w:tc>
          <w:tcPr>
            <w:tcW w:w="936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79"/>
        </w:trPr>
        <w:tc>
          <w:tcPr>
            <w:tcW w:w="936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165"/>
        </w:trPr>
        <w:tc>
          <w:tcPr>
            <w:tcW w:w="9369" w:type="dxa"/>
            <w:gridSpan w:val="10"/>
            <w:tcBorders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329"/>
        </w:trPr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7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307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группа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пись                  фамилия и инициалы</w:t>
            </w:r>
          </w:p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260"/>
        </w:trPr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6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инициалы</w:t>
            </w:r>
          </w:p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E38" w:rsidRPr="00361571" w:rsidTr="00196BA7">
        <w:trPr>
          <w:trHeight w:val="287"/>
        </w:trPr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48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1F3E38" w:rsidRPr="00361571" w:rsidTr="00196BA7">
        <w:trPr>
          <w:trHeight w:val="220"/>
        </w:trPr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4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46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2B5ADC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                должность                подп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ись                   фамилия и инициалы</w:t>
            </w:r>
          </w:p>
        </w:tc>
      </w:tr>
      <w:tr w:rsidR="001F3E38" w:rsidRPr="00361571" w:rsidTr="00196BA7">
        <w:trPr>
          <w:trHeight w:val="360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641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«Работа допущена к защите»</w:t>
            </w:r>
          </w:p>
        </w:tc>
      </w:tr>
      <w:tr w:rsidR="001F3E38" w:rsidRPr="00361571" w:rsidTr="00196BA7">
        <w:trPr>
          <w:trHeight w:val="280"/>
        </w:trPr>
        <w:tc>
          <w:tcPr>
            <w:tcW w:w="20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329" w:type="dxa"/>
            <w:gridSpan w:val="5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169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уч. степень                    звание                   подпись                   фамилия и инициалы</w:t>
            </w:r>
          </w:p>
          <w:p w:rsidR="001F3E38" w:rsidRPr="00361571" w:rsidRDefault="001F3E38" w:rsidP="00D50E38">
            <w:pPr>
              <w:tabs>
                <w:tab w:val="left" w:pos="99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8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530" w:type="dxa"/>
            <w:gridSpan w:val="7"/>
            <w:tcBorders>
              <w:top w:val="nil"/>
              <w:left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3E38" w:rsidRPr="00361571" w:rsidTr="00196BA7">
        <w:trPr>
          <w:trHeight w:val="280"/>
        </w:trPr>
        <w:tc>
          <w:tcPr>
            <w:tcW w:w="346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E38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F3E38" w:rsidRPr="004A104F" w:rsidRDefault="001F3E38" w:rsidP="00D50E38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F3E38" w:rsidRPr="00361571" w:rsidTr="00196BA7">
        <w:trPr>
          <w:trHeight w:val="129"/>
        </w:trPr>
        <w:tc>
          <w:tcPr>
            <w:tcW w:w="936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F3E38" w:rsidRPr="00361571" w:rsidRDefault="001F3E38" w:rsidP="00D5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2019</w:t>
            </w:r>
          </w:p>
        </w:tc>
      </w:tr>
    </w:tbl>
    <w:p w:rsidR="001F3E38" w:rsidRPr="00A37E4E" w:rsidRDefault="001F3E38" w:rsidP="00D50E38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701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343" w:rsidRDefault="008B6343">
          <w:pPr>
            <w:pStyle w:val="a7"/>
          </w:pPr>
          <w:r>
            <w:t>Оглавление</w:t>
          </w:r>
        </w:p>
        <w:p w:rsidR="008B6343" w:rsidRDefault="008B634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2910" w:history="1">
            <w:r w:rsidRPr="00CF6869">
              <w:rPr>
                <w:rStyle w:val="a8"/>
                <w:rFonts w:eastAsia="Times New Roman"/>
                <w:noProof/>
                <w:lang w:eastAsia="ru-RU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43" w:rsidRDefault="00FE042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112911" w:history="1">
            <w:r w:rsidR="008B6343" w:rsidRPr="00CF6869">
              <w:rPr>
                <w:rStyle w:val="a8"/>
                <w:rFonts w:eastAsia="Times New Roman"/>
                <w:noProof/>
                <w:lang w:eastAsia="ru-RU"/>
              </w:rPr>
              <w:t>1.1. Актуальность темы исследования</w:t>
            </w:r>
            <w:r w:rsidR="008B6343">
              <w:rPr>
                <w:noProof/>
                <w:webHidden/>
              </w:rPr>
              <w:tab/>
            </w:r>
            <w:r w:rsidR="008B6343">
              <w:rPr>
                <w:noProof/>
                <w:webHidden/>
              </w:rPr>
              <w:fldChar w:fldCharType="begin"/>
            </w:r>
            <w:r w:rsidR="008B6343">
              <w:rPr>
                <w:noProof/>
                <w:webHidden/>
              </w:rPr>
              <w:instrText xml:space="preserve"> PAGEREF _Toc177112911 \h </w:instrText>
            </w:r>
            <w:r w:rsidR="008B6343">
              <w:rPr>
                <w:noProof/>
                <w:webHidden/>
              </w:rPr>
            </w:r>
            <w:r w:rsidR="008B6343">
              <w:rPr>
                <w:noProof/>
                <w:webHidden/>
              </w:rPr>
              <w:fldChar w:fldCharType="separate"/>
            </w:r>
            <w:r w:rsidR="008B6343">
              <w:rPr>
                <w:noProof/>
                <w:webHidden/>
              </w:rPr>
              <w:t>3</w:t>
            </w:r>
            <w:r w:rsidR="008B6343">
              <w:rPr>
                <w:noProof/>
                <w:webHidden/>
              </w:rPr>
              <w:fldChar w:fldCharType="end"/>
            </w:r>
          </w:hyperlink>
        </w:p>
        <w:p w:rsidR="008B6343" w:rsidRDefault="00FE042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112912" w:history="1">
            <w:r w:rsidR="008B6343" w:rsidRPr="00CF6869">
              <w:rPr>
                <w:rStyle w:val="a8"/>
                <w:rFonts w:eastAsia="Times New Roman"/>
                <w:noProof/>
                <w:lang w:eastAsia="ru-RU"/>
              </w:rPr>
              <w:t>1.2. Цель и задачи работы</w:t>
            </w:r>
            <w:r w:rsidR="008B6343">
              <w:rPr>
                <w:noProof/>
                <w:webHidden/>
              </w:rPr>
              <w:tab/>
            </w:r>
            <w:r w:rsidR="008B6343">
              <w:rPr>
                <w:noProof/>
                <w:webHidden/>
              </w:rPr>
              <w:fldChar w:fldCharType="begin"/>
            </w:r>
            <w:r w:rsidR="008B6343">
              <w:rPr>
                <w:noProof/>
                <w:webHidden/>
              </w:rPr>
              <w:instrText xml:space="preserve"> PAGEREF _Toc177112912 \h </w:instrText>
            </w:r>
            <w:r w:rsidR="008B6343">
              <w:rPr>
                <w:noProof/>
                <w:webHidden/>
              </w:rPr>
            </w:r>
            <w:r w:rsidR="008B6343">
              <w:rPr>
                <w:noProof/>
                <w:webHidden/>
              </w:rPr>
              <w:fldChar w:fldCharType="separate"/>
            </w:r>
            <w:r w:rsidR="008B6343">
              <w:rPr>
                <w:noProof/>
                <w:webHidden/>
              </w:rPr>
              <w:t>3</w:t>
            </w:r>
            <w:r w:rsidR="008B6343">
              <w:rPr>
                <w:noProof/>
                <w:webHidden/>
              </w:rPr>
              <w:fldChar w:fldCharType="end"/>
            </w:r>
          </w:hyperlink>
        </w:p>
        <w:p w:rsidR="008B6343" w:rsidRDefault="00FE042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112913" w:history="1">
            <w:r w:rsidR="008B6343" w:rsidRPr="00CF6869">
              <w:rPr>
                <w:rStyle w:val="a8"/>
                <w:rFonts w:eastAsia="Times New Roman"/>
                <w:noProof/>
                <w:lang w:eastAsia="ru-RU"/>
              </w:rPr>
              <w:t>2. Теоретический раздел</w:t>
            </w:r>
            <w:r w:rsidR="008B6343">
              <w:rPr>
                <w:noProof/>
                <w:webHidden/>
              </w:rPr>
              <w:tab/>
            </w:r>
            <w:r w:rsidR="008B6343">
              <w:rPr>
                <w:noProof/>
                <w:webHidden/>
              </w:rPr>
              <w:fldChar w:fldCharType="begin"/>
            </w:r>
            <w:r w:rsidR="008B6343">
              <w:rPr>
                <w:noProof/>
                <w:webHidden/>
              </w:rPr>
              <w:instrText xml:space="preserve"> PAGEREF _Toc177112913 \h </w:instrText>
            </w:r>
            <w:r w:rsidR="008B6343">
              <w:rPr>
                <w:noProof/>
                <w:webHidden/>
              </w:rPr>
            </w:r>
            <w:r w:rsidR="008B6343">
              <w:rPr>
                <w:noProof/>
                <w:webHidden/>
              </w:rPr>
              <w:fldChar w:fldCharType="separate"/>
            </w:r>
            <w:r w:rsidR="008B6343">
              <w:rPr>
                <w:noProof/>
                <w:webHidden/>
              </w:rPr>
              <w:t>3</w:t>
            </w:r>
            <w:r w:rsidR="008B6343">
              <w:rPr>
                <w:noProof/>
                <w:webHidden/>
              </w:rPr>
              <w:fldChar w:fldCharType="end"/>
            </w:r>
          </w:hyperlink>
        </w:p>
        <w:p w:rsidR="008B6343" w:rsidRDefault="00FE042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112914" w:history="1">
            <w:r w:rsidR="008B6343" w:rsidRPr="00CF6869">
              <w:rPr>
                <w:rStyle w:val="a8"/>
                <w:rFonts w:eastAsia="Times New Roman"/>
                <w:noProof/>
                <w:lang w:eastAsia="ru-RU"/>
              </w:rPr>
              <w:t>2.1. Обзор литературы и анализ существующих разработок по теме</w:t>
            </w:r>
            <w:r w:rsidR="008B6343">
              <w:rPr>
                <w:noProof/>
                <w:webHidden/>
              </w:rPr>
              <w:tab/>
            </w:r>
            <w:r w:rsidR="008B6343">
              <w:rPr>
                <w:noProof/>
                <w:webHidden/>
              </w:rPr>
              <w:fldChar w:fldCharType="begin"/>
            </w:r>
            <w:r w:rsidR="008B6343">
              <w:rPr>
                <w:noProof/>
                <w:webHidden/>
              </w:rPr>
              <w:instrText xml:space="preserve"> PAGEREF _Toc177112914 \h </w:instrText>
            </w:r>
            <w:r w:rsidR="008B6343">
              <w:rPr>
                <w:noProof/>
                <w:webHidden/>
              </w:rPr>
            </w:r>
            <w:r w:rsidR="008B6343">
              <w:rPr>
                <w:noProof/>
                <w:webHidden/>
              </w:rPr>
              <w:fldChar w:fldCharType="separate"/>
            </w:r>
            <w:r w:rsidR="008B6343">
              <w:rPr>
                <w:noProof/>
                <w:webHidden/>
              </w:rPr>
              <w:t>4</w:t>
            </w:r>
            <w:r w:rsidR="008B6343">
              <w:rPr>
                <w:noProof/>
                <w:webHidden/>
              </w:rPr>
              <w:fldChar w:fldCharType="end"/>
            </w:r>
          </w:hyperlink>
        </w:p>
        <w:p w:rsidR="008B6343" w:rsidRDefault="00FE042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112915" w:history="1">
            <w:r w:rsidR="008B6343" w:rsidRPr="00CF6869">
              <w:rPr>
                <w:rStyle w:val="a8"/>
                <w:rFonts w:eastAsia="Times New Roman"/>
                <w:noProof/>
                <w:lang w:eastAsia="ru-RU"/>
              </w:rPr>
              <w:t>2.2. Теоретические основы и концепции, лежащие в основе исследования</w:t>
            </w:r>
            <w:r w:rsidR="008B6343">
              <w:rPr>
                <w:noProof/>
                <w:webHidden/>
              </w:rPr>
              <w:tab/>
            </w:r>
            <w:r w:rsidR="008B6343">
              <w:rPr>
                <w:noProof/>
                <w:webHidden/>
              </w:rPr>
              <w:fldChar w:fldCharType="begin"/>
            </w:r>
            <w:r w:rsidR="008B6343">
              <w:rPr>
                <w:noProof/>
                <w:webHidden/>
              </w:rPr>
              <w:instrText xml:space="preserve"> PAGEREF _Toc177112915 \h </w:instrText>
            </w:r>
            <w:r w:rsidR="008B6343">
              <w:rPr>
                <w:noProof/>
                <w:webHidden/>
              </w:rPr>
            </w:r>
            <w:r w:rsidR="008B6343">
              <w:rPr>
                <w:noProof/>
                <w:webHidden/>
              </w:rPr>
              <w:fldChar w:fldCharType="separate"/>
            </w:r>
            <w:r w:rsidR="008B6343">
              <w:rPr>
                <w:noProof/>
                <w:webHidden/>
              </w:rPr>
              <w:t>4</w:t>
            </w:r>
            <w:r w:rsidR="008B6343">
              <w:rPr>
                <w:noProof/>
                <w:webHidden/>
              </w:rPr>
              <w:fldChar w:fldCharType="end"/>
            </w:r>
          </w:hyperlink>
        </w:p>
        <w:p w:rsidR="008B6343" w:rsidRDefault="008B6343">
          <w:r>
            <w:rPr>
              <w:b/>
              <w:bCs/>
            </w:rPr>
            <w:fldChar w:fldCharType="end"/>
          </w:r>
        </w:p>
      </w:sdtContent>
    </w:sdt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8B6343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11"/>
        <w:rPr>
          <w:rFonts w:eastAsia="Times New Roman"/>
          <w:lang w:eastAsia="ru-RU"/>
        </w:rPr>
      </w:pPr>
      <w:bookmarkStart w:id="0" w:name="_Toc177112910"/>
      <w:r w:rsidRPr="008B6343">
        <w:rPr>
          <w:rFonts w:eastAsia="Times New Roman"/>
          <w:lang w:eastAsia="ru-RU"/>
        </w:rPr>
        <w:lastRenderedPageBreak/>
        <w:t>1. Введение</w:t>
      </w:r>
      <w:bookmarkEnd w:id="0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1" w:name="_Toc177112911"/>
      <w:r w:rsidRPr="008B6343">
        <w:rPr>
          <w:rFonts w:eastAsia="Times New Roman"/>
          <w:lang w:eastAsia="ru-RU"/>
        </w:rPr>
        <w:t>1.1. Актуальность темы исследования</w:t>
      </w:r>
      <w:bookmarkEnd w:id="1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направления научно-исследовательской работы является важным этапом обучения для студентов-бакалавров. Зачастую этот процесс сопряжен с трудностями, так как студенты не всегда имеют четкое представление о своих научных интересах и возможностях преподавателей. Кроме того, преподаватели также не всегда владеют полной информацией о предпочтениях студентов. Это затрудняет эффективное распределение студентов по научным направлениям и закрепление их за конкретными руководителями.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анкетирования студентов позволит автоматизировать и упростить процесс выбора направления научно-исследовательской работы. Такая система обеспечит сбор данных о предпочтениях студентов, а также предоставит преподавателям возможность ознакомиться с рейтингом тематик и выстроить индивидуальные траектории для студентов. Это позволит повысить эффективность взаимодействия между студентами и преподавателями, а также оптимизировать распределение студентов по научным направлениям.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2" w:name="_Toc177112912"/>
      <w:r w:rsidRPr="008B6343">
        <w:rPr>
          <w:rFonts w:eastAsia="Times New Roman"/>
          <w:lang w:eastAsia="ru-RU"/>
        </w:rPr>
        <w:t>1.2. Цель и задачи работы</w:t>
      </w:r>
      <w:bookmarkEnd w:id="2"/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бакалаврской работы является разработка системы анкетирования студентов для выбора направления научно-исследовательской работы.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</w:t>
      </w:r>
      <w:r w:rsidR="00346A59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ходимо решить следующие задачи: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Разработать анкету для сбора информации о предпочтениях студентов в выборе направления научно-исследовательской работы.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Создать интерфейс для студентов, где они смогут заполнять и отправлять анкеты.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Реализовать функционал для преподавателей, позволяющий им просматривать рейтинг тематик и свой рейтинг среди студентов.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Разработать алгоритм для автоматического назначения студентов к конкретным преподавателям на основе предпочтений студентов и возможностей преподавателей.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Создать модуль для ведения банка готовых заданий, позволяющий преподавателям добавлять, редактировать и выдавать задания студентам.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Обеспечить возможность учета умений студентов, требований руководителей и готовности преподавателей брать бакалавров.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Протестировать и внедрить разработанную систему анкетирования на кафедре.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pStyle w:val="a9"/>
        <w:rPr>
          <w:rFonts w:eastAsia="Times New Roman"/>
          <w:lang w:eastAsia="ru-RU"/>
        </w:rPr>
      </w:pPr>
      <w:r w:rsidRPr="00B42F1D">
        <w:rPr>
          <w:rFonts w:eastAsia="Times New Roman"/>
          <w:lang w:eastAsia="ru-RU"/>
        </w:rPr>
        <w:t>1.4. Методы исследования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работы будут использованы следующие методы: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Методы системного анализа - для изучения существующих подходов к организации научно-исследовательской работы студентов и выявления проблемных областей;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Методы проектирования информационных систем - для разработки структуры и функциональных возможностей информационной системы анкетирования;</w:t>
      </w: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Методы сбора, обработки и визуализации данных - для реализации механизмов сбора информации о предпочтениях студентов, формирования рейтингов и представления данных пользователям.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pStyle w:val="a9"/>
        <w:rPr>
          <w:rFonts w:eastAsia="Times New Roman"/>
          <w:lang w:eastAsia="ru-RU"/>
        </w:rPr>
      </w:pPr>
      <w:r w:rsidRPr="00B42F1D">
        <w:rPr>
          <w:rFonts w:eastAsia="Times New Roman"/>
          <w:lang w:eastAsia="ru-RU"/>
        </w:rPr>
        <w:lastRenderedPageBreak/>
        <w:t>1.5. Структура и содержание работы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Бакалаврская работа состоит из следующих основных разделов: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Введение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Анализ предметной области и существующих решений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Проектирование информационной системы анкетирования студентов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Реализация информационной системы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Тестирование и внедрение системы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Заключение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Список использованных источников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введении обосновывается актуальность темы, формулируются цель и задачи работы, определяются объект и предмет исследования, а также методы, использованные в ходе работы.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"Анализ предметной области и существующих решений" проводится обзор и сравнение существующих подходов к организации научно-исследовательской работы студентов-бакалавров, выявляются проблемные зоны и возможности для совершенствования процессов.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"Проектирование информационной системы анкетирования студентов" посвящен разработке структуры и функциональных возможностей создаваемой системы, описанию ее основных модулей и интерфейсов.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"Реализация информационной системы" представлены результаты практической разработки информационной системы, включая описание используемых технологий, алгоритмов и программных решений.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"Тестирование и внедрение системы" содержит информацию о проверке работоспособности системы, ее апробации на кафедре и внедрении в учебный процесс.</w:t>
      </w:r>
    </w:p>
    <w:p w:rsidR="00B42F1D" w:rsidRP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подводятся итоги выполненной работы, формулируются выводы и определяются перспективы дальнейшего развития разработанной информационной системы.</w:t>
      </w: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F1D" w:rsidRPr="008B6343" w:rsidRDefault="00B42F1D" w:rsidP="00B4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C879A1" w:rsidRDefault="008B6343" w:rsidP="00C879A1">
      <w:pPr>
        <w:pStyle w:val="11"/>
      </w:pPr>
      <w:bookmarkStart w:id="3" w:name="_Toc177112913"/>
      <w:r w:rsidRPr="00C879A1">
        <w:lastRenderedPageBreak/>
        <w:t xml:space="preserve">2. </w:t>
      </w:r>
      <w:bookmarkEnd w:id="3"/>
      <w:r w:rsidR="00C879A1" w:rsidRPr="00C879A1">
        <w:t>Анализ предметной области и существующих решений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4" w:name="_Toc177112914"/>
      <w:r w:rsidRPr="008B6343">
        <w:rPr>
          <w:rFonts w:eastAsia="Times New Roman"/>
          <w:lang w:eastAsia="ru-RU"/>
        </w:rPr>
        <w:t xml:space="preserve">2.1. </w:t>
      </w:r>
      <w:r w:rsidR="00EA7288">
        <w:rPr>
          <w:rFonts w:eastAsia="Times New Roman"/>
          <w:lang w:eastAsia="ru-RU"/>
        </w:rPr>
        <w:t>А</w:t>
      </w:r>
      <w:r w:rsidRPr="008B6343">
        <w:rPr>
          <w:rFonts w:eastAsia="Times New Roman"/>
          <w:lang w:eastAsia="ru-RU"/>
        </w:rPr>
        <w:t>нализ существующих разработок по теме</w:t>
      </w:r>
      <w:bookmarkEnd w:id="4"/>
    </w:p>
    <w:p w:rsidR="008B6343" w:rsidRPr="00C879A1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bookmarkStart w:id="5" w:name="_GoBack"/>
      <w:bookmarkEnd w:id="5"/>
      <w:r w:rsidRPr="00C879A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Для разработки системы анкетирования студентов необходимо проанализировать существующие решения и подходы, используемые в образовательной сфере. Будут рассмотрены научные публикации, посвященные автоматизации процессов взаимодействия между студентами и преподавателями, а также работы, раскрывающие особенности организации научно-исследовательской деятельности в высших учебных заведениях.</w:t>
      </w:r>
    </w:p>
    <w:p w:rsidR="008B6343" w:rsidRPr="00C879A1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9A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Особое внимание будет уделено анализу систем, реализующих функции анкетирования, распределения студентов по научным направлениям и ведения банка заданий. Будут выявлены ключевые преимущества и ограничения существующих решений, что позволит определить требования к разрабатываемой системе.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pStyle w:val="a9"/>
        <w:rPr>
          <w:rFonts w:eastAsia="Times New Roman"/>
          <w:lang w:eastAsia="ru-RU"/>
        </w:rPr>
      </w:pPr>
      <w:bookmarkStart w:id="6" w:name="_Toc177112915"/>
      <w:r w:rsidRPr="008B6343">
        <w:rPr>
          <w:rFonts w:eastAsia="Times New Roman"/>
          <w:lang w:eastAsia="ru-RU"/>
        </w:rPr>
        <w:t>2.2. Теоретические основы и концепции, лежащие в основе исследования</w:t>
      </w:r>
      <w:bookmarkEnd w:id="6"/>
      <w:r w:rsidRPr="008B6343">
        <w:rPr>
          <w:rFonts w:eastAsia="Times New Roman"/>
          <w:lang w:eastAsia="ru-RU"/>
        </w:rPr>
        <w:t xml:space="preserve"> 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Теоретической основой для разработки системы анкетирования студентов будут служить концепции управления взаимодействием между студентами и преподавателями, а также подходы к проектированию информационных систем в образовательной среде.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рассмотрены теоретические модели организации научно-исследовательской деятельности в высших учебных заведениях, включая процессы выбора направлений исследований, закрепления студентов за преподавателями-руководителями и распределения учебной нагрузки.</w:t>
      </w:r>
    </w:p>
    <w:p w:rsidR="008B6343" w:rsidRPr="008B6343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8B6343" w:rsidP="008B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4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 теоретический раздел будут включены концепции проектирования систем сбора, обработки и анализа данных, полученных в ходе анкетирования студентов. Это позволит обеспечить научно-обоснованный подход к реализации функциональных возможностей разрабатываемой системы.</w:t>
      </w: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D5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E38" w:rsidRDefault="001F3E38" w:rsidP="0064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6343" w:rsidRPr="00640F9C" w:rsidRDefault="00640F9C" w:rsidP="008B6343">
      <w:pPr>
        <w:pStyle w:val="a9"/>
        <w:rPr>
          <w:rFonts w:eastAsia="Times New Roman"/>
          <w:sz w:val="24"/>
          <w:szCs w:val="24"/>
          <w:lang w:eastAsia="ru-RU"/>
        </w:rPr>
      </w:pPr>
      <w:r w:rsidRPr="00640F9C">
        <w:rPr>
          <w:rFonts w:eastAsia="Times New Roman"/>
          <w:sz w:val="24"/>
          <w:szCs w:val="24"/>
          <w:lang w:eastAsia="ru-RU"/>
        </w:rPr>
        <w:br/>
      </w:r>
    </w:p>
    <w:p w:rsidR="00640F9C" w:rsidRPr="00640F9C" w:rsidRDefault="00640F9C" w:rsidP="008B634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40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D53D8" w:rsidRDefault="003D53D8"/>
    <w:sectPr w:rsidR="003D53D8" w:rsidSect="00A42B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24" w:rsidRDefault="00FE0424" w:rsidP="00A42B3F">
      <w:pPr>
        <w:spacing w:after="0" w:line="240" w:lineRule="auto"/>
      </w:pPr>
      <w:r>
        <w:separator/>
      </w:r>
    </w:p>
  </w:endnote>
  <w:endnote w:type="continuationSeparator" w:id="0">
    <w:p w:rsidR="00FE0424" w:rsidRDefault="00FE0424" w:rsidP="00A4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8122479"/>
      <w:docPartObj>
        <w:docPartGallery w:val="Page Numbers (Bottom of Page)"/>
        <w:docPartUnique/>
      </w:docPartObj>
    </w:sdtPr>
    <w:sdtEndPr/>
    <w:sdtContent>
      <w:p w:rsidR="00A42B3F" w:rsidRDefault="00A42B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AA0">
          <w:rPr>
            <w:noProof/>
          </w:rPr>
          <w:t>5</w:t>
        </w:r>
        <w:r>
          <w:fldChar w:fldCharType="end"/>
        </w:r>
      </w:p>
    </w:sdtContent>
  </w:sdt>
  <w:p w:rsidR="00A42B3F" w:rsidRDefault="00A42B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24" w:rsidRDefault="00FE0424" w:rsidP="00A42B3F">
      <w:pPr>
        <w:spacing w:after="0" w:line="240" w:lineRule="auto"/>
      </w:pPr>
      <w:r>
        <w:separator/>
      </w:r>
    </w:p>
  </w:footnote>
  <w:footnote w:type="continuationSeparator" w:id="0">
    <w:p w:rsidR="00FE0424" w:rsidRDefault="00FE0424" w:rsidP="00A42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93"/>
    <w:rsid w:val="001154F7"/>
    <w:rsid w:val="00132762"/>
    <w:rsid w:val="001A7144"/>
    <w:rsid w:val="001B5166"/>
    <w:rsid w:val="001F3E38"/>
    <w:rsid w:val="001F789D"/>
    <w:rsid w:val="00346A59"/>
    <w:rsid w:val="003C3781"/>
    <w:rsid w:val="003D53D8"/>
    <w:rsid w:val="00640F9C"/>
    <w:rsid w:val="00762AA0"/>
    <w:rsid w:val="008B6343"/>
    <w:rsid w:val="00A42B3F"/>
    <w:rsid w:val="00B42F1D"/>
    <w:rsid w:val="00BA5893"/>
    <w:rsid w:val="00BD7A25"/>
    <w:rsid w:val="00C879A1"/>
    <w:rsid w:val="00D50E38"/>
    <w:rsid w:val="00EA7288"/>
    <w:rsid w:val="00F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5820"/>
  <w15:chartTrackingRefBased/>
  <w15:docId w15:val="{DEC03ED8-00F1-4789-BE7C-AFE6FCA8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вой 1"/>
    <w:basedOn w:val="1"/>
    <w:link w:val="12"/>
    <w:qFormat/>
    <w:rsid w:val="008B6343"/>
    <w:rPr>
      <w:rFonts w:ascii="Times New Roman" w:hAnsi="Times New Roman" w:cs="Times New Roman"/>
      <w:b/>
      <w:color w:val="auto"/>
      <w:szCs w:val="28"/>
    </w:rPr>
  </w:style>
  <w:style w:type="character" w:customStyle="1" w:styleId="12">
    <w:name w:val="свой 1 Знак"/>
    <w:basedOn w:val="a0"/>
    <w:link w:val="11"/>
    <w:rsid w:val="008B6343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1F7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Body Text 3"/>
    <w:basedOn w:val="a"/>
    <w:link w:val="30"/>
    <w:unhideWhenUsed/>
    <w:rsid w:val="001F3E38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1F3E3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42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2B3F"/>
  </w:style>
  <w:style w:type="paragraph" w:styleId="a5">
    <w:name w:val="footer"/>
    <w:basedOn w:val="a"/>
    <w:link w:val="a6"/>
    <w:uiPriority w:val="99"/>
    <w:unhideWhenUsed/>
    <w:rsid w:val="00A42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2B3F"/>
  </w:style>
  <w:style w:type="paragraph" w:styleId="a7">
    <w:name w:val="TOC Heading"/>
    <w:basedOn w:val="1"/>
    <w:next w:val="a"/>
    <w:uiPriority w:val="39"/>
    <w:unhideWhenUsed/>
    <w:qFormat/>
    <w:rsid w:val="00A42B3F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42B3F"/>
    <w:pPr>
      <w:spacing w:after="100"/>
    </w:pPr>
  </w:style>
  <w:style w:type="character" w:styleId="a8">
    <w:name w:val="Hyperlink"/>
    <w:basedOn w:val="a0"/>
    <w:uiPriority w:val="99"/>
    <w:unhideWhenUsed/>
    <w:rsid w:val="00A42B3F"/>
    <w:rPr>
      <w:color w:val="0563C1" w:themeColor="hyperlink"/>
      <w:u w:val="single"/>
    </w:rPr>
  </w:style>
  <w:style w:type="paragraph" w:styleId="a9">
    <w:name w:val="No Spacing"/>
    <w:aliases w:val="свой 2 лвл"/>
    <w:basedOn w:val="11"/>
    <w:next w:val="a"/>
    <w:uiPriority w:val="1"/>
    <w:qFormat/>
    <w:rsid w:val="00BD7A25"/>
    <w:pPr>
      <w:spacing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5C130-FBE4-4CC5-A65A-48D83EC8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2024-09-13T06:28:00Z</dcterms:created>
  <dcterms:modified xsi:type="dcterms:W3CDTF">2024-09-15T13:04:00Z</dcterms:modified>
</cp:coreProperties>
</file>