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center"/>
        <w:rPr>
          <w:rFonts w:ascii="华文楷体" w:hAnsi="华文楷体" w:eastAsia="华文楷体"/>
          <w:b/>
          <w:color w:val="000000" w:themeColor="text1"/>
          <w:sz w:val="36"/>
          <w:szCs w:val="36"/>
          <w14:textFill>
            <w14:solidFill>
              <w14:schemeClr w14:val="tx1"/>
            </w14:solidFill>
          </w14:textFill>
        </w:rPr>
      </w:pPr>
      <w:r>
        <w:rPr>
          <w:rFonts w:hint="eastAsia" w:ascii="华文楷体" w:hAnsi="华文楷体" w:eastAsia="华文楷体"/>
          <w:b/>
          <w:color w:val="000000" w:themeColor="text1"/>
          <w:sz w:val="36"/>
          <w:szCs w:val="36"/>
          <w14:textFill>
            <w14:solidFill>
              <w14:schemeClr w14:val="tx1"/>
            </w14:solidFill>
          </w14:textFill>
        </w:rPr>
        <w:t>黄渡编程学习平台需求规约（说明书）</w:t>
      </w:r>
    </w:p>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修订历史</w:t>
      </w:r>
      <w:r>
        <w:rPr>
          <w:rFonts w:hint="eastAsia" w:ascii="华文楷体" w:hAnsi="华文楷体" w:eastAsia="华文楷体"/>
          <w:color w:val="000000" w:themeColor="text1"/>
          <w14:textFill>
            <w14:solidFill>
              <w14:schemeClr w14:val="tx1"/>
            </w14:solidFill>
          </w14:textFill>
        </w:rPr>
        <w:t>:</w:t>
      </w:r>
    </w:p>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修改或初始编写日期、</w:t>
      </w:r>
      <w:r>
        <w:rPr>
          <w:rFonts w:ascii="华文楷体" w:hAnsi="华文楷体" w:eastAsia="华文楷体"/>
          <w:color w:val="000000" w:themeColor="text1"/>
          <w14:textFill>
            <w14:solidFill>
              <w14:schemeClr w14:val="tx1"/>
            </w14:solidFill>
          </w14:textFill>
        </w:rPr>
        <w:t xml:space="preserve"> SEPG</w:t>
      </w:r>
      <w:r>
        <w:rPr>
          <w:rFonts w:hint="eastAsia" w:ascii="华文楷体" w:hAnsi="华文楷体" w:eastAsia="华文楷体"/>
          <w:color w:val="000000" w:themeColor="text1"/>
          <w14:textFill>
            <w14:solidFill>
              <w14:schemeClr w14:val="tx1"/>
            </w14:solidFill>
          </w14:textFill>
        </w:rPr>
        <w:t xml:space="preserve">、 </w:t>
      </w:r>
      <w:r>
        <w:rPr>
          <w:rFonts w:ascii="华文楷体" w:hAnsi="华文楷体" w:eastAsia="华文楷体"/>
          <w:color w:val="000000" w:themeColor="text1"/>
          <w14:textFill>
            <w14:solidFill>
              <w14:schemeClr w14:val="tx1"/>
            </w14:solidFill>
          </w14:textFill>
        </w:rPr>
        <w:t>版本</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说明</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r>
        <w:rPr>
          <w:rFonts w:hint="eastAsia" w:ascii="华文楷体" w:hAnsi="华文楷体" w:eastAsia="华文楷体"/>
          <w:color w:val="000000" w:themeColor="text1"/>
          <w14:textFill>
            <w14:solidFill>
              <w14:schemeClr w14:val="tx1"/>
            </w14:solidFill>
          </w14:textFill>
        </w:rPr>
        <w:t>作者、</w:t>
      </w:r>
      <w:r>
        <w:rPr>
          <w:rFonts w:ascii="华文楷体" w:hAnsi="华文楷体" w:eastAsia="华文楷体"/>
          <w:color w:val="000000" w:themeColor="text1"/>
          <w14:textFill>
            <w14:solidFill>
              <w14:schemeClr w14:val="tx1"/>
            </w14:solidFill>
          </w14:textFill>
        </w:rPr>
        <w:t xml:space="preserve"> </w:t>
      </w:r>
      <w:r>
        <w:rPr>
          <w:rFonts w:hint="eastAsia" w:ascii="华文楷体" w:hAnsi="华文楷体" w:eastAsia="华文楷体"/>
          <w:color w:val="000000" w:themeColor="text1"/>
          <w14:textFill>
            <w14:solidFill>
              <w14:schemeClr w14:val="tx1"/>
            </w14:solidFill>
          </w14:textFill>
        </w:rPr>
        <w:t>评审时间、 评审参与人员、 评审后修改批准</w:t>
      </w:r>
      <w:r>
        <w:rPr>
          <w:rFonts w:ascii="华文楷体" w:hAnsi="华文楷体" w:eastAsia="华文楷体"/>
          <w:color w:val="000000" w:themeColor="text1"/>
          <w14:textFill>
            <w14:solidFill>
              <w14:schemeClr w14:val="tx1"/>
            </w14:solidFill>
          </w14:textFill>
        </w:rPr>
        <w:t>日期</w:t>
      </w:r>
      <w:r>
        <w:rPr>
          <w:rFonts w:hint="eastAsia" w:ascii="华文楷体" w:hAnsi="华文楷体" w:eastAsia="华文楷体"/>
          <w:color w:val="000000" w:themeColor="text1"/>
          <w14:textFill>
            <w14:solidFill>
              <w14:schemeClr w14:val="tx1"/>
            </w14:solidFill>
          </w14:textFill>
        </w:rPr>
        <w:t>、确认签字人员</w:t>
      </w:r>
    </w:p>
    <w:p>
      <w:pPr>
        <w:pStyle w:val="10"/>
        <w:rPr>
          <w:rFonts w:ascii="华文楷体" w:hAnsi="华文楷体" w:eastAsia="华文楷体"/>
          <w:b w:val="0"/>
          <w:sz w:val="24"/>
          <w:szCs w:val="24"/>
        </w:rPr>
      </w:pPr>
      <w:r>
        <w:rPr>
          <w:rFonts w:hint="eastAsia" w:ascii="华文楷体" w:hAnsi="华文楷体" w:eastAsia="华文楷体"/>
          <w:b w:val="0"/>
          <w:sz w:val="24"/>
          <w:szCs w:val="24"/>
        </w:rPr>
        <w:t>修订历史记录</w:t>
      </w:r>
    </w:p>
    <w:tbl>
      <w:tblPr>
        <w:tblStyle w:val="12"/>
        <w:tblW w:w="804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01"/>
        <w:gridCol w:w="1601"/>
        <w:gridCol w:w="3710"/>
        <w:gridCol w:w="1134"/>
      </w:tblGrid>
      <w:tr>
        <w:tc>
          <w:tcPr>
            <w:tcW w:w="1601" w:type="dxa"/>
          </w:tcPr>
          <w:p>
            <w:pPr>
              <w:pStyle w:val="20"/>
              <w:jc w:val="center"/>
              <w:rPr>
                <w:rFonts w:ascii="华文楷体" w:hAnsi="华文楷体" w:eastAsia="华文楷体"/>
                <w:b/>
                <w:sz w:val="24"/>
                <w:szCs w:val="24"/>
              </w:rPr>
            </w:pPr>
            <w:r>
              <w:rPr>
                <w:rFonts w:hint="eastAsia" w:ascii="华文楷体" w:hAnsi="华文楷体" w:eastAsia="华文楷体"/>
                <w:b/>
                <w:sz w:val="24"/>
                <w:szCs w:val="24"/>
              </w:rPr>
              <w:t>编写日期</w:t>
            </w:r>
          </w:p>
        </w:tc>
        <w:tc>
          <w:tcPr>
            <w:tcW w:w="1601" w:type="dxa"/>
          </w:tcPr>
          <w:p>
            <w:pPr>
              <w:pStyle w:val="20"/>
              <w:jc w:val="center"/>
              <w:rPr>
                <w:rFonts w:ascii="华文楷体" w:hAnsi="华文楷体" w:eastAsia="华文楷体"/>
                <w:b/>
                <w:sz w:val="24"/>
                <w:szCs w:val="24"/>
              </w:rPr>
            </w:pPr>
            <w:r>
              <w:rPr>
                <w:rFonts w:hint="eastAsia" w:ascii="华文楷体" w:hAnsi="华文楷体" w:eastAsia="华文楷体"/>
                <w:b/>
                <w:sz w:val="24"/>
                <w:szCs w:val="24"/>
              </w:rPr>
              <w:t>版本</w:t>
            </w:r>
          </w:p>
        </w:tc>
        <w:tc>
          <w:tcPr>
            <w:tcW w:w="3710" w:type="dxa"/>
          </w:tcPr>
          <w:p>
            <w:pPr>
              <w:pStyle w:val="20"/>
              <w:jc w:val="center"/>
              <w:rPr>
                <w:rFonts w:ascii="华文楷体" w:hAnsi="华文楷体" w:eastAsia="华文楷体"/>
                <w:b/>
                <w:sz w:val="24"/>
                <w:szCs w:val="24"/>
              </w:rPr>
            </w:pPr>
            <w:r>
              <w:rPr>
                <w:rFonts w:hint="eastAsia" w:ascii="华文楷体" w:hAnsi="华文楷体" w:eastAsia="华文楷体"/>
                <w:b/>
                <w:sz w:val="24"/>
                <w:szCs w:val="24"/>
              </w:rPr>
              <w:t>说明</w:t>
            </w:r>
          </w:p>
        </w:tc>
        <w:tc>
          <w:tcPr>
            <w:tcW w:w="1134" w:type="dxa"/>
          </w:tcPr>
          <w:p>
            <w:pPr>
              <w:pStyle w:val="20"/>
              <w:jc w:val="center"/>
              <w:rPr>
                <w:rFonts w:ascii="华文楷体" w:hAnsi="华文楷体" w:eastAsia="华文楷体"/>
                <w:b/>
                <w:sz w:val="24"/>
                <w:szCs w:val="24"/>
              </w:rPr>
            </w:pPr>
            <w:r>
              <w:rPr>
                <w:rFonts w:hint="eastAsia" w:ascii="华文楷体" w:hAnsi="华文楷体" w:eastAsia="华文楷体"/>
                <w:b/>
                <w:sz w:val="24"/>
                <w:szCs w:val="24"/>
              </w:rPr>
              <w:t>作者</w:t>
            </w:r>
          </w:p>
        </w:tc>
      </w:tr>
      <w:tr>
        <w:tc>
          <w:tcPr>
            <w:tcW w:w="1601" w:type="dxa"/>
          </w:tcPr>
          <w:p>
            <w:pPr>
              <w:pStyle w:val="20"/>
              <w:jc w:val="center"/>
              <w:rPr>
                <w:rFonts w:ascii="华文楷体" w:hAnsi="华文楷体" w:eastAsia="华文楷体"/>
                <w:sz w:val="24"/>
                <w:szCs w:val="24"/>
              </w:rPr>
            </w:pPr>
            <w:r>
              <w:rPr>
                <w:rFonts w:ascii="华文楷体" w:hAnsi="华文楷体" w:eastAsia="华文楷体"/>
                <w:sz w:val="24"/>
                <w:szCs w:val="24"/>
              </w:rPr>
              <w:t>2021-11-28</w:t>
            </w:r>
          </w:p>
        </w:tc>
        <w:tc>
          <w:tcPr>
            <w:tcW w:w="1601" w:type="dxa"/>
          </w:tcPr>
          <w:p>
            <w:pPr>
              <w:pStyle w:val="20"/>
              <w:jc w:val="center"/>
              <w:rPr>
                <w:rFonts w:ascii="华文楷体" w:hAnsi="华文楷体" w:eastAsia="华文楷体"/>
                <w:sz w:val="24"/>
                <w:szCs w:val="24"/>
              </w:rPr>
            </w:pPr>
            <w:r>
              <w:rPr>
                <w:rFonts w:hint="eastAsia" w:ascii="华文楷体" w:hAnsi="华文楷体" w:eastAsia="华文楷体"/>
                <w:sz w:val="24"/>
                <w:szCs w:val="24"/>
              </w:rPr>
              <w:t>1</w:t>
            </w:r>
            <w:r>
              <w:rPr>
                <w:rFonts w:ascii="华文楷体" w:hAnsi="华文楷体" w:eastAsia="华文楷体"/>
                <w:sz w:val="24"/>
                <w:szCs w:val="24"/>
              </w:rPr>
              <w:t>.0</w:t>
            </w:r>
          </w:p>
        </w:tc>
        <w:tc>
          <w:tcPr>
            <w:tcW w:w="3710" w:type="dxa"/>
          </w:tcPr>
          <w:p>
            <w:pPr>
              <w:pStyle w:val="20"/>
              <w:rPr>
                <w:rFonts w:ascii="华文楷体" w:hAnsi="华文楷体" w:eastAsia="华文楷体"/>
                <w:sz w:val="24"/>
                <w:szCs w:val="24"/>
              </w:rPr>
            </w:pPr>
            <w:r>
              <w:rPr>
                <w:rFonts w:hint="eastAsia" w:ascii="华文楷体" w:hAnsi="华文楷体" w:eastAsia="华文楷体"/>
                <w:sz w:val="24"/>
                <w:szCs w:val="24"/>
              </w:rPr>
              <w:t>初步完成文档排版，初步完成第一次迭代所负责的文档版本内容</w:t>
            </w:r>
          </w:p>
        </w:tc>
        <w:tc>
          <w:tcPr>
            <w:tcW w:w="1134" w:type="dxa"/>
          </w:tcPr>
          <w:p>
            <w:pPr>
              <w:pStyle w:val="20"/>
              <w:jc w:val="center"/>
              <w:rPr>
                <w:rFonts w:ascii="华文楷体" w:hAnsi="华文楷体" w:eastAsia="华文楷体"/>
                <w:sz w:val="24"/>
                <w:szCs w:val="24"/>
              </w:rPr>
            </w:pPr>
            <w:r>
              <w:rPr>
                <w:rFonts w:hint="eastAsia" w:ascii="华文楷体" w:hAnsi="华文楷体" w:eastAsia="华文楷体"/>
                <w:sz w:val="24"/>
                <w:szCs w:val="24"/>
              </w:rPr>
              <w:t>田溪</w:t>
            </w:r>
          </w:p>
        </w:tc>
      </w:tr>
      <w:tr>
        <w:tc>
          <w:tcPr>
            <w:tcW w:w="1601" w:type="dxa"/>
          </w:tcPr>
          <w:p>
            <w:pPr>
              <w:pStyle w:val="20"/>
              <w:jc w:val="center"/>
              <w:rPr>
                <w:rFonts w:ascii="华文楷体" w:hAnsi="华文楷体" w:eastAsia="华文楷体"/>
                <w:sz w:val="24"/>
                <w:szCs w:val="24"/>
              </w:rPr>
            </w:pPr>
          </w:p>
        </w:tc>
        <w:tc>
          <w:tcPr>
            <w:tcW w:w="1601" w:type="dxa"/>
          </w:tcPr>
          <w:p>
            <w:pPr>
              <w:pStyle w:val="20"/>
              <w:jc w:val="center"/>
              <w:rPr>
                <w:rFonts w:ascii="华文楷体" w:hAnsi="华文楷体" w:eastAsia="华文楷体"/>
                <w:sz w:val="24"/>
                <w:szCs w:val="24"/>
              </w:rPr>
            </w:pPr>
          </w:p>
        </w:tc>
        <w:tc>
          <w:tcPr>
            <w:tcW w:w="3710" w:type="dxa"/>
          </w:tcPr>
          <w:p>
            <w:pPr>
              <w:pStyle w:val="20"/>
              <w:rPr>
                <w:rFonts w:ascii="华文楷体" w:hAnsi="华文楷体" w:eastAsia="华文楷体"/>
                <w:sz w:val="24"/>
                <w:szCs w:val="24"/>
              </w:rPr>
            </w:pPr>
          </w:p>
        </w:tc>
        <w:tc>
          <w:tcPr>
            <w:tcW w:w="1134" w:type="dxa"/>
          </w:tcPr>
          <w:p>
            <w:pPr>
              <w:pStyle w:val="20"/>
              <w:jc w:val="center"/>
              <w:rPr>
                <w:rFonts w:ascii="华文楷体" w:hAnsi="华文楷体" w:eastAsia="华文楷体"/>
                <w:sz w:val="24"/>
                <w:szCs w:val="24"/>
              </w:rPr>
            </w:pPr>
          </w:p>
        </w:tc>
      </w:tr>
      <w:tr>
        <w:tc>
          <w:tcPr>
            <w:tcW w:w="1601" w:type="dxa"/>
          </w:tcPr>
          <w:p>
            <w:pPr>
              <w:pStyle w:val="20"/>
              <w:jc w:val="center"/>
              <w:rPr>
                <w:rFonts w:ascii="华文楷体" w:hAnsi="华文楷体" w:eastAsia="华文楷体"/>
                <w:sz w:val="24"/>
                <w:szCs w:val="24"/>
              </w:rPr>
            </w:pPr>
          </w:p>
        </w:tc>
        <w:tc>
          <w:tcPr>
            <w:tcW w:w="1601" w:type="dxa"/>
          </w:tcPr>
          <w:p>
            <w:pPr>
              <w:pStyle w:val="20"/>
              <w:jc w:val="center"/>
              <w:rPr>
                <w:rFonts w:ascii="华文楷体" w:hAnsi="华文楷体" w:eastAsia="华文楷体"/>
                <w:sz w:val="24"/>
                <w:szCs w:val="24"/>
              </w:rPr>
            </w:pPr>
          </w:p>
        </w:tc>
        <w:tc>
          <w:tcPr>
            <w:tcW w:w="3710" w:type="dxa"/>
          </w:tcPr>
          <w:p>
            <w:pPr>
              <w:pStyle w:val="20"/>
              <w:rPr>
                <w:rFonts w:ascii="华文楷体" w:hAnsi="华文楷体" w:eastAsia="华文楷体"/>
                <w:sz w:val="24"/>
                <w:szCs w:val="24"/>
              </w:rPr>
            </w:pPr>
          </w:p>
        </w:tc>
        <w:tc>
          <w:tcPr>
            <w:tcW w:w="1134" w:type="dxa"/>
          </w:tcPr>
          <w:p>
            <w:pPr>
              <w:pStyle w:val="20"/>
              <w:jc w:val="center"/>
              <w:rPr>
                <w:rFonts w:ascii="华文楷体" w:hAnsi="华文楷体" w:eastAsia="华文楷体"/>
                <w:sz w:val="24"/>
                <w:szCs w:val="24"/>
              </w:rPr>
            </w:pPr>
          </w:p>
        </w:tc>
      </w:tr>
    </w:tbl>
    <w:p>
      <w:pPr>
        <w:pStyle w:val="9"/>
        <w:jc w:val="center"/>
        <w:rPr>
          <w:rFonts w:hint="eastAsia" w:ascii="华文楷体" w:hAnsi="华文楷体" w:eastAsia="华文楷体"/>
        </w:rPr>
      </w:pPr>
      <w:r>
        <w:rPr>
          <w:rFonts w:hint="eastAsia" w:ascii="华文楷体" w:hAnsi="华文楷体" w:eastAsia="华文楷体"/>
        </w:rPr>
        <w:t>评审历史记录</w:t>
      </w:r>
    </w:p>
    <w:tbl>
      <w:tblPr>
        <w:tblStyle w:val="12"/>
        <w:tblW w:w="918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01"/>
        <w:gridCol w:w="1201"/>
        <w:gridCol w:w="1984"/>
        <w:gridCol w:w="2693"/>
        <w:gridCol w:w="1701"/>
      </w:tblGrid>
      <w:tr>
        <w:tc>
          <w:tcPr>
            <w:tcW w:w="1601" w:type="dxa"/>
          </w:tcPr>
          <w:p>
            <w:pPr>
              <w:pStyle w:val="20"/>
              <w:jc w:val="center"/>
              <w:rPr>
                <w:rFonts w:ascii="华文楷体" w:hAnsi="华文楷体" w:eastAsia="华文楷体"/>
                <w:b/>
                <w:sz w:val="24"/>
                <w:szCs w:val="24"/>
              </w:rPr>
            </w:pPr>
            <w:r>
              <w:rPr>
                <w:rFonts w:hint="eastAsia" w:ascii="华文楷体" w:hAnsi="华文楷体" w:eastAsia="华文楷体"/>
                <w:b/>
                <w:sz w:val="24"/>
                <w:szCs w:val="24"/>
              </w:rPr>
              <w:t>评审日期</w:t>
            </w:r>
          </w:p>
        </w:tc>
        <w:tc>
          <w:tcPr>
            <w:tcW w:w="1201" w:type="dxa"/>
          </w:tcPr>
          <w:p>
            <w:pPr>
              <w:pStyle w:val="20"/>
              <w:jc w:val="center"/>
              <w:rPr>
                <w:rFonts w:ascii="华文楷体" w:hAnsi="华文楷体" w:eastAsia="华文楷体"/>
                <w:b/>
                <w:sz w:val="24"/>
                <w:szCs w:val="24"/>
              </w:rPr>
            </w:pPr>
            <w:r>
              <w:rPr>
                <w:rFonts w:hint="eastAsia" w:ascii="华文楷体" w:hAnsi="华文楷体" w:eastAsia="华文楷体"/>
                <w:b/>
                <w:sz w:val="24"/>
                <w:szCs w:val="24"/>
              </w:rPr>
              <w:t>版本</w:t>
            </w:r>
          </w:p>
        </w:tc>
        <w:tc>
          <w:tcPr>
            <w:tcW w:w="1984" w:type="dxa"/>
          </w:tcPr>
          <w:p>
            <w:pPr>
              <w:pStyle w:val="20"/>
              <w:jc w:val="center"/>
              <w:rPr>
                <w:rFonts w:ascii="华文楷体" w:hAnsi="华文楷体" w:eastAsia="华文楷体"/>
                <w:b/>
                <w:sz w:val="24"/>
                <w:szCs w:val="24"/>
              </w:rPr>
            </w:pPr>
            <w:r>
              <w:rPr>
                <w:rFonts w:hint="eastAsia" w:ascii="华文楷体" w:hAnsi="华文楷体" w:eastAsia="华文楷体"/>
                <w:b/>
                <w:sz w:val="24"/>
                <w:szCs w:val="24"/>
              </w:rPr>
              <w:t>评审参与人员</w:t>
            </w:r>
          </w:p>
        </w:tc>
        <w:tc>
          <w:tcPr>
            <w:tcW w:w="2693" w:type="dxa"/>
          </w:tcPr>
          <w:p>
            <w:pPr>
              <w:pStyle w:val="20"/>
              <w:jc w:val="center"/>
              <w:rPr>
                <w:rFonts w:ascii="华文楷体" w:hAnsi="华文楷体" w:eastAsia="华文楷体"/>
                <w:b/>
                <w:sz w:val="24"/>
                <w:szCs w:val="24"/>
              </w:rPr>
            </w:pPr>
            <w:r>
              <w:rPr>
                <w:rFonts w:hint="eastAsia" w:ascii="华文楷体" w:hAnsi="华文楷体" w:eastAsia="华文楷体"/>
                <w:b/>
                <w:sz w:val="24"/>
                <w:szCs w:val="24"/>
              </w:rPr>
              <w:t>评审后修改批准日期</w:t>
            </w:r>
          </w:p>
        </w:tc>
        <w:tc>
          <w:tcPr>
            <w:tcW w:w="1701" w:type="dxa"/>
          </w:tcPr>
          <w:p>
            <w:pPr>
              <w:pStyle w:val="20"/>
              <w:jc w:val="center"/>
              <w:rPr>
                <w:rFonts w:ascii="华文楷体" w:hAnsi="华文楷体" w:eastAsia="华文楷体"/>
                <w:b/>
                <w:sz w:val="24"/>
                <w:szCs w:val="24"/>
              </w:rPr>
            </w:pPr>
            <w:r>
              <w:rPr>
                <w:rFonts w:hint="eastAsia" w:ascii="华文楷体" w:hAnsi="华文楷体" w:eastAsia="华文楷体"/>
                <w:b/>
                <w:sz w:val="24"/>
                <w:szCs w:val="24"/>
              </w:rPr>
              <w:t>确认人员签字</w:t>
            </w:r>
          </w:p>
        </w:tc>
      </w:tr>
      <w:tr>
        <w:tc>
          <w:tcPr>
            <w:tcW w:w="1601" w:type="dxa"/>
          </w:tcPr>
          <w:p>
            <w:pPr>
              <w:pStyle w:val="20"/>
              <w:rPr>
                <w:rFonts w:ascii="华文楷体" w:hAnsi="华文楷体" w:eastAsia="华文楷体"/>
                <w:sz w:val="24"/>
                <w:szCs w:val="24"/>
              </w:rPr>
            </w:pPr>
          </w:p>
        </w:tc>
        <w:tc>
          <w:tcPr>
            <w:tcW w:w="1201" w:type="dxa"/>
          </w:tcPr>
          <w:p>
            <w:pPr>
              <w:pStyle w:val="20"/>
              <w:rPr>
                <w:rFonts w:ascii="华文楷体" w:hAnsi="华文楷体" w:eastAsia="华文楷体"/>
                <w:sz w:val="24"/>
                <w:szCs w:val="24"/>
              </w:rPr>
            </w:pPr>
          </w:p>
        </w:tc>
        <w:tc>
          <w:tcPr>
            <w:tcW w:w="1984" w:type="dxa"/>
          </w:tcPr>
          <w:p>
            <w:pPr>
              <w:pStyle w:val="20"/>
              <w:rPr>
                <w:rFonts w:ascii="华文楷体" w:hAnsi="华文楷体" w:eastAsia="华文楷体"/>
                <w:sz w:val="24"/>
                <w:szCs w:val="24"/>
              </w:rPr>
            </w:pPr>
          </w:p>
        </w:tc>
        <w:tc>
          <w:tcPr>
            <w:tcW w:w="2693" w:type="dxa"/>
          </w:tcPr>
          <w:p>
            <w:pPr>
              <w:pStyle w:val="20"/>
              <w:rPr>
                <w:rFonts w:ascii="华文楷体" w:hAnsi="华文楷体" w:eastAsia="华文楷体"/>
                <w:sz w:val="24"/>
                <w:szCs w:val="24"/>
              </w:rPr>
            </w:pPr>
          </w:p>
        </w:tc>
        <w:tc>
          <w:tcPr>
            <w:tcW w:w="1701" w:type="dxa"/>
          </w:tcPr>
          <w:p>
            <w:pPr>
              <w:pStyle w:val="20"/>
              <w:rPr>
                <w:rFonts w:ascii="华文楷体" w:hAnsi="华文楷体" w:eastAsia="华文楷体"/>
                <w:sz w:val="24"/>
                <w:szCs w:val="24"/>
              </w:rPr>
            </w:pPr>
          </w:p>
        </w:tc>
      </w:tr>
      <w:tr>
        <w:tc>
          <w:tcPr>
            <w:tcW w:w="1601" w:type="dxa"/>
          </w:tcPr>
          <w:p>
            <w:pPr>
              <w:pStyle w:val="20"/>
              <w:rPr>
                <w:rFonts w:ascii="华文楷体" w:hAnsi="华文楷体" w:eastAsia="华文楷体"/>
                <w:sz w:val="24"/>
                <w:szCs w:val="24"/>
              </w:rPr>
            </w:pPr>
          </w:p>
        </w:tc>
        <w:tc>
          <w:tcPr>
            <w:tcW w:w="1201" w:type="dxa"/>
          </w:tcPr>
          <w:p>
            <w:pPr>
              <w:pStyle w:val="20"/>
              <w:rPr>
                <w:rFonts w:ascii="华文楷体" w:hAnsi="华文楷体" w:eastAsia="华文楷体"/>
                <w:sz w:val="24"/>
                <w:szCs w:val="24"/>
              </w:rPr>
            </w:pPr>
          </w:p>
        </w:tc>
        <w:tc>
          <w:tcPr>
            <w:tcW w:w="1984" w:type="dxa"/>
          </w:tcPr>
          <w:p>
            <w:pPr>
              <w:pStyle w:val="20"/>
              <w:rPr>
                <w:rFonts w:ascii="华文楷体" w:hAnsi="华文楷体" w:eastAsia="华文楷体"/>
                <w:sz w:val="24"/>
                <w:szCs w:val="24"/>
              </w:rPr>
            </w:pPr>
          </w:p>
        </w:tc>
        <w:tc>
          <w:tcPr>
            <w:tcW w:w="2693" w:type="dxa"/>
          </w:tcPr>
          <w:p>
            <w:pPr>
              <w:pStyle w:val="20"/>
              <w:rPr>
                <w:rFonts w:ascii="华文楷体" w:hAnsi="华文楷体" w:eastAsia="华文楷体"/>
                <w:sz w:val="24"/>
                <w:szCs w:val="24"/>
              </w:rPr>
            </w:pPr>
          </w:p>
        </w:tc>
        <w:tc>
          <w:tcPr>
            <w:tcW w:w="1701" w:type="dxa"/>
          </w:tcPr>
          <w:p>
            <w:pPr>
              <w:pStyle w:val="20"/>
              <w:rPr>
                <w:rFonts w:ascii="华文楷体" w:hAnsi="华文楷体" w:eastAsia="华文楷体"/>
                <w:sz w:val="24"/>
                <w:szCs w:val="24"/>
              </w:rPr>
            </w:pPr>
          </w:p>
        </w:tc>
      </w:tr>
      <w:tr>
        <w:tc>
          <w:tcPr>
            <w:tcW w:w="1601" w:type="dxa"/>
          </w:tcPr>
          <w:p>
            <w:pPr>
              <w:pStyle w:val="20"/>
              <w:rPr>
                <w:rFonts w:ascii="华文楷体" w:hAnsi="华文楷体" w:eastAsia="华文楷体"/>
                <w:sz w:val="24"/>
                <w:szCs w:val="24"/>
              </w:rPr>
            </w:pPr>
          </w:p>
        </w:tc>
        <w:tc>
          <w:tcPr>
            <w:tcW w:w="1201" w:type="dxa"/>
          </w:tcPr>
          <w:p>
            <w:pPr>
              <w:pStyle w:val="20"/>
              <w:rPr>
                <w:rFonts w:ascii="华文楷体" w:hAnsi="华文楷体" w:eastAsia="华文楷体"/>
                <w:sz w:val="24"/>
                <w:szCs w:val="24"/>
              </w:rPr>
            </w:pPr>
          </w:p>
        </w:tc>
        <w:tc>
          <w:tcPr>
            <w:tcW w:w="1984" w:type="dxa"/>
          </w:tcPr>
          <w:p>
            <w:pPr>
              <w:pStyle w:val="20"/>
              <w:rPr>
                <w:rFonts w:ascii="华文楷体" w:hAnsi="华文楷体" w:eastAsia="华文楷体"/>
                <w:sz w:val="24"/>
                <w:szCs w:val="24"/>
              </w:rPr>
            </w:pPr>
          </w:p>
        </w:tc>
        <w:tc>
          <w:tcPr>
            <w:tcW w:w="2693" w:type="dxa"/>
          </w:tcPr>
          <w:p>
            <w:pPr>
              <w:pStyle w:val="20"/>
              <w:rPr>
                <w:rFonts w:ascii="华文楷体" w:hAnsi="华文楷体" w:eastAsia="华文楷体"/>
                <w:sz w:val="24"/>
                <w:szCs w:val="24"/>
              </w:rPr>
            </w:pPr>
          </w:p>
        </w:tc>
        <w:tc>
          <w:tcPr>
            <w:tcW w:w="1701" w:type="dxa"/>
          </w:tcPr>
          <w:p>
            <w:pPr>
              <w:pStyle w:val="20"/>
              <w:rPr>
                <w:rFonts w:ascii="华文楷体" w:hAnsi="华文楷体" w:eastAsia="华文楷体"/>
                <w:sz w:val="24"/>
                <w:szCs w:val="24"/>
              </w:rPr>
            </w:pPr>
          </w:p>
        </w:tc>
      </w:tr>
    </w:tbl>
    <w:p>
      <w:pPr>
        <w:pStyle w:val="9"/>
        <w:wordWrap w:val="0"/>
        <w:rPr>
          <w:rFonts w:hint="eastAsia" w:ascii="华文楷体" w:hAnsi="华文楷体" w:eastAsia="华文楷体"/>
        </w:rPr>
      </w:pPr>
    </w:p>
    <w:p>
      <w:pPr>
        <w:pStyle w:val="9"/>
        <w:wordWrap w:val="0"/>
        <w:rPr>
          <w:rFonts w:hint="eastAsia" w:ascii="华文楷体" w:hAnsi="华文楷体" w:eastAsia="华文楷体"/>
          <w:color w:val="000000" w:themeColor="text1"/>
          <w14:textFill>
            <w14:solidFill>
              <w14:schemeClr w14:val="tx1"/>
            </w14:solidFill>
          </w14:textFill>
        </w:rPr>
      </w:pPr>
    </w:p>
    <w:p>
      <w:pPr>
        <w:pStyle w:val="9"/>
        <w:jc w:val="center"/>
        <w:rPr>
          <w:rFonts w:ascii="华文楷体" w:hAnsi="华文楷体" w:eastAsia="华文楷体"/>
          <w:b/>
          <w:color w:val="000000" w:themeColor="text1"/>
          <w:sz w:val="32"/>
          <w:szCs w:val="32"/>
          <w14:textFill>
            <w14:solidFill>
              <w14:schemeClr w14:val="tx1"/>
            </w14:solidFill>
          </w14:textFill>
        </w:rPr>
      </w:pPr>
    </w:p>
    <w:p>
      <w:pPr>
        <w:pStyle w:val="2"/>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1</w:t>
      </w:r>
      <w:r>
        <w:rPr>
          <w:rFonts w:ascii="华文楷体" w:hAnsi="华文楷体" w:eastAsia="华文楷体"/>
          <w:color w:val="000000" w:themeColor="text1"/>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介绍</w:t>
      </w:r>
    </w:p>
    <w:p>
      <w:pPr>
        <w:pStyle w:val="3"/>
        <w:rPr>
          <w:rFonts w:hint="eastAsia" w:ascii="华文楷体" w:hAnsi="华文楷体" w:eastAsia="华文楷体"/>
          <w:color w:val="000000" w:themeColor="text1"/>
          <w14:textFill>
            <w14:solidFill>
              <w14:schemeClr w14:val="tx1"/>
            </w14:solidFill>
          </w14:textFill>
        </w:rPr>
      </w:pPr>
      <w:bookmarkStart w:id="0" w:name="_Hlk89711670"/>
      <w:r>
        <w:rPr>
          <w:rFonts w:hint="eastAsia" w:ascii="华文楷体" w:hAnsi="华文楷体" w:eastAsia="华文楷体"/>
          <w:color w:val="000000" w:themeColor="text1"/>
          <w14:textFill>
            <w14:solidFill>
              <w14:schemeClr w14:val="tx1"/>
            </w14:solidFill>
          </w14:textFill>
        </w:rPr>
        <w:t>Iteration1:</w:t>
      </w:r>
    </w:p>
    <w:p>
      <w:pPr>
        <w:keepNext w:val="0"/>
        <w:keepLines w:val="0"/>
        <w:widowControl/>
        <w:suppressLineNumbers w:val="0"/>
        <w:spacing w:before="0" w:beforeAutospacing="0" w:after="0" w:afterAutospacing="0"/>
        <w:ind w:left="0" w:right="0" w:firstLine="0"/>
        <w:jc w:val="both"/>
        <w:rPr>
          <w:rFonts w:hint="eastAsia" w:ascii="华文楷体" w:hAnsi="华文楷体" w:eastAsia="华文楷体" w:cs="华文楷体"/>
          <w:b w:val="0"/>
          <w:i w:val="0"/>
          <w:caps w:val="0"/>
          <w:color w:val="000000"/>
          <w:spacing w:val="0"/>
          <w:sz w:val="24"/>
          <w:szCs w:val="24"/>
          <w:u w:val="none"/>
          <w:lang w:val="en-US"/>
        </w:rPr>
      </w:pPr>
      <w:r>
        <w:rPr>
          <w:rFonts w:hint="eastAsia" w:ascii="华文楷体" w:hAnsi="华文楷体" w:eastAsia="华文楷体" w:cs="华文楷体"/>
          <w:b w:val="0"/>
          <w:i w:val="0"/>
          <w:caps w:val="0"/>
          <w:color w:val="000000"/>
          <w:spacing w:val="0"/>
          <w:kern w:val="0"/>
          <w:sz w:val="24"/>
          <w:szCs w:val="24"/>
          <w:u w:val="none"/>
          <w:lang w:val="en-US" w:eastAsia="zh-CN" w:bidi="ar"/>
        </w:rPr>
        <w:t>1.1简介</w:t>
      </w:r>
    </w:p>
    <w:p>
      <w:pPr>
        <w:keepNext w:val="0"/>
        <w:keepLines w:val="0"/>
        <w:widowControl/>
        <w:suppressLineNumbers w:val="0"/>
        <w:spacing w:before="0" w:beforeAutospacing="0" w:after="0" w:afterAutospacing="0"/>
        <w:ind w:left="0" w:right="0" w:firstLine="0"/>
        <w:jc w:val="both"/>
        <w:rPr>
          <w:rFonts w:hint="eastAsia" w:ascii="华文楷体" w:hAnsi="华文楷体" w:eastAsia="华文楷体" w:cs="华文楷体"/>
          <w:b w:val="0"/>
          <w:i w:val="0"/>
          <w:caps w:val="0"/>
          <w:color w:val="000000"/>
          <w:spacing w:val="0"/>
          <w:kern w:val="0"/>
          <w:sz w:val="24"/>
          <w:szCs w:val="24"/>
          <w:u w:val="none"/>
          <w:lang w:val="en-US" w:eastAsia="zh-CN" w:bidi="ar"/>
        </w:rPr>
      </w:pPr>
      <w:r>
        <w:rPr>
          <w:rFonts w:hint="default" w:ascii="华文楷体" w:hAnsi="华文楷体" w:eastAsia="华文楷体" w:cs="华文楷体"/>
          <w:b w:val="0"/>
          <w:i w:val="0"/>
          <w:caps w:val="0"/>
          <w:color w:val="000000"/>
          <w:spacing w:val="0"/>
          <w:kern w:val="0"/>
          <w:sz w:val="24"/>
          <w:szCs w:val="24"/>
          <w:u w:val="none"/>
          <w:lang w:eastAsia="zh-CN" w:bidi="ar"/>
        </w:rPr>
        <w:t xml:space="preserve">    </w:t>
      </w:r>
      <w:r>
        <w:rPr>
          <w:rFonts w:hint="eastAsia" w:ascii="华文楷体" w:hAnsi="华文楷体" w:eastAsia="华文楷体" w:cs="华文楷体"/>
          <w:b w:val="0"/>
          <w:i w:val="0"/>
          <w:caps w:val="0"/>
          <w:color w:val="000000"/>
          <w:spacing w:val="0"/>
          <w:kern w:val="0"/>
          <w:sz w:val="24"/>
          <w:szCs w:val="24"/>
          <w:u w:val="none"/>
          <w:lang w:val="en-US" w:eastAsia="zh-CN" w:bidi="ar"/>
        </w:rPr>
        <w:t>随着软件计算机技术蓬勃发展，高校对于学生的相关能力的培养力度也在与日俱增。如何使用科学、系统的手段培养学生们的计算机编程能力迫在眉睫。学校需要开发一套计算机编程练习平台，满足学生的需要。小组就相关问题进行了深入探讨，分析了计算机编程练习平台系统的业务需求并制订了本文档。</w:t>
      </w:r>
    </w:p>
    <w:p>
      <w:pPr>
        <w:keepNext w:val="0"/>
        <w:keepLines w:val="0"/>
        <w:widowControl/>
        <w:suppressLineNumbers w:val="0"/>
        <w:spacing w:before="0" w:beforeAutospacing="0" w:after="0" w:afterAutospacing="0"/>
        <w:ind w:left="0" w:right="0" w:firstLine="0"/>
        <w:jc w:val="both"/>
        <w:rPr>
          <w:rFonts w:hint="eastAsia" w:ascii="华文楷体" w:hAnsi="华文楷体" w:eastAsia="华文楷体" w:cs="华文楷体"/>
          <w:b w:val="0"/>
          <w:i w:val="0"/>
          <w:caps w:val="0"/>
          <w:color w:val="000000"/>
          <w:spacing w:val="0"/>
          <w:kern w:val="0"/>
          <w:sz w:val="24"/>
          <w:szCs w:val="24"/>
          <w:u w:val="none"/>
          <w:lang w:val="en-US" w:eastAsia="zh-CN" w:bidi="ar"/>
        </w:rPr>
      </w:pPr>
      <w:bookmarkStart w:id="1" w:name="_Toc498843135"/>
      <w:bookmarkEnd w:id="1"/>
      <w:bookmarkStart w:id="2" w:name="_Toc207703427"/>
      <w:bookmarkEnd w:id="2"/>
      <w:bookmarkStart w:id="3" w:name="_Toc207082324"/>
      <w:bookmarkEnd w:id="3"/>
      <w:bookmarkStart w:id="4" w:name="_Toc230405642"/>
      <w:bookmarkEnd w:id="4"/>
      <w:bookmarkStart w:id="5" w:name="_Toc207703359"/>
      <w:bookmarkEnd w:id="5"/>
      <w:bookmarkStart w:id="6" w:name="_Toc207703677"/>
      <w:bookmarkEnd w:id="6"/>
      <w:bookmarkStart w:id="7" w:name="_Toc230480611"/>
      <w:r>
        <w:rPr>
          <w:rFonts w:hint="eastAsia" w:ascii="华文楷体" w:hAnsi="华文楷体" w:eastAsia="华文楷体" w:cs="华文楷体"/>
          <w:b w:val="0"/>
          <w:i w:val="0"/>
          <w:caps w:val="0"/>
          <w:color w:val="000000"/>
          <w:spacing w:val="0"/>
          <w:kern w:val="0"/>
          <w:sz w:val="24"/>
          <w:szCs w:val="24"/>
          <w:u w:val="none"/>
          <w:lang w:val="en-US" w:eastAsia="zh-CN" w:bidi="ar"/>
        </w:rPr>
        <w:t>1.2</w:t>
      </w:r>
      <w:bookmarkEnd w:id="7"/>
      <w:r>
        <w:rPr>
          <w:rFonts w:hint="eastAsia" w:ascii="华文楷体" w:hAnsi="华文楷体" w:eastAsia="华文楷体" w:cs="华文楷体"/>
          <w:b w:val="0"/>
          <w:i w:val="0"/>
          <w:caps w:val="0"/>
          <w:color w:val="000000"/>
          <w:spacing w:val="0"/>
          <w:kern w:val="0"/>
          <w:sz w:val="24"/>
          <w:szCs w:val="24"/>
          <w:u w:val="none"/>
          <w:lang w:val="en-US" w:eastAsia="zh-CN" w:bidi="ar"/>
        </w:rPr>
        <w:t>目的</w:t>
      </w:r>
    </w:p>
    <w:p>
      <w:pPr>
        <w:keepNext w:val="0"/>
        <w:keepLines w:val="0"/>
        <w:widowControl/>
        <w:suppressLineNumbers w:val="0"/>
        <w:spacing w:before="0" w:beforeAutospacing="0" w:after="0" w:afterAutospacing="0"/>
        <w:ind w:left="0" w:right="0" w:firstLine="0"/>
        <w:jc w:val="both"/>
        <w:rPr>
          <w:rFonts w:hint="eastAsia" w:ascii="华文楷体" w:hAnsi="华文楷体" w:eastAsia="华文楷体" w:cs="华文楷体"/>
          <w:b w:val="0"/>
          <w:i w:val="0"/>
          <w:caps w:val="0"/>
          <w:color w:val="000000"/>
          <w:spacing w:val="0"/>
          <w:kern w:val="0"/>
          <w:sz w:val="24"/>
          <w:szCs w:val="24"/>
          <w:u w:val="none"/>
          <w:lang w:val="en-US" w:eastAsia="zh-CN" w:bidi="ar"/>
        </w:rPr>
      </w:pPr>
      <w:r>
        <w:rPr>
          <w:rFonts w:hint="default" w:ascii="华文楷体" w:hAnsi="华文楷体" w:eastAsia="华文楷体" w:cs="华文楷体"/>
          <w:b w:val="0"/>
          <w:i w:val="0"/>
          <w:caps w:val="0"/>
          <w:color w:val="000000"/>
          <w:spacing w:val="0"/>
          <w:kern w:val="0"/>
          <w:sz w:val="24"/>
          <w:szCs w:val="24"/>
          <w:u w:val="none"/>
          <w:lang w:eastAsia="zh-CN" w:bidi="ar"/>
        </w:rPr>
        <w:t xml:space="preserve">    </w:t>
      </w:r>
      <w:r>
        <w:rPr>
          <w:rFonts w:hint="eastAsia" w:ascii="华文楷体" w:hAnsi="华文楷体" w:eastAsia="华文楷体" w:cs="华文楷体"/>
          <w:b w:val="0"/>
          <w:i w:val="0"/>
          <w:caps w:val="0"/>
          <w:color w:val="000000"/>
          <w:spacing w:val="0"/>
          <w:kern w:val="0"/>
          <w:sz w:val="24"/>
          <w:szCs w:val="24"/>
          <w:u w:val="none"/>
          <w:lang w:val="en-US" w:eastAsia="zh-CN" w:bidi="ar"/>
        </w:rPr>
        <w:t>本文档明确</w:t>
      </w:r>
      <w:bookmarkStart w:id="8" w:name="OLE_LINK1"/>
      <w:bookmarkEnd w:id="8"/>
      <w:bookmarkStart w:id="9" w:name="OLE_LINK2"/>
      <w:r>
        <w:rPr>
          <w:rFonts w:hint="eastAsia" w:ascii="华文楷体" w:hAnsi="华文楷体" w:eastAsia="华文楷体" w:cs="华文楷体"/>
          <w:b w:val="0"/>
          <w:i w:val="0"/>
          <w:caps w:val="0"/>
          <w:color w:val="000000"/>
          <w:spacing w:val="0"/>
          <w:kern w:val="0"/>
          <w:sz w:val="24"/>
          <w:szCs w:val="24"/>
          <w:u w:val="none"/>
          <w:lang w:val="en-US" w:eastAsia="zh-CN" w:bidi="ar"/>
        </w:rPr>
        <w:t>计算机编程练习平台</w:t>
      </w:r>
      <w:bookmarkEnd w:id="9"/>
      <w:r>
        <w:rPr>
          <w:rFonts w:hint="eastAsia" w:ascii="华文楷体" w:hAnsi="华文楷体" w:eastAsia="华文楷体" w:cs="华文楷体"/>
          <w:b w:val="0"/>
          <w:i w:val="0"/>
          <w:caps w:val="0"/>
          <w:color w:val="000000"/>
          <w:spacing w:val="0"/>
          <w:kern w:val="0"/>
          <w:sz w:val="24"/>
          <w:szCs w:val="24"/>
          <w:u w:val="none"/>
          <w:lang w:val="en-US" w:eastAsia="zh-CN" w:bidi="ar"/>
        </w:rPr>
        <w:t>需要完成的内容，建立系统逻辑模型，准确表达用户的需求。作为系统业务需求的具体描述。该文档将对后续系统的设计、开发工作起到指导作用，对最后的验收起到依据和参考作用。</w:t>
      </w:r>
    </w:p>
    <w:p>
      <w:pPr>
        <w:keepNext w:val="0"/>
        <w:keepLines w:val="0"/>
        <w:widowControl/>
        <w:suppressLineNumbers w:val="0"/>
        <w:spacing w:before="0" w:beforeAutospacing="0" w:after="0" w:afterAutospacing="0"/>
        <w:ind w:left="0" w:right="0" w:firstLine="0"/>
        <w:jc w:val="both"/>
        <w:rPr>
          <w:rFonts w:hint="eastAsia" w:ascii="华文楷体" w:hAnsi="华文楷体" w:eastAsia="华文楷体" w:cs="华文楷体"/>
          <w:b w:val="0"/>
          <w:i w:val="0"/>
          <w:caps w:val="0"/>
          <w:color w:val="000000"/>
          <w:spacing w:val="0"/>
          <w:kern w:val="0"/>
          <w:sz w:val="24"/>
          <w:szCs w:val="24"/>
          <w:u w:val="none"/>
          <w:lang w:val="en-US" w:eastAsia="zh-CN" w:bidi="ar"/>
        </w:rPr>
      </w:pPr>
      <w:r>
        <w:rPr>
          <w:rFonts w:hint="eastAsia" w:ascii="华文楷体" w:hAnsi="华文楷体" w:eastAsia="华文楷体" w:cs="华文楷体"/>
          <w:b w:val="0"/>
          <w:i w:val="0"/>
          <w:caps w:val="0"/>
          <w:color w:val="000000"/>
          <w:spacing w:val="0"/>
          <w:kern w:val="0"/>
          <w:sz w:val="24"/>
          <w:szCs w:val="24"/>
          <w:u w:val="none"/>
          <w:lang w:val="en-US" w:eastAsia="zh-CN" w:bidi="ar"/>
        </w:rPr>
        <w:t>本文档的读者包括：计算机编程练习平台系统开发成员。</w:t>
      </w:r>
    </w:p>
    <w:p>
      <w:pPr>
        <w:keepNext w:val="0"/>
        <w:keepLines w:val="0"/>
        <w:widowControl/>
        <w:suppressLineNumbers w:val="0"/>
        <w:spacing w:before="0" w:beforeAutospacing="0" w:after="0" w:afterAutospacing="0"/>
        <w:ind w:left="0" w:right="0" w:firstLine="0"/>
        <w:jc w:val="both"/>
        <w:rPr>
          <w:rFonts w:hint="eastAsia" w:ascii="华文楷体" w:hAnsi="华文楷体" w:eastAsia="华文楷体" w:cs="华文楷体"/>
          <w:b w:val="0"/>
          <w:i w:val="0"/>
          <w:caps w:val="0"/>
          <w:color w:val="000000"/>
          <w:spacing w:val="0"/>
          <w:kern w:val="0"/>
          <w:sz w:val="24"/>
          <w:szCs w:val="24"/>
          <w:u w:val="none"/>
          <w:lang w:val="en-US" w:eastAsia="zh-CN" w:bidi="ar"/>
        </w:rPr>
      </w:pPr>
      <w:bookmarkStart w:id="10" w:name="_Toc207082325"/>
      <w:bookmarkEnd w:id="10"/>
      <w:bookmarkStart w:id="11" w:name="_Toc207703360"/>
      <w:bookmarkEnd w:id="11"/>
      <w:bookmarkStart w:id="12" w:name="_Toc207703678"/>
      <w:bookmarkEnd w:id="12"/>
      <w:bookmarkStart w:id="13" w:name="_Toc498843136"/>
      <w:bookmarkEnd w:id="13"/>
      <w:bookmarkStart w:id="14" w:name="_Toc207703428"/>
      <w:bookmarkEnd w:id="14"/>
      <w:bookmarkStart w:id="15" w:name="_Toc230405643"/>
      <w:bookmarkEnd w:id="15"/>
      <w:bookmarkStart w:id="16" w:name="_Toc230480612"/>
      <w:r>
        <w:rPr>
          <w:rFonts w:hint="eastAsia" w:ascii="华文楷体" w:hAnsi="华文楷体" w:eastAsia="华文楷体" w:cs="华文楷体"/>
          <w:b w:val="0"/>
          <w:i w:val="0"/>
          <w:caps w:val="0"/>
          <w:color w:val="000000"/>
          <w:spacing w:val="0"/>
          <w:kern w:val="0"/>
          <w:sz w:val="24"/>
          <w:szCs w:val="24"/>
          <w:u w:val="none"/>
          <w:lang w:val="en-US" w:eastAsia="zh-CN" w:bidi="ar"/>
        </w:rPr>
        <w:t>1.3</w:t>
      </w:r>
      <w:bookmarkEnd w:id="16"/>
      <w:r>
        <w:rPr>
          <w:rFonts w:hint="eastAsia" w:ascii="华文楷体" w:hAnsi="华文楷体" w:eastAsia="华文楷体" w:cs="华文楷体"/>
          <w:b w:val="0"/>
          <w:i w:val="0"/>
          <w:caps w:val="0"/>
          <w:color w:val="000000"/>
          <w:spacing w:val="0"/>
          <w:kern w:val="0"/>
          <w:sz w:val="24"/>
          <w:szCs w:val="24"/>
          <w:u w:val="none"/>
          <w:lang w:val="en-US" w:eastAsia="zh-CN" w:bidi="ar"/>
        </w:rPr>
        <w:t>项目范围</w:t>
      </w:r>
    </w:p>
    <w:p>
      <w:pPr>
        <w:keepNext w:val="0"/>
        <w:keepLines w:val="0"/>
        <w:widowControl/>
        <w:suppressLineNumbers w:val="0"/>
        <w:spacing w:before="0" w:beforeAutospacing="0" w:after="0" w:afterAutospacing="0"/>
        <w:ind w:left="0" w:right="0" w:firstLine="0"/>
        <w:jc w:val="both"/>
        <w:rPr>
          <w:rFonts w:hint="eastAsia" w:ascii="华文楷体" w:hAnsi="华文楷体" w:eastAsia="华文楷体" w:cs="华文楷体"/>
          <w:b w:val="0"/>
          <w:i w:val="0"/>
          <w:caps w:val="0"/>
          <w:color w:val="000000"/>
          <w:spacing w:val="0"/>
          <w:kern w:val="0"/>
          <w:sz w:val="24"/>
          <w:szCs w:val="24"/>
          <w:u w:val="none"/>
          <w:lang w:val="en-US" w:eastAsia="zh-CN" w:bidi="ar"/>
        </w:rPr>
      </w:pPr>
      <w:r>
        <w:rPr>
          <w:rFonts w:hint="eastAsia" w:ascii="华文楷体" w:hAnsi="华文楷体" w:eastAsia="华文楷体" w:cs="华文楷体"/>
          <w:b w:val="0"/>
          <w:i w:val="0"/>
          <w:caps w:val="0"/>
          <w:color w:val="000000"/>
          <w:spacing w:val="0"/>
          <w:kern w:val="0"/>
          <w:sz w:val="24"/>
          <w:szCs w:val="24"/>
          <w:u w:val="none"/>
          <w:lang w:val="en-US" w:eastAsia="zh-CN" w:bidi="ar"/>
        </w:rPr>
        <w:t>      计算机编程练习平台系统支持用户登录注册功能， 登录注册、查询题库、提交测试、结果反馈、在线编译功能、查看题解、资料查询、管理员增删题目、管理员增删题解的功能。</w:t>
      </w:r>
    </w:p>
    <w:p>
      <w:pPr>
        <w:keepNext w:val="0"/>
        <w:keepLines w:val="0"/>
        <w:widowControl/>
        <w:suppressLineNumbers w:val="0"/>
        <w:spacing w:before="0" w:beforeAutospacing="0" w:after="0" w:afterAutospacing="0"/>
        <w:ind w:left="0" w:right="0" w:firstLine="0"/>
        <w:jc w:val="both"/>
        <w:rPr>
          <w:rFonts w:hint="eastAsia" w:ascii="华文楷体" w:hAnsi="华文楷体" w:eastAsia="华文楷体" w:cs="华文楷体"/>
          <w:b w:val="0"/>
          <w:i w:val="0"/>
          <w:caps w:val="0"/>
          <w:color w:val="000000"/>
          <w:spacing w:val="0"/>
          <w:kern w:val="0"/>
          <w:sz w:val="24"/>
          <w:szCs w:val="24"/>
          <w:u w:val="none"/>
          <w:lang w:val="en-US" w:eastAsia="zh-CN" w:bidi="ar"/>
        </w:rPr>
      </w:pPr>
    </w:p>
    <w:p>
      <w:bookmarkEnd w:id="0"/>
    </w:p>
    <w:p>
      <w:pPr>
        <w:pStyle w:val="3"/>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Iteration2:</w:t>
      </w:r>
    </w:p>
    <w:p>
      <w:pPr>
        <w:pStyle w:val="2"/>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2</w:t>
      </w:r>
      <w:r>
        <w:rPr>
          <w:rFonts w:ascii="华文楷体" w:hAnsi="华文楷体" w:eastAsia="华文楷体"/>
          <w:color w:val="000000" w:themeColor="text1"/>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整体描述</w:t>
      </w:r>
    </w:p>
    <w:p>
      <w:pPr>
        <w:pStyle w:val="3"/>
        <w:rPr>
          <w:rFonts w:hint="eastAsia"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Iteration1:</w:t>
      </w: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2.1项目特点</w:t>
      </w: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以服务学生训练编程能力为宗旨，为学生提供丰富的算法题库进行练习。</w:t>
      </w: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采用科学的评判系统，对算法的运行结果以及测试点结果提供反馈。</w:t>
      </w: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为学生提供丰富的题目解答，帮助学生从不同角度，不同方法进行学习与理解。</w:t>
      </w: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为学生提供了多语言支持的编译运行平台，免去了复杂的装配环境，以及缺少算力的种种问题。</w:t>
      </w: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系统基于B/S架构，实现了跨平台运行代码。为学生提供丰富的学习资源以及下载。</w:t>
      </w:r>
    </w:p>
    <w:p>
      <w:pPr>
        <w:rPr>
          <w:rFonts w:hint="eastAsia" w:ascii="华文楷体" w:hAnsi="华文楷体" w:eastAsia="华文楷体" w:cs="华文楷体"/>
          <w:sz w:val="24"/>
          <w:szCs w:val="24"/>
          <w:lang w:val="en-US"/>
        </w:rPr>
      </w:pP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2.2用户特点</w:t>
      </w: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预期用户角色：</w:t>
      </w: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课程教师、学生、系统管理员。</w:t>
      </w: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预期用户特点：</w:t>
      </w: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课程老师：熟悉算法题目以及其题解，熟悉相关资料，但对系统业务掌握不熟。</w:t>
      </w: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系统管理员：充分掌握业务流程。</w:t>
      </w: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学生：熟悉系统的操作流程，为使用系统的主要对象。</w:t>
      </w:r>
    </w:p>
    <w:p>
      <w:pPr>
        <w:rPr>
          <w:rFonts w:hint="eastAsia" w:ascii="华文楷体" w:hAnsi="华文楷体" w:eastAsia="华文楷体" w:cs="华文楷体"/>
          <w:sz w:val="24"/>
          <w:szCs w:val="24"/>
          <w:lang w:val="en-US"/>
        </w:rPr>
      </w:pP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2.3 运行环境</w:t>
      </w: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（1）硬件环境</w:t>
      </w: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客户端：内存1G。</w:t>
      </w: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应用服务器：Tomcat5.0或Weblogic所支持的任何服务器。</w:t>
      </w: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数据库服务器：支持mysql的数据库服务器。</w:t>
      </w: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（2）软件环境</w:t>
      </w: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客户端：IE5.0及以上web浏览器</w:t>
      </w: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应用服务器：WebLogic8.2或Tomcat5.0</w:t>
      </w: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数据库：mysql</w:t>
      </w: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JDK:1.5版本及以上</w:t>
      </w:r>
    </w:p>
    <w:p>
      <w:pPr>
        <w:rPr>
          <w:rFonts w:hint="eastAsia" w:ascii="华文楷体" w:hAnsi="华文楷体" w:eastAsia="华文楷体" w:cs="华文楷体"/>
          <w:sz w:val="24"/>
          <w:szCs w:val="24"/>
          <w:lang w:val="en-US"/>
        </w:rPr>
      </w:pP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2.4 相关技术</w:t>
      </w: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前端技术：</w:t>
      </w:r>
    </w:p>
    <w:p>
      <w:pPr>
        <w:rPr>
          <w:rFonts w:hint="eastAsia" w:ascii="华文楷体" w:hAnsi="华文楷体" w:eastAsia="华文楷体" w:cs="华文楷体"/>
          <w:sz w:val="24"/>
          <w:szCs w:val="24"/>
          <w:lang w:val="en-US"/>
        </w:rPr>
      </w:pPr>
    </w:p>
    <w:tbl>
      <w:tblPr>
        <w:tblStyle w:val="12"/>
        <w:tblW w:w="5175" w:type="dxa"/>
        <w:tblInd w:w="12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470"/>
        <w:gridCol w:w="3705"/>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PrEx>
        <w:trPr>
          <w:trHeight w:val="500" w:hRule="atLeast"/>
        </w:trPr>
        <w:tc>
          <w:tcPr>
            <w:tcW w:w="1470" w:type="dxa"/>
            <w:tcBorders>
              <w:top w:val="single" w:color="auto" w:sz="8" w:space="0"/>
              <w:left w:val="single" w:color="auto" w:sz="8" w:space="0"/>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技术</w:t>
            </w:r>
          </w:p>
        </w:tc>
        <w:tc>
          <w:tcPr>
            <w:tcW w:w="3705" w:type="dxa"/>
            <w:tcBorders>
              <w:top w:val="single" w:color="auto" w:sz="8" w:space="0"/>
              <w:left w:val="nil"/>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说明</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PrEx>
        <w:trPr>
          <w:trHeight w:val="500" w:hRule="atLeast"/>
        </w:trPr>
        <w:tc>
          <w:tcPr>
            <w:tcW w:w="1470" w:type="dxa"/>
            <w:tcBorders>
              <w:top w:val="nil"/>
              <w:left w:val="single" w:color="auto" w:sz="8" w:space="0"/>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Vue.js</w:t>
            </w:r>
          </w:p>
        </w:tc>
        <w:tc>
          <w:tcPr>
            <w:tcW w:w="3705" w:type="dxa"/>
            <w:tcBorders>
              <w:top w:val="nil"/>
              <w:left w:val="nil"/>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一个用于构建用户界面和JavaScript的渐进式前端开发框架。</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PrEx>
        <w:trPr>
          <w:trHeight w:val="500" w:hRule="atLeast"/>
        </w:trPr>
        <w:tc>
          <w:tcPr>
            <w:tcW w:w="1470" w:type="dxa"/>
            <w:tcBorders>
              <w:top w:val="nil"/>
              <w:left w:val="single" w:color="auto" w:sz="8" w:space="0"/>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ElementUI</w:t>
            </w:r>
          </w:p>
        </w:tc>
        <w:tc>
          <w:tcPr>
            <w:tcW w:w="3705" w:type="dxa"/>
            <w:tcBorders>
              <w:top w:val="nil"/>
              <w:left w:val="nil"/>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Vue框架下的前端组件库。</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PrEx>
        <w:trPr>
          <w:trHeight w:val="500" w:hRule="atLeast"/>
        </w:trPr>
        <w:tc>
          <w:tcPr>
            <w:tcW w:w="1470" w:type="dxa"/>
            <w:tcBorders>
              <w:top w:val="nil"/>
              <w:left w:val="single" w:color="auto" w:sz="8" w:space="0"/>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AXIOS</w:t>
            </w:r>
          </w:p>
        </w:tc>
        <w:tc>
          <w:tcPr>
            <w:tcW w:w="3705" w:type="dxa"/>
            <w:tcBorders>
              <w:top w:val="nil"/>
              <w:left w:val="nil"/>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HTTP 库</w:t>
            </w:r>
          </w:p>
        </w:tc>
      </w:tr>
    </w:tbl>
    <w:p>
      <w:pPr>
        <w:rPr>
          <w:rFonts w:hint="eastAsia" w:ascii="华文楷体" w:hAnsi="华文楷体" w:eastAsia="华文楷体" w:cs="华文楷体"/>
          <w:sz w:val="24"/>
          <w:szCs w:val="24"/>
          <w:lang w:val="en-US"/>
        </w:rPr>
      </w:pPr>
    </w:p>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后端技术：</w:t>
      </w:r>
    </w:p>
    <w:tbl>
      <w:tblPr>
        <w:tblStyle w:val="12"/>
        <w:tblW w:w="5445" w:type="dxa"/>
        <w:tblInd w:w="12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661"/>
        <w:gridCol w:w="3784"/>
      </w:tblGrid>
      <w:tr>
        <w:tblPrEx>
          <w:shd w:val="clear" w:color="auto" w:fill="auto"/>
        </w:tblPrEx>
        <w:trPr>
          <w:trHeight w:val="466" w:hRule="atLeast"/>
        </w:trPr>
        <w:tc>
          <w:tcPr>
            <w:tcW w:w="1661" w:type="dxa"/>
            <w:tcBorders>
              <w:top w:val="single" w:color="auto" w:sz="8" w:space="0"/>
              <w:left w:val="single" w:color="auto" w:sz="8" w:space="0"/>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技术</w:t>
            </w:r>
          </w:p>
        </w:tc>
        <w:tc>
          <w:tcPr>
            <w:tcW w:w="3784" w:type="dxa"/>
            <w:tcBorders>
              <w:top w:val="single" w:color="auto" w:sz="8" w:space="0"/>
              <w:left w:val="nil"/>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说明</w:t>
            </w:r>
          </w:p>
        </w:tc>
      </w:tr>
      <w:tr>
        <w:tblPrEx>
          <w:shd w:val="clear" w:color="auto" w:fill="auto"/>
        </w:tblPrEx>
        <w:trPr>
          <w:trHeight w:val="466" w:hRule="atLeast"/>
        </w:trPr>
        <w:tc>
          <w:tcPr>
            <w:tcW w:w="1661" w:type="dxa"/>
            <w:tcBorders>
              <w:top w:val="nil"/>
              <w:left w:val="single" w:color="auto" w:sz="8" w:space="0"/>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Spring Boot</w:t>
            </w:r>
          </w:p>
        </w:tc>
        <w:tc>
          <w:tcPr>
            <w:tcW w:w="3784" w:type="dxa"/>
            <w:tcBorders>
              <w:top w:val="nil"/>
              <w:left w:val="nil"/>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用于简化Spring开发的MVC框架。</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PrEx>
        <w:trPr>
          <w:trHeight w:val="466" w:hRule="atLeast"/>
        </w:trPr>
        <w:tc>
          <w:tcPr>
            <w:tcW w:w="1661" w:type="dxa"/>
            <w:tcBorders>
              <w:top w:val="nil"/>
              <w:left w:val="single" w:color="auto" w:sz="8" w:space="0"/>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Spring Cloud</w:t>
            </w:r>
          </w:p>
        </w:tc>
        <w:tc>
          <w:tcPr>
            <w:tcW w:w="3784" w:type="dxa"/>
            <w:tcBorders>
              <w:top w:val="nil"/>
              <w:left w:val="nil"/>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微服务框架。</w:t>
            </w:r>
          </w:p>
        </w:tc>
      </w:tr>
      <w:tr>
        <w:tblPrEx>
          <w:shd w:val="clear" w:color="auto" w:fill="auto"/>
        </w:tblPrEx>
        <w:trPr>
          <w:trHeight w:val="466" w:hRule="atLeast"/>
        </w:trPr>
        <w:tc>
          <w:tcPr>
            <w:tcW w:w="1661" w:type="dxa"/>
            <w:tcBorders>
              <w:top w:val="nil"/>
              <w:left w:val="single" w:color="auto" w:sz="8" w:space="0"/>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Mysql</w:t>
            </w:r>
          </w:p>
        </w:tc>
        <w:tc>
          <w:tcPr>
            <w:tcW w:w="3784" w:type="dxa"/>
            <w:tcBorders>
              <w:top w:val="nil"/>
              <w:left w:val="nil"/>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数据库。</w:t>
            </w:r>
          </w:p>
        </w:tc>
      </w:tr>
      <w:tr>
        <w:tblPrEx>
          <w:shd w:val="clear" w:color="auto" w:fill="auto"/>
        </w:tblPrEx>
        <w:trPr>
          <w:trHeight w:val="466" w:hRule="atLeast"/>
        </w:trPr>
        <w:tc>
          <w:tcPr>
            <w:tcW w:w="1661" w:type="dxa"/>
            <w:tcBorders>
              <w:top w:val="nil"/>
              <w:left w:val="single" w:color="auto" w:sz="8" w:space="0"/>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Redis</w:t>
            </w:r>
          </w:p>
        </w:tc>
        <w:tc>
          <w:tcPr>
            <w:tcW w:w="3784" w:type="dxa"/>
            <w:tcBorders>
              <w:top w:val="nil"/>
              <w:left w:val="nil"/>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缓存。</w:t>
            </w:r>
          </w:p>
        </w:tc>
      </w:tr>
      <w:tr>
        <w:tblPrEx>
          <w:shd w:val="clear" w:color="auto" w:fill="auto"/>
        </w:tblPrEx>
        <w:trPr>
          <w:trHeight w:val="466" w:hRule="atLeast"/>
        </w:trPr>
        <w:tc>
          <w:tcPr>
            <w:tcW w:w="1661" w:type="dxa"/>
            <w:tcBorders>
              <w:top w:val="nil"/>
              <w:left w:val="single" w:color="auto" w:sz="8" w:space="0"/>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Mybatis</w:t>
            </w:r>
          </w:p>
        </w:tc>
        <w:tc>
          <w:tcPr>
            <w:tcW w:w="3784" w:type="dxa"/>
            <w:tcBorders>
              <w:top w:val="nil"/>
              <w:left w:val="nil"/>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实现持久层。</w:t>
            </w:r>
          </w:p>
        </w:tc>
      </w:tr>
      <w:tr>
        <w:tblPrEx>
          <w:shd w:val="clear" w:color="auto" w:fill="auto"/>
        </w:tblPrEx>
        <w:trPr>
          <w:trHeight w:val="466" w:hRule="atLeast"/>
        </w:trPr>
        <w:tc>
          <w:tcPr>
            <w:tcW w:w="1661" w:type="dxa"/>
            <w:tcBorders>
              <w:top w:val="nil"/>
              <w:left w:val="single" w:color="auto" w:sz="8" w:space="0"/>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Navicat</w:t>
            </w:r>
          </w:p>
        </w:tc>
        <w:tc>
          <w:tcPr>
            <w:tcW w:w="3784" w:type="dxa"/>
            <w:tcBorders>
              <w:top w:val="nil"/>
              <w:left w:val="nil"/>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rPr>
            </w:pPr>
            <w:r>
              <w:rPr>
                <w:rFonts w:hint="eastAsia" w:ascii="华文楷体" w:hAnsi="华文楷体" w:eastAsia="华文楷体" w:cs="华文楷体"/>
                <w:sz w:val="24"/>
                <w:szCs w:val="24"/>
                <w:lang w:val="en-US" w:eastAsia="zh-CN"/>
              </w:rPr>
              <w:t>数据库可视化。</w:t>
            </w:r>
          </w:p>
        </w:tc>
      </w:tr>
    </w:tbl>
    <w:p>
      <w:pPr>
        <w:rPr>
          <w:sz w:val="24"/>
          <w:szCs w:val="24"/>
        </w:rPr>
      </w:pPr>
    </w:p>
    <w:p>
      <w:pPr>
        <w:pStyle w:val="3"/>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Iteration2:</w:t>
      </w:r>
    </w:p>
    <w:p>
      <w:pPr>
        <w:pStyle w:val="2"/>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3</w:t>
      </w:r>
      <w:r>
        <w:rPr>
          <w:rFonts w:ascii="华文楷体" w:hAnsi="华文楷体" w:eastAsia="华文楷体"/>
          <w:color w:val="000000" w:themeColor="text1"/>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系统与其他系统的接口</w:t>
      </w:r>
    </w:p>
    <w:p>
      <w:pPr>
        <w:pStyle w:val="3"/>
        <w:rPr>
          <w:rFonts w:hint="eastAsia"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Iteration1:</w:t>
      </w:r>
    </w:p>
    <w:p>
      <w:pPr>
        <w:pStyle w:val="3"/>
        <w:rPr>
          <w:rFonts w:hint="default" w:ascii="华文楷体" w:hAnsi="华文楷体" w:eastAsia="华文楷体" w:cs="宋体"/>
          <w:b w:val="0"/>
          <w:bCs w:val="0"/>
          <w:color w:val="000000" w:themeColor="text1"/>
          <w:kern w:val="0"/>
          <w:sz w:val="24"/>
          <w:szCs w:val="24"/>
          <w:lang w:eastAsia="zh-CN" w:bidi="ar-SA"/>
          <w14:textFill>
            <w14:solidFill>
              <w14:schemeClr w14:val="tx1"/>
            </w14:solidFill>
          </w14:textFill>
        </w:rPr>
      </w:pPr>
      <w:r>
        <w:rPr>
          <w:rFonts w:hint="default" w:ascii="华文楷体" w:hAnsi="华文楷体" w:eastAsia="华文楷体" w:cs="宋体"/>
          <w:b w:val="0"/>
          <w:bCs w:val="0"/>
          <w:color w:val="000000" w:themeColor="text1"/>
          <w:kern w:val="0"/>
          <w:sz w:val="24"/>
          <w:szCs w:val="24"/>
          <w:lang w:eastAsia="zh-CN" w:bidi="ar-SA"/>
          <w14:textFill>
            <w14:solidFill>
              <w14:schemeClr w14:val="tx1"/>
            </w14:solidFill>
          </w14:textFill>
        </w:rPr>
        <w:t>代码高亮接口：在输入代码时，对已输入的一些关键字/保留字进行高亮显示，增加用户界面的美感</w:t>
      </w:r>
    </w:p>
    <w:p>
      <w:pPr>
        <w:pStyle w:val="3"/>
        <w:rPr>
          <w:rFonts w:hint="default" w:ascii="华文楷体" w:hAnsi="华文楷体" w:eastAsia="华文楷体"/>
          <w:color w:val="000000" w:themeColor="text1"/>
          <w14:textFill>
            <w14:solidFill>
              <w14:schemeClr w14:val="tx1"/>
            </w14:solidFill>
          </w14:textFill>
        </w:rPr>
      </w:pPr>
      <w:r>
        <w:rPr>
          <w:rFonts w:hint="default" w:ascii="华文楷体" w:hAnsi="华文楷体" w:eastAsia="华文楷体" w:cs="宋体"/>
          <w:b w:val="0"/>
          <w:bCs w:val="0"/>
          <w:color w:val="000000" w:themeColor="text1"/>
          <w:kern w:val="0"/>
          <w:sz w:val="24"/>
          <w:szCs w:val="24"/>
          <w:lang w:eastAsia="zh-CN" w:bidi="ar-SA"/>
          <w14:textFill>
            <w14:solidFill>
              <w14:schemeClr w14:val="tx1"/>
            </w14:solidFill>
          </w14:textFill>
        </w:rPr>
        <w:t>输入代码提示接口：输入代码时对已输入代码的前缀进行匹配，用户按下tab就能够进行自动补全，而不必用户将整个单词全部输入，增加用户的体验感</w:t>
      </w:r>
    </w:p>
    <w:p>
      <w:pPr>
        <w:pStyle w:val="3"/>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Iteration2:</w:t>
      </w:r>
    </w:p>
    <w:p>
      <w:pPr>
        <w:pStyle w:val="2"/>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4</w:t>
      </w:r>
      <w:r>
        <w:rPr>
          <w:rFonts w:ascii="华文楷体" w:hAnsi="华文楷体" w:eastAsia="华文楷体"/>
          <w:color w:val="000000" w:themeColor="text1"/>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主要的功能需求描述</w:t>
      </w:r>
    </w:p>
    <w:p>
      <w:pPr>
        <w:pStyle w:val="3"/>
        <w:rPr>
          <w:rFonts w:hint="eastAsia"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Iteration1:</w:t>
      </w:r>
    </w:p>
    <w:p>
      <w:pPr>
        <w:rPr>
          <w:rFonts w:hint="default"/>
        </w:rPr>
      </w:pPr>
      <w:r>
        <w:rPr>
          <w:rFonts w:hint="default"/>
        </w:rPr>
        <w:drawing>
          <wp:inline distT="0" distB="0" distL="114300" distR="114300">
            <wp:extent cx="5269865" cy="5374005"/>
            <wp:effectExtent l="0" t="0" r="698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5374005"/>
                    </a:xfrm>
                    <a:prstGeom prst="rect">
                      <a:avLst/>
                    </a:prstGeom>
                  </pic:spPr>
                </pic:pic>
              </a:graphicData>
            </a:graphic>
          </wp:inline>
        </w:drawing>
      </w:r>
    </w:p>
    <w:p>
      <w:pPr>
        <w:pStyle w:val="4"/>
        <w:rPr>
          <w:rFonts w:hint="eastAsia" w:ascii="华文楷体" w:hAnsi="华文楷体" w:eastAsia="华文楷体"/>
          <w:color w:val="000000" w:themeColor="text1"/>
          <w14:textFill>
            <w14:solidFill>
              <w14:schemeClr w14:val="tx1"/>
            </w14:solidFill>
          </w14:textFill>
        </w:rPr>
      </w:pPr>
      <w:bookmarkStart w:id="17" w:name="_Hlk89711807"/>
      <w:r>
        <w:rPr>
          <w:rFonts w:hint="eastAsia" w:ascii="华文楷体" w:hAnsi="华文楷体" w:eastAsia="华文楷体"/>
          <w:color w:val="000000" w:themeColor="text1"/>
          <w14:textFill>
            <w14:solidFill>
              <w14:schemeClr w14:val="tx1"/>
            </w14:solidFill>
          </w14:textFill>
        </w:rPr>
        <w:t>账户子系统</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837"/>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2734" w:type="dxa"/>
        </w:trP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用例名称</w:t>
            </w:r>
          </w:p>
        </w:tc>
        <w:tc>
          <w:tcPr>
            <w:tcW w:w="3837" w:type="dxa"/>
          </w:tcPr>
          <w:p>
            <w:pPr>
              <w:pStyle w:val="9"/>
              <w:wordWrap w:val="0"/>
              <w:rPr>
                <w:rFonts w:hint="default"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描述对象</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w:t>
            </w:r>
            <w:r>
              <w:rPr>
                <w:rFonts w:hint="default" w:ascii="华文楷体" w:hAnsi="华文楷体" w:eastAsia="华文楷体"/>
                <w:color w:val="000000" w:themeColor="text1"/>
                <w14:textFill>
                  <w14:solidFill>
                    <w14:schemeClr w14:val="tx1"/>
                  </w14:solidFill>
                </w14:textFill>
              </w:rPr>
              <w:t>注册账户以及进行登录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标识符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default" w:ascii="华文楷体" w:hAnsi="华文楷体" w:eastAsia="华文楷体"/>
                <w:color w:val="000000" w:themeColor="text1"/>
                <w14:textFill>
                  <w14:solidFill>
                    <w14:schemeClr w14:val="tx1"/>
                  </w14:solidFill>
                </w14:textFill>
              </w:rPr>
              <w:t>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ind w:left="840" w:hanging="84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说明</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用户提交表单后进行相关的验证（注册时验证是否有相同的用户名邮箱等等，登录时验证密码是否正确等等）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参与者</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频度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频繁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状态</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前置条件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后置条件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用户能够在网页端编写代码，享受在线编译等功能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被扩展的用例</w:t>
            </w:r>
            <w:r>
              <w:rPr>
                <w:rFonts w:hint="eastAsia" w:ascii="华文楷体" w:hAnsi="华文楷体" w:eastAsia="华文楷体"/>
                <w:color w:val="000000" w:themeColor="text1"/>
                <w14:textFill>
                  <w14:solidFill>
                    <w14:schemeClr w14:val="tx1"/>
                  </w14:solidFill>
                </w14:textFill>
              </w:rPr>
              <w:t>：</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被包含的用例</w:t>
            </w:r>
            <w:r>
              <w:rPr>
                <w:rFonts w:hint="eastAsia" w:ascii="华文楷体" w:hAnsi="华文楷体" w:eastAsia="华文楷体"/>
                <w:color w:val="000000" w:themeColor="text1"/>
                <w14:textFill>
                  <w14:solidFill>
                    <w14:schemeClr w14:val="tx1"/>
                  </w14:solidFill>
                </w14:textFill>
              </w:rPr>
              <w:t>：</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基本操作流程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spacing w:line="240" w:lineRule="auto"/>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用户提交</w:t>
            </w:r>
            <w:r>
              <w:rPr>
                <w:rFonts w:hint="default" w:ascii="华文楷体" w:hAnsi="华文楷体" w:eastAsia="华文楷体"/>
                <w:color w:val="000000" w:themeColor="text1"/>
                <w14:textFill>
                  <w14:solidFill>
                    <w14:schemeClr w14:val="tx1"/>
                  </w14:solidFill>
                </w14:textFill>
              </w:rPr>
              <w:t>账户密码等信息，服务器创建用户或者进行登录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可选操作流程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default" w:ascii="华文楷体" w:hAnsi="华文楷体" w:eastAsia="华文楷体"/>
                <w:color w:val="000000" w:themeColor="text1"/>
                <w14:textFill>
                  <w14:solidFill>
                    <w14:schemeClr w14:val="tx1"/>
                  </w14:solidFill>
                </w14:textFill>
              </w:rPr>
              <w:t>注册时</w:t>
            </w:r>
            <w:r>
              <w:rPr>
                <w:rFonts w:hint="eastAsia" w:ascii="华文楷体" w:hAnsi="华文楷体" w:eastAsia="华文楷体"/>
                <w:color w:val="000000" w:themeColor="text1"/>
                <w14:textFill>
                  <w14:solidFill>
                    <w14:schemeClr w14:val="tx1"/>
                  </w14:solidFill>
                </w14:textFill>
              </w:rPr>
              <w:t>如果用户</w:t>
            </w:r>
            <w:r>
              <w:rPr>
                <w:rFonts w:hint="default" w:ascii="华文楷体" w:hAnsi="华文楷体" w:eastAsia="华文楷体"/>
                <w:color w:val="000000" w:themeColor="text1"/>
                <w14:textFill>
                  <w14:solidFill>
                    <w14:schemeClr w14:val="tx1"/>
                  </w14:solidFill>
                </w14:textFill>
              </w:rPr>
              <w:t>账户已存在或者登录时账户不存在、密码错误等</w:t>
            </w:r>
            <w:r>
              <w:rPr>
                <w:rFonts w:hint="eastAsia" w:ascii="华文楷体" w:hAnsi="华文楷体" w:eastAsia="华文楷体"/>
                <w:color w:val="000000" w:themeColor="text1"/>
                <w14:textFill>
                  <w14:solidFill>
                    <w14:schemeClr w14:val="tx1"/>
                  </w14:solidFill>
                </w14:textFill>
              </w:rPr>
              <w:t>，系统会返回错误信息</w:t>
            </w:r>
          </w:p>
        </w:tc>
      </w:tr>
    </w:tbl>
    <w:p>
      <w:bookmarkEnd w:id="17"/>
    </w:p>
    <w:p>
      <w:pPr>
        <w:pStyle w:val="4"/>
        <w:rPr>
          <w:rFonts w:hint="eastAsia"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OJ子系统</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837"/>
        <w:gridCol w:w="2734"/>
      </w:tblGrid>
      <w:tr>
        <w:trPr>
          <w:gridAfter w:val="1"/>
          <w:wAfter w:w="2734" w:type="dxa"/>
        </w:trP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用例名称</w:t>
            </w:r>
          </w:p>
        </w:tc>
        <w:tc>
          <w:tcPr>
            <w:tcW w:w="3837" w:type="dxa"/>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结果反馈</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描述对象</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用户获取系统反馈结果</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标识符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AF</w:t>
            </w:r>
          </w:p>
        </w:tc>
      </w:tr>
      <w:tr>
        <w:tc>
          <w:tcPr>
            <w:tcW w:w="1951" w:type="dxa"/>
          </w:tcPr>
          <w:p>
            <w:pPr>
              <w:pStyle w:val="9"/>
              <w:wordWrap w:val="0"/>
              <w:ind w:left="840" w:hanging="84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说明</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系统通过运行用户提交的代码，将运行结果反馈给用户</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参与者</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用户，服务器</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频度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频繁</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状态</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进行中</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前置条件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用户提交了代码</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后置条件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被扩展的用例</w:t>
            </w:r>
            <w:r>
              <w:rPr>
                <w:rFonts w:hint="eastAsia" w:ascii="华文楷体" w:hAnsi="华文楷体" w:eastAsia="华文楷体"/>
                <w:color w:val="000000" w:themeColor="text1"/>
                <w14:textFill>
                  <w14:solidFill>
                    <w14:schemeClr w14:val="tx1"/>
                  </w14:solidFill>
                </w14:textFill>
              </w:rPr>
              <w:t>：</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被包含的用例</w:t>
            </w:r>
            <w:r>
              <w:rPr>
                <w:rFonts w:hint="eastAsia" w:ascii="华文楷体" w:hAnsi="华文楷体" w:eastAsia="华文楷体"/>
                <w:color w:val="000000" w:themeColor="text1"/>
                <w14:textFill>
                  <w14:solidFill>
                    <w14:schemeClr w14:val="tx1"/>
                  </w14:solidFill>
                </w14:textFill>
              </w:rPr>
              <w:t>：</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基本操作流程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用户提交某一题目的代码，系统通过运行用户提交的代码，将运行结果反馈给用户</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可选操作流程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如果用户代码错误无法运行，系统会返回错误信息</w:t>
            </w:r>
          </w:p>
        </w:tc>
      </w:tr>
    </w:tbl>
    <w:p>
      <w:pPr>
        <w:pStyle w:val="9"/>
        <w:wordWrap w:val="0"/>
        <w:rPr>
          <w:rFonts w:ascii="华文楷体" w:hAnsi="华文楷体" w:eastAsia="华文楷体"/>
          <w:color w:val="000000" w:themeColor="text1"/>
          <w14:textFill>
            <w14:solidFill>
              <w14:schemeClr w14:val="tx1"/>
            </w14:solidFill>
          </w14:textFill>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837"/>
        <w:gridCol w:w="2734"/>
      </w:tblGrid>
      <w:tr>
        <w:trPr>
          <w:gridAfter w:val="1"/>
          <w:wAfter w:w="2734" w:type="dxa"/>
        </w:trP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用例名称</w:t>
            </w:r>
          </w:p>
        </w:tc>
        <w:tc>
          <w:tcPr>
            <w:tcW w:w="3837" w:type="dxa"/>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查看题解</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描述对象</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用户查看题目相关题解</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标识符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VA</w:t>
            </w:r>
          </w:p>
        </w:tc>
      </w:tr>
      <w:tr>
        <w:tc>
          <w:tcPr>
            <w:tcW w:w="1951" w:type="dxa"/>
          </w:tcPr>
          <w:p>
            <w:pPr>
              <w:pStyle w:val="9"/>
              <w:wordWrap w:val="0"/>
              <w:ind w:left="840" w:hanging="84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说明</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用户选择查看题解，系统查询数据库，将信息返回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参与者</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用户，服务器</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频度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频繁</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状态</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通过审查</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前置条件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1.用户进入题目界面</w:t>
            </w:r>
          </w:p>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2</w:t>
            </w:r>
            <w:r>
              <w:rPr>
                <w:rFonts w:ascii="华文楷体" w:hAnsi="华文楷体" w:eastAsia="华文楷体"/>
                <w:color w:val="000000" w:themeColor="text1"/>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用户选择查看题解</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后置条件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被扩展的用例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被包含的用例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基本操作流程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用户在题目界面选择查看题解，系统查询数据库，将题解信息返回给用户</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可选操作流程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如果该题目不存在题解，那么系统将返回错误信息</w:t>
            </w:r>
          </w:p>
        </w:tc>
      </w:tr>
    </w:tbl>
    <w:p>
      <w:pPr>
        <w:pStyle w:val="9"/>
        <w:wordWrap w:val="0"/>
        <w:rPr>
          <w:rFonts w:ascii="华文楷体" w:hAnsi="华文楷体" w:eastAsia="华文楷体"/>
          <w:color w:val="000000" w:themeColor="text1"/>
          <w14:textFill>
            <w14:solidFill>
              <w14:schemeClr w14:val="tx1"/>
            </w14:solidFill>
          </w14:textFill>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837"/>
        <w:gridCol w:w="2734"/>
      </w:tblGrid>
      <w:tr>
        <w:trPr>
          <w:gridAfter w:val="1"/>
          <w:wAfter w:w="2734" w:type="dxa"/>
        </w:trP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用例名称</w:t>
            </w:r>
          </w:p>
        </w:tc>
        <w:tc>
          <w:tcPr>
            <w:tcW w:w="3837" w:type="dxa"/>
          </w:tcPr>
          <w:p>
            <w:pPr>
              <w:pStyle w:val="9"/>
              <w:wordWrap w:val="0"/>
              <w:rPr>
                <w:rFonts w:hint="default" w:ascii="华文楷体" w:hAnsi="华文楷体" w:eastAsia="华文楷体"/>
                <w:color w:val="000000" w:themeColor="text1"/>
                <w14:textFill>
                  <w14:solidFill>
                    <w14:schemeClr w14:val="tx1"/>
                  </w14:solidFill>
                </w14:textFill>
              </w:rPr>
            </w:pPr>
            <w:r>
              <w:rPr>
                <w:rFonts w:hint="default" w:ascii="华文楷体" w:hAnsi="华文楷体" w:eastAsia="华文楷体"/>
                <w:color w:val="000000" w:themeColor="text1"/>
                <w14:textFill>
                  <w14:solidFill>
                    <w14:schemeClr w14:val="tx1"/>
                  </w14:solidFill>
                </w14:textFill>
              </w:rPr>
              <w:t>题目管理</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描述对象</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default" w:ascii="华文楷体" w:hAnsi="华文楷体" w:eastAsia="华文楷体"/>
                <w:color w:val="000000" w:themeColor="text1"/>
                <w14:textFill>
                  <w14:solidFill>
                    <w14:schemeClr w14:val="tx1"/>
                  </w14:solidFill>
                </w14:textFill>
              </w:rPr>
              <w:t>管理员对题目进行增加、删除、修改、查看等操作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标识符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default" w:ascii="华文楷体" w:hAnsi="华文楷体" w:eastAsia="华文楷体"/>
                <w:color w:val="000000" w:themeColor="text1"/>
                <w14:textFill>
                  <w14:solidFill>
                    <w14:schemeClr w14:val="tx1"/>
                  </w14:solidFill>
                </w14:textFill>
              </w:rPr>
              <w:t>QM</w:t>
            </w:r>
          </w:p>
        </w:tc>
      </w:tr>
      <w:tr>
        <w:tc>
          <w:tcPr>
            <w:tcW w:w="1951" w:type="dxa"/>
          </w:tcPr>
          <w:p>
            <w:pPr>
              <w:pStyle w:val="9"/>
              <w:wordWrap w:val="0"/>
              <w:ind w:left="840" w:hanging="84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说明</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default" w:ascii="华文楷体" w:hAnsi="华文楷体" w:eastAsia="华文楷体"/>
                <w:color w:val="000000" w:themeColor="text1"/>
                <w14:textFill>
                  <w14:solidFill>
                    <w14:schemeClr w14:val="tx1"/>
                  </w14:solidFill>
                </w14:textFill>
              </w:rPr>
              <w:t>管理员输入查询信息，系统</w:t>
            </w:r>
            <w:r>
              <w:rPr>
                <w:rFonts w:hint="eastAsia" w:ascii="华文楷体" w:hAnsi="华文楷体" w:eastAsia="华文楷体"/>
                <w:color w:val="000000" w:themeColor="text1"/>
                <w14:textFill>
                  <w14:solidFill>
                    <w14:schemeClr w14:val="tx1"/>
                  </w14:solidFill>
                </w14:textFill>
              </w:rPr>
              <w:t>查询数据库，将信息返回</w:t>
            </w:r>
            <w:r>
              <w:rPr>
                <w:rFonts w:hint="default" w:ascii="华文楷体" w:hAnsi="华文楷体" w:eastAsia="华文楷体"/>
                <w:color w:val="000000" w:themeColor="text1"/>
                <w14:textFill>
                  <w14:solidFill>
                    <w14:schemeClr w14:val="tx1"/>
                  </w14:solidFill>
                </w14:textFill>
              </w:rPr>
              <w:t>。管理员再对题目进行增删改操作。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参与者</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用户，服务器</w:t>
            </w:r>
            <w:r>
              <w:rPr>
                <w:rFonts w:hint="default" w:ascii="华文楷体" w:hAnsi="华文楷体" w:eastAsia="华文楷体"/>
                <w:color w:val="000000" w:themeColor="text1"/>
                <w14:textFill>
                  <w14:solidFill>
                    <w14:schemeClr w14:val="tx1"/>
                  </w14:solidFill>
                </w14:textFill>
              </w:rPr>
              <w:t>，数据库</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频度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频繁</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状态</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通过审查</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前置条件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1.</w:t>
            </w:r>
            <w:r>
              <w:rPr>
                <w:rFonts w:hint="default" w:ascii="华文楷体" w:hAnsi="华文楷体" w:eastAsia="华文楷体"/>
                <w:color w:val="000000" w:themeColor="text1"/>
                <w14:textFill>
                  <w14:solidFill>
                    <w14:schemeClr w14:val="tx1"/>
                  </w14:solidFill>
                </w14:textFill>
              </w:rPr>
              <w:t>管理员</w:t>
            </w:r>
            <w:r>
              <w:rPr>
                <w:rFonts w:hint="eastAsia" w:ascii="华文楷体" w:hAnsi="华文楷体" w:eastAsia="华文楷体"/>
                <w:color w:val="000000" w:themeColor="text1"/>
                <w14:textFill>
                  <w14:solidFill>
                    <w14:schemeClr w14:val="tx1"/>
                  </w14:solidFill>
                </w14:textFill>
              </w:rPr>
              <w:t>进入</w:t>
            </w:r>
            <w:r>
              <w:rPr>
                <w:rFonts w:hint="default" w:ascii="华文楷体" w:hAnsi="华文楷体" w:eastAsia="华文楷体"/>
                <w:color w:val="000000" w:themeColor="text1"/>
                <w14:textFill>
                  <w14:solidFill>
                    <w14:schemeClr w14:val="tx1"/>
                  </w14:solidFill>
                </w14:textFill>
              </w:rPr>
              <w:t>题目查询</w:t>
            </w:r>
            <w:r>
              <w:rPr>
                <w:rFonts w:hint="eastAsia" w:ascii="华文楷体" w:hAnsi="华文楷体" w:eastAsia="华文楷体"/>
                <w:color w:val="000000" w:themeColor="text1"/>
                <w14:textFill>
                  <w14:solidFill>
                    <w14:schemeClr w14:val="tx1"/>
                  </w14:solidFill>
                </w14:textFill>
              </w:rPr>
              <w:t>界面</w:t>
            </w:r>
          </w:p>
          <w:p>
            <w:pPr>
              <w:pStyle w:val="9"/>
              <w:wordWrap w:val="0"/>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2</w:t>
            </w:r>
            <w:r>
              <w:rPr>
                <w:rFonts w:ascii="华文楷体" w:hAnsi="华文楷体" w:eastAsia="华文楷体"/>
                <w:color w:val="000000" w:themeColor="text1"/>
                <w14:textFill>
                  <w14:solidFill>
                    <w14:schemeClr w14:val="tx1"/>
                  </w14:solidFill>
                </w14:textFill>
              </w:rPr>
              <w:t>.管理员</w:t>
            </w:r>
            <w:r>
              <w:rPr>
                <w:rFonts w:hint="default" w:ascii="华文楷体" w:hAnsi="华文楷体" w:eastAsia="华文楷体"/>
                <w:color w:val="000000" w:themeColor="text1"/>
                <w14:textFill>
                  <w14:solidFill>
                    <w14:schemeClr w14:val="tx1"/>
                  </w14:solidFill>
                </w14:textFill>
              </w:rPr>
              <w:t>输入查找信息</w:t>
            </w:r>
          </w:p>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3.管理员点击搜索</w:t>
            </w:r>
          </w:p>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4.管理员选中资料</w:t>
            </w:r>
          </w:p>
          <w:p>
            <w:pPr>
              <w:pStyle w:val="9"/>
              <w:wordWrap w:val="0"/>
              <w:rPr>
                <w:rFonts w:hint="default"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5.管理员进行增删改操作</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后置条件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被扩展的用例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被包含的用例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基本操作流程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default" w:ascii="华文楷体" w:hAnsi="华文楷体" w:eastAsia="华文楷体"/>
                <w:color w:val="000000" w:themeColor="text1"/>
                <w14:textFill>
                  <w14:solidFill>
                    <w14:schemeClr w14:val="tx1"/>
                  </w14:solidFill>
                </w14:textFill>
              </w:rPr>
              <w:t>管理员</w:t>
            </w:r>
            <w:r>
              <w:rPr>
                <w:rFonts w:hint="eastAsia" w:ascii="华文楷体" w:hAnsi="华文楷体" w:eastAsia="华文楷体"/>
                <w:color w:val="000000" w:themeColor="text1"/>
                <w14:textFill>
                  <w14:solidFill>
                    <w14:schemeClr w14:val="tx1"/>
                  </w14:solidFill>
                </w14:textFill>
              </w:rPr>
              <w:t>在</w:t>
            </w:r>
            <w:r>
              <w:rPr>
                <w:rFonts w:hint="default" w:ascii="华文楷体" w:hAnsi="华文楷体" w:eastAsia="华文楷体"/>
                <w:color w:val="000000" w:themeColor="text1"/>
                <w14:textFill>
                  <w14:solidFill>
                    <w14:schemeClr w14:val="tx1"/>
                  </w14:solidFill>
                </w14:textFill>
              </w:rPr>
              <w:t>题目查询</w:t>
            </w:r>
            <w:r>
              <w:rPr>
                <w:rFonts w:hint="eastAsia" w:ascii="华文楷体" w:hAnsi="华文楷体" w:eastAsia="华文楷体"/>
                <w:color w:val="000000" w:themeColor="text1"/>
                <w14:textFill>
                  <w14:solidFill>
                    <w14:schemeClr w14:val="tx1"/>
                  </w14:solidFill>
                </w14:textFill>
              </w:rPr>
              <w:t>界面</w:t>
            </w:r>
            <w:r>
              <w:rPr>
                <w:rFonts w:hint="default" w:ascii="华文楷体" w:hAnsi="华文楷体" w:eastAsia="华文楷体"/>
                <w:color w:val="000000" w:themeColor="text1"/>
                <w14:textFill>
                  <w14:solidFill>
                    <w14:schemeClr w14:val="tx1"/>
                  </w14:solidFill>
                </w14:textFill>
              </w:rPr>
              <w:t>输入查找信息，然后点击搜索。</w:t>
            </w:r>
            <w:r>
              <w:rPr>
                <w:rFonts w:hint="eastAsia" w:ascii="华文楷体" w:hAnsi="华文楷体" w:eastAsia="华文楷体"/>
                <w:color w:val="000000" w:themeColor="text1"/>
                <w14:textFill>
                  <w14:solidFill>
                    <w14:schemeClr w14:val="tx1"/>
                  </w14:solidFill>
                </w14:textFill>
              </w:rPr>
              <w:t>系统</w:t>
            </w:r>
            <w:r>
              <w:rPr>
                <w:rFonts w:hint="default" w:ascii="华文楷体" w:hAnsi="华文楷体" w:eastAsia="华文楷体"/>
                <w:color w:val="000000" w:themeColor="text1"/>
                <w14:textFill>
                  <w14:solidFill>
                    <w14:schemeClr w14:val="tx1"/>
                  </w14:solidFill>
                </w14:textFill>
              </w:rPr>
              <w:t>根据查找信息查询数据库</w:t>
            </w:r>
            <w:r>
              <w:rPr>
                <w:rFonts w:hint="eastAsia" w:ascii="华文楷体" w:hAnsi="华文楷体" w:eastAsia="华文楷体"/>
                <w:color w:val="000000" w:themeColor="text1"/>
                <w14:textFill>
                  <w14:solidFill>
                    <w14:schemeClr w14:val="tx1"/>
                  </w14:solidFill>
                </w14:textFill>
              </w:rPr>
              <w:t>，将</w:t>
            </w:r>
            <w:r>
              <w:rPr>
                <w:rFonts w:hint="default" w:ascii="华文楷体" w:hAnsi="华文楷体" w:eastAsia="华文楷体"/>
                <w:color w:val="000000" w:themeColor="text1"/>
                <w14:textFill>
                  <w14:solidFill>
                    <w14:schemeClr w14:val="tx1"/>
                  </w14:solidFill>
                </w14:textFill>
              </w:rPr>
              <w:t>匹配的资料</w:t>
            </w:r>
            <w:r>
              <w:rPr>
                <w:rFonts w:hint="eastAsia" w:ascii="华文楷体" w:hAnsi="华文楷体" w:eastAsia="华文楷体"/>
                <w:color w:val="000000" w:themeColor="text1"/>
                <w14:textFill>
                  <w14:solidFill>
                    <w14:schemeClr w14:val="tx1"/>
                  </w14:solidFill>
                </w14:textFill>
              </w:rPr>
              <w:t>返回给</w:t>
            </w:r>
            <w:r>
              <w:rPr>
                <w:rFonts w:hint="default" w:ascii="华文楷体" w:hAnsi="华文楷体" w:eastAsia="华文楷体"/>
                <w:color w:val="000000" w:themeColor="text1"/>
                <w14:textFill>
                  <w14:solidFill>
                    <w14:schemeClr w14:val="tx1"/>
                  </w14:solidFill>
                </w14:textFill>
              </w:rPr>
              <w:t>管理员，管理员进行增删改操作。</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可选操作流程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如</w:t>
            </w:r>
            <w:r>
              <w:rPr>
                <w:rFonts w:hint="default" w:ascii="华文楷体" w:hAnsi="华文楷体" w:eastAsia="华文楷体"/>
                <w:color w:val="000000" w:themeColor="text1"/>
                <w14:textFill>
                  <w14:solidFill>
                    <w14:schemeClr w14:val="tx1"/>
                  </w14:solidFill>
                </w14:textFill>
              </w:rPr>
              <w:t>题目查询失败</w:t>
            </w:r>
            <w:r>
              <w:rPr>
                <w:rFonts w:hint="eastAsia" w:ascii="华文楷体" w:hAnsi="华文楷体" w:eastAsia="华文楷体"/>
                <w:color w:val="000000" w:themeColor="text1"/>
                <w14:textFill>
                  <w14:solidFill>
                    <w14:schemeClr w14:val="tx1"/>
                  </w14:solidFill>
                </w14:textFill>
              </w:rPr>
              <w:t>，那么系统将返回错误信息</w:t>
            </w:r>
            <w:r>
              <w:rPr>
                <w:rFonts w:hint="default" w:ascii="华文楷体" w:hAnsi="华文楷体" w:eastAsia="华文楷体"/>
                <w:color w:val="000000" w:themeColor="text1"/>
                <w14:textFill>
                  <w14:solidFill>
                    <w14:schemeClr w14:val="tx1"/>
                  </w14:solidFill>
                </w14:textFill>
              </w:rPr>
              <w:t>。如果题目增删改失败，则系统返回错误信息。</w:t>
            </w:r>
          </w:p>
        </w:tc>
      </w:tr>
    </w:tbl>
    <w:p>
      <w:pPr>
        <w:pStyle w:val="9"/>
        <w:wordWrap w:val="0"/>
        <w:rPr>
          <w:rFonts w:hint="eastAsia" w:ascii="华文楷体" w:hAnsi="华文楷体" w:eastAsia="华文楷体"/>
          <w:color w:val="000000" w:themeColor="text1"/>
          <w:lang w:eastAsia="zh-Hans"/>
          <w14:textFill>
            <w14:solidFill>
              <w14:schemeClr w14:val="tx1"/>
            </w14:solidFill>
          </w14:textFill>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837"/>
        <w:gridCol w:w="2734"/>
      </w:tblGrid>
      <w:tr>
        <w:trPr>
          <w:gridAfter w:val="1"/>
          <w:wAfter w:w="2734" w:type="dxa"/>
        </w:trP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用例名称</w:t>
            </w:r>
          </w:p>
        </w:tc>
        <w:tc>
          <w:tcPr>
            <w:tcW w:w="3837" w:type="dxa"/>
          </w:tcPr>
          <w:p>
            <w:pPr>
              <w:pStyle w:val="9"/>
              <w:wordWrap w:val="0"/>
              <w:rPr>
                <w:rFonts w:hint="default" w:ascii="华文楷体" w:hAnsi="华文楷体" w:eastAsia="华文楷体"/>
                <w:color w:val="000000" w:themeColor="text1"/>
                <w14:textFill>
                  <w14:solidFill>
                    <w14:schemeClr w14:val="tx1"/>
                  </w14:solidFill>
                </w14:textFill>
              </w:rPr>
            </w:pPr>
            <w:r>
              <w:rPr>
                <w:rFonts w:hint="default" w:ascii="华文楷体" w:hAnsi="华文楷体" w:eastAsia="华文楷体"/>
                <w:color w:val="000000" w:themeColor="text1"/>
                <w14:textFill>
                  <w14:solidFill>
                    <w14:schemeClr w14:val="tx1"/>
                  </w14:solidFill>
                </w14:textFill>
              </w:rPr>
              <w:t>题目</w:t>
            </w:r>
            <w:r>
              <w:rPr>
                <w:rFonts w:hint="eastAsia" w:ascii="华文楷体" w:hAnsi="华文楷体" w:eastAsia="华文楷体"/>
                <w:color w:val="000000" w:themeColor="text1"/>
                <w:lang w:val="en-US" w:eastAsia="zh-Hans"/>
                <w14:textFill>
                  <w14:solidFill>
                    <w14:schemeClr w14:val="tx1"/>
                  </w14:solidFill>
                </w14:textFill>
              </w:rPr>
              <w:t>查询</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描述对象</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eastAsia" w:ascii="华文楷体" w:hAnsi="华文楷体" w:eastAsia="华文楷体"/>
                <w:color w:val="000000" w:themeColor="text1"/>
                <w:lang w:eastAsia="zh-Hans"/>
                <w14:textFill>
                  <w14:solidFill>
                    <w14:schemeClr w14:val="tx1"/>
                  </w14:solidFill>
                </w14:textFill>
              </w:rPr>
            </w:pPr>
            <w:r>
              <w:rPr>
                <w:rFonts w:hint="eastAsia" w:ascii="华文楷体" w:hAnsi="华文楷体" w:eastAsia="华文楷体"/>
                <w:color w:val="000000" w:themeColor="text1"/>
                <w:lang w:val="en-US" w:eastAsia="zh-Hans"/>
                <w14:textFill>
                  <w14:solidFill>
                    <w14:schemeClr w14:val="tx1"/>
                  </w14:solidFill>
                </w14:textFill>
              </w:rPr>
              <w:t>用户对题目列表进行查询</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标识符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default" w:ascii="华文楷体" w:hAnsi="华文楷体" w:eastAsia="华文楷体"/>
                <w:color w:val="000000" w:themeColor="text1"/>
                <w14:textFill>
                  <w14:solidFill>
                    <w14:schemeClr w14:val="tx1"/>
                  </w14:solidFill>
                </w14:textFill>
              </w:rPr>
              <w:t>Q</w:t>
            </w:r>
            <w:r>
              <w:rPr>
                <w:rFonts w:hint="eastAsia" w:ascii="华文楷体" w:hAnsi="华文楷体" w:eastAsia="华文楷体"/>
                <w:color w:val="000000" w:themeColor="text1"/>
                <w:lang w:val="en-US" w:eastAsia="zh-Hans"/>
                <w14:textFill>
                  <w14:solidFill>
                    <w14:schemeClr w14:val="tx1"/>
                  </w14:solidFill>
                </w14:textFill>
              </w:rPr>
              <w:t>S</w:t>
            </w:r>
          </w:p>
        </w:tc>
      </w:tr>
      <w:tr>
        <w:tc>
          <w:tcPr>
            <w:tcW w:w="1951" w:type="dxa"/>
          </w:tcPr>
          <w:p>
            <w:pPr>
              <w:pStyle w:val="9"/>
              <w:wordWrap w:val="0"/>
              <w:ind w:left="840" w:hanging="84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说明</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eastAsia" w:ascii="华文楷体" w:hAnsi="华文楷体" w:eastAsia="华文楷体"/>
                <w:color w:val="000000" w:themeColor="text1"/>
                <w:lang w:val="en-US" w:eastAsia="zh-Hans"/>
                <w14:textFill>
                  <w14:solidFill>
                    <w14:schemeClr w14:val="tx1"/>
                  </w14:solidFill>
                </w14:textFill>
              </w:rPr>
            </w:pPr>
            <w:r>
              <w:rPr>
                <w:rFonts w:hint="eastAsia" w:ascii="华文楷体" w:hAnsi="华文楷体" w:eastAsia="华文楷体"/>
                <w:color w:val="000000" w:themeColor="text1"/>
                <w:lang w:val="en-US" w:eastAsia="zh-Hans"/>
                <w14:textFill>
                  <w14:solidFill>
                    <w14:schemeClr w14:val="tx1"/>
                  </w14:solidFill>
                </w14:textFill>
              </w:rPr>
              <w:t>用户可以通过默认查询框直接输入进行题目查询，也可以通过题目的算法标签、题目表单等信息搜索相关的题目</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参与者</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用户，服务器</w:t>
            </w:r>
            <w:r>
              <w:rPr>
                <w:rFonts w:hint="default" w:ascii="华文楷体" w:hAnsi="华文楷体" w:eastAsia="华文楷体"/>
                <w:color w:val="000000" w:themeColor="text1"/>
                <w14:textFill>
                  <w14:solidFill>
                    <w14:schemeClr w14:val="tx1"/>
                  </w14:solidFill>
                </w14:textFill>
              </w:rPr>
              <w:t>，数据库</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频度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频繁</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状态</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通过审查</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前置条件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numPr>
                <w:ilvl w:val="0"/>
                <w:numId w:val="1"/>
              </w:numPr>
              <w:wordWrap w:val="0"/>
              <w:rPr>
                <w:rFonts w:hint="eastAsia"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lang w:val="en-US" w:eastAsia="zh-Hans"/>
                <w14:textFill>
                  <w14:solidFill>
                    <w14:schemeClr w14:val="tx1"/>
                  </w14:solidFill>
                </w14:textFill>
              </w:rPr>
              <w:t>用户</w:t>
            </w:r>
            <w:r>
              <w:rPr>
                <w:rFonts w:hint="eastAsia" w:ascii="华文楷体" w:hAnsi="华文楷体" w:eastAsia="华文楷体"/>
                <w:color w:val="000000" w:themeColor="text1"/>
                <w14:textFill>
                  <w14:solidFill>
                    <w14:schemeClr w14:val="tx1"/>
                  </w14:solidFill>
                </w14:textFill>
              </w:rPr>
              <w:t>进入</w:t>
            </w:r>
            <w:r>
              <w:rPr>
                <w:rFonts w:hint="default" w:ascii="华文楷体" w:hAnsi="华文楷体" w:eastAsia="华文楷体"/>
                <w:color w:val="000000" w:themeColor="text1"/>
                <w14:textFill>
                  <w14:solidFill>
                    <w14:schemeClr w14:val="tx1"/>
                  </w14:solidFill>
                </w14:textFill>
              </w:rPr>
              <w:t>题目查询</w:t>
            </w:r>
            <w:r>
              <w:rPr>
                <w:rFonts w:hint="eastAsia" w:ascii="华文楷体" w:hAnsi="华文楷体" w:eastAsia="华文楷体"/>
                <w:color w:val="000000" w:themeColor="text1"/>
                <w14:textFill>
                  <w14:solidFill>
                    <w14:schemeClr w14:val="tx1"/>
                  </w14:solidFill>
                </w14:textFill>
              </w:rPr>
              <w:t>界面</w:t>
            </w:r>
          </w:p>
          <w:p>
            <w:pPr>
              <w:pStyle w:val="9"/>
              <w:wordWrap w:val="0"/>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2</w:t>
            </w:r>
            <w:r>
              <w:rPr>
                <w:rFonts w:ascii="华文楷体" w:hAnsi="华文楷体" w:eastAsia="华文楷体"/>
                <w:color w:val="000000" w:themeColor="text1"/>
                <w14:textFill>
                  <w14:solidFill>
                    <w14:schemeClr w14:val="tx1"/>
                  </w14:solidFill>
                </w14:textFill>
              </w:rPr>
              <w:t>.</w:t>
            </w:r>
            <w:r>
              <w:rPr>
                <w:rFonts w:hint="eastAsia" w:ascii="华文楷体" w:hAnsi="华文楷体" w:eastAsia="华文楷体"/>
                <w:color w:val="000000" w:themeColor="text1"/>
                <w:lang w:val="en-US" w:eastAsia="zh-Hans"/>
                <w14:textFill>
                  <w14:solidFill>
                    <w14:schemeClr w14:val="tx1"/>
                  </w14:solidFill>
                </w14:textFill>
              </w:rPr>
              <w:t>用户</w:t>
            </w:r>
            <w:r>
              <w:rPr>
                <w:rFonts w:hint="default" w:ascii="华文楷体" w:hAnsi="华文楷体" w:eastAsia="华文楷体"/>
                <w:color w:val="000000" w:themeColor="text1"/>
                <w14:textFill>
                  <w14:solidFill>
                    <w14:schemeClr w14:val="tx1"/>
                  </w14:solidFill>
                </w14:textFill>
              </w:rPr>
              <w:t>输入查找信息</w:t>
            </w:r>
          </w:p>
          <w:p>
            <w:pPr>
              <w:pStyle w:val="9"/>
              <w:wordWrap w:val="0"/>
              <w:rPr>
                <w:rFonts w:hint="default"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3.</w:t>
            </w:r>
            <w:r>
              <w:rPr>
                <w:rFonts w:hint="eastAsia" w:ascii="华文楷体" w:hAnsi="华文楷体" w:eastAsia="华文楷体"/>
                <w:color w:val="000000" w:themeColor="text1"/>
                <w:lang w:val="en-US" w:eastAsia="zh-Hans"/>
                <w14:textFill>
                  <w14:solidFill>
                    <w14:schemeClr w14:val="tx1"/>
                  </w14:solidFill>
                </w14:textFill>
              </w:rPr>
              <w:t>用户</w:t>
            </w:r>
            <w:r>
              <w:rPr>
                <w:rFonts w:ascii="华文楷体" w:hAnsi="华文楷体" w:eastAsia="华文楷体"/>
                <w:color w:val="000000" w:themeColor="text1"/>
                <w14:textFill>
                  <w14:solidFill>
                    <w14:schemeClr w14:val="tx1"/>
                  </w14:solidFill>
                </w14:textFill>
              </w:rPr>
              <w:t>点击搜索</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后置条件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被扩展的用例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被包含的用例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基本操作流程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lang w:val="en-US" w:eastAsia="zh-Hans"/>
                <w14:textFill>
                  <w14:solidFill>
                    <w14:schemeClr w14:val="tx1"/>
                  </w14:solidFill>
                </w14:textFill>
              </w:rPr>
              <w:t>用户</w:t>
            </w:r>
            <w:r>
              <w:rPr>
                <w:rFonts w:hint="eastAsia" w:ascii="华文楷体" w:hAnsi="华文楷体" w:eastAsia="华文楷体"/>
                <w:color w:val="000000" w:themeColor="text1"/>
                <w14:textFill>
                  <w14:solidFill>
                    <w14:schemeClr w14:val="tx1"/>
                  </w14:solidFill>
                </w14:textFill>
              </w:rPr>
              <w:t>在</w:t>
            </w:r>
            <w:r>
              <w:rPr>
                <w:rFonts w:hint="default" w:ascii="华文楷体" w:hAnsi="华文楷体" w:eastAsia="华文楷体"/>
                <w:color w:val="000000" w:themeColor="text1"/>
                <w14:textFill>
                  <w14:solidFill>
                    <w14:schemeClr w14:val="tx1"/>
                  </w14:solidFill>
                </w14:textFill>
              </w:rPr>
              <w:t>题目查询</w:t>
            </w:r>
            <w:r>
              <w:rPr>
                <w:rFonts w:hint="eastAsia" w:ascii="华文楷体" w:hAnsi="华文楷体" w:eastAsia="华文楷体"/>
                <w:color w:val="000000" w:themeColor="text1"/>
                <w14:textFill>
                  <w14:solidFill>
                    <w14:schemeClr w14:val="tx1"/>
                  </w14:solidFill>
                </w14:textFill>
              </w:rPr>
              <w:t>界面</w:t>
            </w:r>
            <w:r>
              <w:rPr>
                <w:rFonts w:hint="default" w:ascii="华文楷体" w:hAnsi="华文楷体" w:eastAsia="华文楷体"/>
                <w:color w:val="000000" w:themeColor="text1"/>
                <w14:textFill>
                  <w14:solidFill>
                    <w14:schemeClr w14:val="tx1"/>
                  </w14:solidFill>
                </w14:textFill>
              </w:rPr>
              <w:t>输入查找信息，</w:t>
            </w:r>
            <w:r>
              <w:rPr>
                <w:rFonts w:hint="eastAsia" w:ascii="华文楷体" w:hAnsi="华文楷体" w:eastAsia="华文楷体"/>
                <w:color w:val="000000" w:themeColor="text1"/>
                <w:lang w:val="en-US" w:eastAsia="zh-Hans"/>
                <w14:textFill>
                  <w14:solidFill>
                    <w14:schemeClr w14:val="tx1"/>
                  </w14:solidFill>
                </w14:textFill>
              </w:rPr>
              <w:t>如</w:t>
            </w:r>
            <w:r>
              <w:rPr>
                <w:rFonts w:hint="default" w:ascii="华文楷体" w:hAnsi="华文楷体" w:eastAsia="华文楷体"/>
                <w:color w:val="000000" w:themeColor="text1"/>
                <w14:textFill>
                  <w14:solidFill>
                    <w14:schemeClr w14:val="tx1"/>
                  </w14:solidFill>
                </w14:textFill>
              </w:rPr>
              <w:t>然后点击搜索。</w:t>
            </w:r>
            <w:r>
              <w:rPr>
                <w:rFonts w:hint="eastAsia" w:ascii="华文楷体" w:hAnsi="华文楷体" w:eastAsia="华文楷体"/>
                <w:color w:val="000000" w:themeColor="text1"/>
                <w14:textFill>
                  <w14:solidFill>
                    <w14:schemeClr w14:val="tx1"/>
                  </w14:solidFill>
                </w14:textFill>
              </w:rPr>
              <w:t>系统</w:t>
            </w:r>
            <w:r>
              <w:rPr>
                <w:rFonts w:hint="default" w:ascii="华文楷体" w:hAnsi="华文楷体" w:eastAsia="华文楷体"/>
                <w:color w:val="000000" w:themeColor="text1"/>
                <w14:textFill>
                  <w14:solidFill>
                    <w14:schemeClr w14:val="tx1"/>
                  </w14:solidFill>
                </w14:textFill>
              </w:rPr>
              <w:t>根据查找信息</w:t>
            </w:r>
            <w:r>
              <w:rPr>
                <w:rFonts w:hint="eastAsia" w:ascii="华文楷体" w:hAnsi="华文楷体" w:eastAsia="华文楷体"/>
                <w:color w:val="000000" w:themeColor="text1"/>
                <w:lang w:val="en-US" w:eastAsia="zh-Hans"/>
                <w14:textFill>
                  <w14:solidFill>
                    <w14:schemeClr w14:val="tx1"/>
                  </w14:solidFill>
                </w14:textFill>
              </w:rPr>
              <w:t>以及选择的方式</w:t>
            </w:r>
            <w:r>
              <w:rPr>
                <w:rFonts w:hint="default" w:ascii="华文楷体" w:hAnsi="华文楷体" w:eastAsia="华文楷体"/>
                <w:color w:val="000000" w:themeColor="text1"/>
                <w14:textFill>
                  <w14:solidFill>
                    <w14:schemeClr w14:val="tx1"/>
                  </w14:solidFill>
                </w14:textFill>
              </w:rPr>
              <w:t>查询数据库</w:t>
            </w:r>
            <w:r>
              <w:rPr>
                <w:rFonts w:hint="eastAsia" w:ascii="华文楷体" w:hAnsi="华文楷体" w:eastAsia="华文楷体"/>
                <w:color w:val="000000" w:themeColor="text1"/>
                <w14:textFill>
                  <w14:solidFill>
                    <w14:schemeClr w14:val="tx1"/>
                  </w14:solidFill>
                </w14:textFill>
              </w:rPr>
              <w:t>，将</w:t>
            </w:r>
            <w:r>
              <w:rPr>
                <w:rFonts w:hint="default" w:ascii="华文楷体" w:hAnsi="华文楷体" w:eastAsia="华文楷体"/>
                <w:color w:val="000000" w:themeColor="text1"/>
                <w14:textFill>
                  <w14:solidFill>
                    <w14:schemeClr w14:val="tx1"/>
                  </w14:solidFill>
                </w14:textFill>
              </w:rPr>
              <w:t>匹配的资料</w:t>
            </w:r>
            <w:r>
              <w:rPr>
                <w:rFonts w:hint="eastAsia" w:ascii="华文楷体" w:hAnsi="华文楷体" w:eastAsia="华文楷体"/>
                <w:color w:val="000000" w:themeColor="text1"/>
                <w14:textFill>
                  <w14:solidFill>
                    <w14:schemeClr w14:val="tx1"/>
                  </w14:solidFill>
                </w14:textFill>
              </w:rPr>
              <w:t>返回给</w:t>
            </w:r>
            <w:r>
              <w:rPr>
                <w:rFonts w:hint="eastAsia" w:ascii="华文楷体" w:hAnsi="华文楷体" w:eastAsia="华文楷体"/>
                <w:color w:val="000000" w:themeColor="text1"/>
                <w:lang w:val="en-US" w:eastAsia="zh-Hans"/>
                <w14:textFill>
                  <w14:solidFill>
                    <w14:schemeClr w14:val="tx1"/>
                  </w14:solidFill>
                </w14:textFill>
              </w:rPr>
              <w:t>用户</w:t>
            </w:r>
            <w:r>
              <w:rPr>
                <w:rFonts w:hint="default" w:ascii="华文楷体" w:hAnsi="华文楷体" w:eastAsia="华文楷体"/>
                <w:color w:val="000000" w:themeColor="text1"/>
                <w14:textFill>
                  <w14:solidFill>
                    <w14:schemeClr w14:val="tx1"/>
                  </w14:solidFill>
                </w14:textFill>
              </w:rPr>
              <w:t>。</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可选操作流程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如</w:t>
            </w:r>
            <w:r>
              <w:rPr>
                <w:rFonts w:hint="default" w:ascii="华文楷体" w:hAnsi="华文楷体" w:eastAsia="华文楷体"/>
                <w:color w:val="000000" w:themeColor="text1"/>
                <w14:textFill>
                  <w14:solidFill>
                    <w14:schemeClr w14:val="tx1"/>
                  </w14:solidFill>
                </w14:textFill>
              </w:rPr>
              <w:t>题目查询失败</w:t>
            </w:r>
            <w:r>
              <w:rPr>
                <w:rFonts w:hint="eastAsia" w:ascii="华文楷体" w:hAnsi="华文楷体" w:eastAsia="华文楷体"/>
                <w:color w:val="000000" w:themeColor="text1"/>
                <w14:textFill>
                  <w14:solidFill>
                    <w14:schemeClr w14:val="tx1"/>
                  </w14:solidFill>
                </w14:textFill>
              </w:rPr>
              <w:t>，那么系统将返回错误信息</w:t>
            </w:r>
            <w:r>
              <w:rPr>
                <w:rFonts w:hint="default" w:ascii="华文楷体" w:hAnsi="华文楷体" w:eastAsia="华文楷体"/>
                <w:color w:val="000000" w:themeColor="text1"/>
                <w14:textFill>
                  <w14:solidFill>
                    <w14:schemeClr w14:val="tx1"/>
                  </w14:solidFill>
                </w14:textFill>
              </w:rPr>
              <w:t>。</w:t>
            </w:r>
            <w:r>
              <w:rPr>
                <w:rFonts w:hint="eastAsia" w:ascii="华文楷体" w:hAnsi="华文楷体" w:eastAsia="华文楷体"/>
                <w:color w:val="000000" w:themeColor="text1"/>
                <w:lang w:val="en-US" w:eastAsia="zh-Hans"/>
                <w14:textFill>
                  <w14:solidFill>
                    <w14:schemeClr w14:val="tx1"/>
                  </w14:solidFill>
                </w14:textFill>
              </w:rPr>
              <w:t>如果查询为空，那么系统将会返回空。</w:t>
            </w:r>
          </w:p>
        </w:tc>
      </w:tr>
    </w:tbl>
    <w:p>
      <w:pPr>
        <w:pStyle w:val="9"/>
        <w:wordWrap w:val="0"/>
        <w:rPr>
          <w:rFonts w:hint="eastAsia" w:ascii="华文楷体" w:hAnsi="华文楷体" w:eastAsia="华文楷体"/>
          <w:color w:val="000000" w:themeColor="text1"/>
          <w:lang w:eastAsia="zh-Hans"/>
          <w14:textFill>
            <w14:solidFill>
              <w14:schemeClr w14:val="tx1"/>
            </w14:solidFill>
          </w14:textFill>
        </w:rPr>
      </w:pPr>
    </w:p>
    <w:p>
      <w:pPr>
        <w:pStyle w:val="4"/>
        <w:rPr>
          <w:rFonts w:hint="eastAsia"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在线工具子系统（包括在线编译和资料）</w:t>
      </w:r>
    </w:p>
    <w:p>
      <w:pPr>
        <w:rPr>
          <w:rFonts w:hint="eastAsia"/>
        </w:rPr>
      </w:pPr>
    </w:p>
    <w:p>
      <w:pPr>
        <w:rPr>
          <w:rFonts w:hint="eastAsi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837"/>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2734" w:type="dxa"/>
        </w:trP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用例名称</w:t>
            </w:r>
          </w:p>
        </w:tc>
        <w:tc>
          <w:tcPr>
            <w:tcW w:w="3837" w:type="dxa"/>
          </w:tcPr>
          <w:p>
            <w:pPr>
              <w:pStyle w:val="9"/>
              <w:wordWrap w:val="0"/>
              <w:rPr>
                <w:rFonts w:hint="default" w:ascii="华文楷体" w:hAnsi="华文楷体" w:eastAsia="华文楷体"/>
                <w:color w:val="000000" w:themeColor="text1"/>
                <w14:textFill>
                  <w14:solidFill>
                    <w14:schemeClr w14:val="tx1"/>
                  </w14:solidFill>
                </w14:textFill>
              </w:rPr>
            </w:pPr>
            <w:r>
              <w:rPr>
                <w:rFonts w:hint="default" w:ascii="华文楷体" w:hAnsi="华文楷体" w:eastAsia="华文楷体"/>
                <w:color w:val="000000" w:themeColor="text1"/>
                <w14:textFill>
                  <w14:solidFill>
                    <w14:schemeClr w14:val="tx1"/>
                  </w14:solidFill>
                </w14:textFill>
              </w:rPr>
              <w:t>资料下载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描述对象</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w:t>
            </w:r>
            <w:r>
              <w:rPr>
                <w:rFonts w:hint="default" w:ascii="华文楷体" w:hAnsi="华文楷体" w:eastAsia="华文楷体"/>
                <w:color w:val="000000" w:themeColor="text1"/>
                <w14:textFill>
                  <w14:solidFill>
                    <w14:schemeClr w14:val="tx1"/>
                  </w14:solidFill>
                </w14:textFill>
              </w:rPr>
              <w:t>下载编程学习资料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标识符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default" w:ascii="华文楷体" w:hAnsi="华文楷体" w:eastAsia="华文楷体"/>
                <w:color w:val="000000" w:themeColor="text1"/>
                <w14:textFill>
                  <w14:solidFill>
                    <w14:schemeClr w14:val="tx1"/>
                  </w14:solidFill>
                </w14:textFill>
              </w:rPr>
              <w:t>SF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ind w:left="840" w:hanging="84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说明</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w:t>
            </w:r>
            <w:r>
              <w:rPr>
                <w:rFonts w:hint="default" w:ascii="华文楷体" w:hAnsi="华文楷体" w:eastAsia="华文楷体"/>
                <w:color w:val="000000" w:themeColor="text1"/>
                <w14:textFill>
                  <w14:solidFill>
                    <w14:schemeClr w14:val="tx1"/>
                  </w14:solidFill>
                </w14:textFill>
              </w:rPr>
              <w:t>输入查询信息，点击搜索</w:t>
            </w:r>
            <w:r>
              <w:rPr>
                <w:rFonts w:hint="eastAsia" w:ascii="华文楷体" w:hAnsi="华文楷体" w:eastAsia="华文楷体"/>
                <w:color w:val="000000" w:themeColor="text1"/>
                <w14:textFill>
                  <w14:solidFill>
                    <w14:schemeClr w14:val="tx1"/>
                  </w14:solidFill>
                </w14:textFill>
              </w:rPr>
              <w:t>，</w:t>
            </w:r>
            <w:r>
              <w:rPr>
                <w:rFonts w:hint="default" w:ascii="华文楷体" w:hAnsi="华文楷体" w:eastAsia="华文楷体"/>
                <w:color w:val="000000" w:themeColor="text1"/>
                <w14:textFill>
                  <w14:solidFill>
                    <w14:schemeClr w14:val="tx1"/>
                  </w14:solidFill>
                </w14:textFill>
              </w:rPr>
              <w:t>系统</w:t>
            </w:r>
            <w:r>
              <w:rPr>
                <w:rFonts w:hint="eastAsia" w:ascii="华文楷体" w:hAnsi="华文楷体" w:eastAsia="华文楷体"/>
                <w:color w:val="000000" w:themeColor="text1"/>
                <w14:textFill>
                  <w14:solidFill>
                    <w14:schemeClr w14:val="tx1"/>
                  </w14:solidFill>
                </w14:textFill>
              </w:rPr>
              <w:t>查询数据库，将信息返回</w:t>
            </w:r>
            <w:r>
              <w:rPr>
                <w:rFonts w:hint="default" w:ascii="华文楷体" w:hAnsi="华文楷体" w:eastAsia="华文楷体"/>
                <w:color w:val="000000" w:themeColor="text1"/>
                <w14:textFill>
                  <w14:solidFill>
                    <w14:schemeClr w14:val="tx1"/>
                  </w14:solidFill>
                </w14:textFill>
              </w:rPr>
              <w:t>。用户点击下载，下载文件。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参与者</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用户，服务器</w:t>
            </w:r>
            <w:r>
              <w:rPr>
                <w:rFonts w:hint="default" w:ascii="华文楷体" w:hAnsi="华文楷体" w:eastAsia="华文楷体"/>
                <w:color w:val="000000" w:themeColor="text1"/>
                <w14:textFill>
                  <w14:solidFill>
                    <w14:schemeClr w14:val="tx1"/>
                  </w14:solidFill>
                </w14:textFill>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频度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频繁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状态</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前置条件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1.用户进入</w:t>
            </w:r>
            <w:r>
              <w:rPr>
                <w:rFonts w:hint="default" w:ascii="华文楷体" w:hAnsi="华文楷体" w:eastAsia="华文楷体"/>
                <w:color w:val="000000" w:themeColor="text1"/>
                <w14:textFill>
                  <w14:solidFill>
                    <w14:schemeClr w14:val="tx1"/>
                  </w14:solidFill>
                </w14:textFill>
              </w:rPr>
              <w:t>资料查询</w:t>
            </w:r>
            <w:r>
              <w:rPr>
                <w:rFonts w:hint="eastAsia" w:ascii="华文楷体" w:hAnsi="华文楷体" w:eastAsia="华文楷体"/>
                <w:color w:val="000000" w:themeColor="text1"/>
                <w14:textFill>
                  <w14:solidFill>
                    <w14:schemeClr w14:val="tx1"/>
                  </w14:solidFill>
                </w14:textFill>
              </w:rPr>
              <w:t>界面</w:t>
            </w:r>
          </w:p>
          <w:p>
            <w:pPr>
              <w:pStyle w:val="9"/>
              <w:wordWrap w:val="0"/>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2</w:t>
            </w:r>
            <w:r>
              <w:rPr>
                <w:rFonts w:ascii="华文楷体" w:hAnsi="华文楷体" w:eastAsia="华文楷体"/>
                <w:color w:val="000000" w:themeColor="text1"/>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用户</w:t>
            </w:r>
            <w:r>
              <w:rPr>
                <w:rFonts w:hint="default" w:ascii="华文楷体" w:hAnsi="华文楷体" w:eastAsia="华文楷体"/>
                <w:color w:val="000000" w:themeColor="text1"/>
                <w14:textFill>
                  <w14:solidFill>
                    <w14:schemeClr w14:val="tx1"/>
                  </w14:solidFill>
                </w14:textFill>
              </w:rPr>
              <w:t>输入查找信息</w:t>
            </w:r>
          </w:p>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3.用户点击搜索</w:t>
            </w:r>
          </w:p>
          <w:p>
            <w:pPr>
              <w:pStyle w:val="9"/>
              <w:wordWrap w:val="0"/>
              <w:rPr>
                <w:rFonts w:hint="default"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4.用户点击下载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后置条件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被扩展的用例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被包含的用例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基本操作流程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用户在</w:t>
            </w:r>
            <w:r>
              <w:rPr>
                <w:rFonts w:hint="default" w:ascii="华文楷体" w:hAnsi="华文楷体" w:eastAsia="华文楷体"/>
                <w:color w:val="000000" w:themeColor="text1"/>
                <w14:textFill>
                  <w14:solidFill>
                    <w14:schemeClr w14:val="tx1"/>
                  </w14:solidFill>
                </w14:textFill>
              </w:rPr>
              <w:t>资料查询</w:t>
            </w:r>
            <w:r>
              <w:rPr>
                <w:rFonts w:hint="eastAsia" w:ascii="华文楷体" w:hAnsi="华文楷体" w:eastAsia="华文楷体"/>
                <w:color w:val="000000" w:themeColor="text1"/>
                <w14:textFill>
                  <w14:solidFill>
                    <w14:schemeClr w14:val="tx1"/>
                  </w14:solidFill>
                </w14:textFill>
              </w:rPr>
              <w:t>界面</w:t>
            </w:r>
            <w:r>
              <w:rPr>
                <w:rFonts w:hint="default" w:ascii="华文楷体" w:hAnsi="华文楷体" w:eastAsia="华文楷体"/>
                <w:color w:val="000000" w:themeColor="text1"/>
                <w14:textFill>
                  <w14:solidFill>
                    <w14:schemeClr w14:val="tx1"/>
                  </w14:solidFill>
                </w14:textFill>
              </w:rPr>
              <w:t>输入查找信息，然后点击搜索。</w:t>
            </w:r>
            <w:r>
              <w:rPr>
                <w:rFonts w:hint="eastAsia" w:ascii="华文楷体" w:hAnsi="华文楷体" w:eastAsia="华文楷体"/>
                <w:color w:val="000000" w:themeColor="text1"/>
                <w14:textFill>
                  <w14:solidFill>
                    <w14:schemeClr w14:val="tx1"/>
                  </w14:solidFill>
                </w14:textFill>
              </w:rPr>
              <w:t>系统</w:t>
            </w:r>
            <w:r>
              <w:rPr>
                <w:rFonts w:hint="default" w:ascii="华文楷体" w:hAnsi="华文楷体" w:eastAsia="华文楷体"/>
                <w:color w:val="000000" w:themeColor="text1"/>
                <w14:textFill>
                  <w14:solidFill>
                    <w14:schemeClr w14:val="tx1"/>
                  </w14:solidFill>
                </w14:textFill>
              </w:rPr>
              <w:t>根据查找信息查询数据库</w:t>
            </w:r>
            <w:r>
              <w:rPr>
                <w:rFonts w:hint="eastAsia" w:ascii="华文楷体" w:hAnsi="华文楷体" w:eastAsia="华文楷体"/>
                <w:color w:val="000000" w:themeColor="text1"/>
                <w14:textFill>
                  <w14:solidFill>
                    <w14:schemeClr w14:val="tx1"/>
                  </w14:solidFill>
                </w14:textFill>
              </w:rPr>
              <w:t>，将</w:t>
            </w:r>
            <w:r>
              <w:rPr>
                <w:rFonts w:hint="default" w:ascii="华文楷体" w:hAnsi="华文楷体" w:eastAsia="华文楷体"/>
                <w:color w:val="000000" w:themeColor="text1"/>
                <w14:textFill>
                  <w14:solidFill>
                    <w14:schemeClr w14:val="tx1"/>
                  </w14:solidFill>
                </w14:textFill>
              </w:rPr>
              <w:t>匹配的资料</w:t>
            </w:r>
            <w:r>
              <w:rPr>
                <w:rFonts w:hint="eastAsia" w:ascii="华文楷体" w:hAnsi="华文楷体" w:eastAsia="华文楷体"/>
                <w:color w:val="000000" w:themeColor="text1"/>
                <w14:textFill>
                  <w14:solidFill>
                    <w14:schemeClr w14:val="tx1"/>
                  </w14:solidFill>
                </w14:textFill>
              </w:rPr>
              <w:t>返回给用户</w:t>
            </w:r>
            <w:r>
              <w:rPr>
                <w:rFonts w:hint="default" w:ascii="华文楷体" w:hAnsi="华文楷体" w:eastAsia="华文楷体"/>
                <w:color w:val="000000" w:themeColor="text1"/>
                <w14:textFill>
                  <w14:solidFill>
                    <w14:schemeClr w14:val="tx1"/>
                  </w14:solidFill>
                </w14:textFill>
              </w:rPr>
              <w:t>。用户下载目标资料。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可选操作流程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eastAsia"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如果</w:t>
            </w:r>
            <w:r>
              <w:rPr>
                <w:rFonts w:hint="default" w:ascii="华文楷体" w:hAnsi="华文楷体" w:eastAsia="华文楷体"/>
                <w:color w:val="000000" w:themeColor="text1"/>
                <w14:textFill>
                  <w14:solidFill>
                    <w14:schemeClr w14:val="tx1"/>
                  </w14:solidFill>
                </w14:textFill>
              </w:rPr>
              <w:t>资料查询失败</w:t>
            </w:r>
            <w:r>
              <w:rPr>
                <w:rFonts w:hint="eastAsia" w:ascii="华文楷体" w:hAnsi="华文楷体" w:eastAsia="华文楷体"/>
                <w:color w:val="000000" w:themeColor="text1"/>
                <w14:textFill>
                  <w14:solidFill>
                    <w14:schemeClr w14:val="tx1"/>
                  </w14:solidFill>
                </w14:textFill>
              </w:rPr>
              <w:t>，那么系统将返回错误信息</w:t>
            </w:r>
          </w:p>
          <w:p>
            <w:pPr>
              <w:pStyle w:val="9"/>
              <w:wordWrap w:val="0"/>
              <w:rPr>
                <w:rFonts w:hint="default" w:ascii="华文楷体" w:hAnsi="华文楷体" w:eastAsia="华文楷体"/>
                <w:color w:val="000000" w:themeColor="text1"/>
                <w14:textFill>
                  <w14:solidFill>
                    <w14:schemeClr w14:val="tx1"/>
                  </w14:solidFill>
                </w14:textFill>
              </w:rPr>
            </w:pPr>
            <w:r>
              <w:rPr>
                <w:rFonts w:hint="default" w:ascii="华文楷体" w:hAnsi="华文楷体" w:eastAsia="华文楷体"/>
                <w:color w:val="000000" w:themeColor="text1"/>
                <w14:textFill>
                  <w14:solidFill>
                    <w14:schemeClr w14:val="tx1"/>
                  </w14:solidFill>
                </w14:textFill>
              </w:rPr>
              <w:t>如果下载失败，那么系统将返回错误信息</w:t>
            </w:r>
          </w:p>
        </w:tc>
      </w:tr>
    </w:tbl>
    <w:p>
      <w:pPr>
        <w:rPr>
          <w:rFonts w:hint="eastAsia"/>
        </w:rPr>
      </w:pPr>
    </w:p>
    <w:p>
      <w:pPr>
        <w:rPr>
          <w:rFonts w:hint="eastAsia"/>
        </w:rPr>
      </w:pPr>
    </w:p>
    <w:p>
      <w:pPr>
        <w:rPr>
          <w:rFonts w:hint="eastAsia"/>
        </w:rPr>
      </w:pPr>
    </w:p>
    <w:p>
      <w:pPr>
        <w:rPr>
          <w:rFonts w:hint="eastAsia"/>
        </w:rPr>
      </w:pPr>
    </w:p>
    <w:p>
      <w:pPr>
        <w:rPr>
          <w:rFonts w:hint="eastAsi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837"/>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2734" w:type="dxa"/>
        </w:trP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用例名称</w:t>
            </w:r>
          </w:p>
        </w:tc>
        <w:tc>
          <w:tcPr>
            <w:tcW w:w="3837" w:type="dxa"/>
          </w:tcPr>
          <w:p>
            <w:pPr>
              <w:pStyle w:val="9"/>
              <w:wordWrap w:val="0"/>
              <w:rPr>
                <w:rFonts w:hint="default" w:ascii="华文楷体" w:hAnsi="华文楷体" w:eastAsia="华文楷体"/>
                <w:color w:val="000000" w:themeColor="text1"/>
                <w14:textFill>
                  <w14:solidFill>
                    <w14:schemeClr w14:val="tx1"/>
                  </w14:solidFill>
                </w14:textFill>
              </w:rPr>
            </w:pPr>
            <w:r>
              <w:rPr>
                <w:rFonts w:hint="default" w:ascii="华文楷体" w:hAnsi="华文楷体" w:eastAsia="华文楷体"/>
                <w:color w:val="000000" w:themeColor="text1"/>
                <w14:textFill>
                  <w14:solidFill>
                    <w14:schemeClr w14:val="tx1"/>
                  </w14:solidFill>
                </w14:textFill>
              </w:rPr>
              <w:t>资料管理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描述对象</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default" w:ascii="华文楷体" w:hAnsi="华文楷体" w:eastAsia="华文楷体"/>
                <w:color w:val="000000" w:themeColor="text1"/>
                <w14:textFill>
                  <w14:solidFill>
                    <w14:schemeClr w14:val="tx1"/>
                  </w14:solidFill>
                </w14:textFill>
              </w:rPr>
              <w:t>管理员对编程学习资料进行增加、删除、修改操作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标识符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default" w:ascii="华文楷体" w:hAnsi="华文楷体" w:eastAsia="华文楷体"/>
                <w:color w:val="000000" w:themeColor="text1"/>
                <w14:textFill>
                  <w14:solidFill>
                    <w14:schemeClr w14:val="tx1"/>
                  </w14:solidFill>
                </w14:textFill>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ind w:left="840" w:hanging="84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说明</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default" w:ascii="华文楷体" w:hAnsi="华文楷体" w:eastAsia="华文楷体"/>
                <w:color w:val="000000" w:themeColor="text1"/>
                <w14:textFill>
                  <w14:solidFill>
                    <w14:schemeClr w14:val="tx1"/>
                  </w14:solidFill>
                </w14:textFill>
              </w:rPr>
              <w:t>管理员输入查询信息，系统</w:t>
            </w:r>
            <w:r>
              <w:rPr>
                <w:rFonts w:hint="eastAsia" w:ascii="华文楷体" w:hAnsi="华文楷体" w:eastAsia="华文楷体"/>
                <w:color w:val="000000" w:themeColor="text1"/>
                <w14:textFill>
                  <w14:solidFill>
                    <w14:schemeClr w14:val="tx1"/>
                  </w14:solidFill>
                </w14:textFill>
              </w:rPr>
              <w:t>查询数据库，将信息返回</w:t>
            </w:r>
            <w:r>
              <w:rPr>
                <w:rFonts w:hint="default" w:ascii="华文楷体" w:hAnsi="华文楷体" w:eastAsia="华文楷体"/>
                <w:color w:val="000000" w:themeColor="text1"/>
                <w14:textFill>
                  <w14:solidFill>
                    <w14:schemeClr w14:val="tx1"/>
                  </w14:solidFill>
                </w14:textFill>
              </w:rPr>
              <w:t>。管理员再对资料进行增删改操作。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参与者</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用户，服务器</w:t>
            </w:r>
            <w:r>
              <w:rPr>
                <w:rFonts w:hint="default" w:ascii="华文楷体" w:hAnsi="华文楷体" w:eastAsia="华文楷体"/>
                <w:color w:val="000000" w:themeColor="text1"/>
                <w14:textFill>
                  <w14:solidFill>
                    <w14:schemeClr w14:val="tx1"/>
                  </w14:solidFill>
                </w14:textFill>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频度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频繁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状态</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前置条件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1.</w:t>
            </w:r>
            <w:r>
              <w:rPr>
                <w:rFonts w:hint="default" w:ascii="华文楷体" w:hAnsi="华文楷体" w:eastAsia="华文楷体"/>
                <w:color w:val="000000" w:themeColor="text1"/>
                <w14:textFill>
                  <w14:solidFill>
                    <w14:schemeClr w14:val="tx1"/>
                  </w14:solidFill>
                </w14:textFill>
              </w:rPr>
              <w:t>管理员</w:t>
            </w:r>
            <w:r>
              <w:rPr>
                <w:rFonts w:hint="eastAsia" w:ascii="华文楷体" w:hAnsi="华文楷体" w:eastAsia="华文楷体"/>
                <w:color w:val="000000" w:themeColor="text1"/>
                <w14:textFill>
                  <w14:solidFill>
                    <w14:schemeClr w14:val="tx1"/>
                  </w14:solidFill>
                </w14:textFill>
              </w:rPr>
              <w:t>进入</w:t>
            </w:r>
            <w:r>
              <w:rPr>
                <w:rFonts w:hint="default" w:ascii="华文楷体" w:hAnsi="华文楷体" w:eastAsia="华文楷体"/>
                <w:color w:val="000000" w:themeColor="text1"/>
                <w14:textFill>
                  <w14:solidFill>
                    <w14:schemeClr w14:val="tx1"/>
                  </w14:solidFill>
                </w14:textFill>
              </w:rPr>
              <w:t>资料查询</w:t>
            </w:r>
            <w:r>
              <w:rPr>
                <w:rFonts w:hint="eastAsia" w:ascii="华文楷体" w:hAnsi="华文楷体" w:eastAsia="华文楷体"/>
                <w:color w:val="000000" w:themeColor="text1"/>
                <w14:textFill>
                  <w14:solidFill>
                    <w14:schemeClr w14:val="tx1"/>
                  </w14:solidFill>
                </w14:textFill>
              </w:rPr>
              <w:t>界面</w:t>
            </w:r>
          </w:p>
          <w:p>
            <w:pPr>
              <w:pStyle w:val="9"/>
              <w:wordWrap w:val="0"/>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2</w:t>
            </w:r>
            <w:r>
              <w:rPr>
                <w:rFonts w:ascii="华文楷体" w:hAnsi="华文楷体" w:eastAsia="华文楷体"/>
                <w:color w:val="000000" w:themeColor="text1"/>
                <w14:textFill>
                  <w14:solidFill>
                    <w14:schemeClr w14:val="tx1"/>
                  </w14:solidFill>
                </w14:textFill>
              </w:rPr>
              <w:t>.管理员</w:t>
            </w:r>
            <w:r>
              <w:rPr>
                <w:rFonts w:hint="default" w:ascii="华文楷体" w:hAnsi="华文楷体" w:eastAsia="华文楷体"/>
                <w:color w:val="000000" w:themeColor="text1"/>
                <w14:textFill>
                  <w14:solidFill>
                    <w14:schemeClr w14:val="tx1"/>
                  </w14:solidFill>
                </w14:textFill>
              </w:rPr>
              <w:t>输入查找信息</w:t>
            </w:r>
          </w:p>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3.管理员点击搜索</w:t>
            </w:r>
          </w:p>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4.管理员选中资料</w:t>
            </w:r>
          </w:p>
          <w:p>
            <w:pPr>
              <w:pStyle w:val="9"/>
              <w:wordWrap w:val="0"/>
              <w:rPr>
                <w:rFonts w:hint="default"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5.管理员进行增删改操作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后置条件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被扩展的用例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被包含的用例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基本操作流程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default" w:ascii="华文楷体" w:hAnsi="华文楷体" w:eastAsia="华文楷体"/>
                <w:color w:val="000000" w:themeColor="text1"/>
                <w14:textFill>
                  <w14:solidFill>
                    <w14:schemeClr w14:val="tx1"/>
                  </w14:solidFill>
                </w14:textFill>
              </w:rPr>
              <w:t>管理员</w:t>
            </w:r>
            <w:r>
              <w:rPr>
                <w:rFonts w:hint="eastAsia" w:ascii="华文楷体" w:hAnsi="华文楷体" w:eastAsia="华文楷体"/>
                <w:color w:val="000000" w:themeColor="text1"/>
                <w14:textFill>
                  <w14:solidFill>
                    <w14:schemeClr w14:val="tx1"/>
                  </w14:solidFill>
                </w14:textFill>
              </w:rPr>
              <w:t>在</w:t>
            </w:r>
            <w:r>
              <w:rPr>
                <w:rFonts w:hint="default" w:ascii="华文楷体" w:hAnsi="华文楷体" w:eastAsia="华文楷体"/>
                <w:color w:val="000000" w:themeColor="text1"/>
                <w14:textFill>
                  <w14:solidFill>
                    <w14:schemeClr w14:val="tx1"/>
                  </w14:solidFill>
                </w14:textFill>
              </w:rPr>
              <w:t>资料查询</w:t>
            </w:r>
            <w:r>
              <w:rPr>
                <w:rFonts w:hint="eastAsia" w:ascii="华文楷体" w:hAnsi="华文楷体" w:eastAsia="华文楷体"/>
                <w:color w:val="000000" w:themeColor="text1"/>
                <w14:textFill>
                  <w14:solidFill>
                    <w14:schemeClr w14:val="tx1"/>
                  </w14:solidFill>
                </w14:textFill>
              </w:rPr>
              <w:t>界面</w:t>
            </w:r>
            <w:r>
              <w:rPr>
                <w:rFonts w:hint="default" w:ascii="华文楷体" w:hAnsi="华文楷体" w:eastAsia="华文楷体"/>
                <w:color w:val="000000" w:themeColor="text1"/>
                <w14:textFill>
                  <w14:solidFill>
                    <w14:schemeClr w14:val="tx1"/>
                  </w14:solidFill>
                </w14:textFill>
              </w:rPr>
              <w:t>输入查找信息，然后点击搜索。</w:t>
            </w:r>
            <w:r>
              <w:rPr>
                <w:rFonts w:hint="eastAsia" w:ascii="华文楷体" w:hAnsi="华文楷体" w:eastAsia="华文楷体"/>
                <w:color w:val="000000" w:themeColor="text1"/>
                <w14:textFill>
                  <w14:solidFill>
                    <w14:schemeClr w14:val="tx1"/>
                  </w14:solidFill>
                </w14:textFill>
              </w:rPr>
              <w:t>系统</w:t>
            </w:r>
            <w:r>
              <w:rPr>
                <w:rFonts w:hint="default" w:ascii="华文楷体" w:hAnsi="华文楷体" w:eastAsia="华文楷体"/>
                <w:color w:val="000000" w:themeColor="text1"/>
                <w14:textFill>
                  <w14:solidFill>
                    <w14:schemeClr w14:val="tx1"/>
                  </w14:solidFill>
                </w14:textFill>
              </w:rPr>
              <w:t>根据查找信息查询数据库</w:t>
            </w:r>
            <w:r>
              <w:rPr>
                <w:rFonts w:hint="eastAsia" w:ascii="华文楷体" w:hAnsi="华文楷体" w:eastAsia="华文楷体"/>
                <w:color w:val="000000" w:themeColor="text1"/>
                <w14:textFill>
                  <w14:solidFill>
                    <w14:schemeClr w14:val="tx1"/>
                  </w14:solidFill>
                </w14:textFill>
              </w:rPr>
              <w:t>，将</w:t>
            </w:r>
            <w:r>
              <w:rPr>
                <w:rFonts w:hint="default" w:ascii="华文楷体" w:hAnsi="华文楷体" w:eastAsia="华文楷体"/>
                <w:color w:val="000000" w:themeColor="text1"/>
                <w14:textFill>
                  <w14:solidFill>
                    <w14:schemeClr w14:val="tx1"/>
                  </w14:solidFill>
                </w14:textFill>
              </w:rPr>
              <w:t>匹配的资料</w:t>
            </w:r>
            <w:r>
              <w:rPr>
                <w:rFonts w:hint="eastAsia" w:ascii="华文楷体" w:hAnsi="华文楷体" w:eastAsia="华文楷体"/>
                <w:color w:val="000000" w:themeColor="text1"/>
                <w14:textFill>
                  <w14:solidFill>
                    <w14:schemeClr w14:val="tx1"/>
                  </w14:solidFill>
                </w14:textFill>
              </w:rPr>
              <w:t>返回给</w:t>
            </w:r>
            <w:r>
              <w:rPr>
                <w:rFonts w:hint="default" w:ascii="华文楷体" w:hAnsi="华文楷体" w:eastAsia="华文楷体"/>
                <w:color w:val="000000" w:themeColor="text1"/>
                <w14:textFill>
                  <w14:solidFill>
                    <w14:schemeClr w14:val="tx1"/>
                  </w14:solidFill>
                </w14:textFill>
              </w:rPr>
              <w:t>管理员，管理员进行增删改操作。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可选操作流程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如果</w:t>
            </w:r>
            <w:r>
              <w:rPr>
                <w:rFonts w:hint="default" w:ascii="华文楷体" w:hAnsi="华文楷体" w:eastAsia="华文楷体"/>
                <w:color w:val="000000" w:themeColor="text1"/>
                <w14:textFill>
                  <w14:solidFill>
                    <w14:schemeClr w14:val="tx1"/>
                  </w14:solidFill>
                </w14:textFill>
              </w:rPr>
              <w:t>资料查询失败</w:t>
            </w:r>
            <w:r>
              <w:rPr>
                <w:rFonts w:hint="eastAsia" w:ascii="华文楷体" w:hAnsi="华文楷体" w:eastAsia="华文楷体"/>
                <w:color w:val="000000" w:themeColor="text1"/>
                <w14:textFill>
                  <w14:solidFill>
                    <w14:schemeClr w14:val="tx1"/>
                  </w14:solidFill>
                </w14:textFill>
              </w:rPr>
              <w:t>，那么系统将返回错误信息</w:t>
            </w:r>
            <w:r>
              <w:rPr>
                <w:rFonts w:hint="default" w:ascii="华文楷体" w:hAnsi="华文楷体" w:eastAsia="华文楷体"/>
                <w:color w:val="000000" w:themeColor="text1"/>
                <w14:textFill>
                  <w14:solidFill>
                    <w14:schemeClr w14:val="tx1"/>
                  </w14:solidFill>
                </w14:textFill>
              </w:rPr>
              <w:t>。如果资料增删改失败，则系统返回错误信息。</w:t>
            </w:r>
          </w:p>
        </w:tc>
      </w:tr>
    </w:tbl>
    <w:p>
      <w:pPr>
        <w:rPr>
          <w:rFonts w:hint="eastAsia"/>
        </w:rPr>
      </w:pPr>
    </w:p>
    <w:p>
      <w:pPr>
        <w:rPr>
          <w:rFonts w:hint="eastAsia"/>
        </w:rPr>
      </w:pPr>
    </w:p>
    <w:p>
      <w:pPr>
        <w:rPr>
          <w:rFonts w:hint="eastAsia"/>
        </w:rPr>
      </w:pPr>
    </w:p>
    <w:p>
      <w:pPr>
        <w:rPr>
          <w:rFonts w:hint="eastAsia"/>
        </w:rPr>
      </w:pPr>
    </w:p>
    <w:p>
      <w:pPr>
        <w:rPr>
          <w:rFonts w:hint="eastAsi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837"/>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2734" w:type="dxa"/>
        </w:trP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用例名称</w:t>
            </w:r>
          </w:p>
        </w:tc>
        <w:tc>
          <w:tcPr>
            <w:tcW w:w="3837" w:type="dxa"/>
          </w:tcPr>
          <w:p>
            <w:pPr>
              <w:pStyle w:val="9"/>
              <w:wordWrap w:val="0"/>
              <w:rPr>
                <w:rFonts w:hint="default" w:ascii="华文楷体" w:hAnsi="华文楷体" w:eastAsia="华文楷体"/>
                <w:color w:val="000000" w:themeColor="text1"/>
                <w14:textFill>
                  <w14:solidFill>
                    <w14:schemeClr w14:val="tx1"/>
                  </w14:solidFill>
                </w14:textFill>
              </w:rPr>
            </w:pPr>
            <w:r>
              <w:rPr>
                <w:rFonts w:hint="default" w:ascii="华文楷体" w:hAnsi="华文楷体" w:eastAsia="华文楷体"/>
                <w:color w:val="000000" w:themeColor="text1"/>
                <w14:textFill>
                  <w14:solidFill>
                    <w14:schemeClr w14:val="tx1"/>
                  </w14:solidFill>
                </w14:textFill>
              </w:rPr>
              <w:t>在线编译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描述对象</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w:t>
            </w:r>
            <w:r>
              <w:rPr>
                <w:rFonts w:hint="default" w:ascii="华文楷体" w:hAnsi="华文楷体" w:eastAsia="华文楷体"/>
                <w:color w:val="000000" w:themeColor="text1"/>
                <w14:textFill>
                  <w14:solidFill>
                    <w14:schemeClr w14:val="tx1"/>
                  </w14:solidFill>
                </w14:textFill>
              </w:rPr>
              <w:t>使用在线编译功能在线运行代码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标识符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default" w:ascii="华文楷体" w:hAnsi="华文楷体" w:eastAsia="华文楷体"/>
                <w:color w:val="000000" w:themeColor="text1"/>
                <w14:textFill>
                  <w14:solidFill>
                    <w14:schemeClr w14:val="tx1"/>
                  </w14:solidFill>
                </w14:textFill>
              </w:rPr>
              <w:t>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ind w:left="840" w:hanging="84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说明</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系统</w:t>
            </w:r>
            <w:r>
              <w:rPr>
                <w:rFonts w:hint="default" w:ascii="华文楷体" w:hAnsi="华文楷体" w:eastAsia="华文楷体"/>
                <w:color w:val="000000" w:themeColor="text1"/>
                <w14:textFill>
                  <w14:solidFill>
                    <w14:schemeClr w14:val="tx1"/>
                  </w14:solidFill>
                </w14:textFill>
              </w:rPr>
              <w:t>对代码进行编译以及运行</w:t>
            </w:r>
            <w:r>
              <w:rPr>
                <w:rFonts w:hint="eastAsia" w:ascii="华文楷体" w:hAnsi="华文楷体" w:eastAsia="华文楷体"/>
                <w:color w:val="000000" w:themeColor="text1"/>
                <w14:textFill>
                  <w14:solidFill>
                    <w14:schemeClr w14:val="tx1"/>
                  </w14:solidFill>
                </w14:textFill>
              </w:rPr>
              <w:t>，将</w:t>
            </w:r>
            <w:r>
              <w:rPr>
                <w:rFonts w:hint="default" w:ascii="华文楷体" w:hAnsi="华文楷体" w:eastAsia="华文楷体"/>
                <w:color w:val="000000" w:themeColor="text1"/>
                <w14:textFill>
                  <w14:solidFill>
                    <w14:schemeClr w14:val="tx1"/>
                  </w14:solidFill>
                </w14:textFill>
              </w:rPr>
              <w:t>结果</w:t>
            </w:r>
            <w:r>
              <w:rPr>
                <w:rFonts w:hint="eastAsia" w:ascii="华文楷体" w:hAnsi="华文楷体" w:eastAsia="华文楷体"/>
                <w:color w:val="000000" w:themeColor="text1"/>
                <w14:textFill>
                  <w14:solidFill>
                    <w14:schemeClr w14:val="tx1"/>
                  </w14:solidFill>
                </w14:textFill>
              </w:rPr>
              <w:t>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参与者</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频度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频繁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状态</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前置条件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1.用户进入</w:t>
            </w:r>
            <w:r>
              <w:rPr>
                <w:rFonts w:hint="default" w:ascii="华文楷体" w:hAnsi="华文楷体" w:eastAsia="华文楷体"/>
                <w:color w:val="000000" w:themeColor="text1"/>
                <w14:textFill>
                  <w14:solidFill>
                    <w14:schemeClr w14:val="tx1"/>
                  </w14:solidFill>
                </w14:textFill>
              </w:rPr>
              <w:t>在线编译</w:t>
            </w:r>
            <w:r>
              <w:rPr>
                <w:rFonts w:hint="eastAsia" w:ascii="华文楷体" w:hAnsi="华文楷体" w:eastAsia="华文楷体"/>
                <w:color w:val="000000" w:themeColor="text1"/>
                <w14:textFill>
                  <w14:solidFill>
                    <w14:schemeClr w14:val="tx1"/>
                  </w14:solidFill>
                </w14:textFill>
              </w:rPr>
              <w:t>界面</w:t>
            </w:r>
          </w:p>
          <w:p>
            <w:pPr>
              <w:pStyle w:val="9"/>
              <w:wordWrap w:val="0"/>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2</w:t>
            </w:r>
            <w:r>
              <w:rPr>
                <w:rFonts w:ascii="华文楷体" w:hAnsi="华文楷体" w:eastAsia="华文楷体"/>
                <w:color w:val="000000" w:themeColor="text1"/>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用户选择</w:t>
            </w:r>
            <w:r>
              <w:rPr>
                <w:rFonts w:hint="default" w:ascii="华文楷体" w:hAnsi="华文楷体" w:eastAsia="华文楷体"/>
                <w:color w:val="000000" w:themeColor="text1"/>
                <w14:textFill>
                  <w14:solidFill>
                    <w14:schemeClr w14:val="tx1"/>
                  </w14:solidFill>
                </w14:textFill>
              </w:rPr>
              <w:t>编程语言</w:t>
            </w:r>
          </w:p>
          <w:p>
            <w:pPr>
              <w:pStyle w:val="9"/>
              <w:wordWrap w:val="0"/>
              <w:rPr>
                <w:rFonts w:hint="default"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3.用户输入代码</w:t>
            </w:r>
          </w:p>
          <w:p>
            <w:pPr>
              <w:pStyle w:val="9"/>
              <w:wordWrap w:val="0"/>
              <w:rPr>
                <w:rFonts w:hint="default" w:ascii="华文楷体" w:hAnsi="华文楷体" w:eastAsia="华文楷体"/>
                <w:color w:val="000000" w:themeColor="text1"/>
                <w14:textFill>
                  <w14:solidFill>
                    <w14:schemeClr w14:val="tx1"/>
                  </w14:solidFill>
                </w14:textFill>
              </w:rPr>
            </w:pPr>
            <w:r>
              <w:rPr>
                <w:rFonts w:hint="default" w:ascii="华文楷体" w:hAnsi="华文楷体" w:eastAsia="华文楷体"/>
                <w:color w:val="000000" w:themeColor="text1"/>
                <w14:textFill>
                  <w14:solidFill>
                    <w14:schemeClr w14:val="tx1"/>
                  </w14:solidFill>
                </w14:textFill>
              </w:rPr>
              <w:t>4.用户点击运行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后置条件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被扩展的用例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被包含的用例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基本操作流程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用户在</w:t>
            </w:r>
            <w:r>
              <w:rPr>
                <w:rFonts w:hint="default" w:ascii="华文楷体" w:hAnsi="华文楷体" w:eastAsia="华文楷体"/>
                <w:color w:val="000000" w:themeColor="text1"/>
                <w14:textFill>
                  <w14:solidFill>
                    <w14:schemeClr w14:val="tx1"/>
                  </w14:solidFill>
                </w14:textFill>
              </w:rPr>
              <w:t>在线编译</w:t>
            </w:r>
            <w:r>
              <w:rPr>
                <w:rFonts w:hint="eastAsia" w:ascii="华文楷体" w:hAnsi="华文楷体" w:eastAsia="华文楷体"/>
                <w:color w:val="000000" w:themeColor="text1"/>
                <w14:textFill>
                  <w14:solidFill>
                    <w14:schemeClr w14:val="tx1"/>
                  </w14:solidFill>
                </w14:textFill>
              </w:rPr>
              <w:t>界面选择</w:t>
            </w:r>
            <w:r>
              <w:rPr>
                <w:rFonts w:hint="default" w:ascii="华文楷体" w:hAnsi="华文楷体" w:eastAsia="华文楷体"/>
                <w:color w:val="000000" w:themeColor="text1"/>
                <w14:textFill>
                  <w14:solidFill>
                    <w14:schemeClr w14:val="tx1"/>
                  </w14:solidFill>
                </w14:textFill>
              </w:rPr>
              <w:t>编程语言并输入代码，然后点击运行。</w:t>
            </w:r>
            <w:r>
              <w:rPr>
                <w:rFonts w:hint="eastAsia" w:ascii="华文楷体" w:hAnsi="华文楷体" w:eastAsia="华文楷体"/>
                <w:color w:val="000000" w:themeColor="text1"/>
                <w14:textFill>
                  <w14:solidFill>
                    <w14:schemeClr w14:val="tx1"/>
                  </w14:solidFill>
                </w14:textFill>
              </w:rPr>
              <w:t>系统</w:t>
            </w:r>
            <w:r>
              <w:rPr>
                <w:rFonts w:hint="default" w:ascii="华文楷体" w:hAnsi="华文楷体" w:eastAsia="华文楷体"/>
                <w:color w:val="000000" w:themeColor="text1"/>
                <w14:textFill>
                  <w14:solidFill>
                    <w14:schemeClr w14:val="tx1"/>
                  </w14:solidFill>
                </w14:textFill>
              </w:rPr>
              <w:t>对代码进行编译并运行</w:t>
            </w:r>
            <w:r>
              <w:rPr>
                <w:rFonts w:hint="eastAsia" w:ascii="华文楷体" w:hAnsi="华文楷体" w:eastAsia="华文楷体"/>
                <w:color w:val="000000" w:themeColor="text1"/>
                <w14:textFill>
                  <w14:solidFill>
                    <w14:schemeClr w14:val="tx1"/>
                  </w14:solidFill>
                </w14:textFill>
              </w:rPr>
              <w:t>，将</w:t>
            </w:r>
            <w:r>
              <w:rPr>
                <w:rFonts w:hint="default" w:ascii="华文楷体" w:hAnsi="华文楷体" w:eastAsia="华文楷体"/>
                <w:color w:val="000000" w:themeColor="text1"/>
                <w14:textFill>
                  <w14:solidFill>
                    <w14:schemeClr w14:val="tx1"/>
                  </w14:solidFill>
                </w14:textFill>
              </w:rPr>
              <w:t>结果</w:t>
            </w:r>
            <w:r>
              <w:rPr>
                <w:rFonts w:hint="eastAsia" w:ascii="华文楷体" w:hAnsi="华文楷体" w:eastAsia="华文楷体"/>
                <w:color w:val="000000" w:themeColor="text1"/>
                <w14:textFill>
                  <w14:solidFill>
                    <w14:schemeClr w14:val="tx1"/>
                  </w14:solidFill>
                </w14:textFill>
              </w:rPr>
              <w:t>返回给用户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可选操作流程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如果</w:t>
            </w:r>
            <w:r>
              <w:rPr>
                <w:rFonts w:hint="default" w:ascii="华文楷体" w:hAnsi="华文楷体" w:eastAsia="华文楷体"/>
                <w:color w:val="000000" w:themeColor="text1"/>
                <w14:textFill>
                  <w14:solidFill>
                    <w14:schemeClr w14:val="tx1"/>
                  </w14:solidFill>
                </w14:textFill>
              </w:rPr>
              <w:t>代码编译或运行失败</w:t>
            </w:r>
            <w:r>
              <w:rPr>
                <w:rFonts w:hint="eastAsia" w:ascii="华文楷体" w:hAnsi="华文楷体" w:eastAsia="华文楷体"/>
                <w:color w:val="000000" w:themeColor="text1"/>
                <w14:textFill>
                  <w14:solidFill>
                    <w14:schemeClr w14:val="tx1"/>
                  </w14:solidFill>
                </w14:textFill>
              </w:rPr>
              <w:t>，那么系统将返回错误信息</w:t>
            </w:r>
          </w:p>
        </w:tc>
      </w:tr>
    </w:tbl>
    <w:p>
      <w:pPr>
        <w:rPr>
          <w:rFonts w:hint="eastAsia"/>
        </w:rPr>
      </w:pPr>
    </w:p>
    <w:p>
      <w:pPr>
        <w:rPr>
          <w:rFonts w:hint="eastAsia"/>
        </w:rPr>
      </w:pPr>
    </w:p>
    <w:p>
      <w:pPr>
        <w:pStyle w:val="4"/>
        <w:rPr>
          <w:rFonts w:hint="default" w:ascii="华文楷体" w:hAnsi="华文楷体" w:eastAsia="华文楷体"/>
          <w:color w:val="000000" w:themeColor="text1"/>
          <w14:textFill>
            <w14:solidFill>
              <w14:schemeClr w14:val="tx1"/>
            </w14:solidFill>
          </w14:textFill>
        </w:rPr>
      </w:pPr>
    </w:p>
    <w:p>
      <w:pPr>
        <w:pStyle w:val="4"/>
        <w:rPr>
          <w:rFonts w:ascii="华文楷体" w:hAnsi="华文楷体" w:eastAsia="华文楷体"/>
          <w:color w:val="000000" w:themeColor="text1"/>
          <w14:textFill>
            <w14:solidFill>
              <w14:schemeClr w14:val="tx1"/>
            </w14:solidFill>
          </w14:textFill>
        </w:rPr>
      </w:pPr>
      <w:r>
        <w:rPr>
          <w:rFonts w:hint="default" w:ascii="华文楷体" w:hAnsi="华文楷体" w:eastAsia="华文楷体"/>
          <w:color w:val="000000" w:themeColor="text1"/>
          <w14:textFill>
            <w14:solidFill>
              <w14:schemeClr w14:val="tx1"/>
            </w14:solidFill>
          </w14:textFill>
        </w:rPr>
        <w:t>社区</w:t>
      </w:r>
      <w:r>
        <w:rPr>
          <w:rFonts w:hint="eastAsia" w:ascii="华文楷体" w:hAnsi="华文楷体" w:eastAsia="华文楷体"/>
          <w:color w:val="000000" w:themeColor="text1"/>
          <w14:textFill>
            <w14:solidFill>
              <w14:schemeClr w14:val="tx1"/>
            </w14:solidFill>
          </w14:textFill>
        </w:rPr>
        <w:t>子系统</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837"/>
        <w:gridCol w:w="2734"/>
      </w:tblGrid>
      <w:tr>
        <w:trPr>
          <w:gridAfter w:val="1"/>
          <w:wAfter w:w="2734" w:type="dxa"/>
        </w:trP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用例名称</w:t>
            </w:r>
          </w:p>
        </w:tc>
        <w:tc>
          <w:tcPr>
            <w:tcW w:w="3837" w:type="dxa"/>
          </w:tcPr>
          <w:p>
            <w:pPr>
              <w:pStyle w:val="9"/>
              <w:wordWrap w:val="0"/>
              <w:rPr>
                <w:rFonts w:hint="default"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上传评论</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描述对象</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用户上传对题解的评论</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标识符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PC</w:t>
            </w:r>
          </w:p>
        </w:tc>
      </w:tr>
      <w:tr>
        <w:tc>
          <w:tcPr>
            <w:tcW w:w="1951" w:type="dxa"/>
          </w:tcPr>
          <w:p>
            <w:pPr>
              <w:pStyle w:val="9"/>
              <w:wordWrap w:val="0"/>
              <w:ind w:left="840" w:hanging="84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说明</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用户选择一个题解写入自己的评论并提交，服务器获取后将其存入数据库</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参与者</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用户，服务器</w:t>
            </w:r>
            <w:r>
              <w:rPr>
                <w:rFonts w:hint="default" w:ascii="华文楷体" w:hAnsi="华文楷体" w:eastAsia="华文楷体"/>
                <w:color w:val="000000" w:themeColor="text1"/>
                <w14:textFill>
                  <w14:solidFill>
                    <w14:schemeClr w14:val="tx1"/>
                  </w14:solidFill>
                </w14:textFill>
              </w:rPr>
              <w:t>，数据库</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频度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频繁</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状态</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通过审查</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前置条件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w:t>
            </w:r>
            <w:r>
              <w:rPr>
                <w:rFonts w:hint="default" w:ascii="华文楷体" w:hAnsi="华文楷体" w:eastAsia="华文楷体"/>
                <w:color w:val="000000" w:themeColor="text1"/>
                <w14:textFill>
                  <w14:solidFill>
                    <w14:schemeClr w14:val="tx1"/>
                  </w14:solidFill>
                </w14:textFill>
              </w:rPr>
              <w:t>登录成功，并选择一条题解进行评论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后置条件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被扩展的用例</w:t>
            </w:r>
            <w:r>
              <w:rPr>
                <w:rFonts w:hint="eastAsia" w:ascii="华文楷体" w:hAnsi="华文楷体" w:eastAsia="华文楷体"/>
                <w:color w:val="000000" w:themeColor="text1"/>
                <w14:textFill>
                  <w14:solidFill>
                    <w14:schemeClr w14:val="tx1"/>
                  </w14:solidFill>
                </w14:textFill>
              </w:rPr>
              <w:t>：</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删除评论</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被包含的用例</w:t>
            </w:r>
            <w:r>
              <w:rPr>
                <w:rFonts w:hint="eastAsia" w:ascii="华文楷体" w:hAnsi="华文楷体" w:eastAsia="华文楷体"/>
                <w:color w:val="000000" w:themeColor="text1"/>
                <w14:textFill>
                  <w14:solidFill>
                    <w14:schemeClr w14:val="tx1"/>
                  </w14:solidFill>
                </w14:textFill>
              </w:rPr>
              <w:t>：</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基本操作流程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用户选择一个题解将自己的评论写入文本框并上传，服务器经过逻辑检验后将评论写入数据库，以供其他用户显示</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可选操作流程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如果用户</w:t>
            </w:r>
            <w:r>
              <w:rPr>
                <w:rFonts w:hint="default" w:ascii="华文楷体" w:hAnsi="华文楷体" w:eastAsia="华文楷体"/>
                <w:color w:val="000000" w:themeColor="text1"/>
                <w14:textFill>
                  <w14:solidFill>
                    <w14:schemeClr w14:val="tx1"/>
                  </w14:solidFill>
                </w14:textFill>
              </w:rPr>
              <w:t>选择的题解被删除</w:t>
            </w:r>
            <w:r>
              <w:rPr>
                <w:rFonts w:hint="eastAsia" w:ascii="华文楷体" w:hAnsi="华文楷体" w:eastAsia="华文楷体"/>
                <w:color w:val="000000" w:themeColor="text1"/>
                <w14:textFill>
                  <w14:solidFill>
                    <w14:schemeClr w14:val="tx1"/>
                  </w14:solidFill>
                </w14:textFill>
              </w:rPr>
              <w:t>，</w:t>
            </w:r>
            <w:r>
              <w:rPr>
                <w:rFonts w:hint="default" w:ascii="华文楷体" w:hAnsi="华文楷体" w:eastAsia="华文楷体"/>
                <w:color w:val="000000" w:themeColor="text1"/>
                <w14:textFill>
                  <w14:solidFill>
                    <w14:schemeClr w14:val="tx1"/>
                  </w14:solidFill>
                </w14:textFill>
              </w:rPr>
              <w:t>评论也会被随之删除</w:t>
            </w:r>
          </w:p>
        </w:tc>
      </w:tr>
    </w:tbl>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837"/>
        <w:gridCol w:w="2734"/>
      </w:tblGrid>
      <w:tr>
        <w:trPr>
          <w:gridAfter w:val="1"/>
          <w:wAfter w:w="2734" w:type="dxa"/>
        </w:trP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用例名称</w:t>
            </w:r>
          </w:p>
        </w:tc>
        <w:tc>
          <w:tcPr>
            <w:tcW w:w="3837" w:type="dxa"/>
          </w:tcPr>
          <w:p>
            <w:pPr>
              <w:pStyle w:val="9"/>
              <w:wordWrap w:val="0"/>
              <w:rPr>
                <w:rFonts w:hint="default"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删除评论</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描述对象</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用户删除的一条自己的评论</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标识符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DC</w:t>
            </w:r>
          </w:p>
        </w:tc>
      </w:tr>
      <w:tr>
        <w:tc>
          <w:tcPr>
            <w:tcW w:w="1951" w:type="dxa"/>
          </w:tcPr>
          <w:p>
            <w:pPr>
              <w:pStyle w:val="9"/>
              <w:wordWrap w:val="0"/>
              <w:ind w:left="840" w:hanging="84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说明</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用户选择一条自己上传过的评论，将其删除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参与者</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用户，服务器</w:t>
            </w:r>
            <w:r>
              <w:rPr>
                <w:rFonts w:hint="default" w:ascii="华文楷体" w:hAnsi="华文楷体" w:eastAsia="华文楷体"/>
                <w:color w:val="000000" w:themeColor="text1"/>
                <w14:textFill>
                  <w14:solidFill>
                    <w14:schemeClr w14:val="tx1"/>
                  </w14:solidFill>
                </w14:textFill>
              </w:rPr>
              <w:t>，数据库</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频度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频繁</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状态</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通过审查</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前置条件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用户成功登陆且曾经上传过这条评论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后置条件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被扩展的用例</w:t>
            </w:r>
            <w:r>
              <w:rPr>
                <w:rFonts w:hint="eastAsia" w:ascii="华文楷体" w:hAnsi="华文楷体" w:eastAsia="华文楷体"/>
                <w:color w:val="000000" w:themeColor="text1"/>
                <w14:textFill>
                  <w14:solidFill>
                    <w14:schemeClr w14:val="tx1"/>
                  </w14:solidFill>
                </w14:textFill>
              </w:rPr>
              <w:t>：</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被包含的用例</w:t>
            </w:r>
            <w:r>
              <w:rPr>
                <w:rFonts w:hint="eastAsia" w:ascii="华文楷体" w:hAnsi="华文楷体" w:eastAsia="华文楷体"/>
                <w:color w:val="000000" w:themeColor="text1"/>
                <w14:textFill>
                  <w14:solidFill>
                    <w14:schemeClr w14:val="tx1"/>
                  </w14:solidFill>
                </w14:textFill>
              </w:rPr>
              <w:t>：</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基本操作流程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用户在自己的用户界面选择一条自己曾上传过的评论，选择将其删除，服务器收到请求，从数据库中将其删除，其他用户无法再看到该评论</w:t>
            </w:r>
          </w:p>
        </w:tc>
      </w:tr>
      <w:t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可选操作流程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如果</w:t>
            </w:r>
            <w:r>
              <w:rPr>
                <w:rFonts w:hint="default" w:ascii="华文楷体" w:hAnsi="华文楷体" w:eastAsia="华文楷体"/>
                <w:color w:val="000000" w:themeColor="text1"/>
                <w14:textFill>
                  <w14:solidFill>
                    <w14:schemeClr w14:val="tx1"/>
                  </w14:solidFill>
                </w14:textFill>
              </w:rPr>
              <w:t>用户选择删除的评论实际不存在，即已被删除</w:t>
            </w:r>
            <w:r>
              <w:rPr>
                <w:rFonts w:hint="eastAsia" w:ascii="华文楷体" w:hAnsi="华文楷体" w:eastAsia="华文楷体"/>
                <w:color w:val="000000" w:themeColor="text1"/>
                <w14:textFill>
                  <w14:solidFill>
                    <w14:schemeClr w14:val="tx1"/>
                  </w14:solidFill>
                </w14:textFill>
              </w:rPr>
              <w:t>，系统会返回错误信息</w:t>
            </w:r>
          </w:p>
        </w:tc>
      </w:tr>
    </w:tbl>
    <w:p/>
    <w:p>
      <w:pPr>
        <w:pStyle w:val="3"/>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Iteration2:</w:t>
      </w:r>
    </w:p>
    <w:p>
      <w:pPr>
        <w:pStyle w:val="9"/>
        <w:wordWrap w:val="0"/>
        <w:rPr>
          <w:rFonts w:ascii="华文楷体" w:hAnsi="华文楷体" w:eastAsia="华文楷体"/>
          <w:color w:val="000000" w:themeColor="text1"/>
          <w:sz w:val="28"/>
          <w:szCs w:val="28"/>
          <w14:textFill>
            <w14:solidFill>
              <w14:schemeClr w14:val="tx1"/>
            </w14:solidFill>
          </w14:textFill>
        </w:rPr>
      </w:pPr>
      <w:r>
        <w:rPr>
          <w:rFonts w:hint="eastAsia" w:ascii="华文楷体" w:hAnsi="华文楷体" w:eastAsia="华文楷体"/>
          <w:color w:val="000000" w:themeColor="text1"/>
          <w:sz w:val="28"/>
          <w:szCs w:val="28"/>
          <w14:textFill>
            <w14:solidFill>
              <w14:schemeClr w14:val="tx1"/>
            </w14:solidFill>
          </w14:textFill>
        </w:rPr>
        <w:t>........</w:t>
      </w:r>
    </w:p>
    <w:p>
      <w:pPr>
        <w:pStyle w:val="9"/>
        <w:wordWrap w:val="0"/>
        <w:rPr>
          <w:rFonts w:ascii="华文楷体" w:hAnsi="华文楷体" w:eastAsia="华文楷体"/>
          <w:color w:val="000000" w:themeColor="text1"/>
          <w14:textFill>
            <w14:solidFill>
              <w14:schemeClr w14:val="tx1"/>
            </w14:solidFill>
          </w14:textFill>
        </w:rPr>
      </w:pPr>
    </w:p>
    <w:p>
      <w:pPr>
        <w:pStyle w:val="2"/>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5</w:t>
      </w:r>
      <w:r>
        <w:rPr>
          <w:rFonts w:ascii="华文楷体" w:hAnsi="华文楷体" w:eastAsia="华文楷体"/>
          <w:color w:val="000000" w:themeColor="text1"/>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非功能需求描述</w:t>
      </w:r>
    </w:p>
    <w:p>
      <w:pPr>
        <w:pStyle w:val="3"/>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Iteration1:</w:t>
      </w:r>
    </w:p>
    <w:p>
      <w:pPr>
        <w:pStyle w:val="4"/>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5</w:t>
      </w:r>
      <w:r>
        <w:rPr>
          <w:rFonts w:ascii="华文楷体" w:hAnsi="华文楷体" w:eastAsia="华文楷体"/>
          <w:color w:val="000000" w:themeColor="text1"/>
          <w14:textFill>
            <w14:solidFill>
              <w14:schemeClr w14:val="tx1"/>
            </w14:solidFill>
          </w14:textFill>
        </w:rPr>
        <w:t xml:space="preserve">.1 </w:t>
      </w:r>
      <w:r>
        <w:rPr>
          <w:rFonts w:hint="eastAsia" w:ascii="华文楷体" w:hAnsi="华文楷体" w:eastAsia="华文楷体"/>
          <w:color w:val="000000" w:themeColor="text1"/>
          <w14:textFill>
            <w14:solidFill>
              <w14:schemeClr w14:val="tx1"/>
            </w14:solidFill>
          </w14:textFill>
        </w:rPr>
        <w:t>响应时间：</w:t>
      </w:r>
    </w:p>
    <w:p>
      <w:pPr>
        <w:pStyle w:val="9"/>
        <w:wordWrap w:val="0"/>
        <w:rPr>
          <w:rFonts w:hint="eastAsia"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ab/>
      </w:r>
      <w:r>
        <w:rPr>
          <w:rFonts w:hint="eastAsia" w:ascii="华文楷体" w:hAnsi="华文楷体" w:eastAsia="华文楷体"/>
          <w:color w:val="000000" w:themeColor="text1"/>
          <w14:textFill>
            <w14:solidFill>
              <w14:schemeClr w14:val="tx1"/>
            </w14:solidFill>
          </w14:textFill>
        </w:rPr>
        <w:t>由于我们的系统设计为在服务器端进行代码的运行，为了及时返回代码运行结果，我们需要服务器的性能极好，同时，随着用户数量的增大，我们需要购买多台服务器同时运行才能提供用户所需的计算力。</w:t>
      </w:r>
    </w:p>
    <w:p>
      <w:pPr>
        <w:pStyle w:val="9"/>
        <w:wordWrap w:val="0"/>
        <w:ind w:firstLine="420" w:firstLineChars="0"/>
        <w:rPr>
          <w:rFonts w:hint="eastAsia"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系统反映耗时不能高于</w:t>
      </w:r>
      <w:r>
        <w:rPr>
          <w:rFonts w:hint="default" w:ascii="华文楷体" w:hAnsi="华文楷体" w:eastAsia="华文楷体"/>
          <w:color w:val="000000" w:themeColor="text1"/>
          <w14:textFill>
            <w14:solidFill>
              <w14:schemeClr w14:val="tx1"/>
            </w14:solidFill>
          </w14:textFill>
        </w:rPr>
        <w:t>5</w:t>
      </w:r>
      <w:r>
        <w:rPr>
          <w:rFonts w:hint="eastAsia" w:ascii="华文楷体" w:hAnsi="华文楷体" w:eastAsia="华文楷体"/>
          <w:color w:val="000000" w:themeColor="text1"/>
          <w:lang w:val="en-US" w:eastAsia="zh-Hans"/>
          <w14:textFill>
            <w14:solidFill>
              <w14:schemeClr w14:val="tx1"/>
            </w14:solidFill>
          </w14:textFill>
        </w:rPr>
        <w:t>秒，代码运行时间不可超过</w:t>
      </w:r>
      <w:r>
        <w:rPr>
          <w:rFonts w:hint="default" w:ascii="华文楷体" w:hAnsi="华文楷体" w:eastAsia="华文楷体"/>
          <w:color w:val="000000" w:themeColor="text1"/>
          <w:lang w:eastAsia="zh-Hans"/>
          <w14:textFill>
            <w14:solidFill>
              <w14:schemeClr w14:val="tx1"/>
            </w14:solidFill>
          </w14:textFill>
        </w:rPr>
        <w:t>1</w:t>
      </w:r>
      <w:r>
        <w:rPr>
          <w:rFonts w:hint="eastAsia" w:ascii="华文楷体" w:hAnsi="华文楷体" w:eastAsia="华文楷体"/>
          <w:color w:val="000000" w:themeColor="text1"/>
          <w:lang w:val="en-US" w:eastAsia="zh-Hans"/>
          <w14:textFill>
            <w14:solidFill>
              <w14:schemeClr w14:val="tx1"/>
            </w14:solidFill>
          </w14:textFill>
        </w:rPr>
        <w:t>分钟</w:t>
      </w:r>
      <w:r>
        <w:rPr>
          <w:rFonts w:hint="eastAsia" w:ascii="华文楷体" w:hAnsi="华文楷体" w:eastAsia="华文楷体"/>
          <w:color w:val="000000" w:themeColor="text1"/>
          <w14:textFill>
            <w14:solidFill>
              <w14:schemeClr w14:val="tx1"/>
            </w14:solidFill>
          </w14:textFill>
        </w:rPr>
        <w:t>，不可让用户等待过久</w:t>
      </w:r>
      <w:r>
        <w:rPr>
          <w:rFonts w:hint="eastAsia" w:ascii="华文楷体" w:hAnsi="华文楷体" w:eastAsia="华文楷体"/>
          <w:color w:val="000000" w:themeColor="text1"/>
          <w:lang w:eastAsia="zh-Hans"/>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当系统繁忙，耗时增加，需返回提示信息提示用户</w:t>
      </w:r>
      <w:r>
        <w:rPr>
          <w:rFonts w:hint="eastAsia" w:ascii="华文楷体" w:hAnsi="华文楷体" w:eastAsia="华文楷体"/>
          <w:color w:val="000000" w:themeColor="text1"/>
          <w:lang w:eastAsia="zh-Hans"/>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若系统无响应，则应及时中断操作并返回相关提示信息</w:t>
      </w:r>
      <w:r>
        <w:rPr>
          <w:rFonts w:hint="eastAsia" w:ascii="华文楷体" w:hAnsi="华文楷体" w:eastAsia="华文楷体"/>
          <w:color w:val="000000" w:themeColor="text1"/>
          <w:lang w:eastAsia="zh-Hans"/>
          <w14:textFill>
            <w14:solidFill>
              <w14:schemeClr w14:val="tx1"/>
            </w14:solidFill>
          </w14:textFill>
        </w:rPr>
        <w:t>。</w:t>
      </w:r>
    </w:p>
    <w:p>
      <w:pPr>
        <w:pStyle w:val="4"/>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5</w:t>
      </w:r>
      <w:r>
        <w:rPr>
          <w:rFonts w:ascii="华文楷体" w:hAnsi="华文楷体" w:eastAsia="华文楷体"/>
          <w:color w:val="000000" w:themeColor="text1"/>
          <w14:textFill>
            <w14:solidFill>
              <w14:schemeClr w14:val="tx1"/>
            </w14:solidFill>
          </w14:textFill>
        </w:rPr>
        <w:t xml:space="preserve">.2 </w:t>
      </w:r>
      <w:r>
        <w:rPr>
          <w:rFonts w:hint="eastAsia" w:ascii="华文楷体" w:hAnsi="华文楷体" w:eastAsia="华文楷体"/>
          <w:color w:val="000000" w:themeColor="text1"/>
          <w14:textFill>
            <w14:solidFill>
              <w14:schemeClr w14:val="tx1"/>
            </w14:solidFill>
          </w14:textFill>
        </w:rPr>
        <w:t>数据存储量：</w:t>
      </w:r>
    </w:p>
    <w:p>
      <w:pPr>
        <w:pStyle w:val="9"/>
        <w:wordWrap w:val="0"/>
        <w:rPr>
          <w:rFonts w:hint="eastAsia"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ab/>
      </w:r>
      <w:r>
        <w:rPr>
          <w:rFonts w:hint="eastAsia" w:ascii="华文楷体" w:hAnsi="华文楷体" w:eastAsia="华文楷体"/>
          <w:color w:val="000000" w:themeColor="text1"/>
          <w14:textFill>
            <w14:solidFill>
              <w14:schemeClr w14:val="tx1"/>
            </w14:solidFill>
          </w14:textFill>
        </w:rPr>
        <w:t>由于在我们的系统设计中，题目应随着时间的推移而越来越多，题解也会随着题目的增加而增加，同时还会由于用户自行分享的题解而导致题解数量增加，所以我们对于数据的存储有着较高的需求，我们需要购买大量的服务器与数据库来存储相应数据。</w:t>
      </w:r>
    </w:p>
    <w:p>
      <w:pPr>
        <w:pStyle w:val="9"/>
        <w:wordWrap w:val="0"/>
        <w:ind w:firstLine="420" w:firstLineChars="0"/>
        <w:rPr>
          <w:rFonts w:hint="eastAsia"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数据的保存年限</w:t>
      </w:r>
      <w:r>
        <w:rPr>
          <w:rFonts w:hint="eastAsia" w:ascii="华文楷体" w:hAnsi="华文楷体" w:eastAsia="华文楷体"/>
          <w:color w:val="000000" w:themeColor="text1"/>
          <w:lang w:val="en-US" w:eastAsia="zh-Hans"/>
          <w14:textFill>
            <w14:solidFill>
              <w14:schemeClr w14:val="tx1"/>
            </w14:solidFill>
          </w14:textFill>
        </w:rPr>
        <w:t>设置为</w:t>
      </w:r>
      <w:r>
        <w:rPr>
          <w:rFonts w:hint="default" w:ascii="华文楷体" w:hAnsi="华文楷体" w:eastAsia="华文楷体"/>
          <w:color w:val="000000" w:themeColor="text1"/>
          <w:lang w:eastAsia="zh-Hans"/>
          <w14:textFill>
            <w14:solidFill>
              <w14:schemeClr w14:val="tx1"/>
            </w14:solidFill>
          </w14:textFill>
        </w:rPr>
        <w:t>4</w:t>
      </w:r>
      <w:r>
        <w:rPr>
          <w:rFonts w:hint="eastAsia" w:ascii="华文楷体" w:hAnsi="华文楷体" w:eastAsia="华文楷体"/>
          <w:color w:val="000000" w:themeColor="text1"/>
          <w:lang w:val="en-US" w:eastAsia="zh-Hans"/>
          <w14:textFill>
            <w14:solidFill>
              <w14:schemeClr w14:val="tx1"/>
            </w14:solidFill>
          </w14:textFill>
        </w:rPr>
        <w:t>年</w:t>
      </w:r>
      <w:r>
        <w:rPr>
          <w:rFonts w:hint="eastAsia" w:ascii="华文楷体" w:hAnsi="华文楷体" w:eastAsia="华文楷体"/>
          <w:color w:val="000000" w:themeColor="text1"/>
          <w14:textFill>
            <w14:solidFill>
              <w14:schemeClr w14:val="tx1"/>
            </w14:solidFill>
          </w14:textFill>
        </w:rPr>
        <w:t>，对于长久过期的数据</w:t>
      </w:r>
      <w:r>
        <w:rPr>
          <w:rFonts w:hint="eastAsia" w:ascii="华文楷体" w:hAnsi="华文楷体" w:eastAsia="华文楷体"/>
          <w:color w:val="000000" w:themeColor="text1"/>
          <w:lang w:val="en-US" w:eastAsia="zh-Hans"/>
          <w14:textFill>
            <w14:solidFill>
              <w14:schemeClr w14:val="tx1"/>
            </w14:solidFill>
          </w14:textFill>
        </w:rPr>
        <w:t>会定期</w:t>
      </w:r>
      <w:r>
        <w:rPr>
          <w:rFonts w:hint="eastAsia" w:ascii="华文楷体" w:hAnsi="华文楷体" w:eastAsia="华文楷体"/>
          <w:color w:val="000000" w:themeColor="text1"/>
          <w14:textFill>
            <w14:solidFill>
              <w14:schemeClr w14:val="tx1"/>
            </w14:solidFill>
          </w14:textFill>
        </w:rPr>
        <w:t>清理，以保证系统性能和数据的及时性</w:t>
      </w:r>
      <w:r>
        <w:rPr>
          <w:rFonts w:hint="eastAsia" w:ascii="华文楷体" w:hAnsi="华文楷体" w:eastAsia="华文楷体"/>
          <w:color w:val="000000" w:themeColor="text1"/>
          <w:lang w:eastAsia="zh-Hans"/>
          <w14:textFill>
            <w14:solidFill>
              <w14:schemeClr w14:val="tx1"/>
            </w14:solidFill>
          </w14:textFill>
        </w:rPr>
        <w:t>。</w:t>
      </w:r>
    </w:p>
    <w:p>
      <w:pPr>
        <w:pStyle w:val="4"/>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5</w:t>
      </w:r>
      <w:r>
        <w:rPr>
          <w:rFonts w:ascii="华文楷体" w:hAnsi="华文楷体" w:eastAsia="华文楷体"/>
          <w:color w:val="000000" w:themeColor="text1"/>
          <w14:textFill>
            <w14:solidFill>
              <w14:schemeClr w14:val="tx1"/>
            </w14:solidFill>
          </w14:textFill>
        </w:rPr>
        <w:t xml:space="preserve">.3 </w:t>
      </w:r>
      <w:r>
        <w:rPr>
          <w:rFonts w:hint="eastAsia" w:ascii="华文楷体" w:hAnsi="华文楷体" w:eastAsia="华文楷体"/>
          <w:color w:val="000000" w:themeColor="text1"/>
          <w14:textFill>
            <w14:solidFill>
              <w14:schemeClr w14:val="tx1"/>
            </w14:solidFill>
          </w14:textFill>
        </w:rPr>
        <w:t>可靠性：</w:t>
      </w:r>
    </w:p>
    <w:p>
      <w:pPr>
        <w:pStyle w:val="9"/>
        <w:wordWrap w:val="0"/>
        <w:rPr>
          <w:rFonts w:hint="eastAsia"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ab/>
      </w:r>
      <w:r>
        <w:rPr>
          <w:rFonts w:hint="eastAsia" w:ascii="华文楷体" w:hAnsi="华文楷体" w:eastAsia="华文楷体"/>
          <w:color w:val="000000" w:themeColor="text1"/>
          <w14:textFill>
            <w14:solidFill>
              <w14:schemeClr w14:val="tx1"/>
            </w14:solidFill>
          </w14:textFill>
        </w:rPr>
        <w:t>如果我们存储的信息失效，例如题目本身出错，那么会造成可怕的后果，所以我们需要增加容错机制来保护我们的数据，提高体统的可靠性，我们需要使用校验码和镜像存储技术来保护我么你的数据。</w:t>
      </w:r>
    </w:p>
    <w:p>
      <w:pPr>
        <w:pStyle w:val="9"/>
        <w:wordWrap w:val="0"/>
        <w:ind w:firstLine="420" w:firstLineChars="0"/>
        <w:rPr>
          <w:rFonts w:hint="eastAsia"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系统应保持7×24小时模式运行</w:t>
      </w:r>
      <w:r>
        <w:rPr>
          <w:rFonts w:hint="eastAsia" w:ascii="华文楷体" w:hAnsi="华文楷体" w:eastAsia="华文楷体"/>
          <w:color w:val="000000" w:themeColor="text1"/>
          <w:lang w:eastAsia="zh-Hans"/>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当发生小型故障和BUG时，应当可以在线维护，且要求系统耦合性低，可以保证维护时对系统的改动幅度降到最低</w:t>
      </w:r>
      <w:r>
        <w:rPr>
          <w:rFonts w:hint="eastAsia" w:ascii="华文楷体" w:hAnsi="华文楷体" w:eastAsia="华文楷体"/>
          <w:color w:val="000000" w:themeColor="text1"/>
          <w:lang w:eastAsia="zh-Hans"/>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若系统发生严重错误而不得不进行停机维护时，需要发出公告提示，并以最快的速度解决问题</w:t>
      </w:r>
      <w:r>
        <w:rPr>
          <w:rFonts w:hint="eastAsia" w:ascii="华文楷体" w:hAnsi="华文楷体" w:eastAsia="华文楷体"/>
          <w:color w:val="000000" w:themeColor="text1"/>
          <w:lang w:eastAsia="zh-Hans"/>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当系统突然当机，应可以通过还原最近的数据备份等途径，来保护数据的完好性</w:t>
      </w:r>
      <w:r>
        <w:rPr>
          <w:rFonts w:hint="eastAsia" w:ascii="华文楷体" w:hAnsi="华文楷体" w:eastAsia="华文楷体"/>
          <w:color w:val="000000" w:themeColor="text1"/>
          <w:lang w:eastAsia="zh-Hans"/>
          <w14:textFill>
            <w14:solidFill>
              <w14:schemeClr w14:val="tx1"/>
            </w14:solidFill>
          </w14:textFill>
        </w:rPr>
        <w:t>。</w:t>
      </w:r>
    </w:p>
    <w:p>
      <w:pPr>
        <w:pStyle w:val="4"/>
        <w:rPr>
          <w:rFonts w:hint="eastAsia"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5</w:t>
      </w:r>
      <w:r>
        <w:rPr>
          <w:rFonts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4</w:t>
      </w:r>
      <w:r>
        <w:rPr>
          <w:rFonts w:ascii="华文楷体" w:hAnsi="华文楷体" w:eastAsia="华文楷体"/>
          <w:color w:val="000000" w:themeColor="text1"/>
          <w14:textFill>
            <w14:solidFill>
              <w14:schemeClr w14:val="tx1"/>
            </w14:solidFill>
          </w14:textFill>
        </w:rPr>
        <w:t xml:space="preserve"> </w:t>
      </w:r>
      <w:r>
        <w:rPr>
          <w:rFonts w:hint="eastAsia" w:ascii="华文楷体" w:hAnsi="华文楷体" w:eastAsia="华文楷体"/>
          <w:color w:val="000000" w:themeColor="text1"/>
          <w14:textFill>
            <w14:solidFill>
              <w14:schemeClr w14:val="tx1"/>
            </w14:solidFill>
          </w14:textFill>
        </w:rPr>
        <w:t>安全及保密性要求：</w:t>
      </w:r>
    </w:p>
    <w:p>
      <w:pPr>
        <w:pStyle w:val="9"/>
        <w:wordWrap w:val="0"/>
        <w:ind w:firstLine="420" w:firstLineChars="0"/>
        <w:rPr>
          <w:rFonts w:hint="eastAsia"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系统具有资料备份，防止故障之后丢失用户信息、题目信息、题解信息等多个信息，便于故障之后的系统恢复和数据恢复。</w:t>
      </w:r>
    </w:p>
    <w:p>
      <w:pPr>
        <w:pStyle w:val="9"/>
        <w:wordWrap w:val="0"/>
        <w:ind w:firstLine="420" w:firstLineChars="0"/>
        <w:rPr>
          <w:rFonts w:hint="eastAsia"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用户资料保护措施周到，不被他人窃取、泄露；用户提交、获取信息过程安全，不被他人窃取浏览记录。</w:t>
      </w:r>
    </w:p>
    <w:p>
      <w:pPr>
        <w:pStyle w:val="4"/>
        <w:rPr>
          <w:rFonts w:hint="eastAsia" w:ascii="华文楷体" w:hAnsi="华文楷体" w:eastAsia="华文楷体"/>
          <w:color w:val="000000" w:themeColor="text1"/>
          <w:lang w:val="en-US" w:eastAsia="zh-Hans"/>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5</w:t>
      </w:r>
      <w:r>
        <w:rPr>
          <w:rFonts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5</w:t>
      </w:r>
      <w:r>
        <w:rPr>
          <w:rFonts w:ascii="华文楷体" w:hAnsi="华文楷体" w:eastAsia="华文楷体"/>
          <w:color w:val="000000" w:themeColor="text1"/>
          <w14:textFill>
            <w14:solidFill>
              <w14:schemeClr w14:val="tx1"/>
            </w14:solidFill>
          </w14:textFill>
        </w:rPr>
        <w:t xml:space="preserve"> </w:t>
      </w:r>
      <w:r>
        <w:rPr>
          <w:rFonts w:hint="eastAsia" w:ascii="华文楷体" w:hAnsi="华文楷体" w:eastAsia="华文楷体"/>
          <w:color w:val="000000" w:themeColor="text1"/>
          <w:lang w:val="en-US" w:eastAsia="zh-Hans"/>
          <w14:textFill>
            <w14:solidFill>
              <w14:schemeClr w14:val="tx1"/>
            </w14:solidFill>
          </w14:textFill>
        </w:rPr>
        <w:t>输入输出需求</w:t>
      </w:r>
    </w:p>
    <w:p>
      <w:pPr>
        <w:ind w:firstLine="420" w:firstLineChars="0"/>
        <w:rPr>
          <w:rFonts w:hint="eastAsia" w:ascii="华文楷体" w:hAnsi="华文楷体" w:eastAsia="华文楷体"/>
          <w:color w:val="000000" w:themeColor="text1"/>
          <w:lang w:val="en-US" w:eastAsia="zh-Hans"/>
          <w14:textFill>
            <w14:solidFill>
              <w14:schemeClr w14:val="tx1"/>
            </w14:solidFill>
          </w14:textFill>
        </w:rPr>
      </w:pPr>
      <w:r>
        <w:rPr>
          <w:rFonts w:hint="eastAsia" w:ascii="华文楷体" w:hAnsi="华文楷体" w:eastAsia="华文楷体"/>
          <w:color w:val="000000" w:themeColor="text1"/>
          <w:lang w:val="en-US" w:eastAsia="zh-Hans"/>
          <w14:textFill>
            <w14:solidFill>
              <w14:schemeClr w14:val="tx1"/>
            </w14:solidFill>
          </w14:textFill>
        </w:rPr>
        <w:t>用户密码是</w:t>
      </w:r>
      <w:r>
        <w:rPr>
          <w:rFonts w:hint="default" w:ascii="华文楷体" w:hAnsi="华文楷体" w:eastAsia="华文楷体"/>
          <w:color w:val="000000" w:themeColor="text1"/>
          <w:lang w:eastAsia="zh-Hans"/>
          <w14:textFill>
            <w14:solidFill>
              <w14:schemeClr w14:val="tx1"/>
            </w14:solidFill>
          </w14:textFill>
        </w:rPr>
        <w:t>6~16</w:t>
      </w:r>
      <w:r>
        <w:rPr>
          <w:rFonts w:hint="eastAsia" w:ascii="华文楷体" w:hAnsi="华文楷体" w:eastAsia="华文楷体"/>
          <w:color w:val="000000" w:themeColor="text1"/>
          <w:lang w:val="en-US" w:eastAsia="zh-Hans"/>
          <w14:textFill>
            <w14:solidFill>
              <w14:schemeClr w14:val="tx1"/>
            </w14:solidFill>
          </w14:textFill>
        </w:rPr>
        <w:t>位的字符串，必须包含数字和字母。</w:t>
      </w:r>
    </w:p>
    <w:p>
      <w:pPr>
        <w:ind w:firstLine="420" w:firstLineChars="0"/>
        <w:rPr>
          <w:rFonts w:hint="eastAsia" w:ascii="华文楷体" w:hAnsi="华文楷体" w:eastAsia="华文楷体"/>
          <w:color w:val="000000" w:themeColor="text1"/>
          <w:lang w:val="en-US" w:eastAsia="zh-Hans"/>
          <w14:textFill>
            <w14:solidFill>
              <w14:schemeClr w14:val="tx1"/>
            </w14:solidFill>
          </w14:textFill>
        </w:rPr>
      </w:pPr>
      <w:r>
        <w:rPr>
          <w:rFonts w:hint="eastAsia" w:ascii="华文楷体" w:hAnsi="华文楷体" w:eastAsia="华文楷体"/>
          <w:color w:val="000000" w:themeColor="text1"/>
          <w:lang w:val="en-US" w:eastAsia="zh-Hans"/>
          <w14:textFill>
            <w14:solidFill>
              <w14:schemeClr w14:val="tx1"/>
            </w14:solidFill>
          </w14:textFill>
        </w:rPr>
        <w:t>用户提交的代码需要在</w:t>
      </w:r>
      <w:r>
        <w:rPr>
          <w:rFonts w:hint="default" w:ascii="华文楷体" w:hAnsi="华文楷体" w:eastAsia="华文楷体"/>
          <w:color w:val="000000" w:themeColor="text1"/>
          <w:lang w:eastAsia="zh-Hans"/>
          <w14:textFill>
            <w14:solidFill>
              <w14:schemeClr w14:val="tx1"/>
            </w14:solidFill>
          </w14:textFill>
        </w:rPr>
        <w:t>20KB</w:t>
      </w:r>
      <w:r>
        <w:rPr>
          <w:rFonts w:hint="eastAsia" w:ascii="华文楷体" w:hAnsi="华文楷体" w:eastAsia="华文楷体"/>
          <w:color w:val="000000" w:themeColor="text1"/>
          <w:lang w:val="en-US" w:eastAsia="zh-Hans"/>
          <w14:textFill>
            <w14:solidFill>
              <w14:schemeClr w14:val="tx1"/>
            </w14:solidFill>
          </w14:textFill>
        </w:rPr>
        <w:t>大小以内，避免因文件过大而导致的拥塞和卡顿。</w:t>
      </w:r>
    </w:p>
    <w:p>
      <w:pPr>
        <w:ind w:firstLine="420" w:firstLineChars="0"/>
        <w:rPr>
          <w:rFonts w:hint="eastAsia" w:ascii="华文楷体" w:hAnsi="华文楷体" w:eastAsia="华文楷体"/>
          <w:color w:val="000000" w:themeColor="text1"/>
          <w:lang w:val="en-US" w:eastAsia="zh-Hans"/>
          <w14:textFill>
            <w14:solidFill>
              <w14:schemeClr w14:val="tx1"/>
            </w14:solidFill>
          </w14:textFill>
        </w:rPr>
      </w:pPr>
      <w:r>
        <w:rPr>
          <w:rFonts w:hint="eastAsia" w:ascii="华文楷体" w:hAnsi="华文楷体" w:eastAsia="华文楷体"/>
          <w:color w:val="000000" w:themeColor="text1"/>
          <w:lang w:val="en-US" w:eastAsia="zh-Hans"/>
          <w14:textFill>
            <w14:solidFill>
              <w14:schemeClr w14:val="tx1"/>
            </w14:solidFill>
          </w14:textFill>
        </w:rPr>
        <w:t>输出的结果比较简洁明了，显示结果错误的原因（</w:t>
      </w:r>
      <w:r>
        <w:rPr>
          <w:rFonts w:hint="default" w:ascii="华文楷体" w:hAnsi="华文楷体" w:eastAsia="华文楷体"/>
          <w:color w:val="000000" w:themeColor="text1"/>
          <w:lang w:eastAsia="zh-Hans"/>
          <w14:textFill>
            <w14:solidFill>
              <w14:schemeClr w14:val="tx1"/>
            </w14:solidFill>
          </w14:textFill>
        </w:rPr>
        <w:t>RE, WA</w:t>
      </w:r>
      <w:r>
        <w:rPr>
          <w:rFonts w:hint="eastAsia" w:ascii="华文楷体" w:hAnsi="华文楷体" w:eastAsia="华文楷体"/>
          <w:color w:val="000000" w:themeColor="text1"/>
          <w:lang w:val="en-US" w:eastAsia="zh-Hans"/>
          <w14:textFill>
            <w14:solidFill>
              <w14:schemeClr w14:val="tx1"/>
            </w14:solidFill>
          </w14:textFill>
        </w:rPr>
        <w:t>），并用颜色区分。</w:t>
      </w:r>
      <w:bookmarkStart w:id="18" w:name="_GoBack"/>
      <w:bookmarkEnd w:id="18"/>
    </w:p>
    <w:p>
      <w:pPr>
        <w:rPr>
          <w:rFonts w:hint="eastAsia"/>
        </w:rPr>
      </w:pPr>
    </w:p>
    <w:p>
      <w:pPr>
        <w:pStyle w:val="4"/>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Iteration2:</w:t>
      </w:r>
    </w:p>
    <w:p>
      <w:pPr>
        <w:pStyle w:val="9"/>
        <w:wordWrap w:val="0"/>
        <w:rPr>
          <w:rFonts w:ascii="华文楷体" w:hAnsi="华文楷体" w:eastAsia="华文楷体"/>
          <w:color w:val="000000" w:themeColor="text1"/>
          <w:sz w:val="28"/>
          <w:szCs w:val="28"/>
          <w14:textFill>
            <w14:solidFill>
              <w14:schemeClr w14:val="tx1"/>
            </w14:solidFill>
          </w14:textFill>
        </w:rPr>
      </w:pPr>
    </w:p>
    <w:p>
      <w:pPr>
        <w:pStyle w:val="2"/>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6</w:t>
      </w:r>
      <w:r>
        <w:rPr>
          <w:rFonts w:ascii="华文楷体" w:hAnsi="华文楷体" w:eastAsia="华文楷体"/>
          <w:color w:val="000000" w:themeColor="text1"/>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其他需求等</w:t>
      </w:r>
    </w:p>
    <w:p>
      <w:pPr>
        <w:pStyle w:val="3"/>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Iteration1:</w:t>
      </w:r>
    </w:p>
    <w:p>
      <w:pPr>
        <w:pStyle w:val="4"/>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6</w:t>
      </w:r>
      <w:r>
        <w:rPr>
          <w:rFonts w:ascii="华文楷体" w:hAnsi="华文楷体" w:eastAsia="华文楷体"/>
          <w:color w:val="000000" w:themeColor="text1"/>
          <w14:textFill>
            <w14:solidFill>
              <w14:schemeClr w14:val="tx1"/>
            </w14:solidFill>
          </w14:textFill>
        </w:rPr>
        <w:t xml:space="preserve">.1 </w:t>
      </w:r>
      <w:r>
        <w:rPr>
          <w:rFonts w:hint="eastAsia" w:ascii="华文楷体" w:hAnsi="华文楷体" w:eastAsia="华文楷体"/>
          <w:color w:val="000000" w:themeColor="text1"/>
          <w14:textFill>
            <w14:solidFill>
              <w14:schemeClr w14:val="tx1"/>
            </w14:solidFill>
          </w14:textFill>
        </w:rPr>
        <w:t>界面美观</w:t>
      </w:r>
    </w:p>
    <w:p>
      <w:pPr>
        <w:pStyle w:val="9"/>
        <w:wordWrap w:val="0"/>
        <w:rPr>
          <w:rFonts w:hint="eastAsia"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ab/>
      </w:r>
      <w:r>
        <w:rPr>
          <w:rFonts w:hint="eastAsia" w:ascii="华文楷体" w:hAnsi="华文楷体" w:eastAsia="华文楷体"/>
          <w:color w:val="000000" w:themeColor="text1"/>
          <w14:textFill>
            <w14:solidFill>
              <w14:schemeClr w14:val="tx1"/>
            </w14:solidFill>
          </w14:textFill>
        </w:rPr>
        <w:t>我们需要提供一个较为好看的界面来让我们的用户在使用本系统的过程中不至于产生厌烦的心理。</w:t>
      </w:r>
      <w:r>
        <w:rPr>
          <w:rFonts w:hint="eastAsia" w:ascii="华文楷体" w:hAnsi="华文楷体" w:eastAsia="华文楷体"/>
          <w:color w:val="000000" w:themeColor="text1"/>
          <w:lang w:val="en-US" w:eastAsia="zh-Hans"/>
          <w14:textFill>
            <w14:solidFill>
              <w14:schemeClr w14:val="tx1"/>
            </w14:solidFill>
          </w14:textFill>
        </w:rPr>
        <w:t>要做到</w:t>
      </w:r>
      <w:r>
        <w:rPr>
          <w:rFonts w:hint="eastAsia" w:ascii="华文楷体" w:hAnsi="华文楷体" w:eastAsia="华文楷体"/>
          <w:color w:val="000000" w:themeColor="text1"/>
          <w14:textFill>
            <w14:solidFill>
              <w14:schemeClr w14:val="tx1"/>
            </w14:solidFill>
          </w14:textFill>
        </w:rPr>
        <w:t>字体清晰，字号适中</w:t>
      </w:r>
      <w:r>
        <w:rPr>
          <w:rFonts w:hint="eastAsia" w:ascii="华文楷体" w:hAnsi="华文楷体" w:eastAsia="华文楷体"/>
          <w:color w:val="000000" w:themeColor="text1"/>
          <w:lang w:eastAsia="zh-Hans"/>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主要、常用功能醒目，相关链接指示明确</w:t>
      </w:r>
      <w:r>
        <w:rPr>
          <w:rFonts w:hint="eastAsia" w:ascii="华文楷体" w:hAnsi="华文楷体" w:eastAsia="华文楷体"/>
          <w:color w:val="000000" w:themeColor="text1"/>
          <w:lang w:eastAsia="zh-Hans"/>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界面符合大多数用户的审美标准和使用习惯</w:t>
      </w:r>
      <w:r>
        <w:rPr>
          <w:rFonts w:hint="eastAsia" w:ascii="华文楷体" w:hAnsi="华文楷体" w:eastAsia="华文楷体"/>
          <w:color w:val="000000" w:themeColor="text1"/>
          <w:lang w:eastAsia="zh-Hans"/>
          <w14:textFill>
            <w14:solidFill>
              <w14:schemeClr w14:val="tx1"/>
            </w14:solidFill>
          </w14:textFill>
        </w:rPr>
        <w:t>。</w:t>
      </w:r>
    </w:p>
    <w:p>
      <w:pPr>
        <w:pStyle w:val="9"/>
        <w:wordWrap w:val="0"/>
        <w:rPr>
          <w:rFonts w:hint="eastAsia" w:ascii="华文楷体" w:hAnsi="华文楷体" w:eastAsia="华文楷体"/>
          <w:color w:val="000000" w:themeColor="text1"/>
          <w14:textFill>
            <w14:solidFill>
              <w14:schemeClr w14:val="tx1"/>
            </w14:solidFill>
          </w14:textFill>
        </w:rPr>
      </w:pPr>
    </w:p>
    <w:p>
      <w:pPr>
        <w:pStyle w:val="4"/>
        <w:rPr>
          <w:rFonts w:hint="eastAsia"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6</w:t>
      </w:r>
      <w:r>
        <w:rPr>
          <w:rFonts w:ascii="华文楷体" w:hAnsi="华文楷体" w:eastAsia="华文楷体"/>
          <w:color w:val="000000" w:themeColor="text1"/>
          <w14:textFill>
            <w14:solidFill>
              <w14:schemeClr w14:val="tx1"/>
            </w14:solidFill>
          </w14:textFill>
        </w:rPr>
        <w:t xml:space="preserve">.2 </w:t>
      </w:r>
      <w:r>
        <w:rPr>
          <w:rFonts w:hint="eastAsia" w:ascii="华文楷体" w:hAnsi="华文楷体" w:eastAsia="华文楷体"/>
          <w:color w:val="000000" w:themeColor="text1"/>
          <w14:textFill>
            <w14:solidFill>
              <w14:schemeClr w14:val="tx1"/>
            </w14:solidFill>
          </w14:textFill>
        </w:rPr>
        <w:t>代码输入辅助</w:t>
      </w:r>
    </w:p>
    <w:p>
      <w:pPr>
        <w:pStyle w:val="9"/>
        <w:wordWrap w:val="0"/>
        <w:rPr>
          <w:rFonts w:hint="eastAsia"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ab/>
      </w:r>
      <w:r>
        <w:rPr>
          <w:rFonts w:hint="eastAsia" w:ascii="华文楷体" w:hAnsi="华文楷体" w:eastAsia="华文楷体"/>
          <w:color w:val="000000" w:themeColor="text1"/>
          <w14:textFill>
            <w14:solidFill>
              <w14:schemeClr w14:val="tx1"/>
            </w14:solidFill>
          </w14:textFill>
        </w:rPr>
        <w:t>我们需要提供代码输入的辅助功能，如代码高亮，代码索引导入等辅助功能来让我们的用户在使用本系统时有一个良好的使用体验。</w:t>
      </w:r>
    </w:p>
    <w:p>
      <w:pPr>
        <w:pStyle w:val="4"/>
      </w:pPr>
      <w:r>
        <w:rPr>
          <w:rFonts w:hint="default" w:ascii="华文楷体" w:hAnsi="华文楷体" w:eastAsia="华文楷体"/>
          <w:color w:val="000000" w:themeColor="text1"/>
          <w14:textFill>
            <w14:solidFill>
              <w14:schemeClr w14:val="tx1"/>
            </w14:solidFill>
          </w14:textFill>
        </w:rPr>
        <w:t xml:space="preserve">6.3 </w:t>
      </w:r>
      <w:r>
        <w:rPr>
          <w:rFonts w:hint="eastAsia" w:ascii="华文楷体" w:hAnsi="华文楷体" w:eastAsia="华文楷体"/>
          <w:color w:val="000000" w:themeColor="text1"/>
          <w:lang w:val="en-US" w:eastAsia="zh-Hans"/>
          <w14:textFill>
            <w14:solidFill>
              <w14:schemeClr w14:val="tx1"/>
            </w14:solidFill>
          </w14:textFill>
        </w:rPr>
        <w:t>用户操作需求</w:t>
      </w:r>
    </w:p>
    <w:p>
      <w:pPr>
        <w:pStyle w:val="9"/>
        <w:wordWrap w:val="0"/>
        <w:ind w:firstLine="420" w:firstLineChars="0"/>
        <w:rPr>
          <w:rFonts w:hint="eastAsia"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各功能分工合理，所属关系明确</w:t>
      </w:r>
      <w:r>
        <w:rPr>
          <w:rFonts w:hint="eastAsia" w:ascii="华文楷体" w:hAnsi="华文楷体" w:eastAsia="华文楷体"/>
          <w:color w:val="000000" w:themeColor="text1"/>
          <w:lang w:eastAsia="zh-Hans"/>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功能全面但不繁琐，操作简便</w:t>
      </w:r>
      <w:r>
        <w:rPr>
          <w:rFonts w:hint="eastAsia" w:ascii="华文楷体" w:hAnsi="华文楷体" w:eastAsia="华文楷体"/>
          <w:color w:val="000000" w:themeColor="text1"/>
          <w:lang w:eastAsia="zh-Hans"/>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操作易上手，符合大多数用户的操作习惯</w:t>
      </w:r>
      <w:r>
        <w:rPr>
          <w:rFonts w:hint="eastAsia" w:ascii="华文楷体" w:hAnsi="华文楷体" w:eastAsia="华文楷体"/>
          <w:color w:val="000000" w:themeColor="text1"/>
          <w:lang w:eastAsia="zh-Hans"/>
          <w14:textFill>
            <w14:solidFill>
              <w14:schemeClr w14:val="tx1"/>
            </w14:solidFill>
          </w14:textFill>
        </w:rPr>
        <w:t>。</w:t>
      </w:r>
    </w:p>
    <w:p>
      <w:pPr>
        <w:pStyle w:val="3"/>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Iteration2:</w:t>
      </w:r>
    </w:p>
    <w:p>
      <w:pPr>
        <w:pStyle w:val="9"/>
        <w:wordWrap w:val="0"/>
        <w:rPr>
          <w:rFonts w:ascii="华文楷体" w:hAnsi="华文楷体" w:eastAsia="华文楷体"/>
          <w:color w:val="000000" w:themeColor="text1"/>
          <w:sz w:val="28"/>
          <w:szCs w:val="28"/>
          <w14:textFill>
            <w14:solidFill>
              <w14:schemeClr w14:val="tx1"/>
            </w14:solidFill>
          </w14:textFill>
        </w:rPr>
      </w:pPr>
    </w:p>
    <w:p>
      <w:pPr>
        <w:rPr>
          <w:rFonts w:ascii="华文楷体" w:hAnsi="华文楷体" w:eastAsia="华文楷体"/>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华文楷体">
    <w:altName w:val="华文宋体"/>
    <w:panose1 w:val="02010600040101010101"/>
    <w:charset w:val="86"/>
    <w:family w:val="auto"/>
    <w:pitch w:val="default"/>
    <w:sig w:usb0="00000000" w:usb1="00000000" w:usb2="00000010" w:usb3="00000000" w:csb0="0004009F" w:csb1="00000000"/>
  </w:font>
  <w:font w:name="汉仪楷体KW">
    <w:panose1 w:val="00020600040101010101"/>
    <w:charset w:val="86"/>
    <w:family w:val="auto"/>
    <w:pitch w:val="default"/>
    <w:sig w:usb0="A00002BF" w:usb1="18EF7CFA" w:usb2="00000016" w:usb3="00000000" w:csb0="00040000" w:csb1="00000000"/>
  </w:font>
  <w:font w:name="华文宋体">
    <w:panose1 w:val="02010600040101010101"/>
    <w:charset w:val="86"/>
    <w:family w:val="auto"/>
    <w:pitch w:val="default"/>
    <w:sig w:usb0="80000287" w:usb1="280F3C52" w:usb2="00000016" w:usb3="00000000" w:csb0="0004001F" w:csb1="00000000"/>
  </w:font>
  <w:font w:name="Kingsoft Sign">
    <w:panose1 w:val="05050102010706020507"/>
    <w:charset w:val="00"/>
    <w:family w:val="auto"/>
    <w:pitch w:val="default"/>
    <w:sig w:usb0="00000000" w:usb1="10000000" w:usb2="00000000" w:usb3="00000000" w:csb0="00000001" w:csb1="00000000"/>
  </w:font>
  <w:font w:name="华文楷体">
    <w:altName w:val="苹方-简"/>
    <w:panose1 w:val="00000000000000000000"/>
    <w:charset w:val="00"/>
    <w:family w:val="auto"/>
    <w:pitch w:val="default"/>
    <w:sig w:usb0="00000000" w:usb1="00000000" w:usb2="00000000" w:usb3="00000000" w:csb0="00000000" w:csb1="00000000"/>
  </w:font>
  <w:font w:name="STKaiti">
    <w:altName w:val="苹方-简"/>
    <w:panose1 w:val="02010600040101010101"/>
    <w:charset w:val="00"/>
    <w:family w:val="auto"/>
    <w:pitch w:val="default"/>
    <w:sig w:usb0="00000000" w:usb1="00000000" w:usb2="00000010" w:usb3="00000000" w:csb0="0004009F" w:csb1="00000000"/>
  </w:font>
  <w:font w:name="DengXian">
    <w:altName w:val="汉仪中等线KW"/>
    <w:panose1 w:val="02010600030101010101"/>
    <w:charset w:val="00"/>
    <w:family w:val="auto"/>
    <w:pitch w:val="default"/>
    <w:sig w:usb0="00000000" w:usb1="00000000" w:usb2="00000016" w:usb3="00000000" w:csb0="0004000F" w:csb1="00000000"/>
  </w:font>
  <w:font w:name="Comic Sans MS">
    <w:panose1 w:val="030F0902030302020204"/>
    <w:charset w:val="00"/>
    <w:family w:val="script"/>
    <w:pitch w:val="default"/>
    <w:sig w:usb0="00000287" w:usb1="00000000" w:usb2="00000000" w:usb3="00000000" w:csb0="2000009F" w:csb1="00000000"/>
  </w:font>
  <w:font w:name="Arial">
    <w:panose1 w:val="020B0604020202090204"/>
    <w:charset w:val="00"/>
    <w:family w:val="swiss"/>
    <w:pitch w:val="default"/>
    <w:sig w:usb0="E0000AFF" w:usb1="0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2F930"/>
    <w:multiLevelType w:val="singleLevel"/>
    <w:tmpl w:val="61C2F93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D15"/>
    <w:rsid w:val="00183B4C"/>
    <w:rsid w:val="001D3904"/>
    <w:rsid w:val="002540B8"/>
    <w:rsid w:val="002B7E9A"/>
    <w:rsid w:val="003D3D15"/>
    <w:rsid w:val="00411A58"/>
    <w:rsid w:val="004B525D"/>
    <w:rsid w:val="005106D2"/>
    <w:rsid w:val="005A75EA"/>
    <w:rsid w:val="00641154"/>
    <w:rsid w:val="007C2DA8"/>
    <w:rsid w:val="008B36B4"/>
    <w:rsid w:val="009944B0"/>
    <w:rsid w:val="00A33BA0"/>
    <w:rsid w:val="00B264D0"/>
    <w:rsid w:val="00C01FFA"/>
    <w:rsid w:val="00C523A8"/>
    <w:rsid w:val="00CB114C"/>
    <w:rsid w:val="00CB6CEE"/>
    <w:rsid w:val="00E32B95"/>
    <w:rsid w:val="00EA1A7A"/>
    <w:rsid w:val="00EF6CF0"/>
    <w:rsid w:val="00FD0623"/>
    <w:rsid w:val="3CBF604A"/>
    <w:rsid w:val="3D077781"/>
    <w:rsid w:val="50FD3114"/>
    <w:rsid w:val="55FB327A"/>
    <w:rsid w:val="5DBE98A6"/>
    <w:rsid w:val="5FE95A49"/>
    <w:rsid w:val="648B0EB2"/>
    <w:rsid w:val="65CFD79F"/>
    <w:rsid w:val="65FFB90F"/>
    <w:rsid w:val="77BB8E0E"/>
    <w:rsid w:val="78FFB813"/>
    <w:rsid w:val="7DD36E83"/>
    <w:rsid w:val="981DF5AD"/>
    <w:rsid w:val="9F3F3289"/>
    <w:rsid w:val="9FFF3640"/>
    <w:rsid w:val="A6FDF4E0"/>
    <w:rsid w:val="ABABD9C2"/>
    <w:rsid w:val="ABDF2BC8"/>
    <w:rsid w:val="BF57168E"/>
    <w:rsid w:val="D36F4E97"/>
    <w:rsid w:val="DBFE66E2"/>
    <w:rsid w:val="E7EF2546"/>
    <w:rsid w:val="EEDF1848"/>
    <w:rsid w:val="F7CF28A0"/>
    <w:rsid w:val="FDBEC434"/>
    <w:rsid w:val="FF3C29A4"/>
    <w:rsid w:val="FFCF58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unhideWhenUsed/>
    <w:qFormat/>
    <w:uiPriority w:val="9"/>
    <w:pPr>
      <w:keepNext/>
      <w:keepLines/>
      <w:spacing w:before="280" w:after="290" w:line="376" w:lineRule="auto"/>
      <w:outlineLvl w:val="4"/>
    </w:pPr>
    <w:rPr>
      <w:b/>
      <w:bCs/>
      <w:sz w:val="28"/>
      <w:szCs w:val="28"/>
    </w:rPr>
  </w:style>
  <w:style w:type="character" w:default="1" w:styleId="11">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link w:val="19"/>
    <w:qFormat/>
    <w:uiPriority w:val="0"/>
    <w:pPr>
      <w:jc w:val="center"/>
    </w:pPr>
    <w:rPr>
      <w:rFonts w:ascii="宋体" w:hAnsi="Times New Roman" w:eastAsia="宋体" w:cs="Times New Roman"/>
      <w:b/>
      <w:snapToGrid w:val="0"/>
      <w:kern w:val="0"/>
      <w:sz w:val="36"/>
      <w:szCs w:val="20"/>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页眉 字符"/>
    <w:basedOn w:val="11"/>
    <w:link w:val="8"/>
    <w:qFormat/>
    <w:uiPriority w:val="99"/>
    <w:rPr>
      <w:sz w:val="18"/>
      <w:szCs w:val="18"/>
    </w:rPr>
  </w:style>
  <w:style w:type="character" w:customStyle="1" w:styleId="15">
    <w:name w:val="页脚 字符"/>
    <w:basedOn w:val="11"/>
    <w:link w:val="7"/>
    <w:qFormat/>
    <w:uiPriority w:val="99"/>
    <w:rPr>
      <w:sz w:val="18"/>
      <w:szCs w:val="18"/>
    </w:rPr>
  </w:style>
  <w:style w:type="character" w:customStyle="1" w:styleId="16">
    <w:name w:val="标题 1 字符"/>
    <w:basedOn w:val="11"/>
    <w:link w:val="2"/>
    <w:qFormat/>
    <w:uiPriority w:val="9"/>
    <w:rPr>
      <w:b/>
      <w:bCs/>
      <w:kern w:val="44"/>
      <w:sz w:val="44"/>
      <w:szCs w:val="44"/>
    </w:rPr>
  </w:style>
  <w:style w:type="character" w:customStyle="1" w:styleId="17">
    <w:name w:val="标题 2 字符"/>
    <w:basedOn w:val="11"/>
    <w:link w:val="3"/>
    <w:qFormat/>
    <w:uiPriority w:val="9"/>
    <w:rPr>
      <w:rFonts w:asciiTheme="majorHAnsi" w:hAnsiTheme="majorHAnsi" w:eastAsiaTheme="majorEastAsia" w:cstheme="majorBidi"/>
      <w:b/>
      <w:bCs/>
      <w:kern w:val="2"/>
      <w:sz w:val="32"/>
      <w:szCs w:val="32"/>
    </w:rPr>
  </w:style>
  <w:style w:type="character" w:customStyle="1" w:styleId="18">
    <w:name w:val="标题 3 字符"/>
    <w:basedOn w:val="11"/>
    <w:link w:val="4"/>
    <w:qFormat/>
    <w:uiPriority w:val="9"/>
    <w:rPr>
      <w:b/>
      <w:bCs/>
      <w:kern w:val="2"/>
      <w:sz w:val="32"/>
      <w:szCs w:val="32"/>
    </w:rPr>
  </w:style>
  <w:style w:type="character" w:customStyle="1" w:styleId="19">
    <w:name w:val="标题 字符"/>
    <w:basedOn w:val="11"/>
    <w:link w:val="10"/>
    <w:qFormat/>
    <w:uiPriority w:val="0"/>
    <w:rPr>
      <w:rFonts w:ascii="宋体" w:hAnsi="Times New Roman" w:eastAsia="宋体" w:cs="Times New Roman"/>
      <w:b/>
      <w:snapToGrid w:val="0"/>
      <w:sz w:val="36"/>
    </w:rPr>
  </w:style>
  <w:style w:type="paragraph" w:customStyle="1" w:styleId="20">
    <w:name w:val="Tabletext"/>
    <w:basedOn w:val="1"/>
    <w:qFormat/>
    <w:uiPriority w:val="0"/>
    <w:pPr>
      <w:keepLines/>
      <w:spacing w:after="120" w:line="240" w:lineRule="atLeast"/>
      <w:jc w:val="left"/>
    </w:pPr>
    <w:rPr>
      <w:rFonts w:ascii="宋体" w:hAnsi="Times New Roman" w:eastAsia="宋体" w:cs="Times New Roman"/>
      <w:snapToGrid w:val="0"/>
      <w:kern w:val="0"/>
      <w:sz w:val="20"/>
      <w:szCs w:val="20"/>
    </w:rPr>
  </w:style>
  <w:style w:type="character" w:customStyle="1" w:styleId="21">
    <w:name w:val="标题 4 字符"/>
    <w:basedOn w:val="11"/>
    <w:link w:val="5"/>
    <w:qFormat/>
    <w:uiPriority w:val="9"/>
    <w:rPr>
      <w:rFonts w:asciiTheme="majorHAnsi" w:hAnsiTheme="majorHAnsi" w:eastAsiaTheme="majorEastAsia" w:cstheme="majorBidi"/>
      <w:b/>
      <w:bCs/>
      <w:kern w:val="2"/>
      <w:sz w:val="28"/>
      <w:szCs w:val="28"/>
    </w:rPr>
  </w:style>
  <w:style w:type="character" w:customStyle="1" w:styleId="22">
    <w:name w:val="标题 5 字符"/>
    <w:basedOn w:val="11"/>
    <w:link w:val="6"/>
    <w:qFormat/>
    <w:uiPriority w:val="9"/>
    <w:rPr>
      <w:b/>
      <w:bCs/>
      <w:kern w:val="2"/>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208</Words>
  <Characters>1187</Characters>
  <Lines>9</Lines>
  <Paragraphs>2</Paragraphs>
  <ScaleCrop>false</ScaleCrop>
  <LinksUpToDate>false</LinksUpToDate>
  <CharactersWithSpaces>1393</CharactersWithSpaces>
  <Application>WPS Office_3.9.5.6394_F1E327BC-269C-435d-A152-05C5408002CA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2013-11-07T09:44:00Z</dcterms:created>
  <dc:creator>duqingfeng</dc:creator>
  <cp:lastModifiedBy>wangling</cp:lastModifiedBy>
  <dcterms:modified xsi:type="dcterms:W3CDTF">2021-12-22T18:33:31Z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y fmtid="{D5CDD505-2E9C-101B-9397-08002B2CF9AE}" pid="3" name="ICV">
    <vt:lpwstr>64F6247E293D424F9A8A47CC9DDB1EC5</vt:lpwstr>
  </property>
</Properties>
</file>