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352E" w14:textId="5D1163AC" w:rsidR="00252E31" w:rsidRDefault="00252E31" w:rsidP="00252E31">
      <w:r>
        <w:t>Use Case: Issue License</w:t>
      </w:r>
      <w:r>
        <w:t xml:space="preserve"> TODO:!!!!</w:t>
      </w:r>
    </w:p>
    <w:p w14:paraId="23A10A1E" w14:textId="77777777" w:rsidR="00252E31" w:rsidRDefault="00252E31" w:rsidP="00252E31"/>
    <w:p w14:paraId="740DE3A8" w14:textId="77777777" w:rsidR="00252E31" w:rsidRDefault="00252E31" w:rsidP="00252E31">
      <w:r>
        <w:t>Actors:</w:t>
      </w:r>
    </w:p>
    <w:p w14:paraId="53E39E2A" w14:textId="77777777" w:rsidR="00252E31" w:rsidRDefault="00252E31" w:rsidP="00252E31"/>
    <w:p w14:paraId="5E378E18" w14:textId="77777777" w:rsidR="00252E31" w:rsidRDefault="00252E31" w:rsidP="00252E31">
      <w:r>
        <w:t>Content Creator</w:t>
      </w:r>
    </w:p>
    <w:p w14:paraId="14530A95" w14:textId="77777777" w:rsidR="00252E31" w:rsidRDefault="00252E31" w:rsidP="00252E31">
      <w:r>
        <w:t>License System</w:t>
      </w:r>
    </w:p>
    <w:p w14:paraId="50C9C421" w14:textId="77777777" w:rsidR="00252E31" w:rsidRDefault="00252E31" w:rsidP="00252E31">
      <w:r>
        <w:t>Short Description:</w:t>
      </w:r>
    </w:p>
    <w:p w14:paraId="67760332" w14:textId="77777777" w:rsidR="00252E31" w:rsidRDefault="00252E31" w:rsidP="00252E31"/>
    <w:p w14:paraId="356593DE" w14:textId="77777777" w:rsidR="00252E31" w:rsidRDefault="00252E31" w:rsidP="00252E31">
      <w:r>
        <w:t>Issuing a license for newly uploaded content to regulate access and distribution rights.</w:t>
      </w:r>
    </w:p>
    <w:p w14:paraId="14E68B69" w14:textId="77777777" w:rsidR="00252E31" w:rsidRDefault="00252E31" w:rsidP="00252E31">
      <w:r>
        <w:t>Initial Condition:</w:t>
      </w:r>
    </w:p>
    <w:p w14:paraId="6B7EF3DD" w14:textId="77777777" w:rsidR="00252E31" w:rsidRDefault="00252E31" w:rsidP="00252E31"/>
    <w:p w14:paraId="005E5263" w14:textId="77777777" w:rsidR="00252E31" w:rsidRDefault="00252E31" w:rsidP="00252E31">
      <w:r>
        <w:t>Content has been uploaded by the Content Creator (Upload Content), who is logged in and awaiting license assignment.</w:t>
      </w:r>
    </w:p>
    <w:p w14:paraId="3D8B3F10" w14:textId="77777777" w:rsidR="00252E31" w:rsidRDefault="00252E31" w:rsidP="00252E31">
      <w:r>
        <w:t>Main Flow:</w:t>
      </w:r>
    </w:p>
    <w:p w14:paraId="21FF0AE7" w14:textId="77777777" w:rsidR="00252E31" w:rsidRDefault="00252E31" w:rsidP="00252E31"/>
    <w:p w14:paraId="505209B9" w14:textId="77777777" w:rsidR="00252E31" w:rsidRDefault="00252E31" w:rsidP="00252E31">
      <w:r>
        <w:t>This use case begins automatically after the Content Creator finishes uploading content.</w:t>
      </w:r>
    </w:p>
    <w:p w14:paraId="764BD4D2" w14:textId="77777777" w:rsidR="00252E31" w:rsidRDefault="00252E31" w:rsidP="00252E31">
      <w:r>
        <w:t>The License System is triggered to generate an appropriate license based on options selected by the Content Creator.</w:t>
      </w:r>
    </w:p>
    <w:p w14:paraId="56307B97" w14:textId="77777777" w:rsidR="00252E31" w:rsidRDefault="00252E31" w:rsidP="00252E31">
      <w:r>
        <w:t>Content Creator selects license parameters, such as license type, geographic restrictions, validity period, etc.</w:t>
      </w:r>
    </w:p>
    <w:p w14:paraId="1D024113" w14:textId="77777777" w:rsidR="00252E31" w:rsidRDefault="00252E31" w:rsidP="00252E31">
      <w:r>
        <w:t>The License System processes the request and creates the license.</w:t>
      </w:r>
    </w:p>
    <w:p w14:paraId="7A873AFC" w14:textId="77777777" w:rsidR="00252E31" w:rsidRDefault="00252E31" w:rsidP="00252E31">
      <w:r>
        <w:t>The license is recorded in the system and assigned to the content.</w:t>
      </w:r>
    </w:p>
    <w:p w14:paraId="30EEC185" w14:textId="77777777" w:rsidR="00252E31" w:rsidRDefault="00252E31" w:rsidP="00252E31">
      <w:r>
        <w:t>Content Creator receives confirmation that the license has been issued.</w:t>
      </w:r>
    </w:p>
    <w:p w14:paraId="5282DB6A" w14:textId="77777777" w:rsidR="00252E31" w:rsidRDefault="00252E31" w:rsidP="00252E31">
      <w:r>
        <w:t>Alternate Flow:</w:t>
      </w:r>
    </w:p>
    <w:p w14:paraId="01285205" w14:textId="77777777" w:rsidR="00252E31" w:rsidRDefault="00252E31" w:rsidP="00252E31"/>
    <w:p w14:paraId="02DF3B7F" w14:textId="77777777" w:rsidR="00252E31" w:rsidRDefault="00252E31" w:rsidP="00252E31">
      <w:r>
        <w:t>Errors in the licensing process:</w:t>
      </w:r>
    </w:p>
    <w:p w14:paraId="48FA3B06" w14:textId="77777777" w:rsidR="00252E31" w:rsidRDefault="00252E31" w:rsidP="00252E31">
      <w:r>
        <w:t>If the License System cannot process the request, the Content Creator receives an error message.</w:t>
      </w:r>
    </w:p>
    <w:p w14:paraId="42B729E2" w14:textId="77777777" w:rsidR="00252E31" w:rsidRDefault="00252E31" w:rsidP="00252E31">
      <w:r>
        <w:t>Content Creator has the option to change license parameters and retry.</w:t>
      </w:r>
    </w:p>
    <w:p w14:paraId="07CEA663" w14:textId="77777777" w:rsidR="00252E31" w:rsidRDefault="00252E31" w:rsidP="00252E31">
      <w:r>
        <w:t>End Conditions (Post-Conditions):</w:t>
      </w:r>
    </w:p>
    <w:p w14:paraId="1DD1CAEE" w14:textId="77777777" w:rsidR="00252E31" w:rsidRDefault="00252E31" w:rsidP="00252E31"/>
    <w:p w14:paraId="1462D153" w14:textId="77777777" w:rsidR="00252E31" w:rsidRDefault="00252E31" w:rsidP="00252E31">
      <w:r>
        <w:lastRenderedPageBreak/>
        <w:t>The license is successfully issued and associated with the content.</w:t>
      </w:r>
    </w:p>
    <w:p w14:paraId="2E050DDB" w14:textId="77777777" w:rsidR="00252E31" w:rsidRDefault="00252E31" w:rsidP="00252E31">
      <w:r>
        <w:t>Content with the issued license is ready for distribution and display on the platform.</w:t>
      </w:r>
    </w:p>
    <w:p w14:paraId="12F166F3" w14:textId="77777777" w:rsidR="00252E31" w:rsidRDefault="00252E31" w:rsidP="00252E31">
      <w:r>
        <w:t>Special Requirements:</w:t>
      </w:r>
    </w:p>
    <w:p w14:paraId="52072A54" w14:textId="77777777" w:rsidR="00252E31" w:rsidRDefault="00252E31" w:rsidP="00252E31"/>
    <w:p w14:paraId="77EFBF3D" w14:textId="77777777" w:rsidR="00252E31" w:rsidRDefault="00252E31" w:rsidP="00252E31">
      <w:r>
        <w:t>Any content requiring a license must have a license assigned before it is made available to users.</w:t>
      </w:r>
    </w:p>
    <w:p w14:paraId="4388887D" w14:textId="77777777" w:rsidR="00252E31" w:rsidRDefault="00252E31" w:rsidP="00252E31">
      <w:r>
        <w:t>The License System should support various types of licenses to cater to creators' needs and legal requirements.</w:t>
      </w:r>
    </w:p>
    <w:p w14:paraId="67E8EAAA" w14:textId="77777777" w:rsidR="00252E31" w:rsidRDefault="00252E31" w:rsidP="00252E31">
      <w:r>
        <w:t>Licensing transactions must be secure and comply with current data protection and copyright standards.</w:t>
      </w:r>
    </w:p>
    <w:p w14:paraId="0D9B9799" w14:textId="6D7F71FE" w:rsidR="00617A05" w:rsidRDefault="00252E31" w:rsidP="00252E31">
      <w:r>
        <w:t>Actions related to licensing must be logged for audit and reporting purposes.</w:t>
      </w:r>
    </w:p>
    <w:sectPr w:rsidR="0061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711"/>
    <w:rsid w:val="00137711"/>
    <w:rsid w:val="00252E31"/>
    <w:rsid w:val="00617A05"/>
    <w:rsid w:val="00C165A2"/>
    <w:rsid w:val="00D9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0C50"/>
  <w15:chartTrackingRefBased/>
  <w15:docId w15:val="{D66EF325-8568-43D8-AB07-28667E4A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1436</Characters>
  <Application>Microsoft Office Word</Application>
  <DocSecurity>0</DocSecurity>
  <Lines>36</Lines>
  <Paragraphs>23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Rogala</dc:creator>
  <cp:keywords/>
  <dc:description/>
  <cp:lastModifiedBy>Tomasz Rogala</cp:lastModifiedBy>
  <cp:revision>2</cp:revision>
  <dcterms:created xsi:type="dcterms:W3CDTF">2024-03-14T19:35:00Z</dcterms:created>
  <dcterms:modified xsi:type="dcterms:W3CDTF">2024-03-14T19:36:00Z</dcterms:modified>
</cp:coreProperties>
</file>