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168F" w:rsidRPr="00CB0462" w:rsidRDefault="008C168F" w:rsidP="008C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462">
        <w:rPr>
          <w:rFonts w:ascii="Times New Roman" w:eastAsia="Times New Roman" w:hAnsi="Times New Roman" w:cs="Times New Roman"/>
          <w:b/>
          <w:bCs/>
          <w:sz w:val="27"/>
          <w:szCs w:val="27"/>
        </w:rPr>
        <w:t>Package 1: The Visual Content &amp; Carousel Studio</w:t>
      </w:r>
    </w:p>
    <w:p w:rsidR="008C168F" w:rsidRPr="00CB0462" w:rsidRDefault="008C168F" w:rsidP="008C16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462">
        <w:rPr>
          <w:rFonts w:ascii="Times New Roman" w:eastAsia="Times New Roman" w:hAnsi="Times New Roman" w:cs="Times New Roman"/>
          <w:b/>
          <w:bCs/>
          <w:sz w:val="24"/>
          <w:szCs w:val="24"/>
        </w:rPr>
        <w:t>Core Focus:</w:t>
      </w:r>
      <w:r w:rsidRPr="00CB0462">
        <w:rPr>
          <w:rFonts w:ascii="Times New Roman" w:eastAsia="Times New Roman" w:hAnsi="Times New Roman" w:cs="Times New Roman"/>
          <w:sz w:val="24"/>
          <w:szCs w:val="24"/>
        </w:rPr>
        <w:t xml:space="preserve"> Designing, animating, and styling high-conversion visual assets and social carousels from scratch.</w:t>
      </w:r>
    </w:p>
    <w:p w:rsidR="008C168F" w:rsidRPr="00CB0462" w:rsidRDefault="008C168F" w:rsidP="008C16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462">
        <w:rPr>
          <w:rFonts w:ascii="Times New Roman" w:eastAsia="Times New Roman" w:hAnsi="Times New Roman" w:cs="Times New Roman"/>
          <w:b/>
          <w:bCs/>
          <w:sz w:val="24"/>
          <w:szCs w:val="24"/>
        </w:rPr>
        <w:t>Tools Included:</w:t>
      </w:r>
    </w:p>
    <w:p w:rsidR="008C168F" w:rsidRPr="00CB0462" w:rsidRDefault="008C168F" w:rsidP="008C16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462">
        <w:rPr>
          <w:rFonts w:ascii="Times New Roman" w:eastAsia="Times New Roman" w:hAnsi="Times New Roman" w:cs="Times New Roman"/>
          <w:b/>
          <w:bCs/>
          <w:sz w:val="24"/>
          <w:szCs w:val="24"/>
        </w:rPr>
        <w:t>Carousel Engine</w:t>
      </w:r>
      <w:r w:rsidRPr="00CB0462">
        <w:rPr>
          <w:rFonts w:ascii="Times New Roman" w:eastAsia="Times New Roman" w:hAnsi="Times New Roman" w:cs="Times New Roman"/>
          <w:sz w:val="24"/>
          <w:szCs w:val="24"/>
        </w:rPr>
        <w:t xml:space="preserve"> (Tool No: 1) – Creates slide decks for </w:t>
      </w:r>
      <w:proofErr w:type="spellStart"/>
      <w:r w:rsidRPr="00CB0462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CB0462">
        <w:rPr>
          <w:rFonts w:ascii="Times New Roman" w:eastAsia="Times New Roman" w:hAnsi="Times New Roman" w:cs="Times New Roman"/>
          <w:sz w:val="24"/>
          <w:szCs w:val="24"/>
        </w:rPr>
        <w:t xml:space="preserve"> carousels. </w:t>
      </w:r>
    </w:p>
    <w:p w:rsidR="008C168F" w:rsidRPr="00CB0462" w:rsidRDefault="008C168F" w:rsidP="008C16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462">
        <w:rPr>
          <w:rFonts w:ascii="Times New Roman" w:eastAsia="Times New Roman" w:hAnsi="Times New Roman" w:cs="Times New Roman"/>
          <w:b/>
          <w:bCs/>
          <w:sz w:val="24"/>
          <w:szCs w:val="24"/>
        </w:rPr>
        <w:t>Kinetic Animator</w:t>
      </w:r>
      <w:r w:rsidRPr="00CB0462">
        <w:rPr>
          <w:rFonts w:ascii="Times New Roman" w:eastAsia="Times New Roman" w:hAnsi="Times New Roman" w:cs="Times New Roman"/>
          <w:sz w:val="24"/>
          <w:szCs w:val="24"/>
        </w:rPr>
        <w:t xml:space="preserve"> (Tool No: 2) – Provides dynamic animations between carousel slides. </w:t>
      </w:r>
    </w:p>
    <w:p w:rsidR="008C168F" w:rsidRPr="00CB0462" w:rsidRDefault="008C168F" w:rsidP="008C16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462">
        <w:rPr>
          <w:rFonts w:ascii="Times New Roman" w:eastAsia="Times New Roman" w:hAnsi="Times New Roman" w:cs="Times New Roman"/>
          <w:b/>
          <w:bCs/>
          <w:sz w:val="24"/>
          <w:szCs w:val="24"/>
        </w:rPr>
        <w:t>Feature to Benefits</w:t>
      </w:r>
      <w:r w:rsidRPr="00CB0462">
        <w:rPr>
          <w:rFonts w:ascii="Times New Roman" w:eastAsia="Times New Roman" w:hAnsi="Times New Roman" w:cs="Times New Roman"/>
          <w:sz w:val="24"/>
          <w:szCs w:val="24"/>
        </w:rPr>
        <w:t xml:space="preserve"> (Tool No: 13) – Converts dry product specs into compelling customer benefits for visual assets. </w:t>
      </w:r>
    </w:p>
    <w:p w:rsidR="008C168F" w:rsidRPr="00CB0462" w:rsidRDefault="008C168F" w:rsidP="008C16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462">
        <w:rPr>
          <w:rFonts w:ascii="Times New Roman" w:eastAsia="Times New Roman" w:hAnsi="Times New Roman" w:cs="Times New Roman"/>
          <w:b/>
          <w:bCs/>
          <w:sz w:val="24"/>
          <w:szCs w:val="24"/>
        </w:rPr>
        <w:t>Style Inspiration</w:t>
      </w:r>
      <w:r w:rsidRPr="00CB0462">
        <w:rPr>
          <w:rFonts w:ascii="Times New Roman" w:eastAsia="Times New Roman" w:hAnsi="Times New Roman" w:cs="Times New Roman"/>
          <w:sz w:val="24"/>
          <w:szCs w:val="24"/>
        </w:rPr>
        <w:t xml:space="preserve"> (Tool No: 24) – Analyzes reference slide aesthetics and user layout preferences to generate custom decks. </w:t>
      </w:r>
    </w:p>
    <w:p w:rsidR="008C168F" w:rsidRPr="00CB0462" w:rsidRDefault="008C168F" w:rsidP="008C16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462">
        <w:rPr>
          <w:rFonts w:ascii="Times New Roman" w:eastAsia="Times New Roman" w:hAnsi="Times New Roman" w:cs="Times New Roman"/>
          <w:b/>
          <w:bCs/>
          <w:sz w:val="24"/>
          <w:szCs w:val="24"/>
        </w:rPr>
        <w:t>Pitch &amp; Mini Dashboard:</w:t>
      </w:r>
      <w:r w:rsidRPr="00CB0462">
        <w:rPr>
          <w:rFonts w:ascii="Times New Roman" w:eastAsia="Times New Roman" w:hAnsi="Times New Roman" w:cs="Times New Roman"/>
          <w:sz w:val="24"/>
          <w:szCs w:val="24"/>
        </w:rPr>
        <w:t xml:space="preserve"> Positioned as an all-in-one design suite for creators to build, style, animate, and optimize visual slide decks and product graphics without needing separate graphic design software.</w:t>
      </w:r>
    </w:p>
    <w:p w:rsidR="00CD1F5E" w:rsidRDefault="008C168F">
      <w:bookmarkStart w:id="0" w:name="_GoBack"/>
      <w:bookmarkEnd w:id="0"/>
    </w:p>
    <w:sectPr w:rsidR="00CD1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3537E4"/>
    <w:multiLevelType w:val="multilevel"/>
    <w:tmpl w:val="ADE8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D19"/>
    <w:rsid w:val="00156022"/>
    <w:rsid w:val="002F1D19"/>
    <w:rsid w:val="008C168F"/>
    <w:rsid w:val="00FD0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33C813-A08E-4023-8D81-C52903024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2026-10-25T06:28:00Z</dcterms:created>
  <dcterms:modified xsi:type="dcterms:W3CDTF">2026-10-25T06:28:00Z</dcterms:modified>
</cp:coreProperties>
</file>