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6580" w14:textId="77777777" w:rsidR="0028051C" w:rsidRDefault="0028051C" w:rsidP="0028051C">
      <w:r>
        <w:t>CHECKLIST DE REQUISITOS</w:t>
      </w:r>
    </w:p>
    <w:p w14:paraId="6BAEBB6F" w14:textId="77777777" w:rsidR="0028051C" w:rsidRDefault="0028051C" w:rsidP="0028051C">
      <w:r>
        <w:t xml:space="preserve">Proyecto: </w:t>
      </w:r>
      <w:proofErr w:type="spellStart"/>
      <w:r>
        <w:t>CriterioLocal</w:t>
      </w:r>
      <w:proofErr w:type="spellEnd"/>
    </w:p>
    <w:p w14:paraId="7658DD5B" w14:textId="29598CA8" w:rsidR="00C05FCC" w:rsidRDefault="0028051C" w:rsidP="0028051C">
      <w:r>
        <w:t>Rol: Responsable de pruebas, calidad y documentación</w:t>
      </w:r>
    </w:p>
    <w:p w14:paraId="1E5B99B6" w14:textId="77777777" w:rsidR="00087A8E" w:rsidRDefault="00087A8E" w:rsidP="0028051C"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2128"/>
        <w:gridCol w:w="1974"/>
        <w:gridCol w:w="840"/>
        <w:gridCol w:w="3528"/>
      </w:tblGrid>
      <w:tr w:rsidR="00087A8E" w:rsidRPr="00087A8E" w14:paraId="5775691E" w14:textId="77777777" w:rsidTr="00087A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48C92" w14:textId="77777777" w:rsidR="00087A8E" w:rsidRPr="00087A8E" w:rsidRDefault="00087A8E" w:rsidP="00087A8E">
            <w:pPr>
              <w:rPr>
                <w:b/>
                <w:bCs/>
              </w:rPr>
            </w:pPr>
            <w:proofErr w:type="spellStart"/>
            <w:r w:rsidRPr="00087A8E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19263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CC98F2B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Pantalla/Módulo</w:t>
            </w:r>
          </w:p>
        </w:tc>
        <w:tc>
          <w:tcPr>
            <w:tcW w:w="0" w:type="auto"/>
            <w:vAlign w:val="center"/>
            <w:hideMark/>
          </w:tcPr>
          <w:p w14:paraId="5B864F1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A9529E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Observaciones</w:t>
            </w:r>
          </w:p>
        </w:tc>
      </w:tr>
      <w:tr w:rsidR="00087A8E" w:rsidRPr="00087A8E" w14:paraId="2ED090AD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9ACF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95DB2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Registro de usuario</w:t>
            </w:r>
          </w:p>
        </w:tc>
        <w:tc>
          <w:tcPr>
            <w:tcW w:w="0" w:type="auto"/>
            <w:vAlign w:val="center"/>
            <w:hideMark/>
          </w:tcPr>
          <w:p w14:paraId="68054CD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2E61E6F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CE66C2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usuario se registra correctamente mediante el formulario de creación de cuenta.</w:t>
            </w:r>
          </w:p>
        </w:tc>
      </w:tr>
      <w:tr w:rsidR="00087A8E" w:rsidRPr="00087A8E" w14:paraId="4852FB94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1BC9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75A6D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4A8D6DA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EB37AD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67BD97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permite acceder correctamente utilizando credenciales válidas.</w:t>
            </w:r>
          </w:p>
        </w:tc>
      </w:tr>
      <w:tr w:rsidR="00087A8E" w:rsidRPr="00087A8E" w14:paraId="051D0E21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49F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43489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Perfil básico del usuario</w:t>
            </w:r>
          </w:p>
        </w:tc>
        <w:tc>
          <w:tcPr>
            <w:tcW w:w="0" w:type="auto"/>
            <w:vAlign w:val="center"/>
            <w:hideMark/>
          </w:tcPr>
          <w:p w14:paraId="7645935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6633390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61F2D63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usuario cuenta con un perfil básico que muestra la información de su cuenta.</w:t>
            </w:r>
          </w:p>
        </w:tc>
      </w:tr>
      <w:tr w:rsidR="00087A8E" w:rsidRPr="00087A8E" w14:paraId="0EE0D918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AF53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59EAD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Historial de valoraciones</w:t>
            </w:r>
          </w:p>
        </w:tc>
        <w:tc>
          <w:tcPr>
            <w:tcW w:w="0" w:type="auto"/>
            <w:vAlign w:val="center"/>
            <w:hideMark/>
          </w:tcPr>
          <w:p w14:paraId="7293960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Historial</w:t>
            </w:r>
          </w:p>
        </w:tc>
        <w:tc>
          <w:tcPr>
            <w:tcW w:w="0" w:type="auto"/>
            <w:vAlign w:val="center"/>
            <w:hideMark/>
          </w:tcPr>
          <w:p w14:paraId="22EF1C2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A17D20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muestra el historial de valoraciones realizadas por el usuario.</w:t>
            </w:r>
          </w:p>
        </w:tc>
      </w:tr>
      <w:tr w:rsidR="00087A8E" w:rsidRPr="00087A8E" w14:paraId="22E257C4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27F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0A013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Consulta de negocios/locales</w:t>
            </w:r>
          </w:p>
        </w:tc>
        <w:tc>
          <w:tcPr>
            <w:tcW w:w="0" w:type="auto"/>
            <w:vAlign w:val="center"/>
            <w:hideMark/>
          </w:tcPr>
          <w:p w14:paraId="04DCC14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Explorar</w:t>
            </w:r>
          </w:p>
        </w:tc>
        <w:tc>
          <w:tcPr>
            <w:tcW w:w="0" w:type="auto"/>
            <w:vAlign w:val="center"/>
            <w:hideMark/>
          </w:tcPr>
          <w:p w14:paraId="23F023E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E9E1D99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Permite consultar negocios y servicios por nombre o categoría.</w:t>
            </w:r>
          </w:p>
        </w:tc>
      </w:tr>
      <w:tr w:rsidR="00087A8E" w:rsidRPr="00087A8E" w14:paraId="6B5511CC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C43B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6DF6F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Búsqueda por nombre</w:t>
            </w:r>
          </w:p>
        </w:tc>
        <w:tc>
          <w:tcPr>
            <w:tcW w:w="0" w:type="auto"/>
            <w:vAlign w:val="center"/>
            <w:hideMark/>
          </w:tcPr>
          <w:p w14:paraId="6FA7E19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Explorar</w:t>
            </w:r>
          </w:p>
        </w:tc>
        <w:tc>
          <w:tcPr>
            <w:tcW w:w="0" w:type="auto"/>
            <w:vAlign w:val="center"/>
            <w:hideMark/>
          </w:tcPr>
          <w:p w14:paraId="1685DD09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87D55E6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buscador permite localizar negocios mediante el nombre ingresado.</w:t>
            </w:r>
          </w:p>
        </w:tc>
      </w:tr>
      <w:tr w:rsidR="00087A8E" w:rsidRPr="00087A8E" w14:paraId="6CEE5849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B69F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A2C0D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Filtro por categorías</w:t>
            </w:r>
          </w:p>
        </w:tc>
        <w:tc>
          <w:tcPr>
            <w:tcW w:w="0" w:type="auto"/>
            <w:vAlign w:val="center"/>
            <w:hideMark/>
          </w:tcPr>
          <w:p w14:paraId="28CBB73E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Explorar</w:t>
            </w:r>
          </w:p>
        </w:tc>
        <w:tc>
          <w:tcPr>
            <w:tcW w:w="0" w:type="auto"/>
            <w:vAlign w:val="center"/>
            <w:hideMark/>
          </w:tcPr>
          <w:p w14:paraId="2A418A89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F6C6869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permite filtrar negocios mediante categorías predefinidas.</w:t>
            </w:r>
          </w:p>
        </w:tc>
      </w:tr>
      <w:tr w:rsidR="00087A8E" w:rsidRPr="00087A8E" w14:paraId="227E78BA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E80D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7BF43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Registro de valoración</w:t>
            </w:r>
          </w:p>
        </w:tc>
        <w:tc>
          <w:tcPr>
            <w:tcW w:w="0" w:type="auto"/>
            <w:vAlign w:val="center"/>
            <w:hideMark/>
          </w:tcPr>
          <w:p w14:paraId="7C53E1D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390C512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892CAE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Las valoraciones se registran correctamente utilizando opciones estructuradas.</w:t>
            </w:r>
          </w:p>
        </w:tc>
      </w:tr>
      <w:tr w:rsidR="00087A8E" w:rsidRPr="00087A8E" w14:paraId="253C5990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40A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DBE17C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Calificación de atención 1–5</w:t>
            </w:r>
          </w:p>
        </w:tc>
        <w:tc>
          <w:tcPr>
            <w:tcW w:w="0" w:type="auto"/>
            <w:vAlign w:val="center"/>
            <w:hideMark/>
          </w:tcPr>
          <w:p w14:paraId="00A355D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151FAD4F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B4871A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permite calificar la atención mediante una escala de estrellas de 1 a 5.</w:t>
            </w:r>
          </w:p>
        </w:tc>
      </w:tr>
      <w:tr w:rsidR="00087A8E" w:rsidRPr="00087A8E" w14:paraId="69572D53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B55E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EE98A3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Calificación de calidad 1–5</w:t>
            </w:r>
          </w:p>
        </w:tc>
        <w:tc>
          <w:tcPr>
            <w:tcW w:w="0" w:type="auto"/>
            <w:vAlign w:val="center"/>
            <w:hideMark/>
          </w:tcPr>
          <w:p w14:paraId="7962759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5146DE0D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6C186A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permite calificar la calidad mediante una escala de estrellas de 1 a 5.</w:t>
            </w:r>
          </w:p>
        </w:tc>
      </w:tr>
      <w:tr w:rsidR="00087A8E" w:rsidRPr="00087A8E" w14:paraId="26920A9D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AAA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08EEC1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Registro de precio</w:t>
            </w:r>
          </w:p>
        </w:tc>
        <w:tc>
          <w:tcPr>
            <w:tcW w:w="0" w:type="auto"/>
            <w:vAlign w:val="center"/>
            <w:hideMark/>
          </w:tcPr>
          <w:p w14:paraId="23BC3D2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0782CF3F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05561B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Permite registrar el precio pagado o cotizado del servicio o producto.</w:t>
            </w:r>
          </w:p>
        </w:tc>
      </w:tr>
      <w:tr w:rsidR="00087A8E" w:rsidRPr="00087A8E" w14:paraId="00D9426D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E2CE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E2D46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Tiempo de espera</w:t>
            </w:r>
          </w:p>
        </w:tc>
        <w:tc>
          <w:tcPr>
            <w:tcW w:w="0" w:type="auto"/>
            <w:vAlign w:val="center"/>
            <w:hideMark/>
          </w:tcPr>
          <w:p w14:paraId="60FB258B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1DDC333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3A4B5A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permite registrar el tiempo de espera mediante opciones definidas.</w:t>
            </w:r>
          </w:p>
        </w:tc>
      </w:tr>
      <w:tr w:rsidR="00087A8E" w:rsidRPr="00087A8E" w14:paraId="313B9120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0E0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E46EB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Recomendación sí/no</w:t>
            </w:r>
          </w:p>
        </w:tc>
        <w:tc>
          <w:tcPr>
            <w:tcW w:w="0" w:type="auto"/>
            <w:vAlign w:val="center"/>
            <w:hideMark/>
          </w:tcPr>
          <w:p w14:paraId="3D776D5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29AA1CB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E1CC84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usuario puede indicar si recomienda o no el servicio evaluado.</w:t>
            </w:r>
          </w:p>
        </w:tc>
      </w:tr>
      <w:tr w:rsidR="00087A8E" w:rsidRPr="00087A8E" w14:paraId="5C2EE5E9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49E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8FBFA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Cualidades predefinidas</w:t>
            </w:r>
          </w:p>
        </w:tc>
        <w:tc>
          <w:tcPr>
            <w:tcW w:w="0" w:type="auto"/>
            <w:vAlign w:val="center"/>
            <w:hideMark/>
          </w:tcPr>
          <w:p w14:paraId="4BB7FFC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6CDC18CE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2B09AC9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Se permite seleccionar cualidades predefinidas durante la valoración.</w:t>
            </w:r>
          </w:p>
        </w:tc>
      </w:tr>
      <w:tr w:rsidR="00087A8E" w:rsidRPr="00087A8E" w14:paraId="40BA0178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142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0C12D2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Prohibición de comentarios libres</w:t>
            </w:r>
          </w:p>
        </w:tc>
        <w:tc>
          <w:tcPr>
            <w:tcW w:w="0" w:type="auto"/>
            <w:vAlign w:val="center"/>
            <w:hideMark/>
          </w:tcPr>
          <w:p w14:paraId="543B0483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Valoración</w:t>
            </w:r>
          </w:p>
        </w:tc>
        <w:tc>
          <w:tcPr>
            <w:tcW w:w="0" w:type="auto"/>
            <w:vAlign w:val="center"/>
            <w:hideMark/>
          </w:tcPr>
          <w:p w14:paraId="77290A1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C75729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La aplicación no permite comentarios abiertos en texto libre.</w:t>
            </w:r>
          </w:p>
        </w:tc>
      </w:tr>
      <w:tr w:rsidR="00087A8E" w:rsidRPr="00087A8E" w14:paraId="17CB7BD9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20C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A103C8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Promedio de atención</w:t>
            </w:r>
          </w:p>
        </w:tc>
        <w:tc>
          <w:tcPr>
            <w:tcW w:w="0" w:type="auto"/>
            <w:vAlign w:val="center"/>
            <w:hideMark/>
          </w:tcPr>
          <w:p w14:paraId="0BEE7AD5" w14:textId="77777777" w:rsidR="00087A8E" w:rsidRPr="00087A8E" w:rsidRDefault="00087A8E" w:rsidP="00087A8E">
            <w:pPr>
              <w:rPr>
                <w:b/>
                <w:bCs/>
              </w:rPr>
            </w:pPr>
            <w:proofErr w:type="spellStart"/>
            <w:r w:rsidRPr="00087A8E">
              <w:rPr>
                <w:b/>
                <w:bCs/>
              </w:rPr>
              <w:t>Dashboard</w:t>
            </w:r>
            <w:proofErr w:type="spellEnd"/>
            <w:r w:rsidRPr="00087A8E">
              <w:rPr>
                <w:b/>
                <w:bCs/>
              </w:rPr>
              <w:t>/Detalle</w:t>
            </w:r>
          </w:p>
        </w:tc>
        <w:tc>
          <w:tcPr>
            <w:tcW w:w="0" w:type="auto"/>
            <w:vAlign w:val="center"/>
            <w:hideMark/>
          </w:tcPr>
          <w:p w14:paraId="56EAFFE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068993D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muestra el promedio de atención basado en las valoraciones registradas.</w:t>
            </w:r>
          </w:p>
        </w:tc>
      </w:tr>
      <w:tr w:rsidR="00087A8E" w:rsidRPr="00087A8E" w14:paraId="35187385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00A1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3427A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Promedio de precios</w:t>
            </w:r>
          </w:p>
        </w:tc>
        <w:tc>
          <w:tcPr>
            <w:tcW w:w="0" w:type="auto"/>
            <w:vAlign w:val="center"/>
            <w:hideMark/>
          </w:tcPr>
          <w:p w14:paraId="05E24BF3" w14:textId="77777777" w:rsidR="00087A8E" w:rsidRPr="00087A8E" w:rsidRDefault="00087A8E" w:rsidP="00087A8E">
            <w:pPr>
              <w:rPr>
                <w:b/>
                <w:bCs/>
              </w:rPr>
            </w:pPr>
            <w:proofErr w:type="spellStart"/>
            <w:r w:rsidRPr="00087A8E">
              <w:rPr>
                <w:b/>
                <w:bCs/>
              </w:rPr>
              <w:t>Dashboard</w:t>
            </w:r>
            <w:proofErr w:type="spellEnd"/>
            <w:r w:rsidRPr="00087A8E">
              <w:rPr>
                <w:b/>
                <w:bCs/>
              </w:rPr>
              <w:t>/Detalle</w:t>
            </w:r>
          </w:p>
        </w:tc>
        <w:tc>
          <w:tcPr>
            <w:tcW w:w="0" w:type="auto"/>
            <w:vAlign w:val="center"/>
            <w:hideMark/>
          </w:tcPr>
          <w:p w14:paraId="55885CAD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B5849E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El sistema muestra promedios y rangos de precios reportados por los usuarios.</w:t>
            </w:r>
          </w:p>
        </w:tc>
      </w:tr>
      <w:tr w:rsidR="00087A8E" w:rsidRPr="00087A8E" w14:paraId="4CCC0C01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832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F8D7E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Porcentaje de recomendación</w:t>
            </w:r>
          </w:p>
        </w:tc>
        <w:tc>
          <w:tcPr>
            <w:tcW w:w="0" w:type="auto"/>
            <w:vAlign w:val="center"/>
            <w:hideMark/>
          </w:tcPr>
          <w:p w14:paraId="747F4CC5" w14:textId="77777777" w:rsidR="00087A8E" w:rsidRPr="00087A8E" w:rsidRDefault="00087A8E" w:rsidP="00087A8E">
            <w:pPr>
              <w:rPr>
                <w:b/>
                <w:bCs/>
              </w:rPr>
            </w:pPr>
            <w:proofErr w:type="spellStart"/>
            <w:r w:rsidRPr="00087A8E">
              <w:rPr>
                <w:b/>
                <w:bCs/>
              </w:rPr>
              <w:t>Dashboard</w:t>
            </w:r>
            <w:proofErr w:type="spellEnd"/>
            <w:r w:rsidRPr="00087A8E">
              <w:rPr>
                <w:b/>
                <w:bCs/>
              </w:rPr>
              <w:t>/Detalle</w:t>
            </w:r>
          </w:p>
        </w:tc>
        <w:tc>
          <w:tcPr>
            <w:tcW w:w="0" w:type="auto"/>
            <w:vAlign w:val="center"/>
            <w:hideMark/>
          </w:tcPr>
          <w:p w14:paraId="52B126F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712FAB5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Se muestra el porcentaje de usuarios que recomiendan el negocio o servicio.</w:t>
            </w:r>
          </w:p>
        </w:tc>
      </w:tr>
      <w:tr w:rsidR="00087A8E" w:rsidRPr="00087A8E" w14:paraId="1E42AF2F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6A9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06EFBB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Estadísticas generales</w:t>
            </w:r>
          </w:p>
        </w:tc>
        <w:tc>
          <w:tcPr>
            <w:tcW w:w="0" w:type="auto"/>
            <w:vAlign w:val="center"/>
            <w:hideMark/>
          </w:tcPr>
          <w:p w14:paraId="5927C0B5" w14:textId="77777777" w:rsidR="00087A8E" w:rsidRPr="00087A8E" w:rsidRDefault="00087A8E" w:rsidP="00087A8E">
            <w:pPr>
              <w:rPr>
                <w:b/>
                <w:bCs/>
              </w:rPr>
            </w:pPr>
            <w:proofErr w:type="spellStart"/>
            <w:r w:rsidRPr="00087A8E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8CF8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3DF0801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 xml:space="preserve">El </w:t>
            </w:r>
            <w:proofErr w:type="spellStart"/>
            <w:r w:rsidRPr="00087A8E">
              <w:rPr>
                <w:b/>
                <w:bCs/>
              </w:rPr>
              <w:t>dashboard</w:t>
            </w:r>
            <w:proofErr w:type="spellEnd"/>
            <w:r w:rsidRPr="00087A8E">
              <w:rPr>
                <w:b/>
                <w:bCs/>
              </w:rPr>
              <w:t xml:space="preserve"> presenta estadísticas generales y resúmenes visuales de las valoraciones.</w:t>
            </w:r>
          </w:p>
        </w:tc>
      </w:tr>
      <w:tr w:rsidR="00087A8E" w:rsidRPr="00087A8E" w14:paraId="1DA129AD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66F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467AE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Navegación entre pantallas</w:t>
            </w:r>
          </w:p>
        </w:tc>
        <w:tc>
          <w:tcPr>
            <w:tcW w:w="0" w:type="auto"/>
            <w:vAlign w:val="center"/>
            <w:hideMark/>
          </w:tcPr>
          <w:p w14:paraId="37E5FA5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App general</w:t>
            </w:r>
          </w:p>
        </w:tc>
        <w:tc>
          <w:tcPr>
            <w:tcW w:w="0" w:type="auto"/>
            <w:vAlign w:val="center"/>
            <w:hideMark/>
          </w:tcPr>
          <w:p w14:paraId="0CC0956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331193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 xml:space="preserve">La navegación entre pantallas funciona correctamente mediante </w:t>
            </w:r>
            <w:proofErr w:type="spellStart"/>
            <w:r w:rsidRPr="00087A8E">
              <w:rPr>
                <w:b/>
                <w:bCs/>
              </w:rPr>
              <w:t>Navigation</w:t>
            </w:r>
            <w:proofErr w:type="spellEnd"/>
            <w:r w:rsidRPr="00087A8E">
              <w:rPr>
                <w:b/>
                <w:bCs/>
              </w:rPr>
              <w:t xml:space="preserve"> </w:t>
            </w:r>
            <w:proofErr w:type="spellStart"/>
            <w:r w:rsidRPr="00087A8E">
              <w:rPr>
                <w:b/>
                <w:bCs/>
              </w:rPr>
              <w:t>Compose</w:t>
            </w:r>
            <w:proofErr w:type="spellEnd"/>
            <w:r w:rsidRPr="00087A8E">
              <w:rPr>
                <w:b/>
                <w:bCs/>
              </w:rPr>
              <w:t>.</w:t>
            </w:r>
          </w:p>
        </w:tc>
      </w:tr>
      <w:tr w:rsidR="00087A8E" w:rsidRPr="00087A8E" w14:paraId="74AD8243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8B6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A98685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Validación de formularios</w:t>
            </w:r>
          </w:p>
        </w:tc>
        <w:tc>
          <w:tcPr>
            <w:tcW w:w="0" w:type="auto"/>
            <w:vAlign w:val="center"/>
            <w:hideMark/>
          </w:tcPr>
          <w:p w14:paraId="13E80330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App general</w:t>
            </w:r>
          </w:p>
        </w:tc>
        <w:tc>
          <w:tcPr>
            <w:tcW w:w="0" w:type="auto"/>
            <w:vAlign w:val="center"/>
            <w:hideMark/>
          </w:tcPr>
          <w:p w14:paraId="46CF0EA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071B15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Los formularios validan campos obligatorios y evitan registros incompletos.</w:t>
            </w:r>
          </w:p>
        </w:tc>
      </w:tr>
      <w:tr w:rsidR="00087A8E" w:rsidRPr="00087A8E" w14:paraId="5D18BAC8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49DD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1FD7124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Consumo de API</w:t>
            </w:r>
          </w:p>
        </w:tc>
        <w:tc>
          <w:tcPr>
            <w:tcW w:w="0" w:type="auto"/>
            <w:vAlign w:val="center"/>
            <w:hideMark/>
          </w:tcPr>
          <w:p w14:paraId="42EA1AFD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Explorar</w:t>
            </w:r>
          </w:p>
        </w:tc>
        <w:tc>
          <w:tcPr>
            <w:tcW w:w="0" w:type="auto"/>
            <w:vAlign w:val="center"/>
            <w:hideMark/>
          </w:tcPr>
          <w:p w14:paraId="2A1A3C7F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B8F8CC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La aplicación consume servicios externos mediante Google Places API.</w:t>
            </w:r>
          </w:p>
        </w:tc>
      </w:tr>
      <w:tr w:rsidR="00087A8E" w:rsidRPr="00087A8E" w14:paraId="06495BFC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7A9A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7E627A8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Persistencia de datos</w:t>
            </w:r>
          </w:p>
        </w:tc>
        <w:tc>
          <w:tcPr>
            <w:tcW w:w="0" w:type="auto"/>
            <w:vAlign w:val="center"/>
            <w:hideMark/>
          </w:tcPr>
          <w:p w14:paraId="538C3D5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App general</w:t>
            </w:r>
          </w:p>
        </w:tc>
        <w:tc>
          <w:tcPr>
            <w:tcW w:w="0" w:type="auto"/>
            <w:vAlign w:val="center"/>
            <w:hideMark/>
          </w:tcPr>
          <w:p w14:paraId="4619D5E6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82FA13C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La información registrada se almacena correctamente en la base de datos utilizada por la aplicación.</w:t>
            </w:r>
          </w:p>
        </w:tc>
      </w:tr>
      <w:tr w:rsidR="00087A8E" w:rsidRPr="00087A8E" w14:paraId="34EE1F3C" w14:textId="77777777" w:rsidTr="00087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7636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475E123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 xml:space="preserve">Interfaz moderna con </w:t>
            </w:r>
            <w:proofErr w:type="spellStart"/>
            <w:r w:rsidRPr="00087A8E">
              <w:rPr>
                <w:b/>
                <w:bCs/>
              </w:rPr>
              <w:t>Compose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AEEA7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App general</w:t>
            </w:r>
          </w:p>
        </w:tc>
        <w:tc>
          <w:tcPr>
            <w:tcW w:w="0" w:type="auto"/>
            <w:vAlign w:val="center"/>
            <w:hideMark/>
          </w:tcPr>
          <w:p w14:paraId="7AB26F15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A5C607B" w14:textId="77777777" w:rsidR="00087A8E" w:rsidRPr="00087A8E" w:rsidRDefault="00087A8E" w:rsidP="00087A8E">
            <w:pPr>
              <w:rPr>
                <w:b/>
                <w:bCs/>
              </w:rPr>
            </w:pPr>
            <w:r w:rsidRPr="00087A8E">
              <w:rPr>
                <w:b/>
                <w:bCs/>
              </w:rPr>
              <w:t xml:space="preserve">La interfaz utiliza </w:t>
            </w:r>
            <w:proofErr w:type="spellStart"/>
            <w:r w:rsidRPr="00087A8E">
              <w:rPr>
                <w:b/>
                <w:bCs/>
              </w:rPr>
              <w:t>Jetpack</w:t>
            </w:r>
            <w:proofErr w:type="spellEnd"/>
            <w:r w:rsidRPr="00087A8E">
              <w:rPr>
                <w:b/>
                <w:bCs/>
              </w:rPr>
              <w:t xml:space="preserve"> </w:t>
            </w:r>
            <w:proofErr w:type="spellStart"/>
            <w:r w:rsidRPr="00087A8E">
              <w:rPr>
                <w:b/>
                <w:bCs/>
              </w:rPr>
              <w:t>Compose</w:t>
            </w:r>
            <w:proofErr w:type="spellEnd"/>
            <w:r w:rsidRPr="00087A8E">
              <w:rPr>
                <w:b/>
                <w:bCs/>
              </w:rPr>
              <w:t xml:space="preserve"> con un diseño moderno y responsive.</w:t>
            </w:r>
          </w:p>
        </w:tc>
      </w:tr>
    </w:tbl>
    <w:p w14:paraId="60292013" w14:textId="058D7203" w:rsidR="0028051C" w:rsidRDefault="0028051C" w:rsidP="0028051C"/>
    <w:sectPr w:rsidR="0028051C" w:rsidSect="00E62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1C"/>
    <w:rsid w:val="00087A8E"/>
    <w:rsid w:val="000A7325"/>
    <w:rsid w:val="0028051C"/>
    <w:rsid w:val="00C05FCC"/>
    <w:rsid w:val="00E62178"/>
    <w:rsid w:val="00E71F6D"/>
    <w:rsid w:val="00EC25DE"/>
    <w:rsid w:val="00F2303E"/>
    <w:rsid w:val="00F53935"/>
    <w:rsid w:val="00FC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F69F2"/>
  <w15:chartTrackingRefBased/>
  <w15:docId w15:val="{01CD55E8-D8AB-433C-BB22-7935B30E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jeysson godoy torres</dc:creator>
  <cp:keywords/>
  <dc:description/>
  <cp:lastModifiedBy>jeysson godoy torres</cp:lastModifiedBy>
  <cp:revision>2</cp:revision>
  <dcterms:created xsi:type="dcterms:W3CDTF">2026-05-12T19:00:00Z</dcterms:created>
  <dcterms:modified xsi:type="dcterms:W3CDTF">2026-05-12T19:46:00Z</dcterms:modified>
</cp:coreProperties>
</file>