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24B51" w14:textId="3CBC0436" w:rsidR="00D27E81" w:rsidRPr="009039DB" w:rsidRDefault="00795218" w:rsidP="00D27E81">
      <w:pPr>
        <w:pStyle w:val="Heading1"/>
      </w:pPr>
      <w:r>
        <w:t xml:space="preserve">            </w:t>
      </w:r>
      <w:r w:rsidR="00D27E81">
        <w:t>refund Policy</w:t>
      </w:r>
      <w:r w:rsidR="004A0CFD">
        <w:t xml:space="preserve"> - cmsbk rule book</w:t>
      </w:r>
      <w:r w:rsidR="00653089">
        <w:t xml:space="preserve"> 2022</w:t>
      </w:r>
    </w:p>
    <w:p w14:paraId="0A203E84" w14:textId="77777777" w:rsidR="00D27E81" w:rsidRDefault="00D27E81" w:rsidP="00D27E81"/>
    <w:p w14:paraId="50D33173" w14:textId="456E59EB" w:rsidR="00AB7EDA" w:rsidRDefault="00AB7EDA" w:rsidP="00D27E81">
      <w:pPr>
        <w:shd w:val="clear" w:color="auto" w:fill="FFFFFF"/>
        <w:spacing w:before="100" w:beforeAutospacing="1" w:after="100" w:afterAutospacing="1"/>
        <w:ind w:left="1041"/>
        <w:rPr>
          <w:rFonts w:eastAsia="Times New Roman" w:cs="Calibri"/>
          <w:color w:val="222222"/>
          <w:lang w:eastAsia="en-US"/>
        </w:rPr>
      </w:pPr>
      <w:r>
        <w:rPr>
          <w:rFonts w:eastAsia="Times New Roman" w:cs="Calibri"/>
          <w:color w:val="222222"/>
          <w:lang w:eastAsia="en-US"/>
        </w:rPr>
        <w:t xml:space="preserve">Excerpt from CMSBK Rules &amp; Regulations 2022 </w:t>
      </w:r>
    </w:p>
    <w:p w14:paraId="120B0A80" w14:textId="23CC96A1" w:rsidR="00D27E81" w:rsidRPr="00134FE5" w:rsidRDefault="00D27E81" w:rsidP="00D27E81">
      <w:pPr>
        <w:shd w:val="clear" w:color="auto" w:fill="FFFFFF"/>
        <w:spacing w:before="100" w:beforeAutospacing="1" w:after="100" w:afterAutospacing="1"/>
        <w:ind w:left="1041"/>
        <w:rPr>
          <w:rFonts w:eastAsia="Times New Roman" w:cs="Calibri"/>
          <w:color w:val="222222"/>
          <w:lang w:eastAsia="en-US"/>
        </w:rPr>
      </w:pPr>
      <w:r w:rsidRPr="00134FE5">
        <w:rPr>
          <w:rFonts w:eastAsia="Times New Roman" w:cs="Calibri"/>
          <w:color w:val="222222"/>
          <w:lang w:eastAsia="en-US"/>
        </w:rPr>
        <w:t xml:space="preserve">Entry Fees </w:t>
      </w:r>
      <w:r w:rsidR="00571AF4">
        <w:rPr>
          <w:rFonts w:eastAsia="Times New Roman" w:cs="Calibri"/>
          <w:color w:val="222222"/>
          <w:lang w:eastAsia="en-US"/>
        </w:rPr>
        <w:t xml:space="preserve">and Rental Fees </w:t>
      </w:r>
      <w:r w:rsidRPr="00134FE5">
        <w:rPr>
          <w:rFonts w:eastAsia="Times New Roman" w:cs="Calibri"/>
          <w:color w:val="222222"/>
          <w:lang w:eastAsia="en-US"/>
        </w:rPr>
        <w:t xml:space="preserve">are non-refundable: Should a </w:t>
      </w:r>
      <w:proofErr w:type="gramStart"/>
      <w:r w:rsidRPr="00134FE5">
        <w:rPr>
          <w:rFonts w:eastAsia="Times New Roman" w:cs="Calibri"/>
          <w:color w:val="222222"/>
          <w:lang w:eastAsia="en-US"/>
        </w:rPr>
        <w:t>Competitor</w:t>
      </w:r>
      <w:proofErr w:type="gramEnd"/>
      <w:r w:rsidRPr="00134FE5">
        <w:rPr>
          <w:rFonts w:eastAsia="Times New Roman" w:cs="Calibri"/>
          <w:color w:val="222222"/>
          <w:lang w:eastAsia="en-US"/>
        </w:rPr>
        <w:t xml:space="preserve"> have an unforeseen Circumstance, which causes their inability to attend a pre-entered event, their fees may be forwarded as a credit for the next event. MiniSBK registration must be notified in writing more than 48 hours prior to the Event.</w:t>
      </w:r>
    </w:p>
    <w:p w14:paraId="4C9E7AFC" w14:textId="77777777" w:rsidR="00D27E81" w:rsidRPr="00134FE5" w:rsidRDefault="00D27E81" w:rsidP="00D27E81">
      <w:pPr>
        <w:shd w:val="clear" w:color="auto" w:fill="FFFFFF"/>
        <w:spacing w:before="100" w:beforeAutospacing="1" w:after="100" w:afterAutospacing="1"/>
        <w:ind w:left="1041"/>
        <w:rPr>
          <w:rFonts w:eastAsia="Times New Roman" w:cs="Calibri"/>
          <w:color w:val="222222"/>
          <w:lang w:eastAsia="en-US"/>
        </w:rPr>
      </w:pPr>
      <w:r w:rsidRPr="00134FE5">
        <w:rPr>
          <w:rFonts w:eastAsia="Times New Roman" w:cs="Calibri"/>
          <w:color w:val="222222"/>
          <w:lang w:eastAsia="en-US"/>
        </w:rPr>
        <w:t xml:space="preserve">Should a </w:t>
      </w:r>
      <w:proofErr w:type="gramStart"/>
      <w:r w:rsidRPr="00134FE5">
        <w:rPr>
          <w:rFonts w:eastAsia="Times New Roman" w:cs="Calibri"/>
          <w:color w:val="222222"/>
          <w:lang w:eastAsia="en-US"/>
        </w:rPr>
        <w:t>Competitor</w:t>
      </w:r>
      <w:proofErr w:type="gramEnd"/>
      <w:r w:rsidRPr="00134FE5">
        <w:rPr>
          <w:rFonts w:eastAsia="Times New Roman" w:cs="Calibri"/>
          <w:color w:val="222222"/>
          <w:lang w:eastAsia="en-US"/>
        </w:rPr>
        <w:t xml:space="preserve"> suffer an injury or mechanical failure preventing them from having the ability to compete, and the injury/failure occurs in the First Practice session, Competitor may receive a CREDIT toward the next round at the discretion of the Race Director and MiniSBK Management.</w:t>
      </w:r>
      <w:r w:rsidRPr="00134FE5">
        <w:rPr>
          <w:rFonts w:eastAsia="Times New Roman" w:cs="Calibri"/>
          <w:color w:val="222222"/>
          <w:lang w:eastAsia="en-US"/>
        </w:rPr>
        <w:br/>
      </w:r>
    </w:p>
    <w:p w14:paraId="76E0EF02" w14:textId="77777777" w:rsidR="00D27E81" w:rsidRPr="00134FE5" w:rsidRDefault="00D27E81" w:rsidP="00D27E81">
      <w:pPr>
        <w:shd w:val="clear" w:color="auto" w:fill="FFFFFF"/>
        <w:spacing w:before="100" w:beforeAutospacing="1" w:after="100" w:afterAutospacing="1"/>
        <w:ind w:left="1041"/>
        <w:rPr>
          <w:rFonts w:eastAsia="Times New Roman" w:cs="Calibri"/>
          <w:color w:val="222222"/>
          <w:lang w:eastAsia="en-US"/>
        </w:rPr>
      </w:pPr>
      <w:r w:rsidRPr="00134FE5">
        <w:rPr>
          <w:rFonts w:eastAsia="Times New Roman" w:cs="Calibri"/>
          <w:color w:val="222222"/>
          <w:lang w:eastAsia="en-US"/>
        </w:rPr>
        <w:t>Failure/injury occurring any time after the First Practice session will not be applicable for any credit.</w:t>
      </w:r>
      <w:r w:rsidRPr="00134FE5">
        <w:rPr>
          <w:rFonts w:eastAsia="Times New Roman" w:cs="Calibri"/>
          <w:color w:val="222222"/>
          <w:lang w:eastAsia="en-US"/>
        </w:rPr>
        <w:br/>
      </w:r>
    </w:p>
    <w:p w14:paraId="2E3E1B49" w14:textId="77777777" w:rsidR="00D27E81" w:rsidRPr="00AC3DBB" w:rsidRDefault="00D27E81" w:rsidP="00D27E81">
      <w:pPr>
        <w:shd w:val="clear" w:color="auto" w:fill="FFFFFF"/>
        <w:spacing w:before="100" w:beforeAutospacing="1" w:after="100" w:afterAutospacing="1"/>
        <w:ind w:left="1041"/>
        <w:rPr>
          <w:rFonts w:eastAsia="Times New Roman" w:cs="Calibri"/>
          <w:color w:val="222222"/>
          <w:lang w:eastAsia="en-US"/>
        </w:rPr>
      </w:pPr>
      <w:r w:rsidRPr="00134FE5">
        <w:rPr>
          <w:rFonts w:eastAsia="Times New Roman" w:cs="Calibri"/>
          <w:color w:val="222222"/>
          <w:lang w:eastAsia="en-US"/>
        </w:rPr>
        <w:t>In the event of certain weather or track conditions or medical delays that do not allow the continuation of activities the Series Officials reserve the right to post pone the scheduled event(s). Riders are not entitled to a refund under any of these circumstances.</w:t>
      </w:r>
    </w:p>
    <w:p w14:paraId="7CE4F62B" w14:textId="1BCEC2DC" w:rsidR="005A4EFB" w:rsidRDefault="00571AF4">
      <w:r>
        <w:t xml:space="preserve">                    Any Questions? Contact </w:t>
      </w:r>
      <w:hyperlink r:id="rId6" w:history="1">
        <w:r w:rsidRPr="00D924DA">
          <w:rPr>
            <w:rStyle w:val="Hyperlink"/>
          </w:rPr>
          <w:t>info@minisbk.ca</w:t>
        </w:r>
      </w:hyperlink>
      <w:r>
        <w:t xml:space="preserve"> </w:t>
      </w:r>
    </w:p>
    <w:sectPr w:rsidR="005A4EF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498D0" w14:textId="77777777" w:rsidR="00073F4A" w:rsidRDefault="00073F4A" w:rsidP="00795218">
      <w:pPr>
        <w:spacing w:after="0"/>
      </w:pPr>
      <w:r>
        <w:separator/>
      </w:r>
    </w:p>
  </w:endnote>
  <w:endnote w:type="continuationSeparator" w:id="0">
    <w:p w14:paraId="33D3A848" w14:textId="77777777" w:rsidR="00073F4A" w:rsidRDefault="00073F4A" w:rsidP="007952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F2730" w14:textId="77777777" w:rsidR="00073F4A" w:rsidRDefault="00073F4A" w:rsidP="00795218">
      <w:pPr>
        <w:spacing w:after="0"/>
      </w:pPr>
      <w:r>
        <w:separator/>
      </w:r>
    </w:p>
  </w:footnote>
  <w:footnote w:type="continuationSeparator" w:id="0">
    <w:p w14:paraId="00EC2E5E" w14:textId="77777777" w:rsidR="00073F4A" w:rsidRDefault="00073F4A" w:rsidP="0079521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B8E6C" w14:textId="4DCBD463" w:rsidR="00795218" w:rsidRDefault="00795218">
    <w:pPr>
      <w:pStyle w:val="Header"/>
    </w:pPr>
    <w:r>
      <w:t xml:space="preserve">                                       </w:t>
    </w:r>
    <w:r>
      <w:rPr>
        <w:noProof/>
      </w:rPr>
      <w:drawing>
        <wp:inline distT="0" distB="0" distL="0" distR="0" wp14:anchorId="52E1A768" wp14:editId="7FE38581">
          <wp:extent cx="3026664" cy="1700784"/>
          <wp:effectExtent l="0" t="0" r="254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26664" cy="1700784"/>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E81"/>
    <w:rsid w:val="00073F4A"/>
    <w:rsid w:val="000A3222"/>
    <w:rsid w:val="004A0CFD"/>
    <w:rsid w:val="00571AF4"/>
    <w:rsid w:val="005A4EFB"/>
    <w:rsid w:val="005E1A4C"/>
    <w:rsid w:val="005F27D4"/>
    <w:rsid w:val="00653089"/>
    <w:rsid w:val="00795218"/>
    <w:rsid w:val="007C7CFD"/>
    <w:rsid w:val="008F269A"/>
    <w:rsid w:val="00AB7EDA"/>
    <w:rsid w:val="00BB07E8"/>
    <w:rsid w:val="00C03AFF"/>
    <w:rsid w:val="00D27E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CAC166"/>
  <w15:chartTrackingRefBased/>
  <w15:docId w15:val="{85874795-C7A0-48FE-AA91-B118F9BE9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E81"/>
    <w:pPr>
      <w:spacing w:after="200" w:line="240" w:lineRule="auto"/>
    </w:pPr>
    <w:rPr>
      <w:rFonts w:ascii="Calibri" w:hAnsi="Calibri"/>
      <w:color w:val="000000" w:themeColor="text1"/>
      <w:sz w:val="24"/>
      <w:szCs w:val="24"/>
      <w:lang w:val="en-US" w:eastAsia="ja-JP"/>
    </w:rPr>
  </w:style>
  <w:style w:type="paragraph" w:styleId="Heading1">
    <w:name w:val="heading 1"/>
    <w:aliases w:val="_SS Heading 1"/>
    <w:basedOn w:val="Normal"/>
    <w:next w:val="Normal"/>
    <w:link w:val="Heading1Char"/>
    <w:uiPriority w:val="9"/>
    <w:qFormat/>
    <w:rsid w:val="00D27E81"/>
    <w:pPr>
      <w:keepNext/>
      <w:keepLines/>
      <w:spacing w:before="240" w:after="120"/>
      <w:contextualSpacing/>
      <w:outlineLvl w:val="0"/>
    </w:pPr>
    <w:rPr>
      <w:rFonts w:eastAsiaTheme="majorEastAsia" w:cs="Arial"/>
      <w:b/>
      <w:bCs/>
      <w:caps/>
      <w:color w:val="44546A" w:themeColor="text2"/>
      <w:sz w:val="36"/>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_SS Heading 1 Char"/>
    <w:basedOn w:val="DefaultParagraphFont"/>
    <w:link w:val="Heading1"/>
    <w:uiPriority w:val="9"/>
    <w:rsid w:val="00D27E81"/>
    <w:rPr>
      <w:rFonts w:ascii="Calibri" w:eastAsiaTheme="majorEastAsia" w:hAnsi="Calibri" w:cs="Arial"/>
      <w:b/>
      <w:bCs/>
      <w:caps/>
      <w:color w:val="44546A" w:themeColor="text2"/>
      <w:sz w:val="36"/>
      <w:szCs w:val="15"/>
      <w:lang w:val="en-US" w:eastAsia="ja-JP"/>
    </w:rPr>
  </w:style>
  <w:style w:type="character" w:styleId="Hyperlink">
    <w:name w:val="Hyperlink"/>
    <w:basedOn w:val="DefaultParagraphFont"/>
    <w:uiPriority w:val="99"/>
    <w:unhideWhenUsed/>
    <w:rsid w:val="00571AF4"/>
    <w:rPr>
      <w:color w:val="0563C1" w:themeColor="hyperlink"/>
      <w:u w:val="single"/>
    </w:rPr>
  </w:style>
  <w:style w:type="character" w:styleId="UnresolvedMention">
    <w:name w:val="Unresolved Mention"/>
    <w:basedOn w:val="DefaultParagraphFont"/>
    <w:uiPriority w:val="99"/>
    <w:semiHidden/>
    <w:unhideWhenUsed/>
    <w:rsid w:val="00571AF4"/>
    <w:rPr>
      <w:color w:val="605E5C"/>
      <w:shd w:val="clear" w:color="auto" w:fill="E1DFDD"/>
    </w:rPr>
  </w:style>
  <w:style w:type="paragraph" w:styleId="Header">
    <w:name w:val="header"/>
    <w:basedOn w:val="Normal"/>
    <w:link w:val="HeaderChar"/>
    <w:uiPriority w:val="99"/>
    <w:unhideWhenUsed/>
    <w:rsid w:val="00795218"/>
    <w:pPr>
      <w:tabs>
        <w:tab w:val="center" w:pos="4680"/>
        <w:tab w:val="right" w:pos="9360"/>
      </w:tabs>
      <w:spacing w:after="0"/>
    </w:pPr>
  </w:style>
  <w:style w:type="character" w:customStyle="1" w:styleId="HeaderChar">
    <w:name w:val="Header Char"/>
    <w:basedOn w:val="DefaultParagraphFont"/>
    <w:link w:val="Header"/>
    <w:uiPriority w:val="99"/>
    <w:rsid w:val="00795218"/>
    <w:rPr>
      <w:rFonts w:ascii="Calibri" w:hAnsi="Calibri"/>
      <w:color w:val="000000" w:themeColor="text1"/>
      <w:sz w:val="24"/>
      <w:szCs w:val="24"/>
      <w:lang w:val="en-US" w:eastAsia="ja-JP"/>
    </w:rPr>
  </w:style>
  <w:style w:type="paragraph" w:styleId="Footer">
    <w:name w:val="footer"/>
    <w:basedOn w:val="Normal"/>
    <w:link w:val="FooterChar"/>
    <w:uiPriority w:val="99"/>
    <w:unhideWhenUsed/>
    <w:rsid w:val="00795218"/>
    <w:pPr>
      <w:tabs>
        <w:tab w:val="center" w:pos="4680"/>
        <w:tab w:val="right" w:pos="9360"/>
      </w:tabs>
      <w:spacing w:after="0"/>
    </w:pPr>
  </w:style>
  <w:style w:type="character" w:customStyle="1" w:styleId="FooterChar">
    <w:name w:val="Footer Char"/>
    <w:basedOn w:val="DefaultParagraphFont"/>
    <w:link w:val="Footer"/>
    <w:uiPriority w:val="99"/>
    <w:rsid w:val="00795218"/>
    <w:rPr>
      <w:rFonts w:ascii="Calibri" w:hAnsi="Calibri"/>
      <w:color w:val="000000" w:themeColor="text1"/>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minisbk.ca"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Sharpless</dc:creator>
  <cp:keywords/>
  <dc:description/>
  <cp:lastModifiedBy>Toni Sharpless</cp:lastModifiedBy>
  <cp:revision>5</cp:revision>
  <dcterms:created xsi:type="dcterms:W3CDTF">2022-03-30T15:49:00Z</dcterms:created>
  <dcterms:modified xsi:type="dcterms:W3CDTF">2022-03-30T21:37:00Z</dcterms:modified>
</cp:coreProperties>
</file>