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BE3C63" w14:textId="79956858" w:rsidR="00A0773A" w:rsidRDefault="00973BF7" w:rsidP="00973BF7">
      <w:pPr>
        <w:jc w:val="center"/>
        <w:rPr>
          <w:b/>
          <w:bCs/>
        </w:rPr>
      </w:pPr>
      <w:r w:rsidRPr="00973BF7">
        <w:rPr>
          <w:b/>
          <w:bCs/>
        </w:rPr>
        <w:t>DISEÑO DE CP SPRINT 3</w:t>
      </w:r>
    </w:p>
    <w:p w14:paraId="3A4C4660" w14:textId="77777777" w:rsidR="00973BF7" w:rsidRPr="00973BF7" w:rsidRDefault="00973BF7" w:rsidP="00973BF7">
      <w:pPr>
        <w:rPr>
          <w:b/>
          <w:bCs/>
        </w:rPr>
      </w:pPr>
      <w:r w:rsidRPr="00973BF7">
        <w:rPr>
          <w:b/>
          <w:bCs/>
        </w:rPr>
        <w:t>Identificador (ID) del caso de prueba: E2-1HU-CA1-CP1</w:t>
      </w:r>
      <w:r w:rsidRPr="00973BF7">
        <w:rPr>
          <w:b/>
          <w:bCs/>
        </w:rPr>
        <w:br/>
        <w:t>Nombre del caso de prueba: Mostrar espacios del parqueadero</w:t>
      </w:r>
      <w:r w:rsidRPr="00973BF7">
        <w:rPr>
          <w:b/>
          <w:bCs/>
        </w:rPr>
        <w:br/>
        <w:t>Alcance de la prueba: Comprobar que el sistema muestre correctamente los espacios disponibles en el parqueadero y que se identifiquen los espacios libres cuando el usuario acceda a la funcionalidad de monitoreo.</w:t>
      </w:r>
    </w:p>
    <w:p w14:paraId="1B34A6F8" w14:textId="77777777" w:rsidR="00973BF7" w:rsidRPr="00973BF7" w:rsidRDefault="00973BF7" w:rsidP="00973BF7">
      <w:pPr>
        <w:rPr>
          <w:b/>
          <w:bCs/>
        </w:rPr>
      </w:pPr>
      <w:r w:rsidRPr="00973BF7">
        <w:rPr>
          <w:b/>
          <w:bCs/>
        </w:rPr>
        <w:pict w14:anchorId="0EED4752">
          <v:rect id="_x0000_i1073" style="width:0;height:1.5pt" o:hralign="center" o:hrstd="t" o:hr="t" fillcolor="#a0a0a0" stroked="f"/>
        </w:pict>
      </w:r>
    </w:p>
    <w:p w14:paraId="4DF6469E" w14:textId="77777777" w:rsidR="00973BF7" w:rsidRPr="00973BF7" w:rsidRDefault="00973BF7" w:rsidP="00973BF7">
      <w:pPr>
        <w:rPr>
          <w:b/>
          <w:bCs/>
        </w:rPr>
      </w:pPr>
      <w:r w:rsidRPr="00973BF7">
        <w:rPr>
          <w:b/>
          <w:bCs/>
        </w:rPr>
        <w:t>Identificador (ID) del caso de prueba: E2-2HU-CA2-CP1</w:t>
      </w:r>
      <w:r w:rsidRPr="00973BF7">
        <w:rPr>
          <w:b/>
          <w:bCs/>
        </w:rPr>
        <w:br/>
        <w:t>Nombre del caso de prueba: Validar espacio sin vehículo</w:t>
      </w:r>
      <w:r w:rsidRPr="00973BF7">
        <w:rPr>
          <w:b/>
          <w:bCs/>
        </w:rPr>
        <w:br/>
        <w:t xml:space="preserve">Alcance de la prueba: Verificar </w:t>
      </w:r>
      <w:proofErr w:type="gramStart"/>
      <w:r w:rsidRPr="00973BF7">
        <w:rPr>
          <w:b/>
          <w:bCs/>
        </w:rPr>
        <w:t>que</w:t>
      </w:r>
      <w:proofErr w:type="gramEnd"/>
      <w:r w:rsidRPr="00973BF7">
        <w:rPr>
          <w:b/>
          <w:bCs/>
        </w:rPr>
        <w:t xml:space="preserve"> al seleccionar un espacio vacío, el sistema muestre una ventana emergente con el mensaje: "El espacio seleccionado no tiene vehículo."</w:t>
      </w:r>
    </w:p>
    <w:p w14:paraId="7C000305" w14:textId="77777777" w:rsidR="00973BF7" w:rsidRPr="00973BF7" w:rsidRDefault="00973BF7" w:rsidP="00973BF7">
      <w:pPr>
        <w:rPr>
          <w:b/>
          <w:bCs/>
        </w:rPr>
      </w:pPr>
      <w:r w:rsidRPr="00973BF7">
        <w:rPr>
          <w:b/>
          <w:bCs/>
        </w:rPr>
        <w:pict w14:anchorId="3FD5D96C">
          <v:rect id="_x0000_i1074" style="width:0;height:1.5pt" o:hralign="center" o:hrstd="t" o:hr="t" fillcolor="#a0a0a0" stroked="f"/>
        </w:pict>
      </w:r>
    </w:p>
    <w:p w14:paraId="2780DF0A" w14:textId="77777777" w:rsidR="00973BF7" w:rsidRPr="00973BF7" w:rsidRDefault="00973BF7" w:rsidP="00973BF7">
      <w:pPr>
        <w:rPr>
          <w:b/>
          <w:bCs/>
        </w:rPr>
      </w:pPr>
      <w:r w:rsidRPr="00973BF7">
        <w:rPr>
          <w:b/>
          <w:bCs/>
        </w:rPr>
        <w:t>Identificador (ID) del caso de prueba: E6-HU1-1CA-CP1</w:t>
      </w:r>
      <w:r w:rsidRPr="00973BF7">
        <w:rPr>
          <w:b/>
          <w:bCs/>
        </w:rPr>
        <w:br/>
        <w:t>Nombre del caso de prueba: Registro exitoso del administrador</w:t>
      </w:r>
      <w:r w:rsidRPr="00973BF7">
        <w:rPr>
          <w:b/>
          <w:bCs/>
        </w:rPr>
        <w:br/>
        <w:t>Alcance de la prueba: Asegurarse de que el sistema registre al administrador correctamente cuando las contraseñas coincidan, y lo redirija al apartado principal de la página.</w:t>
      </w:r>
    </w:p>
    <w:p w14:paraId="15F93ECE" w14:textId="77777777" w:rsidR="00973BF7" w:rsidRPr="00973BF7" w:rsidRDefault="00973BF7" w:rsidP="00973BF7">
      <w:pPr>
        <w:rPr>
          <w:b/>
          <w:bCs/>
        </w:rPr>
      </w:pPr>
      <w:r w:rsidRPr="00973BF7">
        <w:rPr>
          <w:b/>
          <w:bCs/>
        </w:rPr>
        <w:pict w14:anchorId="0A02ECC3">
          <v:rect id="_x0000_i1075" style="width:0;height:1.5pt" o:hralign="center" o:hrstd="t" o:hr="t" fillcolor="#a0a0a0" stroked="f"/>
        </w:pict>
      </w:r>
    </w:p>
    <w:p w14:paraId="15EB12D8" w14:textId="77777777" w:rsidR="00973BF7" w:rsidRPr="00973BF7" w:rsidRDefault="00973BF7" w:rsidP="00973BF7">
      <w:pPr>
        <w:rPr>
          <w:b/>
          <w:bCs/>
        </w:rPr>
      </w:pPr>
      <w:r w:rsidRPr="00973BF7">
        <w:rPr>
          <w:b/>
          <w:bCs/>
        </w:rPr>
        <w:t>Identificador (ID) del caso de prueba: E6-HU1-2CA-CP1</w:t>
      </w:r>
      <w:r w:rsidRPr="00973BF7">
        <w:rPr>
          <w:b/>
          <w:bCs/>
        </w:rPr>
        <w:br/>
        <w:t>Nombre del caso de prueba: Contraseña mal confirmada</w:t>
      </w:r>
      <w:r w:rsidRPr="00973BF7">
        <w:rPr>
          <w:b/>
          <w:bCs/>
        </w:rPr>
        <w:br/>
        <w:t>Alcance de la prueba: Verificar que el sistema muestre un mensaje de error indicando que la contraseña está mal confirmada si los campos de contraseña no coinciden.</w:t>
      </w:r>
    </w:p>
    <w:p w14:paraId="763EB02C" w14:textId="77777777" w:rsidR="00973BF7" w:rsidRPr="00973BF7" w:rsidRDefault="00973BF7" w:rsidP="00973BF7">
      <w:pPr>
        <w:rPr>
          <w:b/>
          <w:bCs/>
        </w:rPr>
      </w:pPr>
      <w:r w:rsidRPr="00973BF7">
        <w:rPr>
          <w:b/>
          <w:bCs/>
        </w:rPr>
        <w:pict w14:anchorId="2D41B73A">
          <v:rect id="_x0000_i1076" style="width:0;height:1.5pt" o:hralign="center" o:hrstd="t" o:hr="t" fillcolor="#a0a0a0" stroked="f"/>
        </w:pict>
      </w:r>
    </w:p>
    <w:p w14:paraId="5DF981AB" w14:textId="77777777" w:rsidR="00973BF7" w:rsidRPr="00973BF7" w:rsidRDefault="00973BF7" w:rsidP="00973BF7">
      <w:pPr>
        <w:rPr>
          <w:b/>
          <w:bCs/>
        </w:rPr>
      </w:pPr>
      <w:r w:rsidRPr="00973BF7">
        <w:rPr>
          <w:b/>
          <w:bCs/>
        </w:rPr>
        <w:t>Identificador (ID) del caso de prueba: E6-HU1-3CA-CP1</w:t>
      </w:r>
      <w:r w:rsidRPr="00973BF7">
        <w:rPr>
          <w:b/>
          <w:bCs/>
        </w:rPr>
        <w:br/>
        <w:t>Nombre del caso de prueba: Administrador ya registrado</w:t>
      </w:r>
      <w:r w:rsidRPr="00973BF7">
        <w:rPr>
          <w:b/>
          <w:bCs/>
        </w:rPr>
        <w:br/>
        <w:t>Alcance de la prueba: Validar que el sistema indique al superadministrador que el administrador ya está registrado si se intenta registrar un usuario con credenciales ya existentes.</w:t>
      </w:r>
    </w:p>
    <w:p w14:paraId="47F0565C" w14:textId="77777777" w:rsidR="00973BF7" w:rsidRPr="00973BF7" w:rsidRDefault="00973BF7" w:rsidP="00973BF7">
      <w:pPr>
        <w:rPr>
          <w:b/>
          <w:bCs/>
        </w:rPr>
      </w:pPr>
      <w:r w:rsidRPr="00973BF7">
        <w:rPr>
          <w:b/>
          <w:bCs/>
        </w:rPr>
        <w:pict w14:anchorId="4D1F035C">
          <v:rect id="_x0000_i1077" style="width:0;height:1.5pt" o:hralign="center" o:hrstd="t" o:hr="t" fillcolor="#a0a0a0" stroked="f"/>
        </w:pict>
      </w:r>
    </w:p>
    <w:p w14:paraId="6A2DEE12" w14:textId="77777777" w:rsidR="00973BF7" w:rsidRPr="00973BF7" w:rsidRDefault="00973BF7" w:rsidP="00973BF7">
      <w:pPr>
        <w:rPr>
          <w:b/>
          <w:bCs/>
        </w:rPr>
      </w:pPr>
      <w:r w:rsidRPr="00973BF7">
        <w:rPr>
          <w:b/>
          <w:bCs/>
        </w:rPr>
        <w:t>Identificador (ID) del caso de prueba: E6-HU1-4CA-CP1</w:t>
      </w:r>
      <w:r w:rsidRPr="00973BF7">
        <w:rPr>
          <w:b/>
          <w:bCs/>
        </w:rPr>
        <w:br/>
        <w:t>Nombre del caso de prueba: Validación del campo nombre</w:t>
      </w:r>
      <w:r w:rsidRPr="00973BF7">
        <w:rPr>
          <w:b/>
          <w:bCs/>
        </w:rPr>
        <w:br/>
        <w:t>Alcance de la prueba: Comprobar que el sistema muestre un mensaje indicando que el campo de nombre puede contener solo letras y números si se ingresan caracteres no permitidos.</w:t>
      </w:r>
    </w:p>
    <w:p w14:paraId="7F1322E5" w14:textId="77777777" w:rsidR="00973BF7" w:rsidRDefault="00973BF7" w:rsidP="00973BF7">
      <w:pPr>
        <w:rPr>
          <w:b/>
          <w:bCs/>
        </w:rPr>
      </w:pPr>
      <w:r w:rsidRPr="00973BF7">
        <w:rPr>
          <w:b/>
          <w:bCs/>
        </w:rPr>
        <w:pict w14:anchorId="39D0D1B7">
          <v:rect id="_x0000_i1078" style="width:0;height:1.5pt" o:hralign="center" o:hrstd="t" o:hr="t" fillcolor="#a0a0a0" stroked="f"/>
        </w:pict>
      </w:r>
    </w:p>
    <w:p w14:paraId="7461DCF1" w14:textId="77777777" w:rsidR="00973BF7" w:rsidRPr="00973BF7" w:rsidRDefault="00973BF7" w:rsidP="00973BF7">
      <w:pPr>
        <w:rPr>
          <w:b/>
          <w:bCs/>
        </w:rPr>
      </w:pPr>
    </w:p>
    <w:p w14:paraId="1C2E9CC9" w14:textId="3F54A65C" w:rsidR="00973BF7" w:rsidRPr="00973BF7" w:rsidRDefault="00973BF7" w:rsidP="00973BF7">
      <w:pPr>
        <w:rPr>
          <w:b/>
          <w:bCs/>
        </w:rPr>
      </w:pPr>
      <w:r w:rsidRPr="00973BF7">
        <w:rPr>
          <w:b/>
          <w:bCs/>
        </w:rPr>
        <w:lastRenderedPageBreak/>
        <w:t>Identificador (ID) del caso de prueba: E2-1HU-CA1-CP2</w:t>
      </w:r>
      <w:r w:rsidRPr="00973BF7">
        <w:rPr>
          <w:b/>
          <w:bCs/>
        </w:rPr>
        <w:br/>
        <w:t>Nombre del caso de prueba: Cerrar monitoreo sin acción</w:t>
      </w:r>
      <w:r w:rsidRPr="00973BF7">
        <w:rPr>
          <w:b/>
          <w:bCs/>
        </w:rPr>
        <w:br/>
        <w:t xml:space="preserve">Alcance de la prueba: Asegurarse de que el </w:t>
      </w:r>
      <w:r w:rsidRPr="00973BF7">
        <w:rPr>
          <w:b/>
          <w:bCs/>
        </w:rPr>
        <w:t>sistema permita</w:t>
      </w:r>
      <w:r w:rsidRPr="00973BF7">
        <w:rPr>
          <w:b/>
          <w:bCs/>
        </w:rPr>
        <w:t xml:space="preserve"> </w:t>
      </w:r>
      <w:r>
        <w:rPr>
          <w:b/>
          <w:bCs/>
        </w:rPr>
        <w:t>volver al apartado principal</w:t>
      </w:r>
      <w:r w:rsidRPr="00973BF7">
        <w:rPr>
          <w:b/>
          <w:bCs/>
        </w:rPr>
        <w:t xml:space="preserve"> una vez que se haya </w:t>
      </w:r>
      <w:r>
        <w:rPr>
          <w:b/>
          <w:bCs/>
        </w:rPr>
        <w:t>abierto</w:t>
      </w:r>
      <w:r w:rsidRPr="00973BF7">
        <w:rPr>
          <w:b/>
          <w:bCs/>
        </w:rPr>
        <w:t xml:space="preserve"> la pestaña de la funcionalidad</w:t>
      </w:r>
      <w:r>
        <w:rPr>
          <w:b/>
          <w:bCs/>
        </w:rPr>
        <w:t xml:space="preserve"> de monitoreo</w:t>
      </w:r>
      <w:r w:rsidRPr="00973BF7">
        <w:rPr>
          <w:b/>
          <w:bCs/>
        </w:rPr>
        <w:t>.</w:t>
      </w:r>
    </w:p>
    <w:p w14:paraId="43418C95" w14:textId="77777777" w:rsidR="00973BF7" w:rsidRPr="00973BF7" w:rsidRDefault="00973BF7" w:rsidP="00973BF7">
      <w:pPr>
        <w:rPr>
          <w:b/>
          <w:bCs/>
        </w:rPr>
      </w:pPr>
      <w:r w:rsidRPr="00973BF7">
        <w:rPr>
          <w:b/>
          <w:bCs/>
        </w:rPr>
        <w:pict w14:anchorId="1B0A2589">
          <v:rect id="_x0000_i1079" style="width:0;height:1.5pt" o:hralign="center" o:hrstd="t" o:hr="t" fillcolor="#a0a0a0" stroked="f"/>
        </w:pict>
      </w:r>
    </w:p>
    <w:p w14:paraId="44BB077F" w14:textId="2610CC35" w:rsidR="00973BF7" w:rsidRPr="00973BF7" w:rsidRDefault="00973BF7" w:rsidP="00973BF7">
      <w:pPr>
        <w:rPr>
          <w:b/>
          <w:bCs/>
        </w:rPr>
      </w:pPr>
      <w:r w:rsidRPr="00973BF7">
        <w:rPr>
          <w:b/>
          <w:bCs/>
        </w:rPr>
        <w:t>Identificador (ID) del caso de prueba: E6-HU1-2CA-CP2</w:t>
      </w:r>
      <w:r w:rsidRPr="00973BF7">
        <w:rPr>
          <w:b/>
          <w:bCs/>
        </w:rPr>
        <w:br/>
        <w:t>Nombre del caso de prueba: Contraseña con caracteres especiales</w:t>
      </w:r>
      <w:r w:rsidRPr="00973BF7">
        <w:rPr>
          <w:b/>
          <w:bCs/>
        </w:rPr>
        <w:br/>
        <w:t xml:space="preserve">Alcance de la prueba: Validar que el sistema </w:t>
      </w:r>
      <w:r>
        <w:rPr>
          <w:b/>
          <w:bCs/>
        </w:rPr>
        <w:t>permita</w:t>
      </w:r>
      <w:r w:rsidRPr="00973BF7">
        <w:rPr>
          <w:b/>
          <w:bCs/>
        </w:rPr>
        <w:t xml:space="preserve"> contraseñas con caracteres </w:t>
      </w:r>
      <w:r w:rsidRPr="00973BF7">
        <w:rPr>
          <w:b/>
          <w:bCs/>
        </w:rPr>
        <w:t>especiales al</w:t>
      </w:r>
      <w:r w:rsidRPr="00973BF7">
        <w:rPr>
          <w:b/>
          <w:bCs/>
        </w:rPr>
        <w:t xml:space="preserve"> intentar registrar un administrador.</w:t>
      </w:r>
    </w:p>
    <w:p w14:paraId="561B6508" w14:textId="77777777" w:rsidR="00973BF7" w:rsidRPr="00973BF7" w:rsidRDefault="00973BF7" w:rsidP="00973BF7">
      <w:pPr>
        <w:rPr>
          <w:b/>
          <w:bCs/>
        </w:rPr>
      </w:pPr>
      <w:r w:rsidRPr="00973BF7">
        <w:rPr>
          <w:b/>
          <w:bCs/>
        </w:rPr>
        <w:pict w14:anchorId="6F4EBA41">
          <v:rect id="_x0000_i1080" style="width:0;height:1.5pt" o:hralign="center" o:hrstd="t" o:hr="t" fillcolor="#a0a0a0" stroked="f"/>
        </w:pict>
      </w:r>
    </w:p>
    <w:p w14:paraId="73FFD233" w14:textId="77777777" w:rsidR="00973BF7" w:rsidRPr="00973BF7" w:rsidRDefault="00973BF7" w:rsidP="00973BF7">
      <w:pPr>
        <w:rPr>
          <w:b/>
          <w:bCs/>
        </w:rPr>
      </w:pPr>
      <w:r w:rsidRPr="00973BF7">
        <w:rPr>
          <w:b/>
          <w:bCs/>
        </w:rPr>
        <w:t>Identificador (ID) del caso de prueba: 1E-HU3-1CA-CP1</w:t>
      </w:r>
      <w:r w:rsidRPr="00973BF7">
        <w:rPr>
          <w:b/>
          <w:bCs/>
        </w:rPr>
        <w:br/>
        <w:t>Nombre del caso de prueba: Generación de factura automáticamente</w:t>
      </w:r>
      <w:r w:rsidRPr="00973BF7">
        <w:rPr>
          <w:b/>
          <w:bCs/>
        </w:rPr>
        <w:br/>
        <w:t>Alcance de la prueba: Verificar que el sistema genere automáticamente una factura con los datos del vehículo, detalles del visitante, y la duración de la estancia cuando se registre una entrada con los datos requeridos.</w:t>
      </w:r>
    </w:p>
    <w:p w14:paraId="12C21ED2" w14:textId="774F450B" w:rsidR="00973BF7" w:rsidRPr="00973BF7" w:rsidRDefault="00973BF7" w:rsidP="00973BF7">
      <w:pPr>
        <w:rPr>
          <w:b/>
          <w:bCs/>
        </w:rPr>
      </w:pPr>
    </w:p>
    <w:p w14:paraId="32CD81BB" w14:textId="77777777" w:rsidR="00973BF7" w:rsidRDefault="00973BF7"/>
    <w:sectPr w:rsidR="00973B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BF7"/>
    <w:rsid w:val="001F4DC3"/>
    <w:rsid w:val="00973BF7"/>
    <w:rsid w:val="00A0773A"/>
    <w:rsid w:val="00CA1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03F2A"/>
  <w15:chartTrackingRefBased/>
  <w15:docId w15:val="{46F2BDD9-835E-465E-AE64-BC4C25BBE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73B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73B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73B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73B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73B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73B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73B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73B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73B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73B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73B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73B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73BF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73BF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73BF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73BF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73BF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73BF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73B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73B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73B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73B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73B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73BF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73BF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73BF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73B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73BF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73B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53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407</Words>
  <Characters>2239</Characters>
  <Application>Microsoft Office Word</Application>
  <DocSecurity>0</DocSecurity>
  <Lines>18</Lines>
  <Paragraphs>5</Paragraphs>
  <ScaleCrop>false</ScaleCrop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Garcia</dc:creator>
  <cp:keywords/>
  <dc:description/>
  <cp:lastModifiedBy>Sebastian Garcia</cp:lastModifiedBy>
  <cp:revision>1</cp:revision>
  <dcterms:created xsi:type="dcterms:W3CDTF">2024-12-09T06:03:00Z</dcterms:created>
  <dcterms:modified xsi:type="dcterms:W3CDTF">2024-12-09T06:10:00Z</dcterms:modified>
</cp:coreProperties>
</file>