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D379F" w14:textId="7E9B6D67" w:rsidR="00C347C1" w:rsidRDefault="00C347C1" w:rsidP="00C347C1">
      <w:pPr>
        <w:jc w:val="center"/>
        <w:rPr>
          <w:b/>
          <w:bCs/>
        </w:rPr>
      </w:pPr>
      <w:r w:rsidRPr="00C347C1">
        <w:rPr>
          <w:b/>
          <w:bCs/>
        </w:rPr>
        <w:t>DISEÑO DE CP SPRINT 5</w:t>
      </w:r>
    </w:p>
    <w:p w14:paraId="6A75C4A0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E4-2HU-3CA-CP1</w:t>
      </w:r>
      <w:r w:rsidRPr="00C347C1">
        <w:rPr>
          <w:b/>
          <w:bCs/>
        </w:rPr>
        <w:br/>
        <w:t>Nombre del caso de prueba: Consulta por placa sin registros</w:t>
      </w:r>
      <w:r w:rsidRPr="00C347C1">
        <w:rPr>
          <w:b/>
          <w:bCs/>
        </w:rPr>
        <w:br/>
        <w:t>Alcance de la prueba: Asegurarse de que al realizar una consulta en el historial con una placa que no tiene registros asociados, el sistema muestre una tabla vacía.</w:t>
      </w:r>
    </w:p>
    <w:p w14:paraId="43052BA1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3E5C085A">
          <v:rect id="_x0000_i1061" style="width:0;height:1.5pt" o:hralign="center" o:hrstd="t" o:hr="t" fillcolor="#a0a0a0" stroked="f"/>
        </w:pict>
      </w:r>
    </w:p>
    <w:p w14:paraId="3867A2D8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E4-2HU-5CA-CP1</w:t>
      </w:r>
      <w:r w:rsidRPr="00C347C1">
        <w:rPr>
          <w:b/>
          <w:bCs/>
        </w:rPr>
        <w:br/>
        <w:t>Nombre del caso de prueba: Consulta por cédula sin registros</w:t>
      </w:r>
      <w:r w:rsidRPr="00C347C1">
        <w:rPr>
          <w:b/>
          <w:bCs/>
        </w:rPr>
        <w:br/>
        <w:t>Alcance de la prueba: Asegurarse de que al realizar una consulta en el historial con una cédula que no tiene registros asociados, el sistema muestre una tabla vacía.</w:t>
      </w:r>
    </w:p>
    <w:p w14:paraId="7ADF0CC3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6BB94307">
          <v:rect id="_x0000_i1062" style="width:0;height:1.5pt" o:hralign="center" o:hrstd="t" o:hr="t" fillcolor="#a0a0a0" stroked="f"/>
        </w:pict>
      </w:r>
    </w:p>
    <w:p w14:paraId="59F97BF1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E4-1HU-1CA-CP1</w:t>
      </w:r>
      <w:r w:rsidRPr="00C347C1">
        <w:rPr>
          <w:b/>
          <w:bCs/>
        </w:rPr>
        <w:br/>
        <w:t>Nombre del caso de prueba: Consulta de reportes existentes</w:t>
      </w:r>
      <w:r w:rsidRPr="00C347C1">
        <w:rPr>
          <w:b/>
          <w:bCs/>
        </w:rPr>
        <w:br/>
        <w:t>Alcance de la prueba: Verificar que el sistema muestre el historial de los reportes realizados hasta el momento.</w:t>
      </w:r>
    </w:p>
    <w:p w14:paraId="5314A3FE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3D4D57AF">
          <v:rect id="_x0000_i1063" style="width:0;height:1.5pt" o:hralign="center" o:hrstd="t" o:hr="t" fillcolor="#a0a0a0" stroked="f"/>
        </w:pict>
      </w:r>
    </w:p>
    <w:p w14:paraId="59E42023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E4-1HU-2CA-CP1</w:t>
      </w:r>
      <w:r w:rsidRPr="00C347C1">
        <w:rPr>
          <w:b/>
          <w:bCs/>
        </w:rPr>
        <w:br/>
        <w:t>Nombre del caso de prueba: Consulta de reportes vacíos</w:t>
      </w:r>
      <w:r w:rsidRPr="00C347C1">
        <w:rPr>
          <w:b/>
          <w:bCs/>
        </w:rPr>
        <w:br/>
        <w:t>Alcance de la prueba: Verificar que el sistema muestre un historial vacío si no existen reportes registrados.</w:t>
      </w:r>
    </w:p>
    <w:p w14:paraId="1FB1C8E4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5B299D07">
          <v:rect id="_x0000_i1064" style="width:0;height:1.5pt" o:hralign="center" o:hrstd="t" o:hr="t" fillcolor="#a0a0a0" stroked="f"/>
        </w:pict>
      </w:r>
    </w:p>
    <w:p w14:paraId="02749512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E4-1HU-3CA-CP1</w:t>
      </w:r>
      <w:r w:rsidRPr="00C347C1">
        <w:rPr>
          <w:b/>
          <w:bCs/>
        </w:rPr>
        <w:br/>
        <w:t>Nombre del caso de prueba: Registro de nuevo reporte</w:t>
      </w:r>
      <w:r w:rsidRPr="00C347C1">
        <w:rPr>
          <w:b/>
          <w:bCs/>
        </w:rPr>
        <w:br/>
        <w:t>Alcance de la prueba: Asegurarse de que el sistema permita agregar un reporte y lo registre correctamente.</w:t>
      </w:r>
    </w:p>
    <w:p w14:paraId="4D877688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667A082E">
          <v:rect id="_x0000_i1065" style="width:0;height:1.5pt" o:hralign="center" o:hrstd="t" o:hr="t" fillcolor="#a0a0a0" stroked="f"/>
        </w:pict>
      </w:r>
    </w:p>
    <w:p w14:paraId="60DB1294" w14:textId="7176DEC9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</w:t>
      </w:r>
      <w:r>
        <w:rPr>
          <w:b/>
          <w:bCs/>
        </w:rPr>
        <w:t>5</w:t>
      </w:r>
      <w:r w:rsidRPr="00C347C1">
        <w:rPr>
          <w:b/>
          <w:bCs/>
        </w:rPr>
        <w:t>-1HU-</w:t>
      </w:r>
      <w:r>
        <w:rPr>
          <w:b/>
          <w:bCs/>
        </w:rPr>
        <w:t>4</w:t>
      </w:r>
      <w:r w:rsidRPr="00C347C1">
        <w:rPr>
          <w:b/>
          <w:bCs/>
        </w:rPr>
        <w:t>CA</w:t>
      </w:r>
      <w:r>
        <w:rPr>
          <w:b/>
          <w:bCs/>
        </w:rPr>
        <w:t>-CP1</w:t>
      </w:r>
      <w:r w:rsidRPr="00C347C1">
        <w:rPr>
          <w:b/>
          <w:bCs/>
        </w:rPr>
        <w:br/>
        <w:t>Nombre del caso de prueba: Cierre de sesión</w:t>
      </w:r>
      <w:r w:rsidRPr="00C347C1">
        <w:rPr>
          <w:b/>
          <w:bCs/>
        </w:rPr>
        <w:br/>
        <w:t>Alcance de la prueba: Verificar que el sistema cierre la sesión correctamente y redirija al usuario a la pantalla de inicio de sesión.</w:t>
      </w:r>
    </w:p>
    <w:p w14:paraId="4F649A12" w14:textId="77777777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pict w14:anchorId="7298C977">
          <v:rect id="_x0000_i1066" style="width:0;height:1.5pt" o:hralign="center" o:hrstd="t" o:hr="t" fillcolor="#a0a0a0" stroked="f"/>
        </w:pict>
      </w:r>
    </w:p>
    <w:p w14:paraId="61778A5D" w14:textId="2AC749EF" w:rsidR="00C347C1" w:rsidRPr="00C347C1" w:rsidRDefault="00C347C1" w:rsidP="00C347C1">
      <w:pPr>
        <w:rPr>
          <w:b/>
          <w:bCs/>
        </w:rPr>
      </w:pPr>
      <w:r w:rsidRPr="00C347C1">
        <w:rPr>
          <w:b/>
          <w:bCs/>
        </w:rPr>
        <w:t>Identificador (ID) del caso de prueba: E4-2HU-3CA-CP2</w:t>
      </w:r>
      <w:r w:rsidRPr="00C347C1">
        <w:rPr>
          <w:b/>
          <w:bCs/>
        </w:rPr>
        <w:br/>
        <w:t>Nombre del caso de prueba: Actualización de historial después de refrescar</w:t>
      </w:r>
      <w:r w:rsidRPr="00C347C1">
        <w:rPr>
          <w:b/>
          <w:bCs/>
        </w:rPr>
        <w:br/>
        <w:t>Alcance de la prueba: Comprobar que, al refrescar la página después de realizar una consulta con una placa sin registros, el sistema m</w:t>
      </w:r>
      <w:r>
        <w:rPr>
          <w:b/>
          <w:bCs/>
        </w:rPr>
        <w:t>uestre de forma general los datos del historial</w:t>
      </w:r>
    </w:p>
    <w:p w14:paraId="26DDB33E" w14:textId="77777777" w:rsidR="00C347C1" w:rsidRPr="00C347C1" w:rsidRDefault="00C347C1" w:rsidP="00C347C1">
      <w:pPr>
        <w:rPr>
          <w:b/>
          <w:bCs/>
        </w:rPr>
      </w:pPr>
    </w:p>
    <w:sectPr w:rsidR="00C347C1" w:rsidRPr="00C3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1"/>
    <w:rsid w:val="00314AC8"/>
    <w:rsid w:val="00A0773A"/>
    <w:rsid w:val="00C347C1"/>
    <w:rsid w:val="00C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3516C"/>
  <w15:chartTrackingRefBased/>
  <w15:docId w15:val="{2C71A3A4-B44A-4343-881C-66A3384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4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4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4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4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4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4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4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7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47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47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47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47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47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4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4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4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4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4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47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47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47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4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47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4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</dc:creator>
  <cp:keywords/>
  <dc:description/>
  <cp:lastModifiedBy>Sebastian Garcia</cp:lastModifiedBy>
  <cp:revision>1</cp:revision>
  <dcterms:created xsi:type="dcterms:W3CDTF">2024-12-09T06:14:00Z</dcterms:created>
  <dcterms:modified xsi:type="dcterms:W3CDTF">2024-12-09T06:22:00Z</dcterms:modified>
</cp:coreProperties>
</file>