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187A8" w14:textId="77777777" w:rsidR="00EC5B49" w:rsidRDefault="00EC5B49" w:rsidP="00EC5B49">
      <w:pPr>
        <w:rPr>
          <w:u w:val="single"/>
        </w:rPr>
      </w:pPr>
      <w:r>
        <w:rPr>
          <w:u w:val="single"/>
        </w:rPr>
        <w:t xml:space="preserve">GMHAN Task Group Expenses Policy </w:t>
      </w:r>
    </w:p>
    <w:p w14:paraId="3D5E123F" w14:textId="77777777" w:rsidR="00EC5B49" w:rsidRDefault="00EC5B49" w:rsidP="00EC5B49">
      <w:r>
        <w:t>The agreed restructure of the GM Homeless Action Network includes 3 Task Groups with an overarching Co-ordination Group. The latter will be appointed based on roles/representation, with the Task Groups open to the whole membership and those who express interest.</w:t>
      </w:r>
    </w:p>
    <w:p w14:paraId="5CEEE00A" w14:textId="77777777" w:rsidR="00EC5B49" w:rsidRDefault="00EC5B49" w:rsidP="00EC5B49">
      <w:r>
        <w:t>In keeping with wider Greater Manchester commitments to equality, the HAN wants to provide fair compensation via participation expenses for anyone joining these groups who is unwaged. This policy sets out how those would be made available and who could qualify for them.</w:t>
      </w:r>
    </w:p>
    <w:p w14:paraId="5315C1B7" w14:textId="77777777" w:rsidR="00EC5B49" w:rsidRDefault="00EC5B49" w:rsidP="00EC5B49">
      <w:r>
        <w:t xml:space="preserve">This is particularly important to the HAN so that lived experience perspectives of homelessness can be represented alongside professional experience at every level. It is recognised that people with lived experience are much more likely to be unwaged and not participating in Task Groups or the Co-ordination Groups </w:t>
      </w:r>
      <w:proofErr w:type="gramStart"/>
      <w:r>
        <w:t>as a result of</w:t>
      </w:r>
      <w:proofErr w:type="gramEnd"/>
      <w:r>
        <w:t xml:space="preserve"> their paid work role.</w:t>
      </w:r>
    </w:p>
    <w:p w14:paraId="04B55A68" w14:textId="77777777" w:rsidR="00EC5B49" w:rsidRDefault="00EC5B49" w:rsidP="00EC5B49">
      <w:r>
        <w:rPr>
          <w:u w:val="single"/>
        </w:rPr>
        <w:t>Participation Expenses Offered</w:t>
      </w:r>
      <w:r>
        <w:tab/>
      </w:r>
    </w:p>
    <w:p w14:paraId="3C5A01DA" w14:textId="77777777" w:rsidR="00EC5B49" w:rsidRDefault="00EC5B49" w:rsidP="00EC5B49">
      <w:r>
        <w:t xml:space="preserve">Participation expenses will </w:t>
      </w:r>
      <w:proofErr w:type="gramStart"/>
      <w:r>
        <w:t>paid</w:t>
      </w:r>
      <w:proofErr w:type="gramEnd"/>
      <w:r>
        <w:t xml:space="preserve"> for all meetings and preparation/following up (30mins per hour of meeting) at:</w:t>
      </w:r>
    </w:p>
    <w:p w14:paraId="6405D944" w14:textId="77777777" w:rsidR="00EC5B49" w:rsidRDefault="00EC5B49" w:rsidP="00EC5B49">
      <w:pPr>
        <w:pStyle w:val="ListParagraph"/>
        <w:numPr>
          <w:ilvl w:val="0"/>
          <w:numId w:val="1"/>
        </w:numPr>
      </w:pPr>
      <w:r>
        <w:t>£20 per hour flat rate</w:t>
      </w:r>
    </w:p>
    <w:p w14:paraId="4F6CF412" w14:textId="77777777" w:rsidR="00EC5B49" w:rsidRDefault="00EC5B49" w:rsidP="00EC5B49">
      <w:pPr>
        <w:pStyle w:val="ListParagraph"/>
        <w:numPr>
          <w:ilvl w:val="0"/>
          <w:numId w:val="1"/>
        </w:numPr>
      </w:pPr>
      <w:r>
        <w:t xml:space="preserve">Paid directly to the individual </w:t>
      </w:r>
      <w:proofErr w:type="gramStart"/>
      <w:r>
        <w:t>on a monthly basis</w:t>
      </w:r>
      <w:proofErr w:type="gramEnd"/>
    </w:p>
    <w:p w14:paraId="21DC45BC" w14:textId="77777777" w:rsidR="00EC5B49" w:rsidRDefault="00EC5B49" w:rsidP="00EC5B49">
      <w:pPr>
        <w:pStyle w:val="ListParagraph"/>
        <w:numPr>
          <w:ilvl w:val="0"/>
          <w:numId w:val="1"/>
        </w:numPr>
      </w:pPr>
      <w:r>
        <w:t>Eligible to anyone who is unwaged or self-employed</w:t>
      </w:r>
    </w:p>
    <w:p w14:paraId="1A6C060E" w14:textId="77777777" w:rsidR="00EC5B49" w:rsidRDefault="00EC5B49" w:rsidP="00EC5B49">
      <w:r>
        <w:t xml:space="preserve">For a normal task group member, this would be estimated as £60/month for a </w:t>
      </w:r>
      <w:proofErr w:type="gramStart"/>
      <w:r>
        <w:t>2 hour</w:t>
      </w:r>
      <w:proofErr w:type="gramEnd"/>
      <w:r>
        <w:t xml:space="preserve"> meeting plus 1 hour prep or follow up. Time committed may change, but it is expected the time commitment ranges between 3 and 5 hours, with Members at the lower end and Co-Chairs at the higher. </w:t>
      </w:r>
    </w:p>
    <w:p w14:paraId="3D3108E0" w14:textId="77777777" w:rsidR="00EC5B49" w:rsidRDefault="00EC5B49" w:rsidP="00EC5B49">
      <w:r>
        <w:t>All members will be encouraged to consider the impact of the participation expenses on any benefits they are in receipt of, find out and then report or record payments received as required.</w:t>
      </w:r>
    </w:p>
    <w:p w14:paraId="63D8D2AF" w14:textId="77777777" w:rsidR="00E56A46" w:rsidRDefault="00E56A46"/>
    <w:sectPr w:rsidR="00E56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F030D"/>
    <w:multiLevelType w:val="hybridMultilevel"/>
    <w:tmpl w:val="7880656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16cid:durableId="62142122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49"/>
    <w:rsid w:val="00E56A46"/>
    <w:rsid w:val="00EC5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75FE"/>
  <w15:chartTrackingRefBased/>
  <w15:docId w15:val="{853AD613-8F51-4BA2-A074-1A9542CD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B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5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Iwnicki</dc:creator>
  <cp:keywords/>
  <dc:description/>
  <cp:lastModifiedBy>Philippa Iwnicki</cp:lastModifiedBy>
  <cp:revision>1</cp:revision>
  <dcterms:created xsi:type="dcterms:W3CDTF">2022-09-21T10:01:00Z</dcterms:created>
  <dcterms:modified xsi:type="dcterms:W3CDTF">2022-09-21T10:02:00Z</dcterms:modified>
</cp:coreProperties>
</file>