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6D2BB" w14:textId="6D3941D0" w:rsidR="00802320" w:rsidRDefault="006A6A66" w:rsidP="00574863">
      <w:pPr>
        <w:pStyle w:val="Heading2"/>
      </w:pPr>
      <w:r w:rsidRPr="00574863">
        <w:t>Lesson 1: Introduction to Intelligence, Ethics and Law</w:t>
      </w:r>
    </w:p>
    <w:p w14:paraId="14B15F04" w14:textId="77777777" w:rsidR="008B167C" w:rsidRPr="008B167C" w:rsidRDefault="008B167C" w:rsidP="008B167C">
      <w:r w:rsidRPr="008B167C">
        <w:t>Welcome to Lesson 1 of the course “Ethics and Law in Intelligence.”</w:t>
      </w:r>
    </w:p>
    <w:p w14:paraId="3BEF0B93" w14:textId="77777777" w:rsidR="008B167C" w:rsidRDefault="008B167C" w:rsidP="008B167C">
      <w:r w:rsidRPr="008B167C">
        <w:t>In this first lesson, we’ll lay the foundation for the entire module. We’ll define what intelligence is, why ethical and legal frameworks are essential to intelligence work, and what core tensions exist in this field—such as secrecy vs. transparency, or freedom vs. control</w:t>
      </w:r>
    </w:p>
    <w:p w14:paraId="6E70995C" w14:textId="6603D429" w:rsidR="006A6A66" w:rsidRDefault="006A6A66" w:rsidP="008B167C">
      <w:pPr>
        <w:pStyle w:val="Heading3"/>
      </w:pPr>
      <w:r>
        <w:t>Section 1</w:t>
      </w:r>
      <w:r w:rsidR="0061420F">
        <w:t>: What is intelligence?</w:t>
      </w:r>
    </w:p>
    <w:p w14:paraId="2595944B" w14:textId="77777777" w:rsidR="0061420F" w:rsidRPr="0061420F" w:rsidRDefault="0061420F" w:rsidP="0061420F">
      <w:r w:rsidRPr="0061420F">
        <w:t>In simple terms, intelligence is the process of collecting, analyzing, and using information to support decision-making. It can be used in government, national defense, cybersecurity, corporate strategy, or law enforcement. Intelligence is not the same as raw data—it’s processed and contextualized information with value.</w:t>
      </w:r>
    </w:p>
    <w:p w14:paraId="62BECEDC" w14:textId="77777777" w:rsidR="0061420F" w:rsidRPr="0061420F" w:rsidRDefault="0061420F" w:rsidP="0061420F">
      <w:r w:rsidRPr="0061420F">
        <w:t>There are different types of intelligence:</w:t>
      </w:r>
    </w:p>
    <w:p w14:paraId="646C3F74" w14:textId="53D1AA14" w:rsidR="0061420F" w:rsidRPr="0061420F" w:rsidRDefault="0061420F" w:rsidP="0061420F">
      <w:pPr>
        <w:pStyle w:val="ListParagraph"/>
        <w:numPr>
          <w:ilvl w:val="0"/>
          <w:numId w:val="2"/>
        </w:numPr>
      </w:pPr>
      <w:r w:rsidRPr="0061420F">
        <w:t>Strategic intelligence helps leaders make long-term decisions (like foreign policy).</w:t>
      </w:r>
    </w:p>
    <w:p w14:paraId="36EECF2A" w14:textId="16DEB1C8" w:rsidR="0061420F" w:rsidRPr="0061420F" w:rsidRDefault="0061420F" w:rsidP="0061420F">
      <w:pPr>
        <w:pStyle w:val="ListParagraph"/>
        <w:numPr>
          <w:ilvl w:val="0"/>
          <w:numId w:val="2"/>
        </w:numPr>
      </w:pPr>
      <w:r w:rsidRPr="0061420F">
        <w:t>Operational intelligence supports planning of military or law enforcement operations.</w:t>
      </w:r>
    </w:p>
    <w:p w14:paraId="2B57B76D" w14:textId="2E728D4F" w:rsidR="0061420F" w:rsidRPr="0061420F" w:rsidRDefault="0061420F" w:rsidP="0061420F">
      <w:pPr>
        <w:pStyle w:val="ListParagraph"/>
        <w:numPr>
          <w:ilvl w:val="0"/>
          <w:numId w:val="2"/>
        </w:numPr>
      </w:pPr>
      <w:r w:rsidRPr="0061420F">
        <w:t>Tactical intelligence refers to real-time, action-oriented information, such as locating a threat.</w:t>
      </w:r>
    </w:p>
    <w:p w14:paraId="7BB56FC9" w14:textId="1A558E44" w:rsidR="0061420F" w:rsidRDefault="0061420F" w:rsidP="0061420F">
      <w:r w:rsidRPr="0061420F">
        <w:t>Intelligence can come from many sources: human informants, surveillance, intercepted communications, digital platforms, or open sources like news media. But whatever the source, intelligence often deals with sensitive, personal, or even intrusive information—which is why ethics and law are so critical.</w:t>
      </w:r>
    </w:p>
    <w:p w14:paraId="45F0B3FF" w14:textId="000E6F4B" w:rsidR="00C77A90" w:rsidRPr="00D21B34" w:rsidRDefault="00C77A90" w:rsidP="00D21B34">
      <w:pPr>
        <w:pStyle w:val="Heading3"/>
      </w:pPr>
      <w:r w:rsidRPr="00C77A90">
        <w:t>Section 2: Why Ethics and Law Matter</w:t>
      </w:r>
    </w:p>
    <w:p w14:paraId="3E360784" w14:textId="77777777" w:rsidR="00C77A90" w:rsidRPr="00C77A90" w:rsidRDefault="00C77A90" w:rsidP="00C77A90">
      <w:r w:rsidRPr="00C77A90">
        <w:t>So why does this topic deserve a full module?</w:t>
      </w:r>
    </w:p>
    <w:p w14:paraId="39CB308A" w14:textId="77777777" w:rsidR="00C77A90" w:rsidRPr="00C77A90" w:rsidRDefault="00C77A90" w:rsidP="00C77A90">
      <w:r w:rsidRPr="00C77A90">
        <w:t xml:space="preserve">Because intelligence operates in a space of </w:t>
      </w:r>
      <w:r w:rsidRPr="00C77A90">
        <w:rPr>
          <w:b/>
          <w:bCs/>
        </w:rPr>
        <w:t>power, secrecy, and sometimes force</w:t>
      </w:r>
      <w:r w:rsidRPr="00C77A90">
        <w:t>—and without limits, it can lead to serious abuses. Think of secret prisons, unauthorized surveillance, or profiling based on religion or political beliefs.</w:t>
      </w:r>
    </w:p>
    <w:p w14:paraId="4311F2F4" w14:textId="77777777" w:rsidR="00C77A90" w:rsidRPr="00C77A90" w:rsidRDefault="00C77A90" w:rsidP="00C77A90">
      <w:r w:rsidRPr="00C77A90">
        <w:rPr>
          <w:b/>
          <w:bCs/>
        </w:rPr>
        <w:t>Ethics</w:t>
      </w:r>
      <w:r w:rsidRPr="00C77A90">
        <w:t xml:space="preserve"> guides what intelligence professionals </w:t>
      </w:r>
      <w:r w:rsidRPr="00C77A90">
        <w:rPr>
          <w:i/>
          <w:iCs/>
        </w:rPr>
        <w:t>should</w:t>
      </w:r>
      <w:r w:rsidRPr="00C77A90">
        <w:t xml:space="preserve"> do. It asks questions like:</w:t>
      </w:r>
    </w:p>
    <w:p w14:paraId="22A245CC" w14:textId="77777777" w:rsidR="00C77A90" w:rsidRPr="00C77A90" w:rsidRDefault="00C77A90" w:rsidP="00D21B34">
      <w:pPr>
        <w:pStyle w:val="ListParagraph"/>
        <w:numPr>
          <w:ilvl w:val="0"/>
          <w:numId w:val="7"/>
        </w:numPr>
      </w:pPr>
      <w:r w:rsidRPr="00C77A90">
        <w:t>Is this action morally justified?</w:t>
      </w:r>
    </w:p>
    <w:p w14:paraId="465C5DB4" w14:textId="77777777" w:rsidR="00C77A90" w:rsidRPr="00C77A90" w:rsidRDefault="00C77A90" w:rsidP="00D21B34">
      <w:pPr>
        <w:pStyle w:val="ListParagraph"/>
        <w:numPr>
          <w:ilvl w:val="0"/>
          <w:numId w:val="7"/>
        </w:numPr>
      </w:pPr>
      <w:r w:rsidRPr="00C77A90">
        <w:t>Are we respecting human dignity?</w:t>
      </w:r>
    </w:p>
    <w:p w14:paraId="60839DE0" w14:textId="77777777" w:rsidR="00C77A90" w:rsidRPr="00C77A90" w:rsidRDefault="00C77A90" w:rsidP="00D21B34">
      <w:pPr>
        <w:pStyle w:val="ListParagraph"/>
        <w:numPr>
          <w:ilvl w:val="0"/>
          <w:numId w:val="7"/>
        </w:numPr>
      </w:pPr>
      <w:r w:rsidRPr="00C77A90">
        <w:t>Are we balancing rights with responsibilities?</w:t>
      </w:r>
    </w:p>
    <w:p w14:paraId="344C9243" w14:textId="77777777" w:rsidR="00C77A90" w:rsidRPr="00C77A90" w:rsidRDefault="00C77A90" w:rsidP="00C77A90">
      <w:r w:rsidRPr="00C77A90">
        <w:rPr>
          <w:b/>
          <w:bCs/>
        </w:rPr>
        <w:t>Law</w:t>
      </w:r>
      <w:r w:rsidRPr="00C77A90">
        <w:t xml:space="preserve">, on the other hand, defines what they </w:t>
      </w:r>
      <w:r w:rsidRPr="00C77A90">
        <w:rPr>
          <w:i/>
          <w:iCs/>
        </w:rPr>
        <w:t>can</w:t>
      </w:r>
      <w:r w:rsidRPr="00C77A90">
        <w:t xml:space="preserve"> or </w:t>
      </w:r>
      <w:r w:rsidRPr="00C77A90">
        <w:rPr>
          <w:i/>
          <w:iCs/>
        </w:rPr>
        <w:t>cannot</w:t>
      </w:r>
      <w:r w:rsidRPr="00C77A90">
        <w:t xml:space="preserve"> do.</w:t>
      </w:r>
      <w:r w:rsidRPr="00C77A90">
        <w:br/>
        <w:t xml:space="preserve">Laws provide a framework for surveillance, data protection, interrogation methods, and more. They also help ensure </w:t>
      </w:r>
      <w:r w:rsidRPr="00C77A90">
        <w:rPr>
          <w:b/>
          <w:bCs/>
        </w:rPr>
        <w:t>accountability</w:t>
      </w:r>
      <w:r w:rsidRPr="00C77A90">
        <w:t>, especially in democratic societies.</w:t>
      </w:r>
    </w:p>
    <w:p w14:paraId="7893DFCA" w14:textId="2361045A" w:rsidR="00C77A90" w:rsidRPr="00C77A90" w:rsidRDefault="00C77A90" w:rsidP="00C77A90">
      <w:r w:rsidRPr="00C77A90">
        <w:t>But here’s the key point:</w:t>
      </w:r>
      <w:r w:rsidR="00D21B34" w:rsidRPr="00D21B34">
        <w:t xml:space="preserve"> </w:t>
      </w:r>
      <w:r w:rsidRPr="00C77A90">
        <w:rPr>
          <w:b/>
          <w:bCs/>
        </w:rPr>
        <w:t>Not everything legal is ethical, and not everything ethical is legal.</w:t>
      </w:r>
      <w:r w:rsidRPr="00C77A90">
        <w:br/>
        <w:t>This module will help you navigate that gray area.</w:t>
      </w:r>
    </w:p>
    <w:p w14:paraId="5D62BAC8" w14:textId="4397A4BB" w:rsidR="00D21B34" w:rsidRDefault="00CC459F" w:rsidP="00D21B34">
      <w:pPr>
        <w:rPr>
          <w:lang w:val="el-GR"/>
        </w:rPr>
      </w:pPr>
      <w:r>
        <w:pict w14:anchorId="4CD2411B">
          <v:rect id="_x0000_i1025" style="width:0;height:1.5pt" o:hralign="center" o:hrstd="t" o:hr="t" fillcolor="#a0a0a0" stroked="f"/>
        </w:pict>
      </w:r>
    </w:p>
    <w:p w14:paraId="6CAB9FD0" w14:textId="77777777" w:rsidR="00D21B34" w:rsidRDefault="00D21B34" w:rsidP="00D21B34">
      <w:pPr>
        <w:rPr>
          <w:lang w:val="el-GR"/>
        </w:rPr>
      </w:pPr>
    </w:p>
    <w:p w14:paraId="30CEC61F" w14:textId="77777777" w:rsidR="00D21B34" w:rsidRPr="00D21B34" w:rsidRDefault="00D21B34" w:rsidP="00D21B34">
      <w:pPr>
        <w:rPr>
          <w:lang w:val="el-GR"/>
        </w:rPr>
      </w:pPr>
    </w:p>
    <w:p w14:paraId="1E551A23" w14:textId="09A0156D" w:rsidR="00C77A90" w:rsidRPr="00D21B34" w:rsidRDefault="00C77A90" w:rsidP="0084727E">
      <w:pPr>
        <w:pStyle w:val="Heading3"/>
      </w:pPr>
      <w:r w:rsidRPr="00C77A90">
        <w:t>Section 3: Core Tensions in Intelligence</w:t>
      </w:r>
    </w:p>
    <w:p w14:paraId="41D86B4F" w14:textId="77777777" w:rsidR="00C77A90" w:rsidRPr="00C77A90" w:rsidRDefault="00C77A90" w:rsidP="00C77A90">
      <w:r w:rsidRPr="00C77A90">
        <w:t>Working in intelligence means constantly dealing with tension between competing values. Let’s look at a few major ones:</w:t>
      </w:r>
    </w:p>
    <w:p w14:paraId="54C66B57" w14:textId="77777777" w:rsidR="0084727E" w:rsidRPr="0084727E" w:rsidRDefault="00C77A90" w:rsidP="0084727E">
      <w:pPr>
        <w:numPr>
          <w:ilvl w:val="0"/>
          <w:numId w:val="4"/>
        </w:numPr>
      </w:pPr>
      <w:r w:rsidRPr="00C77A90">
        <w:rPr>
          <w:b/>
          <w:bCs/>
        </w:rPr>
        <w:t>Secrecy vs. Transparency</w:t>
      </w:r>
    </w:p>
    <w:p w14:paraId="26999130" w14:textId="0D74CC18" w:rsidR="00C77A90" w:rsidRPr="00C77A90" w:rsidRDefault="00C77A90" w:rsidP="0084727E">
      <w:pPr>
        <w:ind w:left="720"/>
      </w:pPr>
      <w:r w:rsidRPr="00C77A90">
        <w:t>Intelligence relies on secrecy—but too much secrecy can hide mistakes or abuses.</w:t>
      </w:r>
      <w:r w:rsidRPr="00C77A90">
        <w:br/>
        <w:t>How do we ensure oversight without compromising security?</w:t>
      </w:r>
    </w:p>
    <w:p w14:paraId="2EF26C52" w14:textId="77777777" w:rsidR="0084727E" w:rsidRPr="0084727E" w:rsidRDefault="00C77A90" w:rsidP="0084727E">
      <w:pPr>
        <w:numPr>
          <w:ilvl w:val="0"/>
          <w:numId w:val="4"/>
        </w:numPr>
      </w:pPr>
      <w:r w:rsidRPr="00C77A90">
        <w:rPr>
          <w:b/>
          <w:bCs/>
        </w:rPr>
        <w:t>Privacy vs. Security</w:t>
      </w:r>
    </w:p>
    <w:p w14:paraId="6C63AFF5" w14:textId="717EF7B9" w:rsidR="00C77A90" w:rsidRPr="00C77A90" w:rsidRDefault="00C77A90" w:rsidP="0084727E">
      <w:pPr>
        <w:ind w:left="720"/>
      </w:pPr>
      <w:r w:rsidRPr="00C77A90">
        <w:t>How much personal information should be collected in the name of public safety?</w:t>
      </w:r>
      <w:r w:rsidRPr="00C77A90">
        <w:br/>
        <w:t>Is it ever acceptable to monitor citizens “just in case”?</w:t>
      </w:r>
    </w:p>
    <w:p w14:paraId="147B1DA5" w14:textId="77777777" w:rsidR="0084727E" w:rsidRPr="0084727E" w:rsidRDefault="00C77A90" w:rsidP="00C77A90">
      <w:pPr>
        <w:numPr>
          <w:ilvl w:val="0"/>
          <w:numId w:val="4"/>
        </w:numPr>
      </w:pPr>
      <w:r w:rsidRPr="00C77A90">
        <w:rPr>
          <w:b/>
          <w:bCs/>
        </w:rPr>
        <w:t>Loyalty vs. Whistleblowing</w:t>
      </w:r>
    </w:p>
    <w:p w14:paraId="47623BD2" w14:textId="13C8ABFF" w:rsidR="00C77A90" w:rsidRPr="00C77A90" w:rsidRDefault="00C77A90" w:rsidP="0084727E">
      <w:pPr>
        <w:ind w:left="720"/>
      </w:pPr>
      <w:r w:rsidRPr="00C77A90">
        <w:t>What happens when someone inside the system believes the system is doing wrong?</w:t>
      </w:r>
      <w:r w:rsidRPr="00C77A90">
        <w:br/>
        <w:t>Are they traitors, or protectors of justice?</w:t>
      </w:r>
    </w:p>
    <w:p w14:paraId="5BB7ED7A" w14:textId="77777777" w:rsidR="0084727E" w:rsidRPr="0084727E" w:rsidRDefault="00C77A90" w:rsidP="00C77A90">
      <w:pPr>
        <w:numPr>
          <w:ilvl w:val="0"/>
          <w:numId w:val="4"/>
        </w:numPr>
      </w:pPr>
      <w:r w:rsidRPr="00C77A90">
        <w:rPr>
          <w:b/>
          <w:bCs/>
        </w:rPr>
        <w:t>Freedom vs. Contro</w:t>
      </w:r>
    </w:p>
    <w:p w14:paraId="1E9DBDD5" w14:textId="4247E8BA" w:rsidR="00C77A90" w:rsidRPr="00C77A90" w:rsidRDefault="00C77A90" w:rsidP="0084727E">
      <w:pPr>
        <w:ind w:left="720"/>
      </w:pPr>
      <w:r w:rsidRPr="00C77A90">
        <w:t>Can democratic societies protect themselves from threats without becoming authoritarian in the process?</w:t>
      </w:r>
    </w:p>
    <w:p w14:paraId="2488665A" w14:textId="77777777" w:rsidR="00C77A90" w:rsidRPr="00C77A90" w:rsidRDefault="00C77A90" w:rsidP="00C77A90">
      <w:r w:rsidRPr="00C77A90">
        <w:t>These tensions don’t have easy answers. But they are central to the ethical and legal landscape of intelligence.</w:t>
      </w:r>
    </w:p>
    <w:p w14:paraId="1FCB5999" w14:textId="77777777" w:rsidR="00C77A90" w:rsidRPr="00C77A90" w:rsidRDefault="00CC459F" w:rsidP="00C77A90">
      <w:r>
        <w:pict w14:anchorId="391886C5">
          <v:rect id="_x0000_i1026" style="width:0;height:1.5pt" o:hralign="center" o:hrstd="t" o:hr="t" fillcolor="#a0a0a0" stroked="f"/>
        </w:pict>
      </w:r>
    </w:p>
    <w:p w14:paraId="57390052" w14:textId="11CCFF12" w:rsidR="00C77A90" w:rsidRPr="008B167C" w:rsidRDefault="00C77A90" w:rsidP="0084727E">
      <w:pPr>
        <w:pStyle w:val="Heading3"/>
      </w:pPr>
      <w:r w:rsidRPr="00C77A90">
        <w:t>Section 4: A Global and Historical Perspective</w:t>
      </w:r>
    </w:p>
    <w:p w14:paraId="40CE3D67" w14:textId="77777777" w:rsidR="00C77A90" w:rsidRPr="00C77A90" w:rsidRDefault="00C77A90" w:rsidP="00C77A90">
      <w:r w:rsidRPr="00C77A90">
        <w:t>The legal and ethical standards for intelligence vary widely between countries and over time.</w:t>
      </w:r>
    </w:p>
    <w:p w14:paraId="43167CAC" w14:textId="77777777" w:rsidR="00C77A90" w:rsidRPr="00C77A90" w:rsidRDefault="00C77A90" w:rsidP="00C77A90">
      <w:pPr>
        <w:numPr>
          <w:ilvl w:val="0"/>
          <w:numId w:val="5"/>
        </w:numPr>
      </w:pPr>
      <w:r w:rsidRPr="00C77A90">
        <w:rPr>
          <w:b/>
          <w:bCs/>
        </w:rPr>
        <w:t>In democracies</w:t>
      </w:r>
      <w:r w:rsidRPr="00C77A90">
        <w:t>, intelligence is generally constrained by law, with oversight mechanisms like parliamentary committees or inspector generals.</w:t>
      </w:r>
    </w:p>
    <w:p w14:paraId="50B9ADAC" w14:textId="77777777" w:rsidR="00C77A90" w:rsidRPr="00C77A90" w:rsidRDefault="00C77A90" w:rsidP="00C77A90">
      <w:pPr>
        <w:numPr>
          <w:ilvl w:val="0"/>
          <w:numId w:val="5"/>
        </w:numPr>
      </w:pPr>
      <w:r w:rsidRPr="00C77A90">
        <w:rPr>
          <w:b/>
          <w:bCs/>
        </w:rPr>
        <w:t>In authoritarian regimes</w:t>
      </w:r>
      <w:r w:rsidRPr="00C77A90">
        <w:t>, intelligence often serves political power with little transparency or accountability.</w:t>
      </w:r>
    </w:p>
    <w:p w14:paraId="7E487B7E" w14:textId="77777777" w:rsidR="00C77A90" w:rsidRPr="00C77A90" w:rsidRDefault="00C77A90" w:rsidP="00C77A90">
      <w:pPr>
        <w:numPr>
          <w:ilvl w:val="0"/>
          <w:numId w:val="5"/>
        </w:numPr>
      </w:pPr>
      <w:r w:rsidRPr="00C77A90">
        <w:rPr>
          <w:b/>
          <w:bCs/>
        </w:rPr>
        <w:t>International law</w:t>
      </w:r>
      <w:r w:rsidRPr="00C77A90">
        <w:t>, like the International Covenant on Civil and Political Rights (ICCPR), sets human rights standards—but enforcement varies.</w:t>
      </w:r>
    </w:p>
    <w:p w14:paraId="3DB69313" w14:textId="77777777" w:rsidR="00C77A90" w:rsidRPr="00C77A90" w:rsidRDefault="00C77A90" w:rsidP="00C77A90">
      <w:r w:rsidRPr="00C77A90">
        <w:t xml:space="preserve">Even within democracies, controversial practices—like </w:t>
      </w:r>
      <w:r w:rsidRPr="00C77A90">
        <w:rPr>
          <w:b/>
          <w:bCs/>
        </w:rPr>
        <w:t>mass surveillance, drone strikes, or metadata collection</w:t>
      </w:r>
      <w:r w:rsidRPr="00C77A90">
        <w:t>—have raised intense debate.</w:t>
      </w:r>
    </w:p>
    <w:p w14:paraId="203514F3" w14:textId="77777777" w:rsidR="00C77A90" w:rsidRPr="00C77A90" w:rsidRDefault="00C77A90" w:rsidP="00C77A90">
      <w:r w:rsidRPr="00C77A90">
        <w:t>History shows us that when ethics and law are ignored in intelligence, the consequences can be severe: public distrust, diplomatic fallout, legal action, or even loss of life.</w:t>
      </w:r>
    </w:p>
    <w:p w14:paraId="2F7167F9" w14:textId="77777777" w:rsidR="00C77A90" w:rsidRPr="00C77A90" w:rsidRDefault="00CC459F" w:rsidP="00C77A90">
      <w:r>
        <w:lastRenderedPageBreak/>
        <w:pict w14:anchorId="7CF704DC">
          <v:rect id="_x0000_i1027" style="width:0;height:1.5pt" o:hralign="center" o:hrstd="t" o:hr="t" fillcolor="#a0a0a0" stroked="f"/>
        </w:pict>
      </w:r>
    </w:p>
    <w:p w14:paraId="2CAE900D" w14:textId="0A50FCBB" w:rsidR="00C77A90" w:rsidRPr="00C77A90" w:rsidRDefault="00C77A90" w:rsidP="0084727E">
      <w:pPr>
        <w:pStyle w:val="Heading3"/>
        <w:rPr>
          <w:lang w:val="el-GR"/>
        </w:rPr>
      </w:pPr>
      <w:r w:rsidRPr="00C77A90">
        <w:t>Conclusion</w:t>
      </w:r>
    </w:p>
    <w:p w14:paraId="3FD91F56" w14:textId="77777777" w:rsidR="00C77A90" w:rsidRPr="00C77A90" w:rsidRDefault="00C77A90" w:rsidP="00C77A90">
      <w:r w:rsidRPr="00C77A90">
        <w:t>To sum up:</w:t>
      </w:r>
    </w:p>
    <w:p w14:paraId="0793ED34" w14:textId="77777777" w:rsidR="00C77A90" w:rsidRPr="00C77A90" w:rsidRDefault="00C77A90" w:rsidP="00C77A90">
      <w:pPr>
        <w:numPr>
          <w:ilvl w:val="0"/>
          <w:numId w:val="6"/>
        </w:numPr>
      </w:pPr>
      <w:r w:rsidRPr="00C77A90">
        <w:t>Intelligence is a powerful tool that supports national, organizational, and global decision-making.</w:t>
      </w:r>
    </w:p>
    <w:p w14:paraId="50FF97E4" w14:textId="77777777" w:rsidR="00C77A90" w:rsidRPr="00C77A90" w:rsidRDefault="00C77A90" w:rsidP="00C77A90">
      <w:pPr>
        <w:numPr>
          <w:ilvl w:val="0"/>
          <w:numId w:val="6"/>
        </w:numPr>
      </w:pPr>
      <w:r w:rsidRPr="00C77A90">
        <w:t xml:space="preserve">Because it deals with sensitive information and often operates in secrecy, intelligence work must be guided by </w:t>
      </w:r>
      <w:r w:rsidRPr="00C77A90">
        <w:rPr>
          <w:b/>
          <w:bCs/>
        </w:rPr>
        <w:t>strong ethical reasoning</w:t>
      </w:r>
      <w:r w:rsidRPr="00C77A90">
        <w:t xml:space="preserve"> and </w:t>
      </w:r>
      <w:r w:rsidRPr="00C77A90">
        <w:rPr>
          <w:b/>
          <w:bCs/>
        </w:rPr>
        <w:t>clear legal boundaries</w:t>
      </w:r>
      <w:r w:rsidRPr="00C77A90">
        <w:t>.</w:t>
      </w:r>
    </w:p>
    <w:p w14:paraId="7872E1E9" w14:textId="77777777" w:rsidR="00C77A90" w:rsidRPr="00C77A90" w:rsidRDefault="00C77A90" w:rsidP="00C77A90">
      <w:pPr>
        <w:numPr>
          <w:ilvl w:val="0"/>
          <w:numId w:val="6"/>
        </w:numPr>
      </w:pPr>
      <w:r w:rsidRPr="00C77A90">
        <w:t xml:space="preserve">Throughout this course, we’ll explore real-life dilemmas and emerging issues to help you develop a deeper understanding of what </w:t>
      </w:r>
      <w:r w:rsidRPr="00C77A90">
        <w:rPr>
          <w:b/>
          <w:bCs/>
        </w:rPr>
        <w:t>responsible, lawful, and ethical intelligence</w:t>
      </w:r>
      <w:r w:rsidRPr="00C77A90">
        <w:t xml:space="preserve"> looks like.</w:t>
      </w:r>
    </w:p>
    <w:p w14:paraId="6A51B0E9" w14:textId="77777777" w:rsidR="00C77A90" w:rsidRPr="00C77A90" w:rsidRDefault="00C77A90" w:rsidP="00C77A90">
      <w:r w:rsidRPr="00C77A90">
        <w:t xml:space="preserve">In the next lesson, we’ll dive deeper into one of the most discussed dilemmas: </w:t>
      </w:r>
      <w:r w:rsidRPr="00C77A90">
        <w:rPr>
          <w:b/>
          <w:bCs/>
        </w:rPr>
        <w:t>Privacy vs. Security</w:t>
      </w:r>
      <w:r w:rsidRPr="00C77A90">
        <w:t>.</w:t>
      </w:r>
    </w:p>
    <w:p w14:paraId="5AFCD1DB" w14:textId="77777777" w:rsidR="00C77A90" w:rsidRPr="00C77A90" w:rsidRDefault="00CC459F" w:rsidP="00C77A90">
      <w:r>
        <w:pict w14:anchorId="2B826F33">
          <v:rect id="_x0000_i1028" style="width:0;height:1.5pt" o:hralign="center" o:hrstd="t" o:hr="t" fillcolor="#a0a0a0" stroked="f"/>
        </w:pict>
      </w:r>
    </w:p>
    <w:p w14:paraId="47D3F35F" w14:textId="77777777" w:rsidR="00C77A90" w:rsidRPr="00C77A90" w:rsidRDefault="00C77A90" w:rsidP="00C77A90">
      <w:r w:rsidRPr="00C77A90">
        <w:t>Before you move on, take the short quiz to test your understanding of today’s key concepts.</w:t>
      </w:r>
      <w:r w:rsidRPr="00C77A90">
        <w:br/>
        <w:t>Questions will cover definitions, ethical tensions, and the role of law in intelligence work.</w:t>
      </w:r>
    </w:p>
    <w:p w14:paraId="30935300" w14:textId="77777777" w:rsidR="00C77A90" w:rsidRPr="00C77A90" w:rsidRDefault="00C77A90" w:rsidP="00C77A90"/>
    <w:sectPr w:rsidR="00C77A90" w:rsidRPr="00C77A9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631F7"/>
    <w:multiLevelType w:val="hybridMultilevel"/>
    <w:tmpl w:val="30467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2300A3"/>
    <w:multiLevelType w:val="multilevel"/>
    <w:tmpl w:val="5B1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C1EAB"/>
    <w:multiLevelType w:val="multilevel"/>
    <w:tmpl w:val="6F30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4375B"/>
    <w:multiLevelType w:val="multilevel"/>
    <w:tmpl w:val="C2D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8822AF"/>
    <w:multiLevelType w:val="hybridMultilevel"/>
    <w:tmpl w:val="587058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5BCF54F2"/>
    <w:multiLevelType w:val="hybridMultilevel"/>
    <w:tmpl w:val="4252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649AF"/>
    <w:multiLevelType w:val="multilevel"/>
    <w:tmpl w:val="216CB0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327308">
    <w:abstractNumId w:val="4"/>
  </w:num>
  <w:num w:numId="2" w16cid:durableId="1519079481">
    <w:abstractNumId w:val="5"/>
  </w:num>
  <w:num w:numId="3" w16cid:durableId="455877780">
    <w:abstractNumId w:val="3"/>
  </w:num>
  <w:num w:numId="4" w16cid:durableId="493380522">
    <w:abstractNumId w:val="6"/>
  </w:num>
  <w:num w:numId="5" w16cid:durableId="879437314">
    <w:abstractNumId w:val="2"/>
  </w:num>
  <w:num w:numId="6" w16cid:durableId="51850610">
    <w:abstractNumId w:val="1"/>
  </w:num>
  <w:num w:numId="7" w16cid:durableId="91609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20"/>
    <w:rsid w:val="0013549F"/>
    <w:rsid w:val="00574863"/>
    <w:rsid w:val="0061420F"/>
    <w:rsid w:val="006A6A66"/>
    <w:rsid w:val="00802320"/>
    <w:rsid w:val="0084727E"/>
    <w:rsid w:val="008B167C"/>
    <w:rsid w:val="00A13178"/>
    <w:rsid w:val="00B75AE9"/>
    <w:rsid w:val="00C3323E"/>
    <w:rsid w:val="00C77A90"/>
    <w:rsid w:val="00C85F4C"/>
    <w:rsid w:val="00CA0508"/>
    <w:rsid w:val="00CC459F"/>
    <w:rsid w:val="00D21B34"/>
    <w:rsid w:val="00DA109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2A4F447"/>
  <w15:chartTrackingRefBased/>
  <w15:docId w15:val="{FCC5AFCF-A4C1-4B08-A75E-AED74102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20F"/>
    <w:pPr>
      <w:jc w:val="both"/>
    </w:pPr>
    <w:rPr>
      <w:lang w:val="en-US"/>
    </w:rPr>
  </w:style>
  <w:style w:type="paragraph" w:styleId="Heading1">
    <w:name w:val="heading 1"/>
    <w:basedOn w:val="Normal"/>
    <w:next w:val="Normal"/>
    <w:link w:val="Heading1Char"/>
    <w:uiPriority w:val="9"/>
    <w:qFormat/>
    <w:rsid w:val="008023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574863"/>
    <w:pPr>
      <w:keepNext/>
      <w:keepLines/>
      <w:spacing w:before="160" w:after="80"/>
      <w:outlineLvl w:val="1"/>
    </w:pPr>
    <w:rPr>
      <w:rFonts w:eastAsiaTheme="majorEastAsia" w:cstheme="minorHAnsi"/>
      <w:color w:val="365F91" w:themeColor="accent1" w:themeShade="BF"/>
      <w:sz w:val="32"/>
      <w:szCs w:val="32"/>
    </w:rPr>
  </w:style>
  <w:style w:type="paragraph" w:styleId="Heading3">
    <w:name w:val="heading 3"/>
    <w:basedOn w:val="Normal"/>
    <w:next w:val="Normal"/>
    <w:link w:val="Heading3Char"/>
    <w:uiPriority w:val="9"/>
    <w:unhideWhenUsed/>
    <w:qFormat/>
    <w:rsid w:val="008023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023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023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02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574863"/>
    <w:rPr>
      <w:rFonts w:eastAsiaTheme="majorEastAsia" w:cstheme="minorHAnsi"/>
      <w:color w:val="365F91" w:themeColor="accent1" w:themeShade="BF"/>
      <w:sz w:val="32"/>
      <w:szCs w:val="32"/>
      <w:lang w:val="en-US"/>
    </w:rPr>
  </w:style>
  <w:style w:type="character" w:customStyle="1" w:styleId="Heading3Char">
    <w:name w:val="Heading 3 Char"/>
    <w:basedOn w:val="DefaultParagraphFont"/>
    <w:link w:val="Heading3"/>
    <w:uiPriority w:val="9"/>
    <w:rsid w:val="008023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023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023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02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320"/>
    <w:rPr>
      <w:rFonts w:eastAsiaTheme="majorEastAsia" w:cstheme="majorBidi"/>
      <w:color w:val="272727" w:themeColor="text1" w:themeTint="D8"/>
    </w:rPr>
  </w:style>
  <w:style w:type="paragraph" w:styleId="Title">
    <w:name w:val="Title"/>
    <w:basedOn w:val="Normal"/>
    <w:next w:val="Normal"/>
    <w:link w:val="TitleChar"/>
    <w:uiPriority w:val="10"/>
    <w:qFormat/>
    <w:rsid w:val="00802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3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3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320"/>
    <w:rPr>
      <w:i/>
      <w:iCs/>
      <w:color w:val="404040" w:themeColor="text1" w:themeTint="BF"/>
    </w:rPr>
  </w:style>
  <w:style w:type="paragraph" w:styleId="ListParagraph">
    <w:name w:val="List Paragraph"/>
    <w:basedOn w:val="Normal"/>
    <w:uiPriority w:val="34"/>
    <w:qFormat/>
    <w:rsid w:val="00802320"/>
    <w:pPr>
      <w:ind w:left="720"/>
      <w:contextualSpacing/>
    </w:pPr>
  </w:style>
  <w:style w:type="character" w:styleId="IntenseEmphasis">
    <w:name w:val="Intense Emphasis"/>
    <w:basedOn w:val="DefaultParagraphFont"/>
    <w:uiPriority w:val="21"/>
    <w:qFormat/>
    <w:rsid w:val="00802320"/>
    <w:rPr>
      <w:i/>
      <w:iCs/>
      <w:color w:val="365F91" w:themeColor="accent1" w:themeShade="BF"/>
    </w:rPr>
  </w:style>
  <w:style w:type="paragraph" w:styleId="IntenseQuote">
    <w:name w:val="Intense Quote"/>
    <w:basedOn w:val="Normal"/>
    <w:next w:val="Normal"/>
    <w:link w:val="IntenseQuoteChar"/>
    <w:uiPriority w:val="30"/>
    <w:qFormat/>
    <w:rsid w:val="008023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02320"/>
    <w:rPr>
      <w:i/>
      <w:iCs/>
      <w:color w:val="365F91" w:themeColor="accent1" w:themeShade="BF"/>
    </w:rPr>
  </w:style>
  <w:style w:type="character" w:styleId="IntenseReference">
    <w:name w:val="Intense Reference"/>
    <w:basedOn w:val="DefaultParagraphFont"/>
    <w:uiPriority w:val="32"/>
    <w:qFormat/>
    <w:rsid w:val="0080232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226743">
      <w:bodyDiv w:val="1"/>
      <w:marLeft w:val="0"/>
      <w:marRight w:val="0"/>
      <w:marTop w:val="0"/>
      <w:marBottom w:val="0"/>
      <w:divBdr>
        <w:top w:val="none" w:sz="0" w:space="0" w:color="auto"/>
        <w:left w:val="none" w:sz="0" w:space="0" w:color="auto"/>
        <w:bottom w:val="none" w:sz="0" w:space="0" w:color="auto"/>
        <w:right w:val="none" w:sz="0" w:space="0" w:color="auto"/>
      </w:divBdr>
    </w:div>
    <w:div w:id="93035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ΠΑΠΑΝΙΚΟΛΑΟΥ ΣΟΦΙΑ</dc:creator>
  <cp:keywords/>
  <dc:description/>
  <cp:lastModifiedBy>Andreas Maropoulos</cp:lastModifiedBy>
  <cp:revision>10</cp:revision>
  <dcterms:created xsi:type="dcterms:W3CDTF">2025-04-07T07:38:00Z</dcterms:created>
  <dcterms:modified xsi:type="dcterms:W3CDTF">2025-04-30T06:38:00Z</dcterms:modified>
</cp:coreProperties>
</file>