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Лабораторная работа по предмету </w:t>
      </w:r>
    </w:p>
    <w:p w:rsidR="00737505" w:rsidRP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«Технологии разработки и тестирования программного обеспечения» №6</w:t>
      </w:r>
    </w:p>
    <w:p w:rsidR="00737505" w:rsidRPr="001C1FFD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375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737505">
        <w:rPr>
          <w:rFonts w:ascii="Times New Roman" w:hAnsi="Times New Roman" w:cs="Times New Roman"/>
          <w:color w:val="000000"/>
          <w:sz w:val="28"/>
          <w:szCs w:val="28"/>
        </w:rPr>
        <w:t>Улучшение UX</w:t>
      </w:r>
      <w:r w:rsidRPr="007375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Подготовили: </w:t>
      </w:r>
    </w:p>
    <w:p w:rsidR="00737505" w:rsidRPr="00737505" w:rsidRDefault="00737505" w:rsidP="0073750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Команда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Beety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Default="00737505" w:rsidP="007375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Pr="00737505" w:rsidRDefault="00737505" w:rsidP="007375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Оценить разрабатываемое ПО </w:t>
      </w:r>
      <w:proofErr w:type="spellStart"/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</w:t>
      </w:r>
      <w:proofErr w:type="spellEnd"/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атрибутам (всем шести, дать краткую оценку, согласно определению)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Распознаваемость соответствия: </w:t>
      </w:r>
      <w:r w:rsidRPr="0073750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Инструкции по использованию системы видимы или легко получаемы (большинство обозначений, иконок и сценариев действий для завершения какой-либо задачи общеприняты), также главная страница, основная область на которую обращают внимание пользователи для идентификации подходит им продукт или нет, сделана как </w:t>
      </w:r>
      <w:r w:rsidR="009059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можно более простой и понятной</w:t>
      </w:r>
      <w:r w:rsidRPr="0073750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;</w:t>
      </w: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Обучаемость: разобраться во всей системе новому пользователю будет затруднительно, но он может всю её и не использовать. Т</w:t>
      </w:r>
      <w:r w:rsidR="00905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</w:t>
      </w: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905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</w:t>
      </w: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большинство пользователей использует примерно только 20% функционала приложения, то, из вышеуказанного пункта, можно сказать, что обучить нового пользователя использованию системы просто.</w:t>
      </w: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Используемость (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операбельность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например, на ошибку ввода выведет подсказку об этой ошибке. </w:t>
      </w: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Защита от ошибок пользователя: а тут ещё и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валидация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 прикручена, что позволит минимизировать количество ошибок со стороны пользователя</w:t>
      </w: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Эстетика GUI: использование насыщенных, но не режущих цветов, внедрение анимации разворачивания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попап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-окон не дадут пользователю соскучиться и оставят приятное впечатление</w:t>
      </w:r>
    </w:p>
    <w:p w:rsidR="00737505" w:rsidRPr="00737505" w:rsidRDefault="00737505" w:rsidP="007375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Доступность: для использования приложения не нужны особые навыки и тому подобное, суть приложения - сделать работу с бизнесом проще и приятнее. Приложение может быть интересно растерянным людям или людям с не очень хорошей памятью - отправка уведомлений в этом помощник. 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Выбрать пути улучшения UX, обосновать необходимость</w:t>
      </w:r>
    </w:p>
    <w:p w:rsidR="00737505" w:rsidRPr="009D287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улучшения UX нужно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отрефакторить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значки(</w:t>
      </w:r>
      <w:proofErr w:type="gram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редактирования, например, гаечный ключ поменять на карандаш). Также скоординировать и объединить стили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попап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-окон и кнопок мен</w:t>
      </w:r>
      <w:r w:rsidR="00905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ю.</w:t>
      </w:r>
      <w:bookmarkStart w:id="0" w:name="_GoBack"/>
      <w:bookmarkEnd w:id="0"/>
    </w:p>
    <w:p w:rsidR="00737505" w:rsidRDefault="007375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Привести картинки/описания “до” </w:t>
      </w:r>
      <w:proofErr w:type="spellStart"/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vs</w:t>
      </w:r>
      <w:proofErr w:type="spellEnd"/>
      <w:r w:rsidRPr="0073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“после”  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942975"/>
            <wp:effectExtent l="0" t="0" r="0" b="9525"/>
            <wp:docPr id="8" name="Рисунок 8" descr="https://lh6.googleusercontent.com/Q05BqxWKdQX7WwQFwyUQ7JLmYV5O7jqu7syHgYJAUYghxzWkQTsOTjZDuc6xAVxVsxNna9-jGgHCSiJkuASvio9vkX4ayXtTXYNB1yNATE4YMBt3O351QLfadZA80K8IqcEmsU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05BqxWKdQX7WwQFwyUQ7JLmYV5O7jqu7syHgYJAUYghxzWkQTsOTjZDuc6xAVxVsxNna9-jGgHCSiJkuASvio9vkX4ayXtTXYNB1yNATE4YMBt3O351QLfadZA80K8IqcEmsU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1209675"/>
            <wp:effectExtent l="0" t="0" r="0" b="9525"/>
            <wp:docPr id="7" name="Рисунок 7" descr="https://lh3.googleusercontent.com/nEk69DGjNYxhgD5PcBh4weDj1-Lt-tUJBYXd104OwBZwlZyUu86C0E6IYPIWTwv1Z_Prghmc3vFjGqwykHCQ1f86e3iHFFegNnVfbTqbyFnqpop_tB2JeH_zsS-aYlwvjQX-Zg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Ek69DGjNYxhgD5PcBh4weDj1-Lt-tUJBYXd104OwBZwlZyUu86C0E6IYPIWTwv1Z_Prghmc3vFjGqwykHCQ1f86e3iHFFegNnVfbTqbyFnqpop_tB2JeH_zsS-aYlwvjQX-Zg-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Добавлена карта для визуализации части контактных данных. Также её можно использовать для более быстрого поиска местоположения салона красоты прямо в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-приложении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24425" cy="752475"/>
            <wp:effectExtent l="0" t="0" r="9525" b="9525"/>
            <wp:docPr id="6" name="Рисунок 6" descr="https://lh5.googleusercontent.com/xYbm5arZty8B12xmSiOaU9IDc2jkntTrb3D_PdNBnVbOZZ5JZ-YTiNxqKBkmw6oLc3_95X3vJJBZxojUhVVQIzslUlnLgEVjziQSw2wV5pie57NT2S9JOX91yZWjTGGJ5-Qbu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Ybm5arZty8B12xmSiOaU9IDc2jkntTrb3D_PdNBnVbOZZ5JZ-YTiNxqKBkmw6oLc3_95X3vJJBZxojUhVVQIzslUlnLgEVjziQSw2wV5pie57NT2S9JOX91yZWjTGGJ5-Qbuqa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91225" cy="2562225"/>
            <wp:effectExtent l="0" t="0" r="9525" b="9525"/>
            <wp:docPr id="5" name="Рисунок 5" descr="https://lh5.googleusercontent.com/wjBw1oIbWAG5L3lvGomigIYZlUQcl4ZcL_Tk9jt4nIfhiao7QHIBBiPc5NqSDqEuUuq44GJBWq2VIQ-nOftkBC39qUoEGzSjQcnSdgfK75bSKKnYOUY8MmTUbHP0EHkQrgNJXY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jBw1oIbWAG5L3lvGomigIYZlUQcl4ZcL_Tk9jt4nIfhiao7QHIBBiPc5NqSDqEuUuq44GJBWq2VIQ-nOftkBC39qUoEGzSjQcnSdgfK75bSKKnYOUY8MmTUbHP0EHkQrgNJXY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Сегодня мы живем в мире социальных сетей. Люди ежедневно смотрят свою ленту в поисках новостей и интересного контента. Поэтому для </w:t>
      </w: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продвижения и раскручивания приложения с точки зрения расширения аудитории целесообразно было добавить поддержку социальных сетей.</w:t>
      </w:r>
    </w:p>
    <w:p w:rsidR="00737505" w:rsidRPr="00737505" w:rsidRDefault="00737505" w:rsidP="007375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86150" cy="1181100"/>
            <wp:effectExtent l="0" t="0" r="0" b="0"/>
            <wp:docPr id="4" name="Рисунок 4" descr="https://lh4.googleusercontent.com/YlMcxH-vGWxdaojJZKkMBeeJZbhnJ5Sqh2G-tR-CS4GGhkhDhfaRTDpHxc1S8taRwiGLcP4A28nzGf1itqVxWBg0rnYaeGgqKSIQKjrC7sia5tsE5Y-RZhmQXEFvCyH_ppoVKq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lMcxH-vGWxdaojJZKkMBeeJZbhnJ5Sqh2G-tR-CS4GGhkhDhfaRTDpHxc1S8taRwiGLcP4A28nzGf1itqVxWBg0rnYaeGgqKSIQKjrC7sia5tsE5Y-RZhmQXEFvCyH_ppoVKq4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05350" cy="1857375"/>
            <wp:effectExtent l="0" t="0" r="0" b="9525"/>
            <wp:docPr id="3" name="Рисунок 3" descr="https://lh3.googleusercontent.com/GNTa_7wnjmnrMJyJQXsvjU9OU0GQk-faUt_vXUyS0zOFlQe8ksJN0s7iC4KdOjYwQIHhA59dtU6_WtKihVQIOQIPrzmPBm93TbbrQChrZxtwSlSD8bCgz87_FHeZuSftWQoIX9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NTa_7wnjmnrMJyJQXsvjU9OU0GQk-faUt_vXUyS0zOFlQe8ksJN0s7iC4KdOjYwQIHhA59dtU6_WtKihVQIOQIPrzmPBm93TbbrQChrZxtwSlSD8bCgz87_FHeZuSftWQoIX9o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Порой в приложении встречались ситуации, когда можно было заметить контент на 2-ух языках: русский и английский. Это недопустимо, поэтому данный недостаток мы также решили убрать.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028950" cy="3000375"/>
            <wp:effectExtent l="0" t="0" r="0" b="9525"/>
            <wp:docPr id="2" name="Рисунок 2" descr="https://lh5.googleusercontent.com/9eNXJscKkxkVzd80di-N9XNIzD9bZxRh3gy7_o2X4ExBAfGpI6Frr7Y1iBbFWGRlSTaXmkiBnIu-d1ihF6b6fbhiksuPue38kS604yTWdHILjpS1pwNqbWpBVnf-8CM5GVBtOw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9eNXJscKkxkVzd80di-N9XNIzD9bZxRh3gy7_o2X4ExBAfGpI6Frr7Y1iBbFWGRlSTaXmkiBnIu-d1ihF6b6fbhiksuPue38kS604yTWdHILjpS1pwNqbWpBVnf-8CM5GVBtOwC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75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76550" cy="2505075"/>
            <wp:effectExtent l="0" t="0" r="0" b="9525"/>
            <wp:docPr id="1" name="Рисунок 1" descr="https://lh3.googleusercontent.com/Mu3zEHL-jz4cP5LdMXDY_MDhVqAXoxEXPcexLv8m2G1QtpwqqC9LHfCPG6jbY5EZuITV_UrIj1kszQxBB0jeABYGsM6MPlKgoxcDf83YvvHOpQbAbHUwSodOYpRWGU3Mj533Nr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Mu3zEHL-jz4cP5LdMXDY_MDhVqAXoxEXPcexLv8m2G1QtpwqqC9LHfCPG6jbY5EZuITV_UrIj1kszQxBB0jeABYGsM6MPlKgoxcDf83YvvHOpQbAbHUwSodOYpRWGU3Mj533Nr0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05" w:rsidRPr="00737505" w:rsidRDefault="00737505" w:rsidP="0073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7505" w:rsidRPr="00737505" w:rsidRDefault="00737505" w:rsidP="0073750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целях работы с клиентами не только на территории Беларуси, мы добавили поддержку телефонов Российской федерации, данная функциональность добавлена на </w:t>
      </w:r>
      <w:proofErr w:type="spellStart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backend</w:t>
      </w:r>
      <w:proofErr w:type="spellEnd"/>
      <w:r w:rsidRPr="0073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приложении. </w:t>
      </w:r>
    </w:p>
    <w:p w:rsidR="00D54C3F" w:rsidRPr="00737505" w:rsidRDefault="00D54C3F">
      <w:pPr>
        <w:rPr>
          <w:rFonts w:ascii="Times New Roman" w:hAnsi="Times New Roman" w:cs="Times New Roman"/>
          <w:sz w:val="28"/>
          <w:szCs w:val="28"/>
        </w:rPr>
      </w:pPr>
    </w:p>
    <w:sectPr w:rsidR="00D54C3F" w:rsidRPr="0073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65D8"/>
    <w:multiLevelType w:val="multilevel"/>
    <w:tmpl w:val="CBA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25A9F"/>
    <w:multiLevelType w:val="multilevel"/>
    <w:tmpl w:val="AAD2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1502E"/>
    <w:multiLevelType w:val="multilevel"/>
    <w:tmpl w:val="822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92924"/>
    <w:multiLevelType w:val="multilevel"/>
    <w:tmpl w:val="071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5BA3"/>
    <w:multiLevelType w:val="multilevel"/>
    <w:tmpl w:val="6910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C526F"/>
    <w:multiLevelType w:val="multilevel"/>
    <w:tmpl w:val="45C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30B39"/>
    <w:multiLevelType w:val="multilevel"/>
    <w:tmpl w:val="89D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0719D"/>
    <w:multiLevelType w:val="multilevel"/>
    <w:tmpl w:val="DF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5"/>
    <w:rsid w:val="001C1FFD"/>
    <w:rsid w:val="005F5A05"/>
    <w:rsid w:val="00737505"/>
    <w:rsid w:val="009059F7"/>
    <w:rsid w:val="009D2875"/>
    <w:rsid w:val="00AD4C09"/>
    <w:rsid w:val="00D5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D95A"/>
  <w15:chartTrackingRefBased/>
  <w15:docId w15:val="{7D1C06EA-9A17-49BE-B826-C2A6A61B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</dc:creator>
  <cp:keywords/>
  <dc:description/>
  <cp:lastModifiedBy>Artiom</cp:lastModifiedBy>
  <cp:revision>4</cp:revision>
  <cp:lastPrinted>2018-04-25T10:08:00Z</cp:lastPrinted>
  <dcterms:created xsi:type="dcterms:W3CDTF">2018-04-25T08:46:00Z</dcterms:created>
  <dcterms:modified xsi:type="dcterms:W3CDTF">2018-04-25T10:12:00Z</dcterms:modified>
</cp:coreProperties>
</file>