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GOBIERNO Y CALIDAD</w:t>
      </w:r>
    </w:p>
    <w:p>
      <w:pPr>
        <w:spacing w:after="226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Matriz de Riesgos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Identificación, tratamiento, seguimiento y aceptación · CodePortfolio 1.0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Código documental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CP-RSK-002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 / 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Línea base propuesta para revisión y aprobación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CodePortfolio — red social de portafolios de código</w:t>
      </w:r>
    </w:p>
    <w:p>
      <w:pPr>
        <w:jc w:val="both"/>
        <w:spacing w:after="226"/>
      </w:pPr>
      <w:r>
        <w:rPr>
          <w:rFonts w:ascii="Arial" w:hAnsi="Arial" w:cs="Arial"/>
          <w:sz w:val="22"/>
          <w:sz-cs w:val="22"/>
          <w:spacing w:val="0"/>
          <w:color w:val="746B60"/>
        </w:rPr>
        <w:t xml:space="preserve">Documento interno · Copia controlada al aprobarse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Control del documento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Historia de revisiones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Descripción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09/09/2026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Versiones iniciales y documento consolidado.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Separación por entregable, contraste con el código, trazabilidad, criterios medibles y registros de evidencia.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Aseguramiento de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 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Método y apetito de riesgo</w:t>
      </w:r>
    </w:p>
    <w:p>
      <w:pPr>
        <w:jc w:val="both"/>
        <w:spacing w:after="226"/>
      </w:pPr>
      <w:r>
        <w:rPr>
          <w:rFonts w:ascii="Arial" w:hAnsi="Arial" w:cs="Arial"/>
          <w:sz w:val="29"/>
          <w:sz-cs w:val="29"/>
          <w:spacing w:val="0"/>
          <w:color w:val="403A34"/>
        </w:rPr>
        <w:t xml:space="preserve">Se valora probabilidad (P) e impacto (I) de 1 a 5. La exposición es P×I antes y después de controles. La matriz cubre riesgos de producto, proyecto, operación, seguridad, datos, cadena de suministro, calidad y adopción.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Probabilidad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Impacto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Rara: excepcional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Insignificante: sin interrupción ni dato afectado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Improbable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Menor: alternativa simple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Posible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Moderado: función/cronograma afectado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Probable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Mayor: flujo crítico, &gt;1 día o datos en riesgo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Casi seguro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Catastrófico: pérdida/exposición, autorización eludida o indisponibilidad prolongada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P×I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Nivel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Tratamiento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1–4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Bajo (B)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Aceptar/observar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5–9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Medio (M)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Mitigar con 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10–14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Alto (A)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Plan y seguimiento frecuente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15–25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Crítico (C)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Bloquea liberación salvo reducción/aprobación excepcional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Apetito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No se acepta para producción riesgo residual crítico, ni riesgo alto de seguridad/integridad sin aprobación explícita y control compensatorio. Un riesgo materializado se gestiona además como hallazgo o defecto.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Registro de riesgos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Riesgo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Categoría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Inh.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Dueño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Prevención / mitigación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Contingencia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Residual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Pérdida/corrupción de datos en migración o baja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Técnico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 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Backup DB+imágenes; migración ensayada; cascadas probadas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Restore verificado; rollback; congelar escrituras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Exposición de secretos o datos personales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15 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Variables; .gitignore; errores neutros; evidencia redactada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Rotar/revocar; aislar; investigar alcance; notificar según obligación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 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Acceso indebido a recurso ajeno o rol Admin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15 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JWT; [Authorize]; propiedad; pruebas actor–recurso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Bloquear liberación; revocar sesiones; corregir y regresión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Fuerza bruta / abuso del login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12 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 solicitudes/min/cliente; mensajes neutros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Bloqueo temporal/WAF; revisar IP real y logs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8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Controlado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Archivo malicioso o agotamiento de almacenamiento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8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Firma, tipo, 5 MB, nombre del servidor, volumen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Aislar/eliminar; ampliar cuota; escanear y revisar logs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 B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Controlado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Indisponibilidad de contenedor/servidor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12 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Restart; health DB; monitoreo; capacidad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Reiniciar/failover proveedor; restaurar versión estable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8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Persona única concentra conocimiento y aprobación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16 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Runbooks; repositorio; registros; capacitación cruzada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Revisor externo; suplente; congelar cambios de alto riesgo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12 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Requisito ambiguo o cambio tardío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Alcance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9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ERS versionada; criterios; control de cambios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Replanificar; diferir con aceptación; actualizar pruebas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Estimación/calendario insuficiente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9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Hitos, puertas y seguimiento semanal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Reducir alcance no crítico; priorizar defectos y controles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Degradación de rendimiento/crecimiento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Técnico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9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Paginación; índices; límite 50; meta p95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Optimizar consulta/índice; limitar tráfico; escalar recursos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Vulnerabilidad de dependencia o imagen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Cadena suministro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12 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Lockfile; imágenes versionadas; revisión/escaneo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Actualizar/pinear; retirar versión; aceptar temporalmente con control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8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Contenido abusivo / enlaces externos dañinos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9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Moderación Admin; rel=noopener; reporte por soporte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Retirar contenido/usuario; registrar evidencia; bloquear dominio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Pérdida o inconsistencia de imágenes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9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Volumen persistente; backup conjunto; sustitución controlada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Restaurar volumen; marcador temporal; reconciliar referencias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Despliegue fallido / etiqueta incorrecta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12 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Gates; tag/hash; ensayo; humo; versión anterior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Rollback ≤30 min; comunicar; análisis causal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 B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Baja adopción o errores de usuario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Adopción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Capacitación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Práctica; evaluación; guía; soporte 2 semanas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Refuerzo; tutoría; mejorar interfaz/material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 B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Inconsistencia de idioma y mensajes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8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RNF-10; catálogo; revisión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Corregir strings; regresión; aceptar explícitamente si se difiere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 B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Materializado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Ausencia de evidencia backend/E2E/restore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20 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Plan, puertas G2/G3, formatos de 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liberar; habilitar herramientas; ejecutar y documentar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Materializado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Candidato no reproducible por cambios locales/sin tag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Configuración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16 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Árbol limpio; tag; digest; migraciones inventariadas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Congelar, revisar e identificar nueva línea base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 B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Materializado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TLS/CORS/proxy mal configurados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Operación/seguridad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15 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Overlay producción; allowlist; prueba externa; headers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Retirar exposición; corregir; rotar secretos si hubo fuga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R-20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Borrado en cascada incompleto o excesivo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 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FK revisadas; pruebas de huérfanos; backup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Restaurar; corregir migración/repositorio; regresión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 M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Abierto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Indicadores, disparadores y escalamiento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Riesgo(s)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Indicador / disparador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Umbral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R-01/R-13/R-20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Backup/restore, conteos, huérfanos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 restore fallido o diferencia no explicada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No-go; investigar y repetir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R-02/R-03/R-04/R-05/R-19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Alertas, 401/403/429, secretos, archivos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Una fuga o bypass; aumento anómalo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Contener y escalar de inmediato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R-06/R-10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5xx, p95, reinicios, CPU/RAM/disco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5xx ≥1 % o p95 &gt;500 ms sostenido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Diagnóstico; capacidad; rollback si afecta críticos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Revisiones y cobertura de suplente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Sin revisor/suplente en G3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Reprogramar o aceptar formalmente exposición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Escaneo de paquetes/imágenes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CVE crítica/alta explotable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Bloquear hasta parche/control aprobado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Mensajes no españoles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Cualquier mensaje de usuario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Corregir o registrar excepción RNF-10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Casos con resultado y 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&lt;100 % críticos o backend sin resultado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liberar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Git status/tag/digest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Árbol sucio o versión sin identificar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Congelar nueva línea base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Priorización actual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Riesgos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 requerida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· Bloqueantes actuales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R-17, R-18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Habilitar/ejecutar backend y E2E; integrar cambios y etiquetar candidato.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 · Críticos inherentes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R-02, R-03, R-07, R-19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Probar controles; incorporar revisor/suplente; verificar producción.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 · Altos operativos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R-01, R-04, R-06, R-11, R-14, R-20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Ensayo, restore, escaneo, monitoreo y rollback.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 · Calidad materializada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Resolver mensajes en inglés o ajustar el requisito.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Cadencia y ciclo de vida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Revisar semanalmente y en cada puerta G0–G5; registrar fecha, cambio de P/I, evidencia y decisión.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El dueño ejecuta acciones; calidad desafía valoración y verifica evidencia; producto acepta el residual.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Cerrar solo si la causa desaparece o el control demuestra riesgo bajo estable. Conservar el registro histórico.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Todo incidente actualiza esta matriz, el plan de pruebas y, si aplica, requisitos, capacitación o implantación.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5.1 Registro de revisión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Riesgo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Cambio / evidencia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P/I residual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Aceptación de riesgos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Residual aceptado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Justificación / control compensatorio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Vencimiento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Aprobador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Sí [ ] No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Sí [ ] No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Sí [ ] No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Sí [ ] No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Sí [ ] No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Mejora frente a la matriz previa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La versión inicial listaba riesgo, P, I y mitigación, pero no tenía dueño, riesgo residual, estado, disparadores, apetito, aceptación ni registro de revisión. Esta matriz incorpora esos controles y añade los riesgos materializados durante la revisión del repositorio.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