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PRUEBAS DE SOFTWARE</w:t>
      </w:r>
    </w:p>
    <w:p>
      <w:pPr>
        <w:spacing w:after="226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Plantilla de Pruebas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Especificación y registro de casos basada en la plantilla RUP suministrada · CodePortfolio 1.0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Código documental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CP-TC-001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14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Autor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Propuesto / pendiente de aprobación y ejecución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CodePortfolio — red social de portafolios de código</w:t>
      </w:r>
    </w:p>
    <w:p>
      <w:pPr>
        <w:jc w:val="both"/>
        <w:spacing w:after="226"/>
      </w:pPr>
      <w:r>
        <w:rPr>
          <w:rFonts w:ascii="Arial" w:hAnsi="Arial" w:cs="Arial"/>
          <w:sz w:val="22"/>
          <w:sz-cs w:val="22"/>
          <w:spacing w:val="0"/>
          <w:color w:val="746B60"/>
        </w:rPr>
        <w:t xml:space="preserve">Documento interno · Basado en plantilla RUP suministrada por el usuario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Control del documento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Historial de revisiones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Descripción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Autor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 inicial adaptada a CodePortfolio y a la plantilla de casos de prueba suministrada.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Revisión y 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Aprobar [ ] Rechazar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 de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Aprobar [ ] Rechazar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________________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Descripción</w:t>
      </w:r>
    </w:p>
    <w:p>
      <w:pPr>
        <w:jc w:val="both"/>
        <w:spacing w:after="226"/>
      </w:pPr>
      <w:r>
        <w:rPr>
          <w:rFonts w:ascii="Arial" w:hAnsi="Arial" w:cs="Arial"/>
          <w:sz w:val="29"/>
          <w:sz-cs w:val="29"/>
          <w:spacing w:val="0"/>
          <w:color w:val="403A34"/>
        </w:rPr>
        <w:t xml:space="preserve">Este artefacto cubre el conjunto de pruebas de los casos de uso principales de CodePortfolio 1.0. Adapta la plantilla RUP suministrada: para cada instancia conserva descripción, condiciones de ejecución, entrada, resultado esperado y evaluación. Se agregan identificador, requisito, prioridad, pasos, resultado real, evidencia y defecto para asegurar trazabilidad.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Requisitos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Registro válido de usuario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RF-01, RNF-01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Validaciones y correo duplicado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RF-01, RNF-01, RNF-07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Inicio de sesión y protección contra abuso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RF-02, RNF-01, RNF-04, RNF-07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Rotación, expiración y cierre de sesión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RF-03, RF-04, RNF-02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Crear, editar y publicar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RF-05, RF-07, RF-12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Carga y sustitución de imagen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RF-06, RNF-06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Privacidad y propiedad de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RF-07, RF-08, RF-09, RNF-03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CP-008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Feed público y feed de seguidos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RF-10, RF-11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CP-009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Búsqueda global y filtros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RF-12, RF-13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Perfil público, edición y avatar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RF-14, RF-15, RNF-06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Reacción, comentario y seguimiento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RF-16, RF-17, RF-18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Notificaciones propias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RF-19, RNF-03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Vacantes y postulación única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RF-20, RF-21, RF-22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Cambio de contraseña y baja de cuenta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RF-23, RF-24, RNF-02, RNF-12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Administración y matriz de autorización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RF-25, RNF-03, RNF-05, RNF-07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Instrucciones de diligenciamiento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Antes de ejecutar, registrar versión/hash, ambiente, datos y responsable. Confirmar que las condiciones se cumplen.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Ejecutar los pasos en orden sin corregir manualmente el sistema entre ellos, salvo que el caso lo indique.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Anotar el resultado real por paso y vincular evidencia legible, sin contraseñas, tokens ni datos personales.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Marcar “satisfactoria” solo si todos los resultados coinciden. Si falla, crear defecto y marcar “no satisfactoria”.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Si una dependencia impide ejecutar, marcar “bloqueada”, explicar la causa y reprogramar; no contarla como aprobada.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Estado del documento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>Los casos están diseñados y precargados, pero permanecen pendientes. Los campos en blanco son registros de ejecución y firma, no contenido faltante.</w:t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CP-001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Registro válido de usuario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RF-01, RNF-01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positiva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Comprobar que un visitante crea una cuenta de desarrollador con datos válidos y que el servidor asigna el rol User.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Aplicación disponible; correo no registrado; base en estado conocido; no hay sesión activa.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Nombre: Ana Prueba; correo único generado; contraseña válida; biografía y ubicación opcionales.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Abrir Registro.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Completar los dos pasos con datos válidos.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Enviar el formulario.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Consultar la sesión/perfil y, con evidencia autorizada, el rol asignado.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Cuenta creada; sesión iniciada; datos visibles; rol User; contraseña no aparece en respuestas.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CP-002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Validaciones y correo duplicado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RF-01, RNF-01, RNF-07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negativa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Verificar rechazo de campos inválidos y de un correo existente sin filtrar información interna.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Existe una cuenta con el correo de prueba; formulario de registro disponible.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Nombre vacío/límite; correo inválido y duplicado; contraseña corta; campos opcionales en límites.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Probar cada entrada inválida por separado.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Intentar avanzar/enviar.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Repetir con correo ya registrado.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Inspeccionar código y cuerpo de respuesta.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La UI impide o la API rechaza; no crea cuenta; mensaje en español y sin trazas/SQL/secretos.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CP-003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Inicio de sesión y protección contra abuso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RF-02, RNF-01, RNF-04, RNF-07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Validar login correcto, error neutro y límite de solicitudes de autenticación.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Usuario activo conocido; IP/cliente de prueba controlado; ventana del limitador reiniciada.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Credenciales correctas; correo inexistente; contraseña incorrecta; 11 solicitudes en un minuto.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Iniciar con credenciales válidas.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Cerrar sesión de UI para repetir negativos.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Probar usuario/contraseña incorrectos.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Enviar 11 intentos dentro de un minuto.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Login válido emite acceso/refresh; inválidos devuelven error neutro; exceso devuelve 429; sin trazas.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CP-004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Rotación, expiración y cierre de sesión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RF-03, RF-04, RNF-02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Integración /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Comprobar el ciclo de vida del refresh token y la revocación al cerrar sesión.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Cuenta autenticada; acceso a cliente HTTP y reloj de prueba; token registrado como hash.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Access vigente/caducado; refresh vigente, usado, revocado y caducado.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Renovar usando refresh vigente.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Reutilizar el refresh anterior.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Cerrar sesión con el nuevo refresh.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Intentar renovarlo; probar token caducado/manipulado.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Rotación produce tokens nuevos; refresh usado/revocado/caducado falla; solo hashes persisten.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CP-005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Crear, editar y publicar proyecto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RF-05, RF-07, RF-12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positiva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Verificar el ciclo draft → published y la edición por el propietario.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User autenticado sin proyecto homónimo; feed y “Mis proyectos” disponibles.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Título, descripción, demoUrl y repositoryUrl válidos; estados draft y published.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Crear proyecto como draft.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Comprobarlo en Mis proyectos.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Editar título/enlaces.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Cambiar a published.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Verificar feed/listado público.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Cambios persistentes; draft no público; published visible; autor y estado correctos.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CP-006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Carga y sustitución de imagen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RF-06, RNF-06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seguridad de archivos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Aceptar imágenes válidas y rechazar contenido/tamaño no permitido.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Proyecto propio existente; volumen de imágenes disponible.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JPG/PNG/WEBP/GIF válidos; archivo &gt;5 MB; ejecutable renombrado .jpg; archivo vacío.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Subir cada formato válido y abrir su URL.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Sustituir una imagen y verificar la nueva.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Probar tamaño excesivo.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Probar firma falsa y archivo vacío.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Válidas se sirven con tipo correcto y nombre del servidor; inválidas se rechazan; anterior se elimina al sustituir.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CP-007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Privacidad y propiedad de proyecto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RF-07, RF-08, RF-09, RNF-03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Seguridad / negativa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Impedir lectura/edición de borrador y escritura sobre proyecto ajeno.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User A posee draft y published; User B y Admin disponibles; sesión invitada disponible.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ID de draft y published de A; tokens de A, B, Admin y token manipulado.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Solicitar draft como invitado y B.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Intentar editar/eliminar proyecto de A como B.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Repetir acceso autorizado como A y moderación como Admin.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Probar token manipulado.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Invitado/B no distinguen draft; B no modifica/elimina; A sí; Admin solo según contrato; token inválido 401.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CP-008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Feed público y feed de seguidos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RF-10, RF-11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integración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Validar visibilidad, orden, paginación y filtrado por relaciones.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Tres autores con fechas conocidas; proyectos published/draft; User sigue solo a uno.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Páginas 1/2; size 1, 10, 50, 0 y 51.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Consultar feed público como invitado.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Verificar orden descendente y ausencia de drafts.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Consultar following como User.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Probar límites de paginación.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Solo published; orden correcto; following solo seguidos; límites inválidos devuelven 400.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CP-009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Búsqueda global y filtros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RF-12, RF-13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positiva y frontera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Buscar proyectos, usuarios y vacantes sin revelar borradores.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Datos con término común y un draft coincidente; listado propio con ambos estados.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Término existente, inexistente, espacios, caracteres especiales y &gt;100 caracteres.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Buscar término existente.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Revisar categorías.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Buscar texto del draft como invitado.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Probar vacío y &gt;100.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Filtrar proyectos propios por estado.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Resultados correctos por categoría; draft ajeno ausente; entradas inválidas rechazadas; filtros propios exactos.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CP-010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Perfil público, edición y avatar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RF-14, RF-15, RNF-06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Validar datos públicos, contadores, edición propia y privacidad del correo/hash.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User A con actividad; User B; imagen válida; sesiones disponibles.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Nombre, bio, ubicación en límites; avatar válido e inválido.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Abrir perfil de A como invitado.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Comprobar proyectos/contadores y ausencia de correo/hash.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Editar perfil/avatar como 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Intentar modificar A usando B.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Perfil público mínimo; cambios propios persistentes; B no edita; avatar validado.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CP-011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Reacción, comentario y seguimiento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RF-16, RF-17, RF-18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integración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Verificar interacciones sociales, unicidad, autorizaciones y contadores.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 posee proyecto published; B autenticado; relación inexistente al inicio.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Comentario válido; IDs de usuarios/proyecto.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 da like dos veces y lo retira.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 comenta; A/B/tercero prueban borrado según permiso.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 sigue dos veces a A y deja de seguir.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Intentar auto-seguimiento.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Una reacción/follow por par; contadores consistentes; comentario solo autor/Admin elimina; auto-seguimiento rechazado.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CP-012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Notificaciones propias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RF-19, RNF-03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Generar, listar y marcar notificaciones sin exponer las de otro usuario.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 posee proyecto; B puede interactuar; ambos autenticados.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Like y comentario de B sobre proyecto de 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 reacciona/comenta.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 lista notificaciones.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 intenta acceder/modificar una notificación de 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 marca una y luego todas desde UI.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 recibe las previstas; solo A las ve/modifica; estados leídos persisten.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CP-013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Vacantes y postulación única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RF-20, RF-21, RF-22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integración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Consultar vacantes, postular y proteger las solicitudes.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Vacante publicada; User A/B; A posee proyecto; no hay postulación previa.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Carta opcional; proyecto propio y ajeno; ID de vacante.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Consultar/buscar como invitado.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 postula con proyecto propio.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 repite la postulación y prueba proyecto ajeno.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 consulta Mis postulaciones; B intenta ver la de 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Vacante pública; una solicitud por User/vacante; proyecto debe ser propio; solo A ve su solicitud.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CP-014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Cambio de contraseña y baja de cuenta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RF-23, RF-24, RNF-02, RNF-12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/ seguridad e integridad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Validar contraseña actual, revocación y eliminación consistente de la cuenta.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Cuenta desechable con proyectos/interacciones/postulación y refresh activos; backup de prueba.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Contraseña actual correcta/incorrecta; nueva válida; confirmación de baja.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Intentar cambio con actual incorrecta.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Cambiar correctamente y probar sesiones previas.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Entrar con nueva.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Intentar baja con contraseña incorrecta y luego correcta.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Consultar datos dependientes/huérfanos.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Cambio exige actual y revoca refresh; baja exige contraseña, elimina cuenta/dependencias y no deja huérfanos.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Menlo" w:hAnsi="Menlo" w:cs="Menlo"/>
          <w:sz w:val="29"/>
          <w:sz-cs w:val="29"/>
          <w:b/>
          <w:spacing w:val="0"/>
          <w:color w:val="775C37"/>
        </w:rPr>
        <w:t xml:space="preserve">CP-015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Administración y matriz de autorización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Requisito(s)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RF-25, RNF-03, RNF-05, RNF-07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Tipo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API /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 inicial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 de ejecución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 Descripción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Comprobar funciones Admin y denegación a User/Recruiter/invitado.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 Condiciones de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Tokens válidos Admin, User y Recruiter; entidades de prueba; cliente HTTP.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 Entrada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Empresas, vacantes, aplicaciones, usuarios y contenido; IDs válidos/ajenos/inexistentes.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 Procedimiento y registro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real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Ejecutar cada CRUD/estado/moderación como Admin.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Repetir como User, Recruiter e invitado.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Inspeccionar 401/403/404 y cabeceras.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Inducir error controlado.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 Resultado esperado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Admin ejecuta lo autorizado; otros reciben 401/403; recursos inexistentes 404; headers presentes; sin trazas/secretos.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6. Evaluación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Registro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4"/>
          <w:sz-cs w:val="24"/>
          <w:spacing w:val="0"/>
          <w:color w:val="1F1C18"/>
        </w:rPr>
        <w:t xml:space="preserve">[ ] Propuesta   [ ] Pendiente   [ ] Satisfactoria   [ ] No satisfactoria   [ ] Bloqueada   [ ] No aplica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 real consolidado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 asociado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ID: __________________ Severidad: [ ] Crítica [ ] Alta [ ] Media [ ]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y 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/ 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Anexo A.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Registro resumen de ejecución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Defecto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Ejecutor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CP-008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CP-009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S [ ] NS [ ] B [ ] NE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Anexo B.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Dictamen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Indicador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Casos planificados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Ejecutados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Satisfactorios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No satisfactorios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Bloqueados / no aplica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Defectos críticos / altos / medios / bajos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Requisitos sin cobertura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Liberar [ ] Liberar con riesgo aceptado [ ] No liberar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Observaciones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Aprobador / 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Pruebas de software</dc:title>
  <dc:creator>Pedro Bonilla</dc:creator>
</cp:coreProperties>
</file>

<file path=docProps/meta.xml><?xml version="1.0" encoding="utf-8"?>
<meta xmlns="http://schemas.apple.com/cocoa/2006/metadata">
  <generator>CocoaOOXMLWriter/2685.6</generator>
</meta>
</file>