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744F9" w14:textId="4AEC65B4" w:rsidR="004D1DDC" w:rsidRDefault="00230414" w:rsidP="00230414">
      <w:pPr>
        <w:jc w:val="center"/>
        <w:rPr>
          <w:rFonts w:ascii="Times New Roman" w:hAnsi="Times New Roman"/>
          <w:b/>
          <w:color w:val="auto"/>
          <w:u w:val="single"/>
        </w:rPr>
      </w:pPr>
      <w:r w:rsidRPr="00B52D53">
        <w:rPr>
          <w:rFonts w:ascii="Times New Roman" w:hAnsi="Times New Roman"/>
          <w:b/>
          <w:color w:val="auto"/>
          <w:u w:val="single"/>
        </w:rPr>
        <w:t xml:space="preserve">The Use Of </w:t>
      </w:r>
      <w:r w:rsidR="007E4942" w:rsidRPr="00B52D53">
        <w:rPr>
          <w:rFonts w:ascii="Times New Roman" w:hAnsi="Times New Roman"/>
          <w:b/>
          <w:color w:val="auto"/>
          <w:u w:val="single"/>
        </w:rPr>
        <w:t xml:space="preserve">Virtual </w:t>
      </w:r>
      <w:r w:rsidRPr="00B52D53">
        <w:rPr>
          <w:rFonts w:ascii="Times New Roman" w:hAnsi="Times New Roman"/>
          <w:b/>
          <w:color w:val="auto"/>
          <w:u w:val="single"/>
        </w:rPr>
        <w:t xml:space="preserve">Reality </w:t>
      </w:r>
      <w:r w:rsidR="00D669DE">
        <w:rPr>
          <w:rFonts w:ascii="Times New Roman" w:hAnsi="Times New Roman"/>
          <w:b/>
          <w:color w:val="auto"/>
          <w:u w:val="single"/>
        </w:rPr>
        <w:t>Goggles</w:t>
      </w:r>
      <w:r w:rsidRPr="00B52D53">
        <w:rPr>
          <w:rFonts w:ascii="Times New Roman" w:hAnsi="Times New Roman"/>
          <w:b/>
          <w:color w:val="auto"/>
          <w:u w:val="single"/>
        </w:rPr>
        <w:t xml:space="preserve"> As A </w:t>
      </w:r>
      <w:r w:rsidR="008A19E8">
        <w:rPr>
          <w:rFonts w:ascii="Times New Roman" w:hAnsi="Times New Roman"/>
          <w:b/>
          <w:color w:val="auto"/>
          <w:u w:val="single"/>
        </w:rPr>
        <w:t xml:space="preserve">Distraction </w:t>
      </w:r>
      <w:r w:rsidRPr="00B52D53">
        <w:rPr>
          <w:rFonts w:ascii="Times New Roman" w:hAnsi="Times New Roman"/>
          <w:b/>
          <w:color w:val="auto"/>
          <w:u w:val="single"/>
        </w:rPr>
        <w:t>Tool To Decrease Pain And Anxiety In Painful</w:t>
      </w:r>
      <w:r w:rsidR="004D1DDC">
        <w:rPr>
          <w:rFonts w:ascii="Times New Roman" w:hAnsi="Times New Roman"/>
          <w:b/>
          <w:color w:val="auto"/>
          <w:u w:val="single"/>
        </w:rPr>
        <w:t xml:space="preserve"> Image Guided Procedures </w:t>
      </w:r>
      <w:r w:rsidRPr="00B52D53">
        <w:rPr>
          <w:rFonts w:ascii="Times New Roman" w:hAnsi="Times New Roman"/>
          <w:b/>
          <w:color w:val="auto"/>
          <w:u w:val="single"/>
        </w:rPr>
        <w:t>In Pediatric Patients</w:t>
      </w:r>
      <w:r w:rsidR="00463D8B">
        <w:rPr>
          <w:rFonts w:ascii="Times New Roman" w:hAnsi="Times New Roman"/>
          <w:b/>
          <w:color w:val="auto"/>
          <w:u w:val="single"/>
        </w:rPr>
        <w:t xml:space="preserve">: </w:t>
      </w:r>
    </w:p>
    <w:p w14:paraId="398663FC" w14:textId="0A5DE03F" w:rsidR="007E4942" w:rsidRPr="00B52D53" w:rsidRDefault="00463D8B" w:rsidP="00230414">
      <w:pPr>
        <w:jc w:val="center"/>
        <w:rPr>
          <w:rFonts w:ascii="Times New Roman" w:hAnsi="Times New Roman"/>
          <w:b/>
          <w:color w:val="auto"/>
          <w:u w:val="single"/>
        </w:rPr>
      </w:pPr>
      <w:r>
        <w:rPr>
          <w:rFonts w:ascii="Times New Roman" w:hAnsi="Times New Roman"/>
          <w:b/>
          <w:color w:val="auto"/>
          <w:u w:val="single"/>
        </w:rPr>
        <w:t>A Pilot Feasibility Study</w:t>
      </w:r>
    </w:p>
    <w:p w14:paraId="73B69B47" w14:textId="77777777" w:rsidR="00B52D53" w:rsidRPr="00B52D53" w:rsidRDefault="00B52D53" w:rsidP="00230414">
      <w:pPr>
        <w:jc w:val="center"/>
        <w:rPr>
          <w:rFonts w:ascii="Times New Roman" w:hAnsi="Times New Roman"/>
          <w:b/>
          <w:color w:val="auto"/>
          <w:u w:val="single"/>
        </w:rPr>
      </w:pPr>
    </w:p>
    <w:p w14:paraId="3F6FDFBD" w14:textId="77777777" w:rsidR="00230414" w:rsidRPr="00B52D53" w:rsidRDefault="00230414">
      <w:pPr>
        <w:rPr>
          <w:rFonts w:ascii="Times New Roman" w:hAnsi="Times New Roman"/>
          <w:color w:val="auto"/>
        </w:rPr>
      </w:pPr>
    </w:p>
    <w:p w14:paraId="41E733B2" w14:textId="77777777" w:rsidR="00616494" w:rsidRPr="00043924" w:rsidRDefault="005012AB" w:rsidP="00D669DE">
      <w:pPr>
        <w:outlineLvl w:val="0"/>
        <w:rPr>
          <w:rFonts w:ascii="Times New Roman" w:hAnsi="Times New Roman"/>
          <w:b/>
          <w:color w:val="auto"/>
        </w:rPr>
      </w:pPr>
      <w:r w:rsidRPr="00043924">
        <w:rPr>
          <w:rFonts w:ascii="Times New Roman" w:hAnsi="Times New Roman"/>
          <w:b/>
          <w:color w:val="auto"/>
        </w:rPr>
        <w:t>Background and Rationale</w:t>
      </w:r>
      <w:r w:rsidR="00616494" w:rsidRPr="00043924">
        <w:rPr>
          <w:rFonts w:ascii="Times New Roman" w:hAnsi="Times New Roman"/>
          <w:b/>
          <w:color w:val="auto"/>
        </w:rPr>
        <w:t>:</w:t>
      </w:r>
    </w:p>
    <w:p w14:paraId="5DB70BEE" w14:textId="77777777" w:rsidR="00BD452F" w:rsidRPr="00B52D53" w:rsidRDefault="00BD452F">
      <w:pPr>
        <w:rPr>
          <w:rFonts w:ascii="Times New Roman" w:hAnsi="Times New Roman"/>
          <w:color w:val="auto"/>
        </w:rPr>
      </w:pPr>
    </w:p>
    <w:p w14:paraId="52518240" w14:textId="01EE45AB" w:rsidR="005012AB" w:rsidRPr="00B52D53" w:rsidRDefault="00B438D5" w:rsidP="00797A79">
      <w:pPr>
        <w:jc w:val="both"/>
        <w:rPr>
          <w:rFonts w:ascii="Times New Roman" w:hAnsi="Times New Roman"/>
          <w:color w:val="auto"/>
        </w:rPr>
      </w:pPr>
      <w:r>
        <w:rPr>
          <w:rFonts w:ascii="Times New Roman" w:hAnsi="Times New Roman"/>
          <w:color w:val="auto"/>
        </w:rPr>
        <w:t>Pediatric p</w:t>
      </w:r>
      <w:r w:rsidR="007D4227">
        <w:rPr>
          <w:rFonts w:ascii="Times New Roman" w:hAnsi="Times New Roman"/>
          <w:color w:val="auto"/>
        </w:rPr>
        <w:t xml:space="preserve">atients </w:t>
      </w:r>
      <w:r w:rsidR="005012AB" w:rsidRPr="00B52D53">
        <w:rPr>
          <w:rFonts w:ascii="Times New Roman" w:hAnsi="Times New Roman"/>
          <w:color w:val="auto"/>
        </w:rPr>
        <w:t xml:space="preserve">are a vulnerable patient demographic, subject to many </w:t>
      </w:r>
      <w:r w:rsidR="00682351">
        <w:rPr>
          <w:rFonts w:ascii="Times New Roman" w:hAnsi="Times New Roman"/>
          <w:color w:val="auto"/>
        </w:rPr>
        <w:t xml:space="preserve">painful </w:t>
      </w:r>
      <w:r w:rsidR="005012AB" w:rsidRPr="00B52D53">
        <w:rPr>
          <w:rFonts w:ascii="Times New Roman" w:hAnsi="Times New Roman"/>
          <w:color w:val="auto"/>
        </w:rPr>
        <w:t>diagnostic and therapeutic procedures</w:t>
      </w:r>
      <w:r w:rsidR="00746290">
        <w:rPr>
          <w:rFonts w:ascii="Times New Roman" w:hAnsi="Times New Roman"/>
          <w:color w:val="auto"/>
        </w:rPr>
        <w:t xml:space="preserve"> that are</w:t>
      </w:r>
      <w:r w:rsidR="00746290" w:rsidRPr="00B52D53">
        <w:rPr>
          <w:rFonts w:ascii="Times New Roman" w:hAnsi="Times New Roman"/>
          <w:color w:val="auto"/>
        </w:rPr>
        <w:t xml:space="preserve"> </w:t>
      </w:r>
      <w:r w:rsidR="005012AB" w:rsidRPr="00B52D53">
        <w:rPr>
          <w:rFonts w:ascii="Times New Roman" w:hAnsi="Times New Roman"/>
          <w:color w:val="auto"/>
        </w:rPr>
        <w:t>necessary for treatment planning and successful treatment outcomes</w:t>
      </w:r>
      <w:r w:rsidR="00797A79">
        <w:rPr>
          <w:rFonts w:ascii="Times New Roman" w:hAnsi="Times New Roman"/>
          <w:color w:val="auto"/>
        </w:rPr>
        <w:t>, especially oncology patients</w:t>
      </w:r>
      <w:r w:rsidR="005012AB" w:rsidRPr="00B52D53">
        <w:rPr>
          <w:rFonts w:ascii="Times New Roman" w:hAnsi="Times New Roman"/>
          <w:color w:val="auto"/>
        </w:rPr>
        <w:t>.</w:t>
      </w:r>
      <w:r w:rsidR="00A6531E" w:rsidRPr="00B52D53">
        <w:rPr>
          <w:rFonts w:ascii="Times New Roman" w:hAnsi="Times New Roman"/>
          <w:color w:val="auto"/>
        </w:rPr>
        <w:fldChar w:fldCharType="begin" w:fldLock="1"/>
      </w:r>
      <w:r w:rsidR="00A6531E" w:rsidRPr="00B52D53">
        <w:rPr>
          <w:rFonts w:ascii="Times New Roman" w:hAnsi="Times New Roman"/>
          <w:color w:val="auto"/>
        </w:rPr>
        <w:instrText>ADDIN CSL_CITATION { "citationItems" : [ { "id" : "ITEM-1", "itemData" : { "DOI" : "10.1016/S0272-7358(02)00105-8", "ISSN" : "02727358", "abstract" : "Different interventions (i.e., cognitive\u2013behavioral, pharmacological) and their combination were examined and compared to assist pediatric patients with cancer to manage distress during painful procedures. Findings revealed that cognitive protocols are effective in relieving procedural distress for a significant number of children. Pharmacological therapies were found to be relatively safe and effective when carefully administered and monitored by medical personnel. Data from combined cognitive therapies and pharmacological interventions, particularly those more recent pharmacological interventions, reveal generally mixed results, with both types of interventions yielding distinct benefits and disadvantages. Recommendations are made for future studies that match interventions to specific characteristics of the children for whom they are intended, as well as additional studies that combine pharmacological approaches together with cognitive techniques.", "author" : [ { "dropping-particle" : "", "family" : "Kuppenheimer", "given" : "Wendy G.", "non-dropping-particle" : "", "parse-names" : false, "suffix" : "" }, { "dropping-particle" : "", "family" : "Brown", "given" : "Ronald T.", "non-dropping-particle" : "", "parse-names" : false, "suffix" : "" } ], "container-title" : "Clinical Psychology Review", "id" : "ITEM-1", "issue" : "5", "issued" : { "date-parts" : [ [ "2002", "6" ] ] }, "page" : "753-786", "title" : "Painful procedures in pediatric cancer", "type" : "article-journal", "volume" : "22" }, "uris" : [ "http://www.mendeley.com/documents/?uuid=17934a76-7c13-4293-b14f-b1adad418aaa" ] } ], "mendeley" : { "formattedCitation" : "&lt;sup&gt;1&lt;/sup&gt;", "plainTextFormattedCitation" : "1", "previouslyFormattedCitation" : "&lt;sup&gt;1&lt;/sup&gt;" }, "properties" : { "noteIndex" : 0 }, "schema" : "https://github.com/citation-style-language/schema/raw/master/csl-citation.json" }</w:instrText>
      </w:r>
      <w:r w:rsidR="00A6531E" w:rsidRPr="00B52D53">
        <w:rPr>
          <w:rFonts w:ascii="Times New Roman" w:hAnsi="Times New Roman"/>
          <w:color w:val="auto"/>
        </w:rPr>
        <w:fldChar w:fldCharType="separate"/>
      </w:r>
      <w:r w:rsidR="00A6531E" w:rsidRPr="00B52D53">
        <w:rPr>
          <w:rFonts w:ascii="Times New Roman" w:hAnsi="Times New Roman"/>
          <w:noProof/>
          <w:color w:val="auto"/>
          <w:vertAlign w:val="superscript"/>
        </w:rPr>
        <w:t>1</w:t>
      </w:r>
      <w:r w:rsidR="00A6531E" w:rsidRPr="00B52D53">
        <w:rPr>
          <w:rFonts w:ascii="Times New Roman" w:hAnsi="Times New Roman"/>
          <w:color w:val="auto"/>
        </w:rPr>
        <w:fldChar w:fldCharType="end"/>
      </w:r>
      <w:r w:rsidR="00FC5EF3" w:rsidRPr="00B52D53">
        <w:rPr>
          <w:rFonts w:ascii="Times New Roman" w:hAnsi="Times New Roman"/>
          <w:color w:val="auto"/>
        </w:rPr>
        <w:t xml:space="preserve"> </w:t>
      </w:r>
      <w:r w:rsidR="00682351">
        <w:rPr>
          <w:rFonts w:ascii="Times New Roman" w:hAnsi="Times New Roman"/>
          <w:color w:val="auto"/>
        </w:rPr>
        <w:t xml:space="preserve">Pain is a </w:t>
      </w:r>
      <w:r w:rsidR="007D6C3E">
        <w:rPr>
          <w:rFonts w:ascii="Times New Roman" w:hAnsi="Times New Roman"/>
          <w:color w:val="auto"/>
        </w:rPr>
        <w:t>frequent problem</w:t>
      </w:r>
      <w:r w:rsidR="00682351">
        <w:rPr>
          <w:rFonts w:ascii="Times New Roman" w:hAnsi="Times New Roman"/>
          <w:color w:val="auto"/>
        </w:rPr>
        <w:t xml:space="preserve"> related to cancer treatment and is associated with significant fear and distress</w:t>
      </w:r>
      <w:r w:rsidR="00B23A44">
        <w:rPr>
          <w:rFonts w:ascii="Times New Roman" w:hAnsi="Times New Roman"/>
          <w:color w:val="auto"/>
        </w:rPr>
        <w:t xml:space="preserve"> for patients and families</w:t>
      </w:r>
      <w:r w:rsidR="0076320B">
        <w:rPr>
          <w:rFonts w:ascii="Times New Roman" w:hAnsi="Times New Roman"/>
          <w:color w:val="auto"/>
        </w:rPr>
        <w:t xml:space="preserve"> </w:t>
      </w:r>
      <w:r w:rsidR="001C5928" w:rsidRPr="0076320B">
        <w:rPr>
          <w:rFonts w:ascii="Times New Roman" w:hAnsi="Times New Roman"/>
          <w:color w:val="auto"/>
          <w:vertAlign w:val="superscript"/>
        </w:rPr>
        <w:fldChar w:fldCharType="begin" w:fldLock="1"/>
      </w:r>
      <w:r w:rsidR="00B959EF" w:rsidRPr="0076320B">
        <w:rPr>
          <w:rFonts w:ascii="Times New Roman" w:hAnsi="Times New Roman"/>
          <w:color w:val="auto"/>
          <w:vertAlign w:val="superscript"/>
        </w:rPr>
        <w:instrText>ADDIN CSL_CITATION { "citationItems" : [ { "id" : "ITEM-1", "itemData" : { "ISSN" : "0885-3924", "author" : [ { "dropping-particle" : "", "family" : "Hed\u00e9n", "given" : "Lena", "non-dropping-particle" : "", "parse-names" : false, "suffix" : "" }, { "dropping-particle" : "", "family" : "P\u00f6der", "given" : "Ulrika", "non-dropping-particle" : "", "parse-names" : false, "suffix" : "" }, { "dropping-particle" : "", "family" : "Essen", "given" : "Louise", "non-dropping-particle" : "von", "parse-names" : false, "suffix" : "" }, { "dropping-particle" : "", "family" : "Ljungman", "given" : "Gustaf", "non-dropping-particle" : "", "parse-names" : false, "suffix" : "" } ], "container-title" : "Journal of pain and symptom management", "id" : "ITEM-1", "issue" : "3", "issued" : { "date-parts" : [ [ "2013" ] ] }, "page" : "366-375", "publisher" : "Elsevier", "title" : "Parents' perceptions of their child's symptom burden during and after cancer treatment", "type" : "article-journal", "volume" : "46" }, "uris" : [ "http://www.mendeley.com/documents/?uuid=3a13f3bd-e950-48cb-9a94-a4206f7ccecc" ] } ], "mendeley" : { "formattedCitation" : "&lt;sup&gt;2&lt;/sup&gt;", "plainTextFormattedCitation" : "2", "previouslyFormattedCitation" : "&lt;sup&gt;2&lt;/sup&gt;" }, "properties" : { "noteIndex" : 0 }, "schema" : "https://github.com/citation-style-language/schema/raw/master/csl-citation.json" }</w:instrText>
      </w:r>
      <w:r w:rsidR="001C5928" w:rsidRPr="0076320B">
        <w:rPr>
          <w:rFonts w:ascii="Times New Roman" w:hAnsi="Times New Roman"/>
          <w:color w:val="auto"/>
          <w:vertAlign w:val="superscript"/>
        </w:rPr>
        <w:fldChar w:fldCharType="separate"/>
      </w:r>
      <w:r w:rsidR="001C5928" w:rsidRPr="0076320B">
        <w:rPr>
          <w:rFonts w:ascii="Times New Roman" w:hAnsi="Times New Roman"/>
          <w:noProof/>
          <w:color w:val="auto"/>
          <w:vertAlign w:val="superscript"/>
        </w:rPr>
        <w:t>2</w:t>
      </w:r>
      <w:r w:rsidR="001C5928" w:rsidRPr="0076320B">
        <w:rPr>
          <w:rFonts w:ascii="Times New Roman" w:hAnsi="Times New Roman"/>
          <w:color w:val="auto"/>
          <w:vertAlign w:val="superscript"/>
        </w:rPr>
        <w:fldChar w:fldCharType="end"/>
      </w:r>
      <w:r w:rsidR="00B959EF" w:rsidRPr="0076320B">
        <w:rPr>
          <w:rFonts w:ascii="Times New Roman" w:hAnsi="Times New Roman"/>
          <w:color w:val="auto"/>
          <w:vertAlign w:val="superscript"/>
        </w:rPr>
        <w:t>,</w:t>
      </w:r>
      <w:r w:rsidR="00B959EF" w:rsidRPr="0076320B">
        <w:rPr>
          <w:rFonts w:ascii="Times New Roman" w:hAnsi="Times New Roman"/>
          <w:color w:val="auto"/>
          <w:vertAlign w:val="superscript"/>
        </w:rPr>
        <w:fldChar w:fldCharType="begin" w:fldLock="1"/>
      </w:r>
      <w:r w:rsidR="00B959EF" w:rsidRPr="0076320B">
        <w:rPr>
          <w:rFonts w:ascii="Times New Roman" w:hAnsi="Times New Roman"/>
          <w:color w:val="auto"/>
          <w:vertAlign w:val="superscript"/>
        </w:rPr>
        <w:instrText>ADDIN CSL_CITATION { "citationItems" : [ { "id" : "ITEM-1", "itemData" : { "ISSN" : "0007-0920", "author" : [ { "dropping-particle" : "", "family" : "Sung", "given" : "L", "non-dropping-particle" : "", "parse-names" : false, "suffix" : "" }, { "dropping-particle" : "", "family" : "Klaassen", "given" : "R J", "non-dropping-particle" : "", "parse-names" : false, "suffix" : "" }, { "dropping-particle" : "", "family" : "Dix", "given" : "D", "non-dropping-particle" : "", "parse-names" : false, "suffix" : "" }, { "dropping-particle" : "", "family" : "Pritchard", "given" : "S", "non-dropping-particle" : "", "parse-names" : false, "suffix" : "" }, { "dropping-particle" : "", "family" : "Yanofsky", "given" : "R", "non-dropping-particle" : "", "parse-names" : false, "suffix" : "" }, { "dropping-particle" : "", "family" : "Dzolganovski", "given" : "B", "non-dropping-particle" : "", "parse-names" : false, "suffix" : "" }, { "dropping-particle" : "", "family" : "Almeida", "given" : "R", "non-dropping-particle" : "", "parse-names" : false, "suffix" : "" }, { "dropping-particle" : "", "family" : "Klassen", "given" : "A", "non-dropping-particle" : "", "parse-names" : false, "suffix" : "" } ], "container-title" : "British journal of cancer", "id" : "ITEM-1", "issue" : "1", "issued" : { "date-parts" : [ [ "2009" ] ] }, "page" : "82-88", "publisher" : "Nature Publishing Group", "title" : "Identification of paediatric cancer patients with poor quality of life", "type" : "article-journal", "volume" : "100" }, "uris" : [ "http://www.mendeley.com/documents/?uuid=1532466e-bf51-4374-b1ea-12c2415174f0" ] } ], "mendeley" : { "formattedCitation" : "&lt;sup&gt;3&lt;/sup&gt;", "plainTextFormattedCitation" : "3", "previouslyFormattedCitation" : "&lt;sup&gt;3&lt;/sup&gt;" }, "properties" : { "noteIndex" : 0 }, "schema" : "https://github.com/citation-style-language/schema/raw/master/csl-citation.json" }</w:instrText>
      </w:r>
      <w:r w:rsidR="00B959EF" w:rsidRPr="0076320B">
        <w:rPr>
          <w:rFonts w:ascii="Times New Roman" w:hAnsi="Times New Roman"/>
          <w:color w:val="auto"/>
          <w:vertAlign w:val="superscript"/>
        </w:rPr>
        <w:fldChar w:fldCharType="separate"/>
      </w:r>
      <w:r w:rsidR="00B959EF" w:rsidRPr="0076320B">
        <w:rPr>
          <w:rFonts w:ascii="Times New Roman" w:hAnsi="Times New Roman"/>
          <w:noProof/>
          <w:color w:val="auto"/>
          <w:vertAlign w:val="superscript"/>
        </w:rPr>
        <w:t>3</w:t>
      </w:r>
      <w:r w:rsidR="00B959EF" w:rsidRPr="0076320B">
        <w:rPr>
          <w:rFonts w:ascii="Times New Roman" w:hAnsi="Times New Roman"/>
          <w:color w:val="auto"/>
          <w:vertAlign w:val="superscript"/>
        </w:rPr>
        <w:fldChar w:fldCharType="end"/>
      </w:r>
      <w:r w:rsidR="00B959EF" w:rsidRPr="0076320B">
        <w:rPr>
          <w:rFonts w:ascii="Times New Roman" w:hAnsi="Times New Roman"/>
          <w:color w:val="auto"/>
          <w:vertAlign w:val="superscript"/>
        </w:rPr>
        <w:t>,</w:t>
      </w:r>
      <w:r w:rsidR="00B959EF" w:rsidRPr="0076320B">
        <w:rPr>
          <w:rFonts w:ascii="Times New Roman" w:hAnsi="Times New Roman"/>
          <w:color w:val="auto"/>
          <w:vertAlign w:val="superscript"/>
        </w:rPr>
        <w:fldChar w:fldCharType="begin" w:fldLock="1"/>
      </w:r>
      <w:r w:rsidR="00B959EF" w:rsidRPr="0076320B">
        <w:rPr>
          <w:rFonts w:ascii="Times New Roman" w:hAnsi="Times New Roman"/>
          <w:color w:val="auto"/>
          <w:vertAlign w:val="superscript"/>
        </w:rPr>
        <w:instrText>ADDIN CSL_CITATION { "citationItems" : [ { "id" : "ITEM-1", "itemData" : { "ISSN" : "0885-3924", "author" : [ { "dropping-particle" : "", "family" : "Collins", "given" : "John J", "non-dropping-particle" : "", "parse-names" : false, "suffix" : "" }, { "dropping-particle" : "", "family" : "Byrnes", "given" : "Maura E", "non-dropping-particle" : "", "parse-names" : false, "suffix" : "" }, { "dropping-particle" : "", "family" : "Dunkel", "given" : "Ira J", "non-dropping-particle" : "", "parse-names" : false, "suffix" : "" }, { "dropping-particle" : "", "family" : "Lapin", "given" : "Jeanne", "non-dropping-particle" : "", "parse-names" : false, "suffix" : "" }, { "dropping-particle" : "", "family" : "Nadel", "given" : "Traci", "non-dropping-particle" : "", "parse-names" : false, "suffix" : "" }, { "dropping-particle" : "", "family" : "Thaler", "given" : "Howard T", "non-dropping-particle" : "", "parse-names" : false, "suffix" : "" }, { "dropping-particle" : "", "family" : "Polyak", "given" : "Tanya", "non-dropping-particle" : "", "parse-names" : false, "suffix" : "" }, { "dropping-particle" : "", "family" : "Rapkin", "given" : "Bruce", "non-dropping-particle" : "", "parse-names" : false, "suffix" : "" }, { "dropping-particle" : "", "family" : "Portenoy", "given" : "Russell K", "non-dropping-particle" : "", "parse-names" : false, "suffix" : "" } ], "container-title" : "Journal of pain and symptom management", "id" : "ITEM-1", "issue" : "5", "issued" : { "date-parts" : [ [ "2000" ] ] }, "page" : "363-377", "publisher" : "Elsevier", "title" : "The measurement of symptoms in children with cancer", "type" : "article-journal", "volume" : "19" }, "uris" : [ "http://www.mendeley.com/documents/?uuid=c6be4f46-901a-4ba8-8893-4cda9535f323" ] } ], "mendeley" : { "formattedCitation" : "&lt;sup&gt;4&lt;/sup&gt;", "plainTextFormattedCitation" : "4", "previouslyFormattedCitation" : "&lt;sup&gt;4&lt;/sup&gt;" }, "properties" : { "noteIndex" : 0 }, "schema" : "https://github.com/citation-style-language/schema/raw/master/csl-citation.json" }</w:instrText>
      </w:r>
      <w:r w:rsidR="00B959EF" w:rsidRPr="0076320B">
        <w:rPr>
          <w:rFonts w:ascii="Times New Roman" w:hAnsi="Times New Roman"/>
          <w:color w:val="auto"/>
          <w:vertAlign w:val="superscript"/>
        </w:rPr>
        <w:fldChar w:fldCharType="separate"/>
      </w:r>
      <w:r w:rsidR="00B959EF" w:rsidRPr="0076320B">
        <w:rPr>
          <w:rFonts w:ascii="Times New Roman" w:hAnsi="Times New Roman"/>
          <w:noProof/>
          <w:color w:val="auto"/>
          <w:vertAlign w:val="superscript"/>
        </w:rPr>
        <w:t>4</w:t>
      </w:r>
      <w:r w:rsidR="00B959EF" w:rsidRPr="0076320B">
        <w:rPr>
          <w:rFonts w:ascii="Times New Roman" w:hAnsi="Times New Roman"/>
          <w:color w:val="auto"/>
          <w:vertAlign w:val="superscript"/>
        </w:rPr>
        <w:fldChar w:fldCharType="end"/>
      </w:r>
      <w:r w:rsidR="00B959EF" w:rsidRPr="0076320B">
        <w:rPr>
          <w:rFonts w:ascii="Times New Roman" w:hAnsi="Times New Roman"/>
          <w:color w:val="auto"/>
          <w:vertAlign w:val="superscript"/>
        </w:rPr>
        <w:t>,</w:t>
      </w:r>
      <w:r w:rsidR="00B959EF" w:rsidRPr="0076320B">
        <w:rPr>
          <w:rFonts w:ascii="Times New Roman" w:hAnsi="Times New Roman"/>
          <w:color w:val="auto"/>
          <w:vertAlign w:val="superscript"/>
        </w:rPr>
        <w:fldChar w:fldCharType="begin" w:fldLock="1"/>
      </w:r>
      <w:r w:rsidR="00B959EF" w:rsidRPr="0076320B">
        <w:rPr>
          <w:rFonts w:ascii="Times New Roman" w:hAnsi="Times New Roman"/>
          <w:color w:val="auto"/>
          <w:vertAlign w:val="superscript"/>
        </w:rPr>
        <w:instrText>ADDIN CSL_CITATION { "citationItems" : [ { "id" : "ITEM-1", "itemData" : { "DOI" : "10.1053/eujp.2001.0278", "ISSN" : "1532-2149", "author" : [ { "dropping-particle" : "", "family" : "Collins", "given" : "John J", "non-dropping-particle" : "", "parse-names" : false, "suffix" : "" } ], "container-title" : "European Journal of Pain", "id" : "ITEM-1", "issue" : "SA", "issued" : { "date-parts" : [ [ "2001", "12", "1" ] ] }, "page" : "37-41", "publisher" : "Blackwell Publishing Ltd", "title" : "Cancer pain management in children", "type" : "article-journal", "volume" : "5" }, "uris" : [ "http://www.mendeley.com/documents/?uuid=25b6a9d9-8663-4d61-b69e-3220ef1254d2" ] } ], "mendeley" : { "formattedCitation" : "&lt;sup&gt;5&lt;/sup&gt;", "plainTextFormattedCitation" : "5", "previouslyFormattedCitation" : "&lt;sup&gt;5&lt;/sup&gt;" }, "properties" : { "noteIndex" : 0 }, "schema" : "https://github.com/citation-style-language/schema/raw/master/csl-citation.json" }</w:instrText>
      </w:r>
      <w:r w:rsidR="00B959EF" w:rsidRPr="0076320B">
        <w:rPr>
          <w:rFonts w:ascii="Times New Roman" w:hAnsi="Times New Roman"/>
          <w:color w:val="auto"/>
          <w:vertAlign w:val="superscript"/>
        </w:rPr>
        <w:fldChar w:fldCharType="separate"/>
      </w:r>
      <w:r w:rsidR="00B959EF" w:rsidRPr="0076320B">
        <w:rPr>
          <w:rFonts w:ascii="Times New Roman" w:hAnsi="Times New Roman"/>
          <w:noProof/>
          <w:color w:val="auto"/>
          <w:vertAlign w:val="superscript"/>
        </w:rPr>
        <w:t>5</w:t>
      </w:r>
      <w:r w:rsidR="00B959EF" w:rsidRPr="0076320B">
        <w:rPr>
          <w:rFonts w:ascii="Times New Roman" w:hAnsi="Times New Roman"/>
          <w:color w:val="auto"/>
          <w:vertAlign w:val="superscript"/>
        </w:rPr>
        <w:fldChar w:fldCharType="end"/>
      </w:r>
      <w:r w:rsidR="00B959EF" w:rsidRPr="0076320B">
        <w:rPr>
          <w:rFonts w:ascii="Times New Roman" w:hAnsi="Times New Roman"/>
          <w:color w:val="auto"/>
          <w:vertAlign w:val="superscript"/>
        </w:rPr>
        <w:t>,</w:t>
      </w:r>
      <w:r w:rsidR="00B959EF" w:rsidRPr="0076320B">
        <w:rPr>
          <w:rFonts w:ascii="Times New Roman" w:hAnsi="Times New Roman"/>
          <w:color w:val="auto"/>
          <w:vertAlign w:val="superscript"/>
        </w:rPr>
        <w:fldChar w:fldCharType="begin" w:fldLock="1"/>
      </w:r>
      <w:r w:rsidR="007C767C" w:rsidRPr="0076320B">
        <w:rPr>
          <w:rFonts w:ascii="Times New Roman" w:hAnsi="Times New Roman"/>
          <w:color w:val="auto"/>
          <w:vertAlign w:val="superscript"/>
        </w:rPr>
        <w:instrText>ADDIN CSL_CITATION { "citationItems" : [ { "id" : "ITEM-1", "itemData" : { "DOI" : "10.1080/088800100276389", "ISSN" : "0888-0018", "author" : [ { "dropping-particle" : "", "family" : "Ljungman", "given" : "Gustaf", "non-dropping-particle" : "", "parse-names" : false, "suffix" : "" }, { "dropping-particle" : "", "family" : "Gordh", "given" : "Torsten", "non-dropping-particle" : "", "parse-names" : false, "suffix" : "" }, { "dropping-particle" : "", "family" : "Sorensen", "given" : "Stefan", "non-dropping-particle" : "", "parse-names" : false, "suffix" : "" }, { "dropping-particle" : "", "family" : "Kreuger", "given" : "Anders", "non-dropping-particle" : "", "parse-names" : false, "suffix" : "" } ], "container-title" : "Pediatric Hematology and Oncology", "id" : "ITEM-1", "issue" : "3", "issued" : { "date-parts" : [ [ "2000", "1", "1" ] ] }, "note" : "doi: 10.1080/088800100276389", "page" : "211-221", "publisher" : "Taylor &amp; Francis", "title" : "PAIN VARIATIONS DURING CANCER TREATMENT IN CHILDREN: A Descriptive Survey", "type" : "article-journal", "volume" : "17" }, "uris" : [ "http://www.mendeley.com/documents/?uuid=9c062794-bdb7-4f59-b9d2-37b44629e725" ] } ], "mendeley" : { "formattedCitation" : "&lt;sup&gt;6&lt;/sup&gt;", "plainTextFormattedCitation" : "6", "previouslyFormattedCitation" : "&lt;sup&gt;6&lt;/sup&gt;" }, "properties" : { "noteIndex" : 0 }, "schema" : "https://github.com/citation-style-language/schema/raw/master/csl-citation.json" }</w:instrText>
      </w:r>
      <w:r w:rsidR="00B959EF" w:rsidRPr="0076320B">
        <w:rPr>
          <w:rFonts w:ascii="Times New Roman" w:hAnsi="Times New Roman"/>
          <w:color w:val="auto"/>
          <w:vertAlign w:val="superscript"/>
        </w:rPr>
        <w:fldChar w:fldCharType="separate"/>
      </w:r>
      <w:r w:rsidR="00B959EF" w:rsidRPr="0076320B">
        <w:rPr>
          <w:rFonts w:ascii="Times New Roman" w:hAnsi="Times New Roman"/>
          <w:noProof/>
          <w:color w:val="auto"/>
          <w:vertAlign w:val="superscript"/>
        </w:rPr>
        <w:t>6</w:t>
      </w:r>
      <w:r w:rsidR="00B959EF" w:rsidRPr="0076320B">
        <w:rPr>
          <w:rFonts w:ascii="Times New Roman" w:hAnsi="Times New Roman"/>
          <w:color w:val="auto"/>
          <w:vertAlign w:val="superscript"/>
        </w:rPr>
        <w:fldChar w:fldCharType="end"/>
      </w:r>
      <w:r w:rsidR="00682351">
        <w:rPr>
          <w:rFonts w:ascii="Times New Roman" w:hAnsi="Times New Roman"/>
          <w:color w:val="auto"/>
        </w:rPr>
        <w:t xml:space="preserve">. </w:t>
      </w:r>
      <w:r w:rsidR="00A47796">
        <w:rPr>
          <w:rFonts w:ascii="Times New Roman" w:hAnsi="Times New Roman"/>
          <w:color w:val="auto"/>
        </w:rPr>
        <w:t>Similarly, non-oncologic pediatric patients may also undergo painful procedures for a variety of diagnostic and therapeutic procedures.</w:t>
      </w:r>
      <w:r w:rsidR="00A47796">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"10.1016/j.pain.2011.02.053", "ISSN" : "0304-3959", "author" : [ { "dropping-particle" : "", "family" : "Pag\u00e9", "given" : "Gabrielle M.", "non-dropping-particle" : "", "parse-names" : false, "suffix" : "" }, { "dropping-particle" : "", "family" : "Campbell", "given" : "Fiona", "non-dropping-particle" : "", "parse-names" : false, "suffix" : "" }, { "dropping-particle" : "", "family" : "Isaac", "given" : "Lisa", "non-dropping-particle" : "", "parse-names" : false, "suffix" : "" }, { "dropping-particle" : "", "family" : "Stinson", "given" : "Jennifer", "non-dropping-particle" : "", "parse-names" : false, "suffix" : "" }, { "dropping-particle" : "", "family" : "Martin-Pichora", "given" : "Andrea L.", "non-dropping-particle" : "", "parse-names" : false, "suffix" : "" }, { "dropping-particle" : "", "family" : "Katz", "given" : "Joel", "non-dropping-particle" : "", "parse-names" : false, "suffix" : "" } ], "container-title" : "Pain", "id" : "ITEM-1", "issue" : "9", "issued" : { "date-parts" : [ [ "2011" ] ] }, "page" : "1958-1965", "title" : "Reliability and validity of the Child Pain Anxiety Symptoms Scale (CPASS) in a clinical sample of children and adolescents with acute postsurgical pain", "type" : "article-journal", "volume" : "152" }, "uris" : [ "http://www.mendeley.com/documents/?uuid=3b4ceae5-2240-44dd-af4b-fc3ad57c69a2" ] } ], "mendeley" : { "formattedCitation" : "&lt;sup&gt;7&lt;/sup&gt;", "plainTextFormattedCitation" : "7", "previouslyFormattedCitation" : "&lt;sup&gt;7&lt;/sup&gt;" }, "properties" : { "noteIndex" : 0 }, "schema" : "https://github.com/citation-style-language/schema/raw/master/csl-citation.json" }</w:instrText>
      </w:r>
      <w:r w:rsidR="00A47796">
        <w:rPr>
          <w:rFonts w:ascii="Times New Roman" w:hAnsi="Times New Roman"/>
          <w:color w:val="auto"/>
        </w:rPr>
        <w:fldChar w:fldCharType="separate"/>
      </w:r>
      <w:r w:rsidR="00A47796" w:rsidRPr="00A47796">
        <w:rPr>
          <w:rFonts w:ascii="Times New Roman" w:hAnsi="Times New Roman"/>
          <w:noProof/>
          <w:color w:val="auto"/>
          <w:vertAlign w:val="superscript"/>
        </w:rPr>
        <w:t>7</w:t>
      </w:r>
      <w:r w:rsidR="00A47796">
        <w:rPr>
          <w:rFonts w:ascii="Times New Roman" w:hAnsi="Times New Roman"/>
          <w:color w:val="auto"/>
        </w:rPr>
        <w:fldChar w:fldCharType="end"/>
      </w:r>
      <w:r w:rsidR="00A47796">
        <w:rPr>
          <w:rFonts w:ascii="Times New Roman" w:hAnsi="Times New Roman"/>
          <w:color w:val="auto"/>
        </w:rPr>
        <w:t xml:space="preserve">  </w:t>
      </w:r>
      <w:r w:rsidR="00746290">
        <w:rPr>
          <w:rFonts w:ascii="Times New Roman" w:hAnsi="Times New Roman"/>
          <w:color w:val="auto"/>
        </w:rPr>
        <w:t>Unlike adult patients, i</w:t>
      </w:r>
      <w:r w:rsidR="00746290" w:rsidRPr="00B52D53">
        <w:rPr>
          <w:rFonts w:ascii="Times New Roman" w:hAnsi="Times New Roman"/>
          <w:color w:val="auto"/>
        </w:rPr>
        <w:t xml:space="preserve">n </w:t>
      </w:r>
      <w:r w:rsidR="007D4227" w:rsidRPr="00B52D53">
        <w:rPr>
          <w:rFonts w:ascii="Times New Roman" w:hAnsi="Times New Roman"/>
          <w:color w:val="auto"/>
        </w:rPr>
        <w:t>the pediatric population</w:t>
      </w:r>
      <w:r w:rsidR="00746290">
        <w:rPr>
          <w:rFonts w:ascii="Times New Roman" w:hAnsi="Times New Roman"/>
          <w:color w:val="auto"/>
        </w:rPr>
        <w:t>,</w:t>
      </w:r>
      <w:r w:rsidR="007D4227" w:rsidRPr="00B52D53">
        <w:rPr>
          <w:rFonts w:ascii="Times New Roman" w:hAnsi="Times New Roman"/>
          <w:color w:val="auto"/>
        </w:rPr>
        <w:t xml:space="preserve"> </w:t>
      </w:r>
      <w:r w:rsidR="005012AB" w:rsidRPr="00B52D53">
        <w:rPr>
          <w:rFonts w:ascii="Times New Roman" w:hAnsi="Times New Roman"/>
          <w:color w:val="auto"/>
        </w:rPr>
        <w:t xml:space="preserve">even the simplest percutaneous procedures may require general anesthesia or sedation, </w:t>
      </w:r>
      <w:r w:rsidR="00746290">
        <w:rPr>
          <w:rFonts w:ascii="Times New Roman" w:hAnsi="Times New Roman"/>
          <w:color w:val="auto"/>
        </w:rPr>
        <w:t xml:space="preserve">which </w:t>
      </w:r>
      <w:r w:rsidR="005012AB" w:rsidRPr="00B52D53">
        <w:rPr>
          <w:rFonts w:ascii="Times New Roman" w:hAnsi="Times New Roman"/>
          <w:color w:val="auto"/>
        </w:rPr>
        <w:t>increas</w:t>
      </w:r>
      <w:r w:rsidR="00746290">
        <w:rPr>
          <w:rFonts w:ascii="Times New Roman" w:hAnsi="Times New Roman"/>
          <w:color w:val="auto"/>
        </w:rPr>
        <w:t>es</w:t>
      </w:r>
      <w:r w:rsidR="005012AB" w:rsidRPr="00B52D53">
        <w:rPr>
          <w:rFonts w:ascii="Times New Roman" w:hAnsi="Times New Roman"/>
          <w:color w:val="auto"/>
        </w:rPr>
        <w:t xml:space="preserve"> the risk of adverse outcomes, and the cost of care</w:t>
      </w:r>
      <w:r w:rsidR="00746290" w:rsidRPr="00B52D53">
        <w:rPr>
          <w:rFonts w:ascii="Times New Roman" w:hAnsi="Times New Roman"/>
          <w:color w:val="auto"/>
        </w:rPr>
        <w:t>.</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"10.1542/peds.109.2.236", "ISBN" : "1098-4275 (Electronic)", "ISSN" : "0031-4005", "PMID" : "11826201", "abstract" : "OBJECTIVE: Guidelines for risk reduction during procedural sedation from the American Academy of Pediatrics (AAP) and the American Society of Anesthesiologists (ASA) rely on expert opinion and consensus. In this article, we tested the hypothesis that application of an AAP/ASA-structured model would reduce the risk of sedation-related adverse events. METHODS: Prospectively coded sedation records were abstracted by a hospital quality improvement specialist with practical and administrative experience in pediatric sedation. Process variables included notation of nulla per os (NPO) status, performance of a guided risk assessment, assignment of ASA physical status score, obtaining informed consent, generation of a sedation plan, and assessment of sedation level using a quantitative scoring system. Content variables included adherence to AAP NPO guidelines, ASA class, target sedation level, actual sedation level, age, procedure, and drugs used. Complication risk was assessed by logistic regression and Mantel-Haenszel odds ratios (OR). RESULTS: Complications were identified in 40 of 960 records (4.2%). The complication rate was 34 of 895 (3.8%) with planned conscious sedation and 6 of 65 (9.2%) with planned deep sedation ([DS]; OR: 2.6). Complications were reduced by performance of structured risk assessment (OR: 0.10), adherence to all process guidelines (OR: 0), and avoiding actual DS (OR: 0.4). The only drug associated with higher risk was chloral hydrate (OR: 2.1). Failure to adhere to NPO guidelines did not increase risk in this assessment; however, the adverse event rate was 0 if all process guidelines were followed. CONCLUSIONS: Presedation assessment reduces complications of DS. Repeated assessment of sedation score reduces the risk of inadvertent DS. The data provide direct evidence that AAP/ASA guidelines can reduce the risk of pediatric procedural sedation.", "author" : [ { "dropping-particle" : "", "family" : "Hoffman", "given" : "George M", "non-dropping-particle" : "", "parse-names" : false, "suffix" : "" }, { "dropping-particle" : "", "family" : "Nowakowski", "given" : "Rhonda", "non-dropping-particle" : "", "parse-names" : false, "suffix" : "" }, { "dropping-particle" : "", "family" : "Troshynski", "given" : "Todd J", "non-dropping-particle" : "", "parse-names" : false, "suffix" : "" }, { "dropping-particle" : "", "family" : "Berens", "given" : "Richard J", "non-dropping-particle" : "", "parse-names" : false, "suffix" : "" }, { "dropping-particle" : "", "family" : "Weisman", "given" : "Steven J", "non-dropping-particle" : "", "parse-names" : false, "suffix" : "" } ], "container-title" : "Pediatrics", "id" : "ITEM-1", "issue" : "2", "issued" : { "date-parts" : [ [ "2002" ] ] }, "page" : "236-243", "title" : "Risk reduction in pediatric procedural sedation by application of an American Academy of Pediatrics/American Society of Anesthesiologists process model.", "type" : "article-journal", "volume" : "109" }, "uris" : [ "http://www.mendeley.com/documents/?uuid=577ecc31-be17-4c82-b839-0ea81aaa67d7" ] } ], "mendeley" : { "formattedCitation" : "&lt;sup&gt;8&lt;/sup&gt;", "plainTextFormattedCitation" : "8", "previouslyFormattedCitation" : "&lt;sup&gt;8&lt;/sup&gt;"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8</w:t>
      </w:r>
      <w:r w:rsidR="00B4444C" w:rsidRPr="00B52D53">
        <w:rPr>
          <w:rFonts w:ascii="Times New Roman" w:hAnsi="Times New Roman"/>
          <w:color w:val="auto"/>
        </w:rPr>
        <w:fldChar w:fldCharType="end"/>
      </w:r>
      <w:r w:rsidR="00C57577" w:rsidRPr="003618EE">
        <w:rPr>
          <w:rFonts w:ascii="Times New Roman" w:hAnsi="Times New Roman"/>
          <w:color w:val="auto"/>
          <w:vertAlign w:val="superscript"/>
        </w:rPr>
        <w:t>,</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"10.1177/000992289603500813", "ISSN" : "0009-9228", "author" : [ { "dropping-particle" : "", "family" : "Steffen", "given" : "R.", "non-dropping-particle" : "", "parse-names" : false, "suffix" : "" } ], "container-title" : "Clinical Pediatrics", "id" : "ITEM-1", "issue" : "8", "issued" : { "date-parts" : [ [ "1996" ] ] }, "page" : "426-426", "title" : "Efficacy, Safety, and Cost of Intravenous Sedation Versus General Anesthesia in Children Undergoing Endoscopic Procedures", "type" : "article-journal", "volume" : "35" }, "uris" : [ "http://www.mendeley.com/documents/?uuid=8413b48c-0121-410a-af0c-656665d655df" ] } ], "mendeley" : { "formattedCitation" : "&lt;sup&gt;9&lt;/sup&gt;", "plainTextFormattedCitation" : "9", "previouslyFormattedCitation" : "&lt;sup&gt;9&lt;/sup&gt;"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9</w:t>
      </w:r>
      <w:r w:rsidR="00B4444C" w:rsidRPr="00B52D53">
        <w:rPr>
          <w:rFonts w:ascii="Times New Roman" w:hAnsi="Times New Roman"/>
          <w:color w:val="auto"/>
        </w:rPr>
        <w:fldChar w:fldCharType="end"/>
      </w:r>
      <w:r w:rsidR="005012AB" w:rsidRPr="00B52D53">
        <w:rPr>
          <w:rFonts w:ascii="Times New Roman" w:hAnsi="Times New Roman"/>
          <w:color w:val="auto"/>
        </w:rPr>
        <w:t xml:space="preserve"> </w:t>
      </w:r>
      <w:r w:rsidR="00DB4A20" w:rsidRPr="00B52D53">
        <w:rPr>
          <w:rFonts w:ascii="Times New Roman" w:hAnsi="Times New Roman"/>
          <w:color w:val="auto"/>
        </w:rPr>
        <w:t xml:space="preserve">Furthermore, </w:t>
      </w:r>
      <w:r w:rsidR="00746290">
        <w:rPr>
          <w:rFonts w:ascii="Times New Roman" w:hAnsi="Times New Roman"/>
          <w:color w:val="auto"/>
        </w:rPr>
        <w:t xml:space="preserve">there are </w:t>
      </w:r>
      <w:r w:rsidR="007D4227">
        <w:rPr>
          <w:rFonts w:ascii="Times New Roman" w:eastAsia="Times New Roman" w:hAnsi="Times New Roman"/>
          <w:color w:val="auto"/>
        </w:rPr>
        <w:t>many minor</w:t>
      </w:r>
      <w:r w:rsidR="00DB4A20" w:rsidRPr="00B52D53">
        <w:rPr>
          <w:rFonts w:ascii="Times New Roman" w:eastAsia="Times New Roman" w:hAnsi="Times New Roman"/>
          <w:color w:val="auto"/>
        </w:rPr>
        <w:t xml:space="preserve"> </w:t>
      </w:r>
      <w:r w:rsidR="00746290">
        <w:rPr>
          <w:rFonts w:ascii="Times New Roman" w:eastAsia="Times New Roman" w:hAnsi="Times New Roman"/>
          <w:color w:val="auto"/>
        </w:rPr>
        <w:t xml:space="preserve">but necessary </w:t>
      </w:r>
      <w:r w:rsidR="00DB4A20" w:rsidRPr="00B52D53">
        <w:rPr>
          <w:rFonts w:ascii="Times New Roman" w:eastAsia="Times New Roman" w:hAnsi="Times New Roman"/>
          <w:color w:val="auto"/>
        </w:rPr>
        <w:t>procedures</w:t>
      </w:r>
      <w:r w:rsidR="007D4227">
        <w:rPr>
          <w:rFonts w:ascii="Times New Roman" w:eastAsia="Times New Roman" w:hAnsi="Times New Roman"/>
          <w:color w:val="auto"/>
        </w:rPr>
        <w:t xml:space="preserve"> </w:t>
      </w:r>
      <w:r w:rsidR="004D1DDC">
        <w:rPr>
          <w:rFonts w:ascii="Times New Roman" w:eastAsia="Times New Roman" w:hAnsi="Times New Roman"/>
          <w:color w:val="auto"/>
        </w:rPr>
        <w:t>in which</w:t>
      </w:r>
      <w:r w:rsidR="007D4227">
        <w:rPr>
          <w:rFonts w:ascii="Times New Roman" w:eastAsia="Times New Roman" w:hAnsi="Times New Roman"/>
          <w:color w:val="auto"/>
        </w:rPr>
        <w:t xml:space="preserve"> sedation is </w:t>
      </w:r>
      <w:r w:rsidR="00746290">
        <w:rPr>
          <w:rFonts w:ascii="Times New Roman" w:eastAsia="Times New Roman" w:hAnsi="Times New Roman"/>
          <w:color w:val="auto"/>
        </w:rPr>
        <w:t xml:space="preserve">either </w:t>
      </w:r>
      <w:r w:rsidR="007D4227">
        <w:rPr>
          <w:rFonts w:ascii="Times New Roman" w:eastAsia="Times New Roman" w:hAnsi="Times New Roman"/>
          <w:color w:val="auto"/>
        </w:rPr>
        <w:t>not indicated, not possible</w:t>
      </w:r>
      <w:r w:rsidR="00746290">
        <w:rPr>
          <w:rFonts w:ascii="Times New Roman" w:eastAsia="Times New Roman" w:hAnsi="Times New Roman"/>
          <w:color w:val="auto"/>
        </w:rPr>
        <w:t>,</w:t>
      </w:r>
      <w:r w:rsidR="007D4227">
        <w:rPr>
          <w:rFonts w:ascii="Times New Roman" w:eastAsia="Times New Roman" w:hAnsi="Times New Roman"/>
          <w:color w:val="auto"/>
        </w:rPr>
        <w:t xml:space="preserve"> or </w:t>
      </w:r>
      <w:r w:rsidR="00797A79">
        <w:rPr>
          <w:rFonts w:ascii="Times New Roman" w:eastAsia="Times New Roman" w:hAnsi="Times New Roman"/>
          <w:color w:val="auto"/>
        </w:rPr>
        <w:t xml:space="preserve">it’s </w:t>
      </w:r>
      <w:r w:rsidR="007D4227">
        <w:rPr>
          <w:rFonts w:ascii="Times New Roman" w:eastAsia="Times New Roman" w:hAnsi="Times New Roman"/>
          <w:color w:val="auto"/>
        </w:rPr>
        <w:t>deliver</w:t>
      </w:r>
      <w:r w:rsidR="00746290">
        <w:rPr>
          <w:rFonts w:ascii="Times New Roman" w:eastAsia="Times New Roman" w:hAnsi="Times New Roman"/>
          <w:color w:val="auto"/>
        </w:rPr>
        <w:t>y</w:t>
      </w:r>
      <w:r w:rsidR="007D4227">
        <w:rPr>
          <w:rFonts w:ascii="Times New Roman" w:eastAsia="Times New Roman" w:hAnsi="Times New Roman"/>
          <w:color w:val="auto"/>
        </w:rPr>
        <w:t xml:space="preserve"> is less than optimal</w:t>
      </w:r>
      <w:r w:rsidR="00746290">
        <w:rPr>
          <w:rFonts w:ascii="Times New Roman" w:eastAsia="Times New Roman" w:hAnsi="Times New Roman"/>
          <w:color w:val="auto"/>
        </w:rPr>
        <w:t>. In these cases, painful</w:t>
      </w:r>
      <w:r w:rsidR="007D4227">
        <w:rPr>
          <w:rFonts w:ascii="Times New Roman" w:eastAsia="Times New Roman" w:hAnsi="Times New Roman"/>
          <w:color w:val="auto"/>
        </w:rPr>
        <w:t xml:space="preserve"> procedures </w:t>
      </w:r>
      <w:r w:rsidR="00746290">
        <w:rPr>
          <w:rFonts w:ascii="Times New Roman" w:eastAsia="Times New Roman" w:hAnsi="Times New Roman"/>
          <w:color w:val="auto"/>
        </w:rPr>
        <w:t xml:space="preserve">are </w:t>
      </w:r>
      <w:r w:rsidR="00DB4A20" w:rsidRPr="00B52D53">
        <w:rPr>
          <w:rFonts w:ascii="Times New Roman" w:eastAsia="Times New Roman" w:hAnsi="Times New Roman"/>
          <w:color w:val="auto"/>
        </w:rPr>
        <w:t>performed on children who are resistant, crying</w:t>
      </w:r>
      <w:r w:rsidR="00746290">
        <w:rPr>
          <w:rFonts w:ascii="Times New Roman" w:eastAsia="Times New Roman" w:hAnsi="Times New Roman"/>
          <w:color w:val="auto"/>
        </w:rPr>
        <w:t>,</w:t>
      </w:r>
      <w:r w:rsidR="00DB4A20" w:rsidRPr="00B52D53">
        <w:rPr>
          <w:rFonts w:ascii="Times New Roman" w:eastAsia="Times New Roman" w:hAnsi="Times New Roman"/>
          <w:color w:val="auto"/>
        </w:rPr>
        <w:t xml:space="preserve"> and</w:t>
      </w:r>
      <w:r w:rsidR="007D4227">
        <w:rPr>
          <w:rFonts w:ascii="Times New Roman" w:eastAsia="Times New Roman" w:hAnsi="Times New Roman"/>
          <w:color w:val="auto"/>
        </w:rPr>
        <w:t>/or</w:t>
      </w:r>
      <w:r w:rsidR="00DB4A20" w:rsidRPr="00B52D53">
        <w:rPr>
          <w:rFonts w:ascii="Times New Roman" w:eastAsia="Times New Roman" w:hAnsi="Times New Roman"/>
          <w:color w:val="auto"/>
        </w:rPr>
        <w:t xml:space="preserve"> require restraint. This </w:t>
      </w:r>
      <w:r w:rsidR="00746290" w:rsidRPr="00B52D53">
        <w:rPr>
          <w:rFonts w:ascii="Times New Roman" w:eastAsia="Times New Roman" w:hAnsi="Times New Roman"/>
          <w:color w:val="auto"/>
        </w:rPr>
        <w:t xml:space="preserve">undesirable </w:t>
      </w:r>
      <w:r w:rsidR="00746290">
        <w:rPr>
          <w:rFonts w:ascii="Times New Roman" w:eastAsia="Times New Roman" w:hAnsi="Times New Roman"/>
          <w:color w:val="auto"/>
        </w:rPr>
        <w:t xml:space="preserve">situation </w:t>
      </w:r>
      <w:r w:rsidR="00DB4A20" w:rsidRPr="00B52D53">
        <w:rPr>
          <w:rFonts w:ascii="Times New Roman" w:eastAsia="Times New Roman" w:hAnsi="Times New Roman"/>
          <w:color w:val="auto"/>
        </w:rPr>
        <w:t xml:space="preserve">leads to </w:t>
      </w:r>
      <w:r w:rsidR="00746290">
        <w:rPr>
          <w:rFonts w:ascii="Times New Roman" w:eastAsia="Times New Roman" w:hAnsi="Times New Roman"/>
          <w:color w:val="auto"/>
        </w:rPr>
        <w:t>di</w:t>
      </w:r>
      <w:r w:rsidR="00DB4A20" w:rsidRPr="00B52D53">
        <w:rPr>
          <w:rFonts w:ascii="Times New Roman" w:eastAsia="Times New Roman" w:hAnsi="Times New Roman"/>
          <w:color w:val="auto"/>
        </w:rPr>
        <w:t xml:space="preserve">stress affecting the child, family and medical personnel, in addition to </w:t>
      </w:r>
      <w:r w:rsidR="00615BF6" w:rsidRPr="00B52D53">
        <w:rPr>
          <w:rFonts w:ascii="Times New Roman" w:eastAsia="Times New Roman" w:hAnsi="Times New Roman"/>
          <w:color w:val="auto"/>
        </w:rPr>
        <w:t>adverse</w:t>
      </w:r>
      <w:r w:rsidR="00DB4A20" w:rsidRPr="00B52D53">
        <w:rPr>
          <w:rFonts w:ascii="Times New Roman" w:eastAsia="Times New Roman" w:hAnsi="Times New Roman"/>
          <w:color w:val="auto"/>
        </w:rPr>
        <w:t xml:space="preserve"> procedur</w:t>
      </w:r>
      <w:r w:rsidR="00746290">
        <w:rPr>
          <w:rFonts w:ascii="Times New Roman" w:eastAsia="Times New Roman" w:hAnsi="Times New Roman"/>
          <w:color w:val="auto"/>
        </w:rPr>
        <w:t>al</w:t>
      </w:r>
      <w:r w:rsidR="00DB4A20" w:rsidRPr="00B52D53">
        <w:rPr>
          <w:rFonts w:ascii="Times New Roman" w:eastAsia="Times New Roman" w:hAnsi="Times New Roman"/>
          <w:color w:val="auto"/>
        </w:rPr>
        <w:t xml:space="preserve"> outcomes</w:t>
      </w:r>
      <w:r w:rsidR="00615BF6" w:rsidRPr="00B52D53">
        <w:rPr>
          <w:rFonts w:ascii="Times New Roman" w:eastAsia="Times New Roman" w:hAnsi="Times New Roman"/>
          <w:color w:val="auto"/>
        </w:rPr>
        <w:t xml:space="preserve"> and secondarily,</w:t>
      </w:r>
      <w:r w:rsidR="00DB4A20" w:rsidRPr="00B52D53">
        <w:rPr>
          <w:rFonts w:ascii="Times New Roman" w:eastAsia="Times New Roman" w:hAnsi="Times New Roman"/>
          <w:color w:val="auto"/>
        </w:rPr>
        <w:t xml:space="preserve"> less effective</w:t>
      </w:r>
      <w:r w:rsidR="00615BF6" w:rsidRPr="00B52D53">
        <w:rPr>
          <w:rFonts w:ascii="Times New Roman" w:eastAsia="Times New Roman" w:hAnsi="Times New Roman"/>
          <w:color w:val="auto"/>
        </w:rPr>
        <w:t xml:space="preserve"> care</w:t>
      </w:r>
      <w:r w:rsidR="00746290">
        <w:rPr>
          <w:rFonts w:ascii="Times New Roman" w:eastAsia="Times New Roman" w:hAnsi="Times New Roman"/>
          <w:color w:val="auto"/>
        </w:rPr>
        <w:t>.</w:t>
      </w:r>
      <w:r w:rsidR="00B4444C" w:rsidRPr="00B52D53">
        <w:rPr>
          <w:rFonts w:ascii="Times New Roman" w:eastAsia="Times New Roman" w:hAnsi="Times New Roman"/>
          <w:color w:val="auto"/>
        </w:rPr>
        <w:fldChar w:fldCharType="begin" w:fldLock="1"/>
      </w:r>
      <w:r w:rsidR="00B67CEC">
        <w:rPr>
          <w:rFonts w:ascii="Times New Roman" w:eastAsia="Times New Roman" w:hAnsi="Times New Roman"/>
          <w:color w:val="auto"/>
        </w:rPr>
        <w:instrText>ADDIN CSL_CITATION { "citationItems" : [ { "id" : "ITEM-1", "itemData" : { "DOI" : "10.1136/adc.85.1.12", "ISSN" : "00039888", "PMID" : "11420188", "abstract" : "AIM: To define practice in managing repeated invasive procedures in selected paediatric oncology centres in North America and Europe, especially the United Kingdom; to define and contrast concerns that shape policy making, and to contrast practice, particularly regarding procedures performed on conscious patients. METHODS: Postal survey: 118 centres of the Pediatric Oncology Group and the United Kingdom Children's Cancer Study Group received questionnaires. RESULTS: 68 questionnaires (58%) were returned (52 from North America, 12 from Europe). For all procedures, North American centres tended to use less effective techniques than European, especially for bone marrow procedures. Many North American centres reported performing these on conscious patients on at least three quarters (25%) or half (30%) the occasions. In contrast, corresponding figures for the European centres were 6% and 0%. CONCLUSIONS: Many bone marrow procedures are still carried out in the conscious patient despite the safety and effectiveness of modern anaesthetic and deep sedation techniques. There appears to be a greater reluctance to offer these to patients in North American centres than in European ones. This may reflect a misperception that the risks of adverse effects are high. Several non-pharmacological techniques are used, but they remain uncommon.", "author" : [ { "dropping-particle" : "", "family" : "Hain", "given" : "R D", "non-dropping-particle" : "", "parse-names" : false, "suffix" : "" }, { "dropping-particle" : "", "family" : "Campbell", "given" : "C", "non-dropping-particle" : "", "parse-names" : false, "suffix" : "" } ], "container-title" : "Archives of disease in childhood", "id" : "ITEM-1", "issued" : { "date-parts" : [ [ "2001" ] ] }, "page" : "12-15", "title" : "Invasive procedures carried out in conscious children: contrast between North American and European paediatric oncology centres.", "type" : "article-journal", "volume" : "85" }, "uris" : [ "http://www.mendeley.com/documents/?uuid=7fe1661d-e3dc-4391-8bfb-a584eebc3c2e" ] } ], "mendeley" : { "formattedCitation" : "&lt;sup&gt;10&lt;/sup&gt;", "plainTextFormattedCitation" : "10", "previouslyFormattedCitation" : "&lt;sup&gt;10&lt;/sup&gt;" }, "properties" : { "noteIndex" : 0 }, "schema" : "https://github.com/citation-style-language/schema/raw/master/csl-citation.json" }</w:instrText>
      </w:r>
      <w:r w:rsidR="00B4444C" w:rsidRPr="00B52D53">
        <w:rPr>
          <w:rFonts w:ascii="Times New Roman" w:eastAsia="Times New Roman" w:hAnsi="Times New Roman"/>
          <w:color w:val="auto"/>
        </w:rPr>
        <w:fldChar w:fldCharType="separate"/>
      </w:r>
      <w:r w:rsidR="00A47796" w:rsidRPr="00A47796">
        <w:rPr>
          <w:rFonts w:ascii="Times New Roman" w:eastAsia="Times New Roman" w:hAnsi="Times New Roman"/>
          <w:noProof/>
          <w:color w:val="auto"/>
          <w:vertAlign w:val="superscript"/>
        </w:rPr>
        <w:t>10</w:t>
      </w:r>
      <w:r w:rsidR="00B4444C" w:rsidRPr="00B52D53">
        <w:rPr>
          <w:rFonts w:ascii="Times New Roman" w:eastAsia="Times New Roman" w:hAnsi="Times New Roman"/>
          <w:color w:val="auto"/>
        </w:rPr>
        <w:fldChar w:fldCharType="end"/>
      </w:r>
      <w:r w:rsidR="007D4227">
        <w:rPr>
          <w:rFonts w:ascii="Times New Roman" w:eastAsia="Times New Roman" w:hAnsi="Times New Roman"/>
          <w:color w:val="auto"/>
        </w:rPr>
        <w:t xml:space="preserve"> </w:t>
      </w:r>
      <w:r w:rsidR="005012AB" w:rsidRPr="00B52D53">
        <w:rPr>
          <w:rFonts w:ascii="Times New Roman" w:hAnsi="Times New Roman"/>
          <w:color w:val="auto"/>
        </w:rPr>
        <w:t xml:space="preserve">The use of local </w:t>
      </w:r>
      <w:r w:rsidR="00D669DE" w:rsidRPr="00B52D53">
        <w:rPr>
          <w:rFonts w:ascii="Times New Roman" w:hAnsi="Times New Roman"/>
          <w:color w:val="auto"/>
        </w:rPr>
        <w:t>anesthesia</w:t>
      </w:r>
      <w:r w:rsidR="005012AB" w:rsidRPr="00B52D53">
        <w:rPr>
          <w:rFonts w:ascii="Times New Roman" w:hAnsi="Times New Roman"/>
          <w:color w:val="auto"/>
        </w:rPr>
        <w:t xml:space="preserve"> </w:t>
      </w:r>
      <w:r w:rsidR="00746290">
        <w:rPr>
          <w:rFonts w:ascii="Times New Roman" w:hAnsi="Times New Roman"/>
          <w:color w:val="auto"/>
        </w:rPr>
        <w:t xml:space="preserve">for </w:t>
      </w:r>
      <w:r w:rsidR="007E4942" w:rsidRPr="00B52D53">
        <w:rPr>
          <w:rFonts w:ascii="Times New Roman" w:hAnsi="Times New Roman"/>
          <w:color w:val="auto"/>
        </w:rPr>
        <w:t>some of these procedure</w:t>
      </w:r>
      <w:r w:rsidR="00746290">
        <w:rPr>
          <w:rFonts w:ascii="Times New Roman" w:hAnsi="Times New Roman"/>
          <w:color w:val="auto"/>
        </w:rPr>
        <w:t>s</w:t>
      </w:r>
      <w:r w:rsidR="007E4942" w:rsidRPr="00B52D53">
        <w:rPr>
          <w:rFonts w:ascii="Times New Roman" w:hAnsi="Times New Roman"/>
          <w:color w:val="auto"/>
        </w:rPr>
        <w:t xml:space="preserve"> </w:t>
      </w:r>
      <w:r w:rsidR="00746290">
        <w:rPr>
          <w:rFonts w:ascii="Times New Roman" w:hAnsi="Times New Roman"/>
          <w:color w:val="auto"/>
        </w:rPr>
        <w:t xml:space="preserve">is painful to administer and </w:t>
      </w:r>
      <w:r w:rsidR="007E4942" w:rsidRPr="00B52D53">
        <w:rPr>
          <w:rFonts w:ascii="Times New Roman" w:hAnsi="Times New Roman"/>
          <w:color w:val="auto"/>
        </w:rPr>
        <w:t xml:space="preserve">usually comes at the cost of increased anxiety, prolonged procedure time due to patient </w:t>
      </w:r>
      <w:r w:rsidR="001B3F18">
        <w:rPr>
          <w:rFonts w:ascii="Times New Roman" w:hAnsi="Times New Roman"/>
          <w:color w:val="auto"/>
        </w:rPr>
        <w:t>inability to cooperate</w:t>
      </w:r>
      <w:r w:rsidR="007E4942" w:rsidRPr="00B52D53">
        <w:rPr>
          <w:rFonts w:ascii="Times New Roman" w:hAnsi="Times New Roman"/>
          <w:color w:val="auto"/>
        </w:rPr>
        <w:t>, and increased risk of complications due to patient movement and restlessness</w:t>
      </w:r>
      <w:r w:rsidR="00746290" w:rsidRPr="00B52D53">
        <w:rPr>
          <w:rFonts w:ascii="Times New Roman" w:hAnsi="Times New Roman"/>
          <w:color w:val="auto"/>
        </w:rPr>
        <w:t>.</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"10.1136/adc.85.1.12", "ISSN" : "00039888", "PMID" : "11420188", "abstract" : "AIM: To define practice in managing repeated invasive procedures in selected paediatric oncology centres in North America and Europe, especially the United Kingdom; to define and contrast concerns that shape policy making, and to contrast practice, particularly regarding procedures performed on conscious patients. METHODS: Postal survey: 118 centres of the Pediatric Oncology Group and the United Kingdom Children's Cancer Study Group received questionnaires. RESULTS: 68 questionnaires (58%) were returned (52 from North America, 12 from Europe). For all procedures, North American centres tended to use less effective techniques than European, especially for bone marrow procedures. Many North American centres reported performing these on conscious patients on at least three quarters (25%) or half (30%) the occasions. In contrast, corresponding figures for the European centres were 6% and 0%. CONCLUSIONS: Many bone marrow procedures are still carried out in the conscious patient despite the safety and effectiveness of modern anaesthetic and deep sedation techniques. There appears to be a greater reluctance to offer these to patients in North American centres than in European ones. This may reflect a misperception that the risks of adverse effects are high. Several non-pharmacological techniques are used, but they remain uncommon.", "author" : [ { "dropping-particle" : "", "family" : "Hain", "given" : "R D", "non-dropping-particle" : "", "parse-names" : false, "suffix" : "" }, { "dropping-particle" : "", "family" : "Campbell", "given" : "C", "non-dropping-particle" : "", "parse-names" : false, "suffix" : "" } ], "container-title" : "Archives of disease in childhood", "id" : "ITEM-1", "issued" : { "date-parts" : [ [ "2001" ] ] }, "page" : "12-15", "title" : "Invasive procedures carried out in conscious children: contrast between North American and European paediatric oncology centres.", "type" : "article-journal", "volume" : "85" }, "uris" : [ "http://www.mendeley.com/documents/?uuid=7fe1661d-e3dc-4391-8bfb-a584eebc3c2e" ] } ], "mendeley" : { "formattedCitation" : "&lt;sup&gt;10&lt;/sup&gt;", "plainTextFormattedCitation" : "10", "previouslyFormattedCitation" : "&lt;sup&gt;10&lt;/sup&gt;"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10</w:t>
      </w:r>
      <w:r w:rsidR="00B4444C" w:rsidRPr="00B52D53">
        <w:rPr>
          <w:rFonts w:ascii="Times New Roman" w:hAnsi="Times New Roman"/>
          <w:color w:val="auto"/>
        </w:rPr>
        <w:fldChar w:fldCharType="end"/>
      </w:r>
    </w:p>
    <w:p w14:paraId="1BFEB475" w14:textId="77777777" w:rsidR="00DB4A20" w:rsidRPr="00B52D53" w:rsidRDefault="00DB4A20" w:rsidP="0076320B">
      <w:pPr>
        <w:jc w:val="both"/>
        <w:rPr>
          <w:rFonts w:ascii="Times New Roman" w:hAnsi="Times New Roman"/>
          <w:color w:val="auto"/>
        </w:rPr>
      </w:pPr>
    </w:p>
    <w:p w14:paraId="155DB2DD" w14:textId="004A9F63" w:rsidR="007E4942" w:rsidRPr="00B52D53" w:rsidRDefault="007E4942" w:rsidP="0076320B">
      <w:pPr>
        <w:jc w:val="both"/>
        <w:rPr>
          <w:rFonts w:ascii="Times New Roman" w:hAnsi="Times New Roman"/>
          <w:color w:val="auto"/>
        </w:rPr>
      </w:pPr>
      <w:r w:rsidRPr="00B52D53">
        <w:rPr>
          <w:rFonts w:ascii="Times New Roman" w:hAnsi="Times New Roman"/>
          <w:color w:val="auto"/>
        </w:rPr>
        <w:t>The use of multimedia tablets (</w:t>
      </w:r>
      <w:r w:rsidR="005B67DE" w:rsidRPr="00B52D53">
        <w:rPr>
          <w:rFonts w:ascii="Times New Roman" w:hAnsi="Times New Roman"/>
          <w:color w:val="auto"/>
        </w:rPr>
        <w:t>e.g.</w:t>
      </w:r>
      <w:r w:rsidRPr="00B52D53">
        <w:rPr>
          <w:rFonts w:ascii="Times New Roman" w:hAnsi="Times New Roman"/>
          <w:color w:val="auto"/>
        </w:rPr>
        <w:t xml:space="preserve"> </w:t>
      </w:r>
      <w:r w:rsidR="00746290" w:rsidRPr="00B52D53">
        <w:rPr>
          <w:rFonts w:ascii="Times New Roman" w:hAnsi="Times New Roman"/>
          <w:color w:val="auto"/>
        </w:rPr>
        <w:t>i</w:t>
      </w:r>
      <w:r w:rsidR="00746290">
        <w:rPr>
          <w:rFonts w:ascii="Times New Roman" w:hAnsi="Times New Roman"/>
          <w:color w:val="auto"/>
        </w:rPr>
        <w:t>P</w:t>
      </w:r>
      <w:r w:rsidR="00746290" w:rsidRPr="00B52D53">
        <w:rPr>
          <w:rFonts w:ascii="Times New Roman" w:hAnsi="Times New Roman"/>
          <w:color w:val="auto"/>
        </w:rPr>
        <w:t>ads</w:t>
      </w:r>
      <w:r w:rsidRPr="00B52D53">
        <w:rPr>
          <w:rFonts w:ascii="Times New Roman" w:hAnsi="Times New Roman"/>
          <w:color w:val="auto"/>
        </w:rPr>
        <w:t xml:space="preserve">), or portable DVD players has assisted in </w:t>
      </w:r>
      <w:r w:rsidR="00746290">
        <w:rPr>
          <w:rFonts w:ascii="Times New Roman" w:hAnsi="Times New Roman"/>
          <w:color w:val="auto"/>
        </w:rPr>
        <w:t xml:space="preserve">the </w:t>
      </w:r>
      <w:r w:rsidRPr="00B52D53">
        <w:rPr>
          <w:rFonts w:ascii="Times New Roman" w:hAnsi="Times New Roman"/>
          <w:color w:val="auto"/>
        </w:rPr>
        <w:t xml:space="preserve">distraction of pediatric patients </w:t>
      </w:r>
      <w:r w:rsidR="00DB4A20" w:rsidRPr="00B52D53">
        <w:rPr>
          <w:rFonts w:ascii="Times New Roman" w:hAnsi="Times New Roman"/>
          <w:color w:val="auto"/>
        </w:rPr>
        <w:t>pre-</w:t>
      </w:r>
      <w:r w:rsidR="004D1DDC">
        <w:rPr>
          <w:rFonts w:ascii="Times New Roman" w:hAnsi="Times New Roman"/>
          <w:color w:val="auto"/>
        </w:rPr>
        <w:t>procedure</w:t>
      </w:r>
      <w:r w:rsidR="00746290" w:rsidRPr="00B52D53">
        <w:rPr>
          <w:rFonts w:ascii="Times New Roman" w:hAnsi="Times New Roman"/>
          <w:color w:val="auto"/>
        </w:rPr>
        <w:t>.</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"10.1111/j.1460-9592.2006.01914.x", "ISSN" : "1155-5645", "author" : [ { "dropping-particle" : "", "family" : "Patel", "given" : "Anuradha", "non-dropping-particle" : "", "parse-names" : false, "suffix" : "" }, { "dropping-particle" : "", "family" : "Schieble", "given" : "Thomas", "non-dropping-particle" : "", "parse-names" : false, "suffix" : "" }, { "dropping-particle" : "", "family" : "Davidson", "given" : "Melissa", "non-dropping-particle" : "", "parse-names" : false, "suffix" : "" }, { "dropping-particle" : "", "family" : "Tran", "given" : "Minh C. J.", "non-dropping-particle" : "", "parse-names" : false, "suffix" : "" }, { "dropping-particle" : "", "family" : "Schoenberg", "given" : "Catherine", "non-dropping-particle" : "", "parse-names" : false, "suffix" : "" }, { "dropping-particle" : "", "family" : "Delphin", "given" : "Ellise", "non-dropping-particle" : "", "parse-names" : false, "suffix" : "" }, { "dropping-particle" : "", "family" : "Bennett", "given" : "Henry", "non-dropping-particle" : "", "parse-names" : false, "suffix" : "" } ], "container-title" : "Pediatric Anesthesia", "id" : "ITEM-1", "issue" : "10", "issued" : { "date-parts" : [ [ "2006" ] ] }, "page" : "1019-1027", "title" : "Distraction with a hand-held video game reduces pediatric preoperative anxiety", "type" : "article-journal", "volume" : "16" }, "uris" : [ "http://www.mendeley.com/documents/?uuid=e6689683-bdad-40bc-84d9-868e3b9db8e2" ] } ], "mendeley" : { "formattedCitation" : "&lt;sup&gt;11&lt;/sup&gt;", "plainTextFormattedCitation" : "11", "previouslyFormattedCitation" : "&lt;sup&gt;11&lt;/sup&gt;"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11</w:t>
      </w:r>
      <w:r w:rsidR="00B4444C" w:rsidRPr="00B52D53">
        <w:rPr>
          <w:rFonts w:ascii="Times New Roman" w:hAnsi="Times New Roman"/>
          <w:color w:val="auto"/>
        </w:rPr>
        <w:fldChar w:fldCharType="end"/>
      </w:r>
      <w:r w:rsidRPr="00B52D53">
        <w:rPr>
          <w:rFonts w:ascii="Times New Roman" w:hAnsi="Times New Roman"/>
          <w:color w:val="auto"/>
        </w:rPr>
        <w:t xml:space="preserve"> However, patients remain aware of their surroundings in terms of medical staff </w:t>
      </w:r>
      <w:r w:rsidR="00746290">
        <w:rPr>
          <w:rFonts w:ascii="Times New Roman" w:hAnsi="Times New Roman"/>
          <w:color w:val="auto"/>
        </w:rPr>
        <w:t xml:space="preserve">around </w:t>
      </w:r>
      <w:r w:rsidRPr="00B52D53">
        <w:rPr>
          <w:rFonts w:ascii="Times New Roman" w:hAnsi="Times New Roman"/>
          <w:color w:val="auto"/>
        </w:rPr>
        <w:t xml:space="preserve">them, or </w:t>
      </w:r>
      <w:r w:rsidR="007D4227">
        <w:rPr>
          <w:rFonts w:ascii="Times New Roman" w:hAnsi="Times New Roman"/>
          <w:color w:val="auto"/>
        </w:rPr>
        <w:t xml:space="preserve">frightening </w:t>
      </w:r>
      <w:r w:rsidRPr="00B52D53">
        <w:rPr>
          <w:rFonts w:ascii="Times New Roman" w:hAnsi="Times New Roman"/>
          <w:color w:val="auto"/>
        </w:rPr>
        <w:t xml:space="preserve">equipment in procedure rooms, </w:t>
      </w:r>
      <w:r w:rsidR="00746290">
        <w:rPr>
          <w:rFonts w:ascii="Times New Roman" w:hAnsi="Times New Roman"/>
          <w:color w:val="auto"/>
        </w:rPr>
        <w:t xml:space="preserve">particularly </w:t>
      </w:r>
      <w:r w:rsidRPr="00B52D53">
        <w:rPr>
          <w:rFonts w:ascii="Times New Roman" w:hAnsi="Times New Roman"/>
          <w:color w:val="auto"/>
        </w:rPr>
        <w:t>during painful stimuli.</w:t>
      </w:r>
      <w:r w:rsidR="00532A28"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"10.1111/j.1460-9592.2006.01914.x", "ISSN" : "1155-5645", "author" : [ { "dropping-particle" : "", "family" : "Patel", "given" : "Anuradha", "non-dropping-particle" : "", "parse-names" : false, "suffix" : "" }, { "dropping-particle" : "", "family" : "Schieble", "given" : "Thomas", "non-dropping-particle" : "", "parse-names" : false, "suffix" : "" }, { "dropping-particle" : "", "family" : "Davidson", "given" : "Melissa", "non-dropping-particle" : "", "parse-names" : false, "suffix" : "" }, { "dropping-particle" : "", "family" : "Tran", "given" : "Minh C. J.", "non-dropping-particle" : "", "parse-names" : false, "suffix" : "" }, { "dropping-particle" : "", "family" : "Schoenberg", "given" : "Catherine", "non-dropping-particle" : "", "parse-names" : false, "suffix" : "" }, { "dropping-particle" : "", "family" : "Delphin", "given" : "Ellise", "non-dropping-particle" : "", "parse-names" : false, "suffix" : "" }, { "dropping-particle" : "", "family" : "Bennett", "given" : "Henry", "non-dropping-particle" : "", "parse-names" : false, "suffix" : "" } ], "container-title" : "Pediatric Anesthesia", "id" : "ITEM-1", "issue" : "10", "issued" : { "date-parts" : [ [ "2006" ] ] }, "page" : "1019-1027", "title" : "Distraction with a hand-held video game reduces pediatric preoperative anxiety", "type" : "article-journal", "volume" : "16" }, "uris" : [ "http://www.mendeley.com/documents/?uuid=e6689683-bdad-40bc-84d9-868e3b9db8e2" ] } ], "mendeley" : { "formattedCitation" : "&lt;sup&gt;11&lt;/sup&gt;", "plainTextFormattedCitation" : "11", "previouslyFormattedCitation" : "&lt;sup&gt;11&lt;/sup&gt;" }, "properties" : { "noteIndex" : 0 }, "schema" : "https://github.com/citation-style-language/schema/raw/master/csl-citation.json" }</w:instrText>
      </w:r>
      <w:r w:rsidR="00532A28"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11</w:t>
      </w:r>
      <w:r w:rsidR="00532A28" w:rsidRPr="00B52D53">
        <w:rPr>
          <w:rFonts w:ascii="Times New Roman" w:hAnsi="Times New Roman"/>
          <w:color w:val="auto"/>
        </w:rPr>
        <w:fldChar w:fldCharType="end"/>
      </w:r>
    </w:p>
    <w:p w14:paraId="46A39144" w14:textId="77777777" w:rsidR="00615BF6" w:rsidRPr="00B52D53" w:rsidRDefault="00615BF6" w:rsidP="0076320B">
      <w:pPr>
        <w:jc w:val="both"/>
        <w:rPr>
          <w:rFonts w:ascii="Times New Roman" w:hAnsi="Times New Roman"/>
          <w:color w:val="auto"/>
        </w:rPr>
      </w:pPr>
    </w:p>
    <w:p w14:paraId="0C08B466" w14:textId="1CA6D590" w:rsidR="00861363" w:rsidRPr="00B52D53" w:rsidRDefault="007E4942" w:rsidP="0076320B">
      <w:pPr>
        <w:jc w:val="both"/>
        <w:rPr>
          <w:rFonts w:ascii="Times New Roman" w:hAnsi="Times New Roman"/>
          <w:color w:val="auto"/>
        </w:rPr>
      </w:pPr>
      <w:r w:rsidRPr="00B52D53">
        <w:rPr>
          <w:rFonts w:ascii="Times New Roman" w:hAnsi="Times New Roman"/>
          <w:color w:val="auto"/>
        </w:rPr>
        <w:t xml:space="preserve">Virtual reality </w:t>
      </w:r>
      <w:r w:rsidR="004154C6">
        <w:rPr>
          <w:rFonts w:ascii="Times New Roman" w:hAnsi="Times New Roman"/>
          <w:color w:val="auto"/>
        </w:rPr>
        <w:t xml:space="preserve">(VR) </w:t>
      </w:r>
      <w:r w:rsidR="00D669DE">
        <w:rPr>
          <w:rFonts w:ascii="Times New Roman" w:hAnsi="Times New Roman"/>
          <w:color w:val="auto"/>
        </w:rPr>
        <w:t>goggles</w:t>
      </w:r>
      <w:r w:rsidRPr="00B52D53">
        <w:rPr>
          <w:rFonts w:ascii="Times New Roman" w:hAnsi="Times New Roman"/>
          <w:color w:val="auto"/>
        </w:rPr>
        <w:t xml:space="preserve"> have recently </w:t>
      </w:r>
      <w:r w:rsidR="0072499E" w:rsidRPr="00B52D53">
        <w:rPr>
          <w:rFonts w:ascii="Times New Roman" w:hAnsi="Times New Roman"/>
          <w:color w:val="auto"/>
        </w:rPr>
        <w:t xml:space="preserve">been introduced to the </w:t>
      </w:r>
      <w:r w:rsidR="004154C6">
        <w:rPr>
          <w:rFonts w:ascii="Times New Roman" w:hAnsi="Times New Roman"/>
          <w:color w:val="auto"/>
        </w:rPr>
        <w:t>healthcare field</w:t>
      </w:r>
      <w:r w:rsidR="002B25AD">
        <w:rPr>
          <w:rFonts w:ascii="Times New Roman" w:hAnsi="Times New Roman"/>
          <w:color w:val="auto"/>
        </w:rPr>
        <w:t>, in spite of being available on the market for almost 2 years to consumers</w:t>
      </w:r>
      <w:r w:rsidR="004154C6">
        <w:rPr>
          <w:rFonts w:ascii="Times New Roman" w:hAnsi="Times New Roman"/>
          <w:color w:val="auto"/>
        </w:rPr>
        <w:t>.</w:t>
      </w:r>
      <w:r w:rsidR="0072499E" w:rsidRPr="00B52D53">
        <w:rPr>
          <w:rFonts w:ascii="Times New Roman" w:hAnsi="Times New Roman"/>
          <w:color w:val="auto"/>
        </w:rPr>
        <w:t xml:space="preserve"> </w:t>
      </w:r>
      <w:r w:rsidR="004154C6">
        <w:rPr>
          <w:rFonts w:ascii="Times New Roman" w:hAnsi="Times New Roman"/>
          <w:color w:val="auto"/>
        </w:rPr>
        <w:t xml:space="preserve">VR </w:t>
      </w:r>
      <w:r w:rsidR="0072499E" w:rsidRPr="00B52D53">
        <w:rPr>
          <w:rFonts w:ascii="Times New Roman" w:hAnsi="Times New Roman"/>
          <w:color w:val="auto"/>
        </w:rPr>
        <w:t>offer</w:t>
      </w:r>
      <w:r w:rsidR="004154C6">
        <w:rPr>
          <w:rFonts w:ascii="Times New Roman" w:hAnsi="Times New Roman"/>
          <w:color w:val="auto"/>
        </w:rPr>
        <w:t>s</w:t>
      </w:r>
      <w:r w:rsidR="0072499E" w:rsidRPr="00B52D53">
        <w:rPr>
          <w:rFonts w:ascii="Times New Roman" w:hAnsi="Times New Roman"/>
          <w:color w:val="auto"/>
        </w:rPr>
        <w:t xml:space="preserve"> an immersive environment </w:t>
      </w:r>
      <w:r w:rsidR="004154C6">
        <w:rPr>
          <w:rFonts w:ascii="Times New Roman" w:hAnsi="Times New Roman"/>
          <w:color w:val="auto"/>
        </w:rPr>
        <w:t xml:space="preserve">that </w:t>
      </w:r>
      <w:r w:rsidR="0072499E" w:rsidRPr="00B52D53">
        <w:rPr>
          <w:rFonts w:ascii="Times New Roman" w:hAnsi="Times New Roman"/>
          <w:color w:val="auto"/>
        </w:rPr>
        <w:t>occup</w:t>
      </w:r>
      <w:r w:rsidR="004154C6">
        <w:rPr>
          <w:rFonts w:ascii="Times New Roman" w:hAnsi="Times New Roman"/>
          <w:color w:val="auto"/>
        </w:rPr>
        <w:t>ies a user’s</w:t>
      </w:r>
      <w:r w:rsidR="0072499E" w:rsidRPr="00B52D53">
        <w:rPr>
          <w:rFonts w:ascii="Times New Roman" w:hAnsi="Times New Roman"/>
          <w:color w:val="auto"/>
        </w:rPr>
        <w:t xml:space="preserve"> entire visual field </w:t>
      </w:r>
      <w:r w:rsidR="004154C6">
        <w:rPr>
          <w:rFonts w:ascii="Times New Roman" w:hAnsi="Times New Roman"/>
          <w:color w:val="auto"/>
        </w:rPr>
        <w:t xml:space="preserve">as well as </w:t>
      </w:r>
      <w:r w:rsidR="0072499E" w:rsidRPr="00B52D53">
        <w:rPr>
          <w:rFonts w:ascii="Times New Roman" w:hAnsi="Times New Roman"/>
          <w:color w:val="auto"/>
        </w:rPr>
        <w:t xml:space="preserve">an audio experience that </w:t>
      </w:r>
      <w:r w:rsidR="001B3F18">
        <w:rPr>
          <w:rFonts w:ascii="Times New Roman" w:hAnsi="Times New Roman"/>
          <w:color w:val="auto"/>
        </w:rPr>
        <w:t>masks</w:t>
      </w:r>
      <w:r w:rsidR="001B3F18" w:rsidRPr="00B52D53">
        <w:rPr>
          <w:rFonts w:ascii="Times New Roman" w:hAnsi="Times New Roman"/>
          <w:color w:val="auto"/>
        </w:rPr>
        <w:t xml:space="preserve"> </w:t>
      </w:r>
      <w:r w:rsidR="00CE165F" w:rsidRPr="00B52D53">
        <w:rPr>
          <w:rFonts w:ascii="Times New Roman" w:hAnsi="Times New Roman"/>
          <w:color w:val="auto"/>
        </w:rPr>
        <w:t xml:space="preserve">noises </w:t>
      </w:r>
      <w:r w:rsidR="00CE165F">
        <w:rPr>
          <w:rFonts w:ascii="Times New Roman" w:hAnsi="Times New Roman"/>
          <w:color w:val="auto"/>
        </w:rPr>
        <w:t xml:space="preserve">in </w:t>
      </w:r>
      <w:r w:rsidR="0072499E" w:rsidRPr="00B52D53">
        <w:rPr>
          <w:rFonts w:ascii="Times New Roman" w:hAnsi="Times New Roman"/>
          <w:color w:val="auto"/>
        </w:rPr>
        <w:t xml:space="preserve">the </w:t>
      </w:r>
      <w:r w:rsidR="001B3F18">
        <w:rPr>
          <w:rFonts w:ascii="Times New Roman" w:hAnsi="Times New Roman"/>
          <w:color w:val="auto"/>
        </w:rPr>
        <w:t>patient</w:t>
      </w:r>
      <w:r w:rsidR="001B3F18" w:rsidRPr="00B52D53">
        <w:rPr>
          <w:rFonts w:ascii="Times New Roman" w:hAnsi="Times New Roman"/>
          <w:color w:val="auto"/>
        </w:rPr>
        <w:t xml:space="preserve">’s </w:t>
      </w:r>
      <w:r w:rsidR="0072499E" w:rsidRPr="00B52D53">
        <w:rPr>
          <w:rFonts w:ascii="Times New Roman" w:hAnsi="Times New Roman"/>
          <w:color w:val="auto"/>
        </w:rPr>
        <w:t>surrounding</w:t>
      </w:r>
      <w:r w:rsidR="003F1F95">
        <w:rPr>
          <w:rFonts w:ascii="Times New Roman" w:hAnsi="Times New Roman"/>
          <w:color w:val="auto"/>
        </w:rPr>
        <w:t>s</w:t>
      </w:r>
      <w:r w:rsidR="0072499E" w:rsidRPr="00B52D53">
        <w:rPr>
          <w:rFonts w:ascii="Times New Roman" w:hAnsi="Times New Roman"/>
          <w:color w:val="auto"/>
        </w:rPr>
        <w:t>.</w:t>
      </w:r>
      <w:r w:rsidR="00230414" w:rsidRPr="00B52D53">
        <w:rPr>
          <w:rFonts w:ascii="Times New Roman" w:hAnsi="Times New Roman"/>
          <w:color w:val="auto"/>
        </w:rPr>
        <w:t xml:space="preserve"> </w:t>
      </w:r>
      <w:r w:rsidR="004154C6">
        <w:rPr>
          <w:rFonts w:ascii="Times New Roman" w:hAnsi="Times New Roman"/>
          <w:color w:val="auto"/>
        </w:rPr>
        <w:t xml:space="preserve">VR </w:t>
      </w:r>
      <w:r w:rsidR="00D669DE">
        <w:rPr>
          <w:rFonts w:ascii="Times New Roman" w:hAnsi="Times New Roman"/>
          <w:color w:val="auto"/>
        </w:rPr>
        <w:t>goggles</w:t>
      </w:r>
      <w:r w:rsidR="00230414" w:rsidRPr="00B52D53">
        <w:rPr>
          <w:rFonts w:ascii="Times New Roman" w:hAnsi="Times New Roman"/>
          <w:color w:val="auto"/>
        </w:rPr>
        <w:t xml:space="preserve"> have the potential to </w:t>
      </w:r>
      <w:r w:rsidR="004154C6">
        <w:rPr>
          <w:rFonts w:ascii="Times New Roman" w:hAnsi="Times New Roman"/>
          <w:color w:val="auto"/>
        </w:rPr>
        <w:t xml:space="preserve">function </w:t>
      </w:r>
      <w:r w:rsidR="00230414" w:rsidRPr="00B52D53">
        <w:rPr>
          <w:rFonts w:ascii="Times New Roman" w:hAnsi="Times New Roman"/>
          <w:color w:val="auto"/>
        </w:rPr>
        <w:t>as a visual barrier, a distraction technique</w:t>
      </w:r>
      <w:r w:rsidR="004154C6">
        <w:rPr>
          <w:rFonts w:ascii="Times New Roman" w:hAnsi="Times New Roman"/>
          <w:color w:val="auto"/>
        </w:rPr>
        <w:t>,</w:t>
      </w:r>
      <w:r w:rsidR="00230414" w:rsidRPr="00B52D53">
        <w:rPr>
          <w:rFonts w:ascii="Times New Roman" w:hAnsi="Times New Roman"/>
          <w:color w:val="auto"/>
        </w:rPr>
        <w:t xml:space="preserve"> and an immersive experience, </w:t>
      </w:r>
      <w:r w:rsidR="004154C6">
        <w:rPr>
          <w:rFonts w:ascii="Times New Roman" w:hAnsi="Times New Roman"/>
          <w:color w:val="auto"/>
        </w:rPr>
        <w:t xml:space="preserve">which may </w:t>
      </w:r>
      <w:r w:rsidR="00230414" w:rsidRPr="00B52D53">
        <w:rPr>
          <w:rFonts w:ascii="Times New Roman" w:hAnsi="Times New Roman"/>
          <w:color w:val="auto"/>
        </w:rPr>
        <w:t>decreas</w:t>
      </w:r>
      <w:r w:rsidR="004154C6">
        <w:rPr>
          <w:rFonts w:ascii="Times New Roman" w:hAnsi="Times New Roman"/>
          <w:color w:val="auto"/>
        </w:rPr>
        <w:t>e</w:t>
      </w:r>
      <w:r w:rsidR="00230414" w:rsidRPr="00B52D53">
        <w:rPr>
          <w:rFonts w:ascii="Times New Roman" w:hAnsi="Times New Roman"/>
          <w:color w:val="auto"/>
        </w:rPr>
        <w:t xml:space="preserve"> </w:t>
      </w:r>
      <w:r w:rsidR="004154C6">
        <w:rPr>
          <w:rFonts w:ascii="Times New Roman" w:hAnsi="Times New Roman"/>
          <w:color w:val="auto"/>
        </w:rPr>
        <w:t xml:space="preserve">a </w:t>
      </w:r>
      <w:r w:rsidR="00230414" w:rsidRPr="00B52D53">
        <w:rPr>
          <w:rFonts w:ascii="Times New Roman" w:hAnsi="Times New Roman"/>
          <w:color w:val="auto"/>
        </w:rPr>
        <w:t>patient’s perception of pain</w:t>
      </w:r>
      <w:r w:rsidR="004154C6">
        <w:rPr>
          <w:rFonts w:ascii="Times New Roman" w:hAnsi="Times New Roman"/>
          <w:color w:val="auto"/>
        </w:rPr>
        <w:t xml:space="preserve"> and </w:t>
      </w:r>
      <w:r w:rsidR="00230414" w:rsidRPr="00B52D53">
        <w:rPr>
          <w:rFonts w:ascii="Times New Roman" w:hAnsi="Times New Roman"/>
          <w:color w:val="auto"/>
        </w:rPr>
        <w:t>anxiety</w:t>
      </w:r>
      <w:r w:rsidR="009022BC">
        <w:rPr>
          <w:rFonts w:ascii="Times New Roman" w:hAnsi="Times New Roman"/>
          <w:color w:val="auto"/>
        </w:rPr>
        <w:t xml:space="preserve"> </w:t>
      </w:r>
      <w:r w:rsidR="004154C6">
        <w:rPr>
          <w:rFonts w:ascii="Times New Roman" w:hAnsi="Times New Roman"/>
          <w:color w:val="auto"/>
        </w:rPr>
        <w:t>levels</w:t>
      </w:r>
      <w:r w:rsidR="004154C6" w:rsidRPr="00B52D53">
        <w:rPr>
          <w:rFonts w:ascii="Times New Roman" w:hAnsi="Times New Roman"/>
          <w:color w:val="auto"/>
        </w:rPr>
        <w:t>.</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"10.1016/j.cpr.2010.07.001", "ISSN" : "02727358", "author" : [ { "dropping-particle" : "", "family" : "Malloy", "given" : "Kevin M.", "non-dropping-particle" : "", "parse-names" : false, "suffix" : "" }, { "dropping-particle" : "", "family" : "Milling", "given" : "Leonard S.", "non-dropping-particle" : "", "parse-names" : false, "suffix" : "" } ], "container-title" : "Clinical Psychology Review", "id" : "ITEM-1", "issue" : "8", "issued" : { "date-parts" : [ [ "2010" ] ] }, "page" : "1011-1018", "publisher" : "Elsevier Ltd", "title" : "The effectiveness of virtual reality distraction for pain reduction: A systematic review", "type" : "article-journal", "volume" : "30" }, "uris" : [ "http://www.mendeley.com/documents/?uuid=4d45d9a0-c97c-49c5-927f-48e6cf7fe22d" ] } ], "mendeley" : { "formattedCitation" : "&lt;sup&gt;12&lt;/sup&gt;", "plainTextFormattedCitation" : "12", "previouslyFormattedCitation" : "&lt;sup&gt;12&lt;/sup&gt;"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12</w:t>
      </w:r>
      <w:r w:rsidR="00B4444C" w:rsidRPr="00B52D53">
        <w:rPr>
          <w:rFonts w:ascii="Times New Roman" w:hAnsi="Times New Roman"/>
          <w:color w:val="auto"/>
        </w:rPr>
        <w:fldChar w:fldCharType="end"/>
      </w:r>
      <w:r w:rsidR="00230414" w:rsidRPr="00B52D53">
        <w:rPr>
          <w:rFonts w:ascii="Times New Roman" w:hAnsi="Times New Roman"/>
          <w:color w:val="auto"/>
        </w:rPr>
        <w:t xml:space="preserve"> </w:t>
      </w:r>
    </w:p>
    <w:p w14:paraId="44FD669A" w14:textId="77777777" w:rsidR="00861363" w:rsidRPr="00B52D53" w:rsidRDefault="00861363" w:rsidP="0076320B">
      <w:pPr>
        <w:jc w:val="both"/>
        <w:rPr>
          <w:rFonts w:ascii="Times New Roman" w:hAnsi="Times New Roman"/>
          <w:color w:val="auto"/>
        </w:rPr>
      </w:pPr>
    </w:p>
    <w:p w14:paraId="22C940CD" w14:textId="5186EB22" w:rsidR="003F586F" w:rsidRPr="00B52D53" w:rsidRDefault="00861363" w:rsidP="0076320B">
      <w:pPr>
        <w:widowControl w:val="0"/>
        <w:autoSpaceDE w:val="0"/>
        <w:autoSpaceDN w:val="0"/>
        <w:adjustRightInd w:val="0"/>
        <w:spacing w:after="240"/>
        <w:jc w:val="both"/>
        <w:rPr>
          <w:rFonts w:ascii="Times New Roman" w:hAnsi="Times New Roman"/>
          <w:color w:val="auto"/>
        </w:rPr>
      </w:pPr>
      <w:r w:rsidRPr="00B52D53">
        <w:rPr>
          <w:rFonts w:ascii="Times New Roman" w:hAnsi="Times New Roman"/>
          <w:color w:val="auto"/>
        </w:rPr>
        <w:t>Hoffman et al. have demonstrated that immersive VR is effective for the treatment of acute pain</w:t>
      </w:r>
      <w:r w:rsidR="004154C6">
        <w:rPr>
          <w:rFonts w:ascii="Times New Roman" w:hAnsi="Times New Roman"/>
          <w:color w:val="auto"/>
        </w:rPr>
        <w:t xml:space="preserve"> in adults</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"10.1213/01.ane.0000270205.45146.db", "ISSN" : "0003-2999", "author" : [ { "dropping-particle" : "", "family" : "Hoffman", "given" : "Hunter G.", "non-dropping-particle" : "", "parse-names" : false, "suffix" : "" }, { "dropping-particle" : "", "family" : "Richards", "given" : "Todd L.", "non-dropping-particle" : "", "parse-names" : false, "suffix" : "" }, { "dropping-particle" : "", "family" : "Oostrom", "given" : "Trevor", "non-dropping-particle" : "Van", "parse-names" : false, "suffix" : "" }, { "dropping-particle" : "", "family" : "Coda", "given" : "Barbara a.", "non-dropping-particle" : "", "parse-names" : false, "suffix" : "" }, { "dropping-particle" : "", "family" : "Jensen", "given" : "Mark P.", "non-dropping-particle" : "", "parse-names" : false, "suffix" : "" }, { "dropping-particle" : "", "family" : "Blough", "given" : "David K.", "non-dropping-particle" : "", "parse-names" : false, "suffix" : "" }, { "dropping-particle" : "", "family" : "Sharar", "given" : "Sam R.", "non-dropping-particle" : "", "parse-names" : false, "suffix" : "" } ], "container-title" : "Anesthesia &amp; Analgesia", "id" : "ITEM-1", "issue" : "6", "issued" : { "date-parts" : [ [ "2007" ] ] }, "page" : "1776-1783", "title" : "The Analgesic Effects of Opioids and Immersive Virtual Reality Distraction: Evidence from Subjective and Functional Brain Imaging Assessments", "type" : "article-journal", "volume" : "105" }, "uris" : [ "http://www.mendeley.com/documents/?uuid=005c7849-955c-4a05-b198-4f2dd17ba7b2" ] } ], "mendeley" : { "formattedCitation" : "&lt;sup&gt;13&lt;/sup&gt;", "plainTextFormattedCitation" : "13", "previouslyFormattedCitation" : "&lt;sup&gt;13&lt;/sup&gt;"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13</w:t>
      </w:r>
      <w:r w:rsidR="00B4444C" w:rsidRPr="00B52D53">
        <w:rPr>
          <w:rFonts w:ascii="Times New Roman" w:hAnsi="Times New Roman"/>
          <w:color w:val="auto"/>
        </w:rPr>
        <w:fldChar w:fldCharType="end"/>
      </w:r>
      <w:r w:rsidRPr="00B52D53">
        <w:rPr>
          <w:rFonts w:ascii="Times New Roman" w:hAnsi="Times New Roman"/>
          <w:color w:val="auto"/>
        </w:rPr>
        <w:t xml:space="preserve">.  </w:t>
      </w:r>
      <w:r w:rsidR="004154C6">
        <w:rPr>
          <w:rFonts w:ascii="Times New Roman" w:hAnsi="Times New Roman"/>
          <w:color w:val="auto"/>
        </w:rPr>
        <w:t xml:space="preserve">In this study, which involved </w:t>
      </w:r>
      <w:r w:rsidR="007564DF">
        <w:rPr>
          <w:rFonts w:ascii="Times New Roman" w:hAnsi="Times New Roman"/>
          <w:color w:val="auto"/>
        </w:rPr>
        <w:t>9 healthy subjects receiving thermal pain stimulation</w:t>
      </w:r>
      <w:r w:rsidR="004154C6">
        <w:rPr>
          <w:rFonts w:ascii="Times New Roman" w:hAnsi="Times New Roman"/>
          <w:color w:val="auto"/>
        </w:rPr>
        <w:t xml:space="preserve">, VR </w:t>
      </w:r>
      <w:r w:rsidRPr="00B52D53">
        <w:rPr>
          <w:rFonts w:ascii="Times New Roman" w:hAnsi="Times New Roman"/>
          <w:color w:val="auto"/>
        </w:rPr>
        <w:t>was found to have similar efficacy to opioid</w:t>
      </w:r>
      <w:r w:rsidR="004154C6">
        <w:rPr>
          <w:rFonts w:ascii="Times New Roman" w:hAnsi="Times New Roman"/>
          <w:color w:val="auto"/>
        </w:rPr>
        <w:t xml:space="preserve"> therapy</w:t>
      </w:r>
      <w:r w:rsidRPr="00B52D53">
        <w:rPr>
          <w:rFonts w:ascii="Times New Roman" w:hAnsi="Times New Roman"/>
          <w:color w:val="auto"/>
        </w:rPr>
        <w:t xml:space="preserve">. </w:t>
      </w:r>
      <w:r w:rsidR="004154C6">
        <w:rPr>
          <w:rFonts w:ascii="Times New Roman" w:hAnsi="Times New Roman"/>
          <w:color w:val="auto"/>
        </w:rPr>
        <w:t>However, unlike opioid therapy, the impact of VR on pain was not associated with a tolerance effect.</w:t>
      </w:r>
      <w:r w:rsidR="00B4444C" w:rsidRPr="00B52D53">
        <w:rPr>
          <w:rFonts w:ascii="Times New Roman" w:hAnsi="Times New Roman"/>
          <w:color w:val="auto"/>
        </w:rPr>
        <w:fldChar w:fldCharType="begin" w:fldLock="1"/>
      </w:r>
      <w:r w:rsidR="00B67CEC">
        <w:rPr>
          <w:rFonts w:ascii="Times New Roman" w:hAnsi="Times New Roman"/>
          <w:color w:val="auto"/>
        </w:rPr>
        <w:instrText>ADDIN CSL_CITATION { "citationItems" : [ { "id" : "ITEM-1", "itemData" : { "DOI" : "10.1097/00002508-200109000-00007", "ISBN" : "0749-8047", "ISSN" : "0749-8047", "PMID" : "11587113", "abstract" : "OBJECTIVE: The current study explored whether immersive virtual reality continues to reduce pain (via distraction) with repeated use. SETTING: The study was conducted in a burn care unit at a regional trauma center. PATIENTS: Seven patients aged 9-32 years (mean age of 21.9 years; average of 23.7% total body surface area burned [range, 3-60%]) performed range-of-motion exercises of their injured extremity under an occupational therapist's direction on at least 3 separate days each. INTERVENTION: For each physical therapy session, each patient spent equal amounts of time in virtual reality and in the control condition (no distraction). The mean duration of physical therapy in virtual reality was 3.5, 4.9, and 6.4 minutes for the first, second, and third session, respectively. Condition order was randomized and counter-balanced. OUTCOME MEASURES: For each of the three physical therapy sessions, five visual analog pain scores for each treatment condition served as the dependent variables. RESULTS: Pain ratings were statistically lower when patients were in virtual reality, and the magnitude of pain reduction did not diminish with repeated use of virtual reality. The results of this study may be examined in more detail at www.vrpain.com. CONCLUSIONS: Although the small sample size limits generalizability. results provide converging preliminary evidence that virtual reality can function as a strong nonpharmacological pain reduction technique for burn patients during physical therapy. Results suggest that virtual reality does not diminish in analgesic effectiveness with three (and possibly more) uses. Virtual reality may also have analgesic potential for other painful procedures or pain populations. Practical implications are discussed.", "author" : [ { "dropping-particle" : "", "family" : "Hoffman", "given" : "H G", "non-dropping-particle" : "", "parse-names" : false, "suffix" : "" }, { "dropping-particle" : "", "family" : "Patterson", "given" : "D R", "non-dropping-particle" : "", "parse-names" : false, "suffix" : "" }, { "dropping-particle" : "", "family" : "Carrougher", "given" : "G J", "non-dropping-particle" : "", "parse-names" : false, "suffix" : "" }, { "dropping-particle" : "", "family" : "Sharar", "given" : "S R", "non-dropping-particle" : "", "parse-names" : false, "suffix" : "" } ], "container-title" : "The Clinical journal of pain", "id" : "ITEM-1", "issue" : "3", "issued" : { "date-parts" : [ [ "2001" ] ] }, "page" : "229-235", "title" : "Effectiveness of virtual reality-based pain control with multiple treatments.", "type" : "article", "volume" : "17" }, "uris" : [ "http://www.mendeley.com/documents/?uuid=daff0557-0ce8-4297-a97d-31693388d400" ] } ], "mendeley" : { "formattedCitation" : "&lt;sup&gt;14&lt;/sup&gt;", "plainTextFormattedCitation" : "14", "previouslyFormattedCitation" : "&lt;sup&gt;14&lt;/sup&gt;" }, "properties" : { "noteIndex" : 0 }, "schema" : "https://github.com/citation-style-language/schema/raw/master/csl-citation.json" }</w:instrText>
      </w:r>
      <w:r w:rsidR="00B4444C" w:rsidRPr="00B52D53">
        <w:rPr>
          <w:rFonts w:ascii="Times New Roman" w:hAnsi="Times New Roman"/>
          <w:color w:val="auto"/>
        </w:rPr>
        <w:fldChar w:fldCharType="separate"/>
      </w:r>
      <w:r w:rsidR="00A47796" w:rsidRPr="00A47796">
        <w:rPr>
          <w:rFonts w:ascii="Times New Roman" w:hAnsi="Times New Roman"/>
          <w:noProof/>
          <w:color w:val="auto"/>
          <w:vertAlign w:val="superscript"/>
        </w:rPr>
        <w:t>14</w:t>
      </w:r>
      <w:r w:rsidR="00B4444C" w:rsidRPr="00B52D53">
        <w:rPr>
          <w:rFonts w:ascii="Times New Roman" w:hAnsi="Times New Roman"/>
          <w:color w:val="auto"/>
        </w:rPr>
        <w:fldChar w:fldCharType="end"/>
      </w:r>
      <w:r w:rsidRPr="00B52D53">
        <w:rPr>
          <w:rFonts w:ascii="Times New Roman" w:hAnsi="Times New Roman"/>
          <w:color w:val="auto"/>
        </w:rPr>
        <w:t xml:space="preserve"> </w:t>
      </w:r>
      <w:r w:rsidR="00F42F0D">
        <w:rPr>
          <w:rFonts w:ascii="Times New Roman" w:hAnsi="Times New Roman"/>
          <w:color w:val="auto"/>
        </w:rPr>
        <w:t xml:space="preserve">VR </w:t>
      </w:r>
      <w:r w:rsidR="003F586F" w:rsidRPr="00B52D53">
        <w:rPr>
          <w:rFonts w:ascii="Times New Roman" w:hAnsi="Times New Roman"/>
          <w:color w:val="auto"/>
        </w:rPr>
        <w:t>has also been established</w:t>
      </w:r>
      <w:r w:rsidR="00442B14">
        <w:rPr>
          <w:rFonts w:ascii="Times New Roman" w:hAnsi="Times New Roman"/>
          <w:color w:val="auto"/>
        </w:rPr>
        <w:t xml:space="preserve"> to be effective</w:t>
      </w:r>
      <w:r w:rsidR="003F586F" w:rsidRPr="00B52D53">
        <w:rPr>
          <w:rFonts w:ascii="Times New Roman" w:hAnsi="Times New Roman"/>
          <w:color w:val="auto"/>
        </w:rPr>
        <w:t xml:space="preserve"> in the management of </w:t>
      </w:r>
      <w:r w:rsidR="00B738EA">
        <w:rPr>
          <w:rFonts w:ascii="Times New Roman" w:hAnsi="Times New Roman"/>
          <w:color w:val="auto"/>
        </w:rPr>
        <w:t xml:space="preserve">pediatric </w:t>
      </w:r>
      <w:r w:rsidR="003F586F" w:rsidRPr="00B52D53">
        <w:rPr>
          <w:rFonts w:ascii="Times New Roman" w:hAnsi="Times New Roman"/>
          <w:color w:val="auto"/>
        </w:rPr>
        <w:t xml:space="preserve">burn patients during wound dressing change; a procedure </w:t>
      </w:r>
      <w:r w:rsidR="00F42F0D">
        <w:rPr>
          <w:rFonts w:ascii="Times New Roman" w:hAnsi="Times New Roman"/>
          <w:color w:val="auto"/>
        </w:rPr>
        <w:t xml:space="preserve">that is </w:t>
      </w:r>
      <w:r w:rsidR="003F586F" w:rsidRPr="00B52D53">
        <w:rPr>
          <w:rFonts w:ascii="Times New Roman" w:hAnsi="Times New Roman"/>
          <w:color w:val="auto"/>
        </w:rPr>
        <w:t>known to be very painful</w:t>
      </w:r>
      <w:r w:rsidR="00F42F0D">
        <w:rPr>
          <w:rFonts w:ascii="Times New Roman" w:hAnsi="Times New Roman"/>
          <w:color w:val="auto"/>
        </w:rPr>
        <w:t>.</w:t>
      </w:r>
      <w:r w:rsidR="00B4444C" w:rsidRPr="003618EE">
        <w:rPr>
          <w:rFonts w:ascii="Times New Roman" w:hAnsi="Times New Roman"/>
          <w:color w:val="auto"/>
          <w:vertAlign w:val="superscript"/>
        </w:rPr>
        <w:fldChar w:fldCharType="begin" w:fldLock="1"/>
      </w:r>
      <w:r w:rsidR="00B67CEC">
        <w:rPr>
          <w:rFonts w:ascii="Times New Roman" w:hAnsi="Times New Roman"/>
          <w:color w:val="auto"/>
          <w:vertAlign w:val="superscript"/>
        </w:rPr>
        <w:instrText>ADDIN CSL_CITATION { "citationItems" : [ { "id" : "ITEM-1", "itemData" : { "DOI" : "10.1186/1471-2431-5-1", "ISBN" : "1471-2431", "ISSN" : "1471-2431", "PMID" : "15745448", "abstract" : "BACKGROUND: The management of burn injuries is reported as painful, distressing and a cause of anxiety in children and their parents. Child's and parents' pain and anxiety, often contributes to extended time required for burns management procedures, in particular the process of changing dressings. The traditional method of pharmacologic analgesia is often insufficient to cover the burnt child's pain, and it can have deleterious side effects 12. Intervention with Virtual Reality (VR) games is based on distraction or interruption in the way current thoughts, including pain, are processed by the brain. Research on adults supports the hypothesis that virtual reality has a positive influence on burns pain modulation.\\n\\nMETHODS: This study investigates whether playing a virtual reality game, decreases procedural pain in children aged 5-18 years with acute burn injuries. The paper reports on the findings of a pilot study, a randomised trial, in which seven children acted as their own controls though a series of 11 trials. Outcomes were pain measured using the self-report Faces Scale and findings of interviews with parent/carer and nurses.\\n\\nRESULTS: The average pain scores (from the Faces Scale) for pharmacological analgesia only was, 4.1 (SD 2.9), while VR coupled with pharmacological analgesia, the average pain score was 1.3 (SD 1.8)\\n\\nCONCLUSION: The study provides strong evidence supporting VR based games in providing analgesia with minimal side effects and little impact on the physical hospital environment, as well as its reusability and versatility, suggesting another option in the management of children's acute pain.", "author" : [ { "dropping-particle" : "", "family" : "Das", "given" : "Debashish a", "non-dropping-particle" : "", "parse-names" : false, "suffix" : "" }, { "dropping-particle" : "", "family" : "Grimmer", "given" : "Karen a", "non-dropping-particle" : "", "parse-names" : false, "suffix" : "" }, { "dropping-particle" : "", "family" : "Sparnon", "given" : "Anthony L", "non-dropping-particle" : "", "parse-names" : false, "suffix" : "" }, { "dropping-particle" : "", "family" : "McRae", "given" : "Sarah E", "non-dropping-particle" : "", "parse-names" : false, "suffix" : "" }, { "dropping-particle" : "", "family" : "Thomas", "given" : "Bruce H", "non-dropping-particle" : "", "parse-names" : false, "suffix" : "" } ], "container-title" : "BMC pediatrics", "id" : "ITEM-1", "issue" : "1", "issued" : { "date-parts" : [ [ "2005" ] ] }, "page" : "1", "title" : "The efficacy of playing a virtual reality game in modulating pain for children with acute burn injuries: a randomized controlled trial [ISRCTN87413556].", "type" : "article-journal", "volume" : "5" }, "uris" : [ "http://www.mendeley.com/documents/?uuid=6c655749-490f-468a-94e7-7472909cfe83" ] } ], "mendeley" : { "formattedCitation" : "&lt;sup&gt;15&lt;/sup&gt;", "plainTextFormattedCitation" : "15", "previouslyFormattedCitation" : "&lt;sup&gt;15&lt;/sup&gt;" }, "properties" : { "noteIndex" : 0 }, "schema" : "https://github.com/citation-style-language/schema/raw/master/csl-citation.json" }</w:instrText>
      </w:r>
      <w:r w:rsidR="00B4444C" w:rsidRPr="003618EE">
        <w:rPr>
          <w:rFonts w:ascii="Times New Roman" w:hAnsi="Times New Roman"/>
          <w:color w:val="auto"/>
          <w:vertAlign w:val="superscript"/>
        </w:rPr>
        <w:fldChar w:fldCharType="separate"/>
      </w:r>
      <w:r w:rsidR="00A47796" w:rsidRPr="00A47796">
        <w:rPr>
          <w:rFonts w:ascii="Times New Roman" w:hAnsi="Times New Roman"/>
          <w:noProof/>
          <w:color w:val="auto"/>
          <w:vertAlign w:val="superscript"/>
        </w:rPr>
        <w:t>15</w:t>
      </w:r>
      <w:r w:rsidR="00B4444C" w:rsidRPr="003618EE">
        <w:rPr>
          <w:rFonts w:ascii="Times New Roman" w:hAnsi="Times New Roman"/>
          <w:color w:val="auto"/>
          <w:vertAlign w:val="superscript"/>
        </w:rPr>
        <w:fldChar w:fldCharType="end"/>
      </w:r>
      <w:r w:rsidR="003F586F" w:rsidRPr="003618EE">
        <w:rPr>
          <w:rFonts w:ascii="Times New Roman" w:hAnsi="Times New Roman"/>
          <w:color w:val="auto"/>
          <w:vertAlign w:val="superscript"/>
        </w:rPr>
        <w:t>,</w:t>
      </w:r>
      <w:r w:rsidR="00B4444C" w:rsidRPr="003618EE">
        <w:rPr>
          <w:rFonts w:ascii="Times New Roman" w:hAnsi="Times New Roman"/>
          <w:color w:val="auto"/>
          <w:vertAlign w:val="superscript"/>
        </w:rPr>
        <w:fldChar w:fldCharType="begin" w:fldLock="1"/>
      </w:r>
      <w:r w:rsidR="00B67CEC">
        <w:rPr>
          <w:rFonts w:ascii="Times New Roman" w:hAnsi="Times New Roman"/>
          <w:color w:val="auto"/>
          <w:vertAlign w:val="superscript"/>
        </w:rPr>
        <w:instrText>ADDIN CSL_CITATION { "citationItems" : [ { "id" : "ITEM-1", "itemData" : { "DOI" : "10.1016/j.burns.2011.11.010", "ISSN" : "03054179", "author" : [ { "dropping-particle" : "", "family" : "Kipping", "given" : "Belinda", "non-dropping-particle" : "", "parse-names" : false, "suffix" : "" }, { "dropping-particle" : "", "family" : "Rodger", "given" : "Sylvia", "non-dropping-particle" : "", "parse-names" : false, "suffix" : "" }, { "dropping-particle" : "", "family" : "Miller", "given" : "Kate", "non-dropping-particle" : "", "parse-names" : false, "suffix" : "" }, { "dropping-particle" : "", "family" : "Kimble", "given" : "Roy M.", "non-dropping-particle" : "", "parse-names" : false, "suffix" : "" } ], "container-title" : "Burns", "id" : "ITEM-1", "issue" : "5", "issued" : { "date-parts" : [ [ "2012" ] ] }, "page" : "650-657", "title" : "Virtual reality for acute pain reduction in adolescents undergoing burn wound care: A prospective randomized controlled trial", "type" : "article-journal", "volume" : "38" }, "uris" : [ "http://www.mendeley.com/documents/?uuid=25613519-5340-4640-9462-c45c03b42c4f" ] } ], "mendeley" : { "formattedCitation" : "&lt;sup&gt;16&lt;/sup&gt;", "plainTextFormattedCitation" : "16", "previouslyFormattedCitation" : "&lt;sup&gt;16&lt;/sup&gt;" }, "properties" : { "noteIndex" : 0 }, "schema" : "https://github.com/citation-style-language/schema/raw/master/csl-citation.json" }</w:instrText>
      </w:r>
      <w:r w:rsidR="00B4444C" w:rsidRPr="003618EE">
        <w:rPr>
          <w:rFonts w:ascii="Times New Roman" w:hAnsi="Times New Roman"/>
          <w:color w:val="auto"/>
          <w:vertAlign w:val="superscript"/>
        </w:rPr>
        <w:fldChar w:fldCharType="separate"/>
      </w:r>
      <w:r w:rsidR="00A47796" w:rsidRPr="00A47796">
        <w:rPr>
          <w:rFonts w:ascii="Times New Roman" w:hAnsi="Times New Roman"/>
          <w:noProof/>
          <w:color w:val="auto"/>
          <w:vertAlign w:val="superscript"/>
        </w:rPr>
        <w:t>16</w:t>
      </w:r>
      <w:r w:rsidR="00B4444C" w:rsidRPr="003618EE">
        <w:rPr>
          <w:rFonts w:ascii="Times New Roman" w:hAnsi="Times New Roman"/>
          <w:color w:val="auto"/>
          <w:vertAlign w:val="superscript"/>
        </w:rPr>
        <w:fldChar w:fldCharType="end"/>
      </w:r>
      <w:r w:rsidR="003F586F" w:rsidRPr="003618EE">
        <w:rPr>
          <w:rFonts w:ascii="Times New Roman" w:hAnsi="Times New Roman"/>
          <w:color w:val="auto"/>
          <w:vertAlign w:val="superscript"/>
        </w:rPr>
        <w:t>,</w:t>
      </w:r>
      <w:r w:rsidR="00B4444C" w:rsidRPr="003618EE">
        <w:rPr>
          <w:rFonts w:ascii="Times New Roman" w:hAnsi="Times New Roman"/>
          <w:color w:val="auto"/>
          <w:vertAlign w:val="superscript"/>
        </w:rPr>
        <w:fldChar w:fldCharType="begin" w:fldLock="1"/>
      </w:r>
      <w:r w:rsidR="00B67CEC">
        <w:rPr>
          <w:rFonts w:ascii="Times New Roman" w:hAnsi="Times New Roman"/>
          <w:color w:val="auto"/>
          <w:vertAlign w:val="superscript"/>
        </w:rPr>
        <w:instrText>ADDIN CSL_CITATION { "citationItems" : [ { "id" : "ITEM-1", "itemData" : { "DOI" : "10.1007/s12160-010-9248-7", "ISSN" : "0883-6612", "author" : [ { "dropping-particle" : "", "family" : "Hoffman", "given" : "Hunter G.", "non-dropping-particle" : "", "parse-names" : false, "suffix" : "" }, { "dropping-particle" : "", "family" : "Chambers", "given" : "Gloria T.", "non-dropping-particle" : "", "parse-names" : false, "suffix" : "" }, { "dropping-particle" : "", "family" : "Meyer", "given" : "Walter J.", "non-dropping-particle" : "", "parse-names" : false, "suffix" : "" }, { "dropping-particle" : "", "family" : "Arceneaux", "given" : "Lisa L.", "non-dropping-particle" : "", "parse-names" : false, "suffix" : "" }, { "dropping-particle" : "", "family" : "Russell", "given" : "William J.", "non-dropping-particle" : "", "parse-names" : false, "suffix" : "" }, { "dropping-particle" : "", "family" : "Seibel", "given" : "Eric J.", "non-dropping-particle" : "", "parse-names" : false, "suffix" : "" }, { "dropping-particle" : "", "family" : "Richards", "given" : "Todd L.", "non-dropping-particle" : "", "parse-names" : false, "suffix" : "" }, { "dropping-particle" : "", "family" : "Sharar", "given" : "Sam R.", "non-dropping-particle" : "", "parse-names" : false, "suffix" : "" }, { "dropping-particle" : "", "family" : "Patterson", "given" : "David R.", "non-dropping-particle" : "", "parse-names" : false, "suffix" : "" } ], "container-title" : "Annals of Behavioral Medicine", "id" : "ITEM-1", "issue" : "2", "issued" : { "date-parts" : [ [ "2011" ] ] }, "page" : "183-191", "title" : "Virtual Reality as an Adjunctive Non-pharmacologic Analgesic for Acute Burn Pain During Medical Procedures", "type" : "article-journal", "volume" : "41" }, "uris" : [ "http://www.mendeley.com/documents/?uuid=6c30a6be-1836-4062-be6d-ce238a227199" ] } ], "mendeley" : { "formattedCitation" : "&lt;sup&gt;17&lt;/sup&gt;", "plainTextFormattedCitation" : "17", "previouslyFormattedCitation" : "&lt;sup&gt;17&lt;/sup&gt;" }, "properties" : { "noteIndex" : 0 }, "schema" : "https://github.com/citation-style-language/schema/raw/master/csl-citation.json" }</w:instrText>
      </w:r>
      <w:r w:rsidR="00B4444C" w:rsidRPr="003618EE">
        <w:rPr>
          <w:rFonts w:ascii="Times New Roman" w:hAnsi="Times New Roman"/>
          <w:color w:val="auto"/>
          <w:vertAlign w:val="superscript"/>
        </w:rPr>
        <w:fldChar w:fldCharType="separate"/>
      </w:r>
      <w:r w:rsidR="00A47796" w:rsidRPr="00A47796">
        <w:rPr>
          <w:rFonts w:ascii="Times New Roman" w:hAnsi="Times New Roman"/>
          <w:noProof/>
          <w:color w:val="auto"/>
          <w:vertAlign w:val="superscript"/>
        </w:rPr>
        <w:t>17</w:t>
      </w:r>
      <w:r w:rsidR="00B4444C" w:rsidRPr="003618EE">
        <w:rPr>
          <w:rFonts w:ascii="Times New Roman" w:hAnsi="Times New Roman"/>
          <w:color w:val="auto"/>
          <w:vertAlign w:val="superscript"/>
        </w:rPr>
        <w:fldChar w:fldCharType="end"/>
      </w:r>
    </w:p>
    <w:p w14:paraId="1DC7BEAF" w14:textId="7C84D41C" w:rsidR="007E4942" w:rsidRDefault="00F42F0D" w:rsidP="0076320B">
      <w:pPr>
        <w:jc w:val="both"/>
        <w:rPr>
          <w:rFonts w:ascii="Times New Roman" w:hAnsi="Times New Roman"/>
          <w:color w:val="auto"/>
        </w:rPr>
      </w:pPr>
      <w:r>
        <w:rPr>
          <w:rFonts w:ascii="Times New Roman" w:hAnsi="Times New Roman"/>
          <w:color w:val="auto"/>
        </w:rPr>
        <w:t>I</w:t>
      </w:r>
      <w:r w:rsidRPr="00B52D53">
        <w:rPr>
          <w:rFonts w:ascii="Times New Roman" w:hAnsi="Times New Roman"/>
          <w:color w:val="auto"/>
        </w:rPr>
        <w:t>n the field of interventional radiology</w:t>
      </w:r>
      <w:r>
        <w:rPr>
          <w:rFonts w:ascii="Times New Roman" w:hAnsi="Times New Roman"/>
          <w:color w:val="auto"/>
        </w:rPr>
        <w:t xml:space="preserve"> (IR), the i</w:t>
      </w:r>
      <w:r w:rsidRPr="00B52D53">
        <w:rPr>
          <w:rFonts w:ascii="Times New Roman" w:hAnsi="Times New Roman"/>
          <w:color w:val="auto"/>
        </w:rPr>
        <w:t xml:space="preserve">mplementation </w:t>
      </w:r>
      <w:r w:rsidR="003F586F" w:rsidRPr="00B52D53">
        <w:rPr>
          <w:rFonts w:ascii="Times New Roman" w:hAnsi="Times New Roman"/>
          <w:color w:val="auto"/>
        </w:rPr>
        <w:t xml:space="preserve">of VR as a method of </w:t>
      </w:r>
      <w:r>
        <w:rPr>
          <w:rFonts w:ascii="Times New Roman" w:hAnsi="Times New Roman"/>
          <w:color w:val="auto"/>
        </w:rPr>
        <w:t xml:space="preserve">pain </w:t>
      </w:r>
      <w:r w:rsidR="003F586F" w:rsidRPr="00B52D53">
        <w:rPr>
          <w:rFonts w:ascii="Times New Roman" w:hAnsi="Times New Roman"/>
          <w:color w:val="auto"/>
        </w:rPr>
        <w:t xml:space="preserve">distraction </w:t>
      </w:r>
      <w:r>
        <w:rPr>
          <w:rFonts w:ascii="Times New Roman" w:hAnsi="Times New Roman"/>
          <w:color w:val="auto"/>
        </w:rPr>
        <w:t xml:space="preserve">may result in: (i) </w:t>
      </w:r>
      <w:r w:rsidR="00230414" w:rsidRPr="00B52D53">
        <w:rPr>
          <w:rFonts w:ascii="Times New Roman" w:hAnsi="Times New Roman"/>
          <w:color w:val="auto"/>
        </w:rPr>
        <w:t>decreased reliance on sedation</w:t>
      </w:r>
      <w:r w:rsidR="003F586F" w:rsidRPr="00B52D53">
        <w:rPr>
          <w:rFonts w:ascii="Times New Roman" w:hAnsi="Times New Roman"/>
          <w:color w:val="auto"/>
        </w:rPr>
        <w:t xml:space="preserve"> and opioids</w:t>
      </w:r>
      <w:r w:rsidR="00230414" w:rsidRPr="00B52D53">
        <w:rPr>
          <w:rFonts w:ascii="Times New Roman" w:hAnsi="Times New Roman"/>
          <w:color w:val="auto"/>
        </w:rPr>
        <w:t xml:space="preserve"> for these </w:t>
      </w:r>
      <w:r w:rsidR="00CF08F5">
        <w:rPr>
          <w:rFonts w:ascii="Times New Roman" w:hAnsi="Times New Roman"/>
          <w:color w:val="auto"/>
        </w:rPr>
        <w:t>children during minor procedures</w:t>
      </w:r>
      <w:r w:rsidR="00230414" w:rsidRPr="00B52D53">
        <w:rPr>
          <w:rFonts w:ascii="Times New Roman" w:hAnsi="Times New Roman"/>
          <w:color w:val="auto"/>
        </w:rPr>
        <w:t>,</w:t>
      </w:r>
      <w:r>
        <w:rPr>
          <w:rFonts w:ascii="Times New Roman" w:hAnsi="Times New Roman"/>
          <w:color w:val="auto"/>
        </w:rPr>
        <w:t xml:space="preserve"> and</w:t>
      </w:r>
      <w:r w:rsidR="00230414" w:rsidRPr="00B52D53">
        <w:rPr>
          <w:rFonts w:ascii="Times New Roman" w:hAnsi="Times New Roman"/>
          <w:color w:val="auto"/>
        </w:rPr>
        <w:t xml:space="preserve"> </w:t>
      </w:r>
      <w:r>
        <w:rPr>
          <w:rFonts w:ascii="Times New Roman" w:hAnsi="Times New Roman"/>
          <w:color w:val="auto"/>
        </w:rPr>
        <w:t xml:space="preserve">(ii) </w:t>
      </w:r>
      <w:r w:rsidR="00230414" w:rsidRPr="00B52D53">
        <w:rPr>
          <w:rFonts w:ascii="Times New Roman" w:hAnsi="Times New Roman"/>
          <w:color w:val="auto"/>
        </w:rPr>
        <w:t>decreas</w:t>
      </w:r>
      <w:r>
        <w:rPr>
          <w:rFonts w:ascii="Times New Roman" w:hAnsi="Times New Roman"/>
          <w:color w:val="auto"/>
        </w:rPr>
        <w:t xml:space="preserve">ed </w:t>
      </w:r>
      <w:r w:rsidR="00CF08F5">
        <w:rPr>
          <w:rFonts w:ascii="Times New Roman" w:hAnsi="Times New Roman"/>
          <w:color w:val="auto"/>
        </w:rPr>
        <w:t xml:space="preserve">utilization of </w:t>
      </w:r>
      <w:r w:rsidR="00D669DE" w:rsidRPr="00B52D53">
        <w:rPr>
          <w:rFonts w:ascii="Times New Roman" w:hAnsi="Times New Roman"/>
          <w:color w:val="auto"/>
        </w:rPr>
        <w:t>an</w:t>
      </w:r>
      <w:r w:rsidR="00D669DE">
        <w:rPr>
          <w:rFonts w:ascii="Times New Roman" w:hAnsi="Times New Roman"/>
          <w:color w:val="auto"/>
        </w:rPr>
        <w:t>e</w:t>
      </w:r>
      <w:r w:rsidR="00D669DE" w:rsidRPr="00B52D53">
        <w:rPr>
          <w:rFonts w:ascii="Times New Roman" w:hAnsi="Times New Roman"/>
          <w:color w:val="auto"/>
        </w:rPr>
        <w:t>sthesia</w:t>
      </w:r>
      <w:r w:rsidR="00230414" w:rsidRPr="00B52D53">
        <w:rPr>
          <w:rFonts w:ascii="Times New Roman" w:hAnsi="Times New Roman"/>
          <w:color w:val="auto"/>
        </w:rPr>
        <w:t xml:space="preserve"> </w:t>
      </w:r>
      <w:r w:rsidR="00CF08F5">
        <w:rPr>
          <w:rFonts w:ascii="Times New Roman" w:hAnsi="Times New Roman"/>
          <w:color w:val="auto"/>
        </w:rPr>
        <w:t xml:space="preserve">(and </w:t>
      </w:r>
      <w:r w:rsidR="004D1DDC">
        <w:rPr>
          <w:rFonts w:ascii="Times New Roman" w:hAnsi="Times New Roman"/>
          <w:color w:val="auto"/>
        </w:rPr>
        <w:t xml:space="preserve">its </w:t>
      </w:r>
      <w:r w:rsidR="00230414" w:rsidRPr="00B52D53">
        <w:rPr>
          <w:rFonts w:ascii="Times New Roman" w:hAnsi="Times New Roman"/>
          <w:color w:val="auto"/>
        </w:rPr>
        <w:t xml:space="preserve">related </w:t>
      </w:r>
      <w:r w:rsidR="00CF08F5">
        <w:rPr>
          <w:rFonts w:ascii="Times New Roman" w:hAnsi="Times New Roman"/>
          <w:color w:val="auto"/>
        </w:rPr>
        <w:t xml:space="preserve">risks, </w:t>
      </w:r>
      <w:r w:rsidR="00230414" w:rsidRPr="00B52D53">
        <w:rPr>
          <w:rFonts w:ascii="Times New Roman" w:hAnsi="Times New Roman"/>
          <w:color w:val="auto"/>
        </w:rPr>
        <w:lastRenderedPageBreak/>
        <w:t>complications</w:t>
      </w:r>
      <w:r w:rsidR="00CF08F5">
        <w:rPr>
          <w:rFonts w:ascii="Times New Roman" w:hAnsi="Times New Roman"/>
          <w:color w:val="auto"/>
        </w:rPr>
        <w:t>,</w:t>
      </w:r>
      <w:r w:rsidR="00230414" w:rsidRPr="00B52D53">
        <w:rPr>
          <w:rFonts w:ascii="Times New Roman" w:hAnsi="Times New Roman"/>
          <w:color w:val="auto"/>
        </w:rPr>
        <w:t xml:space="preserve"> </w:t>
      </w:r>
      <w:r w:rsidR="00CF08F5">
        <w:rPr>
          <w:rFonts w:ascii="Times New Roman" w:hAnsi="Times New Roman"/>
          <w:color w:val="auto"/>
        </w:rPr>
        <w:t>resources</w:t>
      </w:r>
      <w:r>
        <w:rPr>
          <w:rFonts w:ascii="Times New Roman" w:hAnsi="Times New Roman"/>
          <w:color w:val="auto"/>
        </w:rPr>
        <w:t>). S</w:t>
      </w:r>
      <w:r w:rsidR="00A63714" w:rsidRPr="00B52D53">
        <w:rPr>
          <w:rFonts w:ascii="Times New Roman" w:hAnsi="Times New Roman"/>
          <w:color w:val="auto"/>
        </w:rPr>
        <w:t>econdarily</w:t>
      </w:r>
      <w:r>
        <w:rPr>
          <w:rFonts w:ascii="Times New Roman" w:hAnsi="Times New Roman"/>
          <w:color w:val="auto"/>
        </w:rPr>
        <w:t xml:space="preserve">, VR also has </w:t>
      </w:r>
      <w:r w:rsidR="00A63714" w:rsidRPr="00B52D53">
        <w:rPr>
          <w:rFonts w:ascii="Times New Roman" w:hAnsi="Times New Roman"/>
          <w:color w:val="auto"/>
        </w:rPr>
        <w:t xml:space="preserve">the potential </w:t>
      </w:r>
      <w:r w:rsidR="00CF08F5">
        <w:rPr>
          <w:rFonts w:ascii="Times New Roman" w:hAnsi="Times New Roman"/>
          <w:color w:val="auto"/>
        </w:rPr>
        <w:t>to</w:t>
      </w:r>
      <w:r>
        <w:rPr>
          <w:rFonts w:ascii="Times New Roman" w:hAnsi="Times New Roman"/>
          <w:color w:val="auto"/>
        </w:rPr>
        <w:t>: (i)</w:t>
      </w:r>
      <w:r w:rsidR="00CF08F5">
        <w:rPr>
          <w:rFonts w:ascii="Times New Roman" w:hAnsi="Times New Roman"/>
          <w:color w:val="auto"/>
        </w:rPr>
        <w:t xml:space="preserve"> improve </w:t>
      </w:r>
      <w:r>
        <w:rPr>
          <w:rFonts w:ascii="Times New Roman" w:hAnsi="Times New Roman"/>
          <w:color w:val="auto"/>
        </w:rPr>
        <w:t xml:space="preserve">the </w:t>
      </w:r>
      <w:r w:rsidR="00CF08F5">
        <w:rPr>
          <w:rFonts w:ascii="Times New Roman" w:hAnsi="Times New Roman"/>
          <w:color w:val="auto"/>
        </w:rPr>
        <w:t>psychological and emotional well being</w:t>
      </w:r>
      <w:r>
        <w:rPr>
          <w:rFonts w:ascii="Times New Roman" w:hAnsi="Times New Roman"/>
          <w:color w:val="auto"/>
        </w:rPr>
        <w:t xml:space="preserve"> of patients and families</w:t>
      </w:r>
      <w:r w:rsidR="00CF08F5">
        <w:rPr>
          <w:rFonts w:ascii="Times New Roman" w:hAnsi="Times New Roman"/>
          <w:color w:val="auto"/>
        </w:rPr>
        <w:t xml:space="preserve">, </w:t>
      </w:r>
      <w:r>
        <w:rPr>
          <w:rFonts w:ascii="Times New Roman" w:hAnsi="Times New Roman"/>
          <w:color w:val="auto"/>
        </w:rPr>
        <w:t xml:space="preserve">(ii) </w:t>
      </w:r>
      <w:r w:rsidR="00A63714" w:rsidRPr="00B52D53">
        <w:rPr>
          <w:rFonts w:ascii="Times New Roman" w:hAnsi="Times New Roman"/>
          <w:color w:val="auto"/>
        </w:rPr>
        <w:t>decrease the cost of care</w:t>
      </w:r>
      <w:r w:rsidR="00CF08F5">
        <w:rPr>
          <w:rFonts w:ascii="Times New Roman" w:hAnsi="Times New Roman"/>
          <w:color w:val="auto"/>
        </w:rPr>
        <w:t xml:space="preserve"> (</w:t>
      </w:r>
      <w:r w:rsidR="00A63714" w:rsidRPr="00B52D53">
        <w:rPr>
          <w:rFonts w:ascii="Times New Roman" w:hAnsi="Times New Roman"/>
          <w:color w:val="auto"/>
        </w:rPr>
        <w:t xml:space="preserve">by </w:t>
      </w:r>
      <w:r w:rsidR="00CF08F5">
        <w:rPr>
          <w:rFonts w:ascii="Times New Roman" w:hAnsi="Times New Roman"/>
          <w:color w:val="auto"/>
        </w:rPr>
        <w:t>increasing timely access to procedures,</w:t>
      </w:r>
      <w:r w:rsidR="009B1BB2">
        <w:rPr>
          <w:rFonts w:ascii="Times New Roman" w:hAnsi="Times New Roman"/>
          <w:color w:val="auto"/>
        </w:rPr>
        <w:t xml:space="preserve"> as well as </w:t>
      </w:r>
      <w:r w:rsidR="00A63714" w:rsidRPr="00B52D53">
        <w:rPr>
          <w:rFonts w:ascii="Times New Roman" w:hAnsi="Times New Roman"/>
          <w:color w:val="auto"/>
        </w:rPr>
        <w:t>decreasing procedure time</w:t>
      </w:r>
      <w:r w:rsidR="009B1BB2">
        <w:rPr>
          <w:rFonts w:ascii="Times New Roman" w:hAnsi="Times New Roman"/>
          <w:color w:val="auto"/>
        </w:rPr>
        <w:t xml:space="preserve"> and </w:t>
      </w:r>
      <w:r w:rsidR="00CF08F5">
        <w:rPr>
          <w:rFonts w:ascii="Times New Roman" w:hAnsi="Times New Roman"/>
          <w:color w:val="auto"/>
        </w:rPr>
        <w:t xml:space="preserve">use of resources), as </w:t>
      </w:r>
      <w:r w:rsidR="00A63714" w:rsidRPr="00B52D53">
        <w:rPr>
          <w:rFonts w:ascii="Times New Roman" w:hAnsi="Times New Roman"/>
          <w:color w:val="auto"/>
        </w:rPr>
        <w:t xml:space="preserve">well as </w:t>
      </w:r>
      <w:r w:rsidR="0026289E">
        <w:rPr>
          <w:rFonts w:ascii="Times New Roman" w:hAnsi="Times New Roman"/>
          <w:color w:val="auto"/>
        </w:rPr>
        <w:t xml:space="preserve">(iii) </w:t>
      </w:r>
      <w:r w:rsidR="00CF08F5">
        <w:rPr>
          <w:rFonts w:ascii="Times New Roman" w:hAnsi="Times New Roman"/>
          <w:color w:val="auto"/>
        </w:rPr>
        <w:t xml:space="preserve">decreasing </w:t>
      </w:r>
      <w:r w:rsidR="00A63714" w:rsidRPr="00B52D53">
        <w:rPr>
          <w:rFonts w:ascii="Times New Roman" w:hAnsi="Times New Roman"/>
          <w:color w:val="auto"/>
        </w:rPr>
        <w:t>morbidity and mortality.</w:t>
      </w:r>
    </w:p>
    <w:p w14:paraId="12EAFA9F" w14:textId="5FB15078" w:rsidR="003F586F" w:rsidRPr="00B67CEC" w:rsidRDefault="00DA6B53" w:rsidP="00B67CEC">
      <w:pPr>
        <w:widowControl w:val="0"/>
        <w:autoSpaceDE w:val="0"/>
        <w:autoSpaceDN w:val="0"/>
        <w:adjustRightInd w:val="0"/>
        <w:spacing w:after="140" w:line="288" w:lineRule="auto"/>
        <w:rPr>
          <w:rFonts w:ascii="Times New Roman" w:hAnsi="Times New Roman"/>
          <w:color w:val="auto"/>
          <w:vertAlign w:val="superscript"/>
        </w:rPr>
      </w:pPr>
      <w:r>
        <w:rPr>
          <w:rFonts w:ascii="Times New Roman" w:hAnsi="Times New Roman"/>
          <w:color w:val="auto"/>
        </w:rPr>
        <w:t>Literature continues support novel uses and applications for VR, and the results have been promising.</w:t>
      </w:r>
      <w:r w:rsidR="00B67CEC" w:rsidRPr="00B67CEC">
        <w:rPr>
          <w:rFonts w:ascii="Times New Roman" w:hAnsi="Times New Roman"/>
          <w:color w:val="auto"/>
          <w:vertAlign w:val="superscript"/>
        </w:rPr>
        <w:fldChar w:fldCharType="begin" w:fldLock="1"/>
      </w:r>
      <w:r w:rsidR="00B67CEC" w:rsidRPr="00B67CEC">
        <w:rPr>
          <w:rFonts w:ascii="Times New Roman" w:hAnsi="Times New Roman"/>
          <w:color w:val="auto"/>
          <w:vertAlign w:val="superscript"/>
        </w:rPr>
        <w:instrText>ADDIN CSL_CITATION { "citationItems" : [ { "id" : "ITEM-1", "itemData" : { "DOI" : "10.1093/jpepsy/jsn023", "ISBN" : "1465-735X (Electronic) 0146-8693 (Linking)", "ISSN" : "1465-735X", "PMID" : "18367495", "abstract" : "OBJECTIVE: To test whether a head-mounted display helmet enhances the effectiveness of videogame distraction for children experiencing cold pressor pain.\\n\\nMETHOD: Forty-one children, aged 6-14 years, underwent one or two baseline cold pressor trials followed by two distraction trials in which they played the same videogame with and without the helmet in counterbalanced order. Pain threshold (elapsed time until the child reported pain) and pain tolerance (total time the child kept the hand submerged in the cold water) were measured for each cold pressor trial.\\n\\nRESULTS: Both distraction conditions resulted in improved pain tolerance relative to baseline. Older children appeared to experience additional benefits from using the helmet, whereas younger children benefited equally from both conditions. The findings suggest that virtual reality technology can enhance the effects of distraction for some children. Research is needed to identify the characteristics of children for whom this technology is best suited.", "author" : [ { "dropping-particle" : "", "family" : "Dahlquist", "given" : "Lynnda M", "non-dropping-particle" : "", "parse-names" : false, "suffix" : "" }, { "dropping-particle" : "", "family" : "Weiss", "given" : "Karen E", "non-dropping-particle" : "", "parse-names" : false, "suffix" : "" }, { "dropping-particle" : "", "family" : "Clendaniel", "given" : "Lindsay Dillinger", "non-dropping-particle" : "", "parse-names" : false, "suffix" : "" }, { "dropping-particle" : "", "family" : "Law", "given" : "Emily F", "non-dropping-particle" : "", "parse-names" : false, "suffix" : "" }, { "dropping-particle" : "", "family" : "Ackerman", "given" : "Claire Sonntag", "non-dropping-particle" : "", "parse-names" : false, "suffix" : "" }, { "dropping-particle" : "", "family" : "McKenna", "given" : "Kristine D", "non-dropping-particle" : "", "parse-names" : false, "suffix" : "" } ], "container-title" : "Journal of pediatric psychology", "id" : "ITEM-1", "issue" : "5", "issued" : { "date-parts" : [ [ "2009" ] ] }, "page" : "574-84", "title" : "Effects of videogame distraction using a virtual reality type head-mounted display helmet on cold pressor pain in children.", "type" : "article-journal", "volume" : "34" }, "uris" : [ "http://www.mendeley.com/documents/?uuid=b63ece92-1263-4188-8e80-44dc4257b17c" ] } ], "mendeley" : { "formattedCitation" : "&lt;sup&gt;18&lt;/sup&gt;", "plainTextFormattedCitation" : "18", "previouslyFormattedCitation" : "&lt;sup&gt;18&lt;/sup&gt;" }, "properties" : { "noteIndex" : 0 }, "schema" : "https://github.com/citation-style-language/schema/raw/master/csl-citation.json" }</w:instrText>
      </w:r>
      <w:r w:rsidR="00B67CEC" w:rsidRPr="00B67CEC">
        <w:rPr>
          <w:rFonts w:ascii="Times New Roman" w:hAnsi="Times New Roman"/>
          <w:color w:val="auto"/>
          <w:vertAlign w:val="superscript"/>
        </w:rPr>
        <w:fldChar w:fldCharType="separate"/>
      </w:r>
      <w:r w:rsidR="00B67CEC" w:rsidRPr="00B67CEC">
        <w:rPr>
          <w:rFonts w:ascii="Times New Roman" w:hAnsi="Times New Roman"/>
          <w:noProof/>
          <w:color w:val="auto"/>
          <w:vertAlign w:val="superscript"/>
        </w:rPr>
        <w:t>18</w:t>
      </w:r>
      <w:r w:rsidR="00B67CEC" w:rsidRPr="00B67CEC">
        <w:rPr>
          <w:rFonts w:ascii="Times New Roman" w:hAnsi="Times New Roman"/>
          <w:color w:val="auto"/>
          <w:vertAlign w:val="superscript"/>
        </w:rPr>
        <w:fldChar w:fldCharType="end"/>
      </w:r>
      <w:r w:rsidR="00B67CEC" w:rsidRPr="00B67CEC">
        <w:rPr>
          <w:rFonts w:ascii="Times New Roman" w:hAnsi="Times New Roman"/>
          <w:color w:val="auto"/>
          <w:vertAlign w:val="superscript"/>
        </w:rPr>
        <w:t>,</w:t>
      </w:r>
      <w:r w:rsidR="00B67CEC" w:rsidRPr="00B67CEC">
        <w:rPr>
          <w:rFonts w:ascii="Times New Roman" w:hAnsi="Times New Roman"/>
          <w:color w:val="auto"/>
          <w:vertAlign w:val="superscript"/>
        </w:rPr>
        <w:fldChar w:fldCharType="begin" w:fldLock="1"/>
      </w:r>
      <w:r w:rsidR="00B67CEC" w:rsidRPr="00B67CEC">
        <w:rPr>
          <w:rFonts w:ascii="Times New Roman" w:hAnsi="Times New Roman"/>
          <w:color w:val="auto"/>
          <w:vertAlign w:val="superscript"/>
        </w:rPr>
        <w:instrText>ADDIN CSL_CITATION { "citationItems" : [ { "id" : "ITEM-1", "itemData" : { "DOI" : "10.1089/cyber.2014.0207", "ISSN" : "2152-2715", "author" : [ { "dropping-particle" : "", "family" : "Wiederhold", "given" : "Brenda K.", "non-dropping-particle" : "", "parse-names" : false, "suffix" : "" }, { "dropping-particle" : "", "family" : "Gao", "given" : "Kenneth", "non-dropping-particle" : "", "parse-names" : false, "suffix" : "" }, { "dropping-particle" : "", "family" : "Sulea", "given" : "Camelia", "non-dropping-particle" : "", "parse-names" : false, "suffix" : "" }, { "dropping-particle" : "", "family" : "Wiederhold", "given" : "Mark D.", "non-dropping-particle" : "", "parse-names" : false, "suffix" : "" } ], "container-title" : "Cyberpsychology, Behavior, and Social Networking", "id" : "ITEM-1", "issue" : "6", "issued" : { "date-parts" : [ [ "2014" ] ] }, "page" : "346-352", "title" : "Virtual Reality as a Distraction Technique in Chronic Pain Patients", "type" : "article-journal", "volume" : "17" }, "uris" : [ "http://www.mendeley.com/documents/?uuid=d99dc6bf-5e27-45cf-88b4-896009234dae" ] }, { "id" : "ITEM-2", "itemData" : { "DOI" : "10.1007/978-3-658-07141-7_2", "author" : [ { "dropping-particle" : "", "family" : "Choo", "given" : "Amber", "non-dropping-particle" : "", "parse-names" : false, "suffix" : "" }, { "dropping-particle" : "", "family" : "Tong", "given" : "Xin", "non-dropping-particle" : "", "parse-names" : false, "suffix" : "" }, { "dropping-particle" : "", "family" : "Gromala", "given" : "Diane", "non-dropping-particle" : "", "parse-names" : false, "suffix" : "" }, { "dropping-particle" : "", "family" : "Hollander", "given" : "Ari", "non-dropping-particle" : "", "parse-names" : false, "suffix" : "" } ], "container-title" : "Games for Health 2014", "id" : "ITEM-2", "issued" : { "date-parts" : [ [ "2014" ] ] }, "page" : "8-12", "title" : "Virtual Reality and Mobius Floe: Cognitive Distraction as Non-Pharmacological Analgesic for Pain Management", "type" : "article-journal" }, "uris" : [ "http://www.mendeley.com/documents/?uuid=9fc6bb18-51cc-410e-bed8-0a1add44dfff" ] }, { "id" : "ITEM-3", "itemData" : { "DOI" : "10.1186/1471-2431-5-1", "ISBN" : "1471-2431", "ISSN" : "1471-2431", "PMID" : "15745448", "abstract" : "BACKGROUND: The management of burn injuries is reported as painful, distressing and a cause of anxiety in children and their parents. Child's and parents' pain and anxiety, often contributes to extended time required for burns management procedures, in particular the process of changing dressings. The traditional method of pharmacologic analgesia is often insufficient to cover the burnt child's pain, and it can have deleterious side effects 12. Intervention with Virtual Reality (VR) games is based on distraction or interruption in the way current thoughts, including pain, are processed by the brain. Research on adults supports the hypothesis that virtual reality has a positive influence on burns pain modulation.\\n\\nMETHODS: This study investigates whether playing a virtual reality game, decreases procedural pain in children aged 5-18 years with acute burn injuries. The paper reports on the findings of a pilot study, a randomised trial, in which seven children acted as their own controls though a series of 11 trials. Outcomes were pain measured using the self-report Faces Scale and findings of interviews with parent/carer and nurses.\\n\\nRESULTS: The average pain scores (from the Faces Scale) for pharmacological analgesia only was, 4.1 (SD 2.9), while VR coupled with pharmacological analgesia, the average pain score was 1.3 (SD 1.8)\\n\\nCONCLUSION: The study provides strong evidence supporting VR based games in providing analgesia with minimal side effects and little impact on the physical hospital environment, as well as its reusability and versatility, suggesting another option in the management of children's acute pain.", "author" : [ { "dropping-particle" : "", "family" : "Das", "given" : "Debashish a", "non-dropping-particle" : "", "parse-names" : false, "suffix" : "" }, { "dropping-particle" : "", "family" : "Grimmer", "given" : "Karen a", "non-dropping-particle" : "", "parse-names" : false, "suffix" : "" }, { "dropping-particle" : "", "family" : "Sparnon", "given" : "Anthony L", "non-dropping-particle" : "", "parse-names" : false, "suffix" : "" }, { "dropping-particle" : "", "family" : "McRae", "given" : "Sarah E", "non-dropping-particle" : "", "parse-names" : false, "suffix" : "" }, { "dropping-particle" : "", "family" : "Thomas", "given" : "Bruce H", "non-dropping-particle" : "", "parse-names" : false, "suffix" : "" } ], "container-title" : "BMC pediatrics", "id" : "ITEM-3", "issue" : "1", "issued" : { "date-parts" : [ [ "2005" ] ] }, "page" : "1", "title" : "The efficacy of playing a virtual reality game in modulating pain for children with acute burn injuries: a randomized controlled trial [ISRCTN87413556].", "type" : "article-journal", "volume" : "5" }, "uris" : [ "http://www.mendeley.com/documents/?uuid=6c655749-490f-468a-94e7-7472909cfe83" ] } ], "mendeley" : { "formattedCitation" : "&lt;sup&gt;15,19,20&lt;/sup&gt;", "plainTextFormattedCitation" : "15,19,20", "previouslyFormattedCitation" : "&lt;sup&gt;15,19,20&lt;/sup&gt;" }, "properties" : { "noteIndex" : 0 }, "schema" : "https://github.com/citation-style-language/schema/raw/master/csl-citation.json" }</w:instrText>
      </w:r>
      <w:r w:rsidR="00B67CEC" w:rsidRPr="00B67CEC">
        <w:rPr>
          <w:rFonts w:ascii="Times New Roman" w:hAnsi="Times New Roman"/>
          <w:color w:val="auto"/>
          <w:vertAlign w:val="superscript"/>
        </w:rPr>
        <w:fldChar w:fldCharType="separate"/>
      </w:r>
      <w:r w:rsidR="00B67CEC" w:rsidRPr="00B67CEC">
        <w:rPr>
          <w:rFonts w:ascii="Times New Roman" w:hAnsi="Times New Roman"/>
          <w:noProof/>
          <w:color w:val="auto"/>
          <w:vertAlign w:val="superscript"/>
        </w:rPr>
        <w:t>15,19,20</w:t>
      </w:r>
      <w:r w:rsidR="00B67CEC" w:rsidRPr="00B67CEC">
        <w:rPr>
          <w:rFonts w:ascii="Times New Roman" w:hAnsi="Times New Roman"/>
          <w:color w:val="auto"/>
          <w:vertAlign w:val="superscript"/>
        </w:rPr>
        <w:fldChar w:fldCharType="end"/>
      </w:r>
      <w:r w:rsidR="00B67CEC" w:rsidRPr="00B67CEC">
        <w:rPr>
          <w:rFonts w:ascii="Times New Roman" w:hAnsi="Times New Roman"/>
          <w:color w:val="auto"/>
          <w:vertAlign w:val="superscript"/>
        </w:rPr>
        <w:t>,</w:t>
      </w:r>
      <w:r w:rsidR="00B67CEC" w:rsidRPr="00B67CEC">
        <w:rPr>
          <w:rFonts w:ascii="Times New Roman" w:hAnsi="Times New Roman"/>
          <w:color w:val="auto"/>
          <w:vertAlign w:val="superscript"/>
        </w:rPr>
        <w:fldChar w:fldCharType="begin" w:fldLock="1"/>
      </w:r>
      <w:r w:rsidR="00B67CEC" w:rsidRPr="00B67CEC">
        <w:rPr>
          <w:rFonts w:ascii="Times New Roman" w:hAnsi="Times New Roman"/>
          <w:color w:val="auto"/>
          <w:vertAlign w:val="superscript"/>
        </w:rPr>
        <w:instrText>ADDIN CSL_CITATION { "citationItems" : [ { "id" : "ITEM-1", "itemData" : { "DOI" : "10.1089/cpb.2006.9.207", "ISBN" : "1094-9313(Print)", "ISSN" : "1094-9313", "PMID" : "16640481", "abstract" : "The objective of this study was to test the efficacy and suitability of virtual reality (VR) as a pain distraction for pediatric intravenous (i.v.) placement. Twenty children (12 boys, 8 girls) requiring i.v. placement for a magnetic resonance imaging/computed tomography (MRI/CT) scan were randomly assigned to two conditions: (1) VR distraction using Street Luge (5DT), presented via a head-mounted display, or (2) standard of care (topical anesthetic) with no distraction. Children, their parents, and nurses completed self-report questionnaires that assessed numerous health-related outcomes. Responses from the Faces Pain Scale-Revised indicated a fourfold increase in affective pain within the control condition; by contrast, no significant differences were detected within the VR condition. Significant associations between multiple measures of anticipatory anxiety, affective pain, i.v. pain intensity, and measures of past procedural pain provided support for the complex interplay of a multimodal assessment of pain perception. There was also a sufficient amount of evidence supporting the efficacy of Street Luge as a pediatric pain distraction tool during i.v. placement: an adequate level of presence, no simulator sickness, and significantly more child-, parent-, and nurse-reported satisfaction with pain management. VR pain distraction was positively endorsed by all reporters and is a promising tool for decreasing pain, and anxiety in children undergoing acute medical interventions. However, further research with larger sample sizes and other routine medical procedures is warranted.", "author" : [ { "dropping-particle" : "", "family" : "Gold", "given" : "Jeffrey I", "non-dropping-particle" : "", "parse-names" : false, "suffix" : "" }, { "dropping-particle" : "", "family" : "Kim", "given" : "Seok Hyeon", "non-dropping-particle" : "", "parse-names" : false, "suffix" : "" }, { "dropping-particle" : "", "family" : "Kant", "given" : "Alexis J", "non-dropping-particle" : "", "parse-names" : false, "suffix" : "" }, { "dropping-particle" : "", "family" : "Joseph", "given" : "Michael H", "non-dropping-particle" : "", "parse-names" : false, "suffix" : "" }, { "dropping-particle" : "", "family" : "Rizzo", "given" : "Albert Skip", "non-dropping-particle" : "", "parse-names" : false, "suffix" : "" } ], "container-title" : "Cyberpsychology &amp; behavior : the impact of the Internet, multimedia and virtual reality on behavior and society", "id" : "ITEM-1", "issue" : "2", "issued" : { "date-parts" : [ [ "2006" ] ] }, "page" : "207-212", "title" : "Effectiveness of virtual reality for pediatric pain distraction during i.v. placement.", "type" : "article-journal", "volume" : "9" }, "uris" : [ "http://www.mendeley.com/documents/?uuid=dce9cd90-e442-4211-8571-946434c31885" ] } ], "mendeley" : { "formattedCitation" : "&lt;sup&gt;21&lt;/sup&gt;", "plainTextFormattedCitation" : "21", "previouslyFormattedCitation" : "&lt;sup&gt;21&lt;/sup&gt;" }, "properties" : { "noteIndex" : 0 }, "schema" : "https://github.com/citation-style-language/schema/raw/master/csl-citation.json" }</w:instrText>
      </w:r>
      <w:r w:rsidR="00B67CEC" w:rsidRPr="00B67CEC">
        <w:rPr>
          <w:rFonts w:ascii="Times New Roman" w:hAnsi="Times New Roman"/>
          <w:color w:val="auto"/>
          <w:vertAlign w:val="superscript"/>
        </w:rPr>
        <w:fldChar w:fldCharType="separate"/>
      </w:r>
      <w:r w:rsidR="00B67CEC" w:rsidRPr="00B67CEC">
        <w:rPr>
          <w:rFonts w:ascii="Times New Roman" w:hAnsi="Times New Roman"/>
          <w:noProof/>
          <w:color w:val="auto"/>
          <w:vertAlign w:val="superscript"/>
        </w:rPr>
        <w:t>21</w:t>
      </w:r>
      <w:r w:rsidR="00B67CEC" w:rsidRPr="00B67CEC">
        <w:rPr>
          <w:rFonts w:ascii="Times New Roman" w:hAnsi="Times New Roman"/>
          <w:color w:val="auto"/>
          <w:vertAlign w:val="superscript"/>
        </w:rPr>
        <w:fldChar w:fldCharType="end"/>
      </w:r>
      <w:r w:rsidR="00B67CEC" w:rsidRPr="00B67CEC">
        <w:rPr>
          <w:rFonts w:ascii="Times New Roman" w:hAnsi="Times New Roman"/>
          <w:color w:val="auto"/>
          <w:vertAlign w:val="superscript"/>
        </w:rPr>
        <w:t>,</w:t>
      </w:r>
      <w:r w:rsidR="00B67CEC" w:rsidRPr="00B67CEC">
        <w:rPr>
          <w:rFonts w:ascii="Times New Roman" w:hAnsi="Times New Roman"/>
          <w:color w:val="auto"/>
          <w:vertAlign w:val="superscript"/>
        </w:rPr>
        <w:fldChar w:fldCharType="begin" w:fldLock="1"/>
      </w:r>
      <w:r w:rsidR="00B67CEC" w:rsidRPr="00B67CEC">
        <w:rPr>
          <w:rFonts w:ascii="Times New Roman" w:hAnsi="Times New Roman"/>
          <w:color w:val="auto"/>
          <w:vertAlign w:val="superscript"/>
        </w:rPr>
        <w:instrText>ADDIN CSL_CITATION { "citationItems" : [ { "id" : "ITEM-1", "itemData" : { "DOI" : "10.1089/cyber.2014.0052", "ISSN" : "2152-2715", "author" : [ { "dropping-particle" : "", "family" : "Herrero", "given" : "Rocio", "non-dropping-particle" : "", "parse-names" : false, "suffix" : "" }, { "dropping-particle" : "", "family" : "Garc\u00eda-Palacios", "given" : "Azucena", "non-dropping-particle" : "", "parse-names" : false, "suffix" : "" }, { "dropping-particle" : "", "family" : "Castilla", "given" : "Diana", "non-dropping-particle" : "", "parse-names" : false, "suffix" : "" }, { "dropping-particle" : "", "family" : "Molinari", "given" : "Guadalupe", "non-dropping-particle" : "", "parse-names" : false, "suffix" : "" }, { "dropping-particle" : "", "family" : "Botella", "given" : "Cristina", "non-dropping-particle" : "", "parse-names" : false, "suffix" : "" } ], "container-title" : "Cyberpsychology, Behavior, and Social Networking", "id" : "ITEM-1", "issue" : "6", "issued" : { "date-parts" : [ [ "2014" ] ] }, "page" : "379-384", "title" : "Virtual Reality for the Induction of Positive Emotions in the Treatment of Fibromyalgia: A Pilot Study over Acceptability, Satisfaction, and the Effect of Virtual Reality on Mood", "type" : "article-journal", "volume" : "17" }, "uris" : [ "http://www.mendeley.com/documents/?uuid=d0dcc4b8-1aa6-40e5-a8df-146d1d0f3274" ] } ], "mendeley" : { "formattedCitation" : "&lt;sup&gt;22&lt;/sup&gt;", "plainTextFormattedCitation" : "22" }, "properties" : { "noteIndex" : 0 }, "schema" : "https://github.com/citation-style-language/schema/raw/master/csl-citation.json" }</w:instrText>
      </w:r>
      <w:r w:rsidR="00B67CEC" w:rsidRPr="00B67CEC">
        <w:rPr>
          <w:rFonts w:ascii="Times New Roman" w:hAnsi="Times New Roman"/>
          <w:color w:val="auto"/>
          <w:vertAlign w:val="superscript"/>
        </w:rPr>
        <w:fldChar w:fldCharType="separate"/>
      </w:r>
      <w:r w:rsidR="00B67CEC" w:rsidRPr="00B67CEC">
        <w:rPr>
          <w:rFonts w:ascii="Times New Roman" w:hAnsi="Times New Roman"/>
          <w:noProof/>
          <w:color w:val="auto"/>
          <w:vertAlign w:val="superscript"/>
        </w:rPr>
        <w:t>22</w:t>
      </w:r>
      <w:r w:rsidR="00B67CEC" w:rsidRPr="00B67CEC">
        <w:rPr>
          <w:rFonts w:ascii="Times New Roman" w:hAnsi="Times New Roman"/>
          <w:color w:val="auto"/>
          <w:vertAlign w:val="superscript"/>
        </w:rPr>
        <w:fldChar w:fldCharType="end"/>
      </w:r>
    </w:p>
    <w:p w14:paraId="5B9D5E55" w14:textId="77777777" w:rsidR="00616494" w:rsidRPr="00035934" w:rsidRDefault="00616494" w:rsidP="00D669DE">
      <w:pPr>
        <w:jc w:val="both"/>
        <w:outlineLvl w:val="0"/>
        <w:rPr>
          <w:rFonts w:ascii="Times New Roman" w:hAnsi="Times New Roman"/>
          <w:b/>
          <w:color w:val="auto"/>
        </w:rPr>
      </w:pPr>
      <w:r w:rsidRPr="00035934">
        <w:rPr>
          <w:rFonts w:ascii="Times New Roman" w:hAnsi="Times New Roman"/>
          <w:b/>
          <w:color w:val="auto"/>
        </w:rPr>
        <w:t>Research Project:</w:t>
      </w:r>
    </w:p>
    <w:p w14:paraId="3F38C20A" w14:textId="77777777" w:rsidR="00616494" w:rsidRDefault="00616494" w:rsidP="0076320B">
      <w:pPr>
        <w:jc w:val="both"/>
        <w:rPr>
          <w:rFonts w:ascii="Times New Roman" w:hAnsi="Times New Roman"/>
          <w:color w:val="auto"/>
        </w:rPr>
      </w:pPr>
    </w:p>
    <w:p w14:paraId="7F78C754" w14:textId="22CCBF82" w:rsidR="00737350" w:rsidRDefault="00616494" w:rsidP="0076320B">
      <w:pPr>
        <w:jc w:val="both"/>
        <w:rPr>
          <w:rFonts w:ascii="Times New Roman" w:hAnsi="Times New Roman"/>
          <w:color w:val="auto"/>
        </w:rPr>
      </w:pPr>
      <w:r w:rsidRPr="00035934">
        <w:rPr>
          <w:rFonts w:ascii="Times New Roman" w:hAnsi="Times New Roman"/>
          <w:color w:val="auto"/>
          <w:u w:val="single"/>
        </w:rPr>
        <w:t>Objective</w:t>
      </w:r>
      <w:r>
        <w:rPr>
          <w:rFonts w:ascii="Times New Roman" w:hAnsi="Times New Roman"/>
          <w:color w:val="auto"/>
        </w:rPr>
        <w:t xml:space="preserve">: </w:t>
      </w:r>
      <w:r w:rsidR="00737350">
        <w:rPr>
          <w:rFonts w:ascii="Times New Roman" w:hAnsi="Times New Roman"/>
          <w:color w:val="auto"/>
        </w:rPr>
        <w:t xml:space="preserve">To examine the </w:t>
      </w:r>
      <w:r w:rsidR="00231480">
        <w:rPr>
          <w:rFonts w:ascii="Times New Roman" w:hAnsi="Times New Roman"/>
          <w:color w:val="auto"/>
        </w:rPr>
        <w:t xml:space="preserve">feasibility </w:t>
      </w:r>
      <w:r w:rsidR="00737350">
        <w:rPr>
          <w:rFonts w:ascii="Times New Roman" w:hAnsi="Times New Roman"/>
          <w:color w:val="auto"/>
        </w:rPr>
        <w:t xml:space="preserve">of </w:t>
      </w:r>
      <w:r w:rsidR="00231480">
        <w:rPr>
          <w:rFonts w:ascii="Times New Roman" w:hAnsi="Times New Roman"/>
          <w:color w:val="auto"/>
        </w:rPr>
        <w:t xml:space="preserve">administering </w:t>
      </w:r>
      <w:r w:rsidR="00737350">
        <w:rPr>
          <w:rFonts w:ascii="Times New Roman" w:hAnsi="Times New Roman"/>
          <w:color w:val="auto"/>
        </w:rPr>
        <w:t xml:space="preserve">VR </w:t>
      </w:r>
      <w:r w:rsidR="00231480">
        <w:rPr>
          <w:rFonts w:ascii="Times New Roman" w:hAnsi="Times New Roman"/>
          <w:color w:val="auto"/>
        </w:rPr>
        <w:t xml:space="preserve">as a method of reducing </w:t>
      </w:r>
      <w:r w:rsidR="00737350">
        <w:rPr>
          <w:rFonts w:ascii="Times New Roman" w:hAnsi="Times New Roman"/>
          <w:color w:val="auto"/>
        </w:rPr>
        <w:t xml:space="preserve">pain and anxiety </w:t>
      </w:r>
      <w:r w:rsidR="00BE499F">
        <w:rPr>
          <w:rFonts w:ascii="Times New Roman" w:hAnsi="Times New Roman"/>
          <w:color w:val="auto"/>
        </w:rPr>
        <w:t xml:space="preserve">in </w:t>
      </w:r>
      <w:r w:rsidR="00B67CEC">
        <w:rPr>
          <w:rFonts w:ascii="Times New Roman" w:hAnsi="Times New Roman"/>
          <w:color w:val="auto"/>
        </w:rPr>
        <w:t>a pediatric</w:t>
      </w:r>
      <w:r w:rsidR="009022BC">
        <w:rPr>
          <w:rFonts w:ascii="Times New Roman" w:hAnsi="Times New Roman"/>
          <w:color w:val="auto"/>
        </w:rPr>
        <w:t xml:space="preserve"> </w:t>
      </w:r>
      <w:r w:rsidR="001B3F18">
        <w:rPr>
          <w:rFonts w:ascii="Times New Roman" w:hAnsi="Times New Roman"/>
          <w:color w:val="auto"/>
        </w:rPr>
        <w:t xml:space="preserve">pilot group of patients </w:t>
      </w:r>
      <w:r w:rsidR="00737350">
        <w:rPr>
          <w:rFonts w:ascii="Times New Roman" w:hAnsi="Times New Roman"/>
          <w:color w:val="auto"/>
        </w:rPr>
        <w:t xml:space="preserve">undergoing </w:t>
      </w:r>
      <w:r w:rsidR="008B3CB6">
        <w:rPr>
          <w:rFonts w:ascii="Times New Roman" w:hAnsi="Times New Roman"/>
          <w:color w:val="auto"/>
        </w:rPr>
        <w:t xml:space="preserve">image-guided IR </w:t>
      </w:r>
      <w:r w:rsidR="00737350">
        <w:rPr>
          <w:rFonts w:ascii="Times New Roman" w:hAnsi="Times New Roman"/>
          <w:color w:val="auto"/>
        </w:rPr>
        <w:t>procedures</w:t>
      </w:r>
      <w:r w:rsidR="00BE499F">
        <w:rPr>
          <w:rFonts w:ascii="Times New Roman" w:hAnsi="Times New Roman"/>
          <w:color w:val="auto"/>
        </w:rPr>
        <w:t xml:space="preserve"> at Sick</w:t>
      </w:r>
      <w:r w:rsidR="00D669DE">
        <w:rPr>
          <w:rFonts w:ascii="Times New Roman" w:hAnsi="Times New Roman"/>
          <w:color w:val="auto"/>
        </w:rPr>
        <w:t xml:space="preserve"> </w:t>
      </w:r>
      <w:r w:rsidR="00BE499F">
        <w:rPr>
          <w:rFonts w:ascii="Times New Roman" w:hAnsi="Times New Roman"/>
          <w:color w:val="auto"/>
        </w:rPr>
        <w:t>Kids</w:t>
      </w:r>
      <w:r w:rsidR="00737350">
        <w:rPr>
          <w:rFonts w:ascii="Times New Roman" w:hAnsi="Times New Roman"/>
          <w:color w:val="auto"/>
        </w:rPr>
        <w:t xml:space="preserve">. </w:t>
      </w:r>
    </w:p>
    <w:p w14:paraId="3FEA3880" w14:textId="77777777" w:rsidR="00D03E1E" w:rsidRDefault="00D03E1E" w:rsidP="0076320B">
      <w:pPr>
        <w:jc w:val="both"/>
        <w:rPr>
          <w:rFonts w:ascii="Times New Roman" w:hAnsi="Times New Roman"/>
          <w:color w:val="auto"/>
        </w:rPr>
      </w:pPr>
    </w:p>
    <w:p w14:paraId="5783EF94" w14:textId="77777777" w:rsidR="00737350" w:rsidRDefault="00737350" w:rsidP="0076320B">
      <w:pPr>
        <w:jc w:val="both"/>
        <w:rPr>
          <w:rFonts w:ascii="Times New Roman" w:hAnsi="Times New Roman"/>
          <w:color w:val="auto"/>
        </w:rPr>
      </w:pPr>
    </w:p>
    <w:p w14:paraId="7B8AE996" w14:textId="0B143C7D" w:rsidR="00737350" w:rsidRDefault="00737350" w:rsidP="0076320B">
      <w:pPr>
        <w:jc w:val="both"/>
        <w:rPr>
          <w:rFonts w:ascii="Times New Roman" w:hAnsi="Times New Roman"/>
          <w:color w:val="auto"/>
        </w:rPr>
      </w:pPr>
      <w:r w:rsidRPr="00035934">
        <w:rPr>
          <w:rFonts w:ascii="Times New Roman" w:hAnsi="Times New Roman"/>
          <w:color w:val="auto"/>
          <w:u w:val="single"/>
        </w:rPr>
        <w:t>Hypothesis</w:t>
      </w:r>
      <w:r w:rsidR="00616494">
        <w:rPr>
          <w:rFonts w:ascii="Times New Roman" w:hAnsi="Times New Roman"/>
          <w:color w:val="auto"/>
        </w:rPr>
        <w:t xml:space="preserve">: </w:t>
      </w:r>
      <w:r>
        <w:rPr>
          <w:rFonts w:ascii="Times New Roman" w:hAnsi="Times New Roman"/>
          <w:color w:val="auto"/>
        </w:rPr>
        <w:t xml:space="preserve">VR is </w:t>
      </w:r>
      <w:r w:rsidR="00DB14AF">
        <w:rPr>
          <w:rFonts w:ascii="Times New Roman" w:hAnsi="Times New Roman"/>
          <w:color w:val="auto"/>
        </w:rPr>
        <w:t xml:space="preserve">an </w:t>
      </w:r>
      <w:r>
        <w:rPr>
          <w:rFonts w:ascii="Times New Roman" w:hAnsi="Times New Roman"/>
          <w:color w:val="auto"/>
        </w:rPr>
        <w:t xml:space="preserve">effective </w:t>
      </w:r>
      <w:r w:rsidR="00DB14AF">
        <w:rPr>
          <w:rFonts w:ascii="Times New Roman" w:hAnsi="Times New Roman"/>
          <w:color w:val="auto"/>
        </w:rPr>
        <w:t xml:space="preserve">method for </w:t>
      </w:r>
      <w:r>
        <w:rPr>
          <w:rFonts w:ascii="Times New Roman" w:hAnsi="Times New Roman"/>
          <w:color w:val="auto"/>
        </w:rPr>
        <w:t xml:space="preserve">reducing pain and anxiety during </w:t>
      </w:r>
      <w:r w:rsidR="008B3CB6">
        <w:rPr>
          <w:rFonts w:ascii="Times New Roman" w:hAnsi="Times New Roman"/>
          <w:color w:val="auto"/>
        </w:rPr>
        <w:t xml:space="preserve">image-guided </w:t>
      </w:r>
      <w:r>
        <w:rPr>
          <w:rFonts w:ascii="Times New Roman" w:hAnsi="Times New Roman"/>
          <w:color w:val="auto"/>
        </w:rPr>
        <w:t>IR procedures</w:t>
      </w:r>
      <w:r w:rsidR="00043924">
        <w:rPr>
          <w:rFonts w:ascii="Times New Roman" w:hAnsi="Times New Roman"/>
          <w:color w:val="auto"/>
        </w:rPr>
        <w:t>.</w:t>
      </w:r>
    </w:p>
    <w:p w14:paraId="1B30241E" w14:textId="77777777" w:rsidR="00616494" w:rsidRDefault="00616494" w:rsidP="0076320B">
      <w:pPr>
        <w:jc w:val="both"/>
        <w:rPr>
          <w:rFonts w:ascii="Times New Roman" w:hAnsi="Times New Roman"/>
          <w:color w:val="auto"/>
        </w:rPr>
      </w:pPr>
    </w:p>
    <w:p w14:paraId="32D283E9" w14:textId="0DBD95AA" w:rsidR="003264D8" w:rsidRDefault="003264D8" w:rsidP="0076320B">
      <w:pPr>
        <w:jc w:val="both"/>
        <w:rPr>
          <w:rFonts w:ascii="Times New Roman" w:hAnsi="Times New Roman"/>
          <w:color w:val="auto"/>
        </w:rPr>
      </w:pPr>
      <w:r w:rsidRPr="003264D8">
        <w:rPr>
          <w:rFonts w:ascii="Times New Roman" w:hAnsi="Times New Roman"/>
          <w:color w:val="auto"/>
          <w:u w:val="single"/>
        </w:rPr>
        <w:t xml:space="preserve">Study </w:t>
      </w:r>
      <w:r w:rsidR="00745AE1" w:rsidRPr="00035934">
        <w:rPr>
          <w:rFonts w:ascii="Times New Roman" w:hAnsi="Times New Roman"/>
          <w:color w:val="auto"/>
          <w:u w:val="single"/>
        </w:rPr>
        <w:t>Design</w:t>
      </w:r>
      <w:r w:rsidR="00855487">
        <w:rPr>
          <w:rFonts w:ascii="Times New Roman" w:hAnsi="Times New Roman"/>
          <w:color w:val="auto"/>
          <w:u w:val="single"/>
        </w:rPr>
        <w:t xml:space="preserve"> and Setting</w:t>
      </w:r>
      <w:r w:rsidR="00745AE1">
        <w:rPr>
          <w:rFonts w:ascii="Times New Roman" w:hAnsi="Times New Roman"/>
          <w:color w:val="auto"/>
        </w:rPr>
        <w:t xml:space="preserve">: </w:t>
      </w:r>
      <w:r>
        <w:rPr>
          <w:rFonts w:ascii="Times New Roman" w:hAnsi="Times New Roman"/>
          <w:color w:val="auto"/>
        </w:rPr>
        <w:t xml:space="preserve">We will apply a prospective pre-post design to evaluate the feasibility of </w:t>
      </w:r>
      <w:r w:rsidR="00737350">
        <w:rPr>
          <w:rFonts w:ascii="Times New Roman" w:hAnsi="Times New Roman"/>
          <w:color w:val="auto"/>
        </w:rPr>
        <w:t>VR</w:t>
      </w:r>
      <w:r>
        <w:rPr>
          <w:rFonts w:ascii="Times New Roman" w:hAnsi="Times New Roman"/>
          <w:color w:val="auto"/>
        </w:rPr>
        <w:t xml:space="preserve"> </w:t>
      </w:r>
      <w:r w:rsidR="00855487">
        <w:rPr>
          <w:rFonts w:ascii="Times New Roman" w:hAnsi="Times New Roman"/>
          <w:color w:val="auto"/>
        </w:rPr>
        <w:t>in the Image Guided Therapy Suite at Sick</w:t>
      </w:r>
      <w:r w:rsidR="00D669DE">
        <w:rPr>
          <w:rFonts w:ascii="Times New Roman" w:hAnsi="Times New Roman"/>
          <w:color w:val="auto"/>
        </w:rPr>
        <w:t xml:space="preserve"> </w:t>
      </w:r>
      <w:r w:rsidR="00855487">
        <w:rPr>
          <w:rFonts w:ascii="Times New Roman" w:hAnsi="Times New Roman"/>
          <w:color w:val="auto"/>
        </w:rPr>
        <w:t xml:space="preserve">Kids. </w:t>
      </w:r>
      <w:r w:rsidR="0050114D">
        <w:rPr>
          <w:rFonts w:ascii="Times New Roman" w:hAnsi="Times New Roman"/>
          <w:color w:val="auto"/>
        </w:rPr>
        <w:t xml:space="preserve">In the context of this pilot feasibility study, we will examine: (i) patient </w:t>
      </w:r>
      <w:r w:rsidR="00A945F6">
        <w:rPr>
          <w:rFonts w:ascii="Times New Roman" w:hAnsi="Times New Roman"/>
          <w:color w:val="auto"/>
        </w:rPr>
        <w:t>recruitment</w:t>
      </w:r>
      <w:r w:rsidR="0050114D">
        <w:rPr>
          <w:rFonts w:ascii="Times New Roman" w:hAnsi="Times New Roman"/>
          <w:color w:val="auto"/>
        </w:rPr>
        <w:t xml:space="preserve"> and dropout rates, (ii) time to </w:t>
      </w:r>
      <w:r w:rsidR="00A945F6">
        <w:rPr>
          <w:rFonts w:ascii="Times New Roman" w:hAnsi="Times New Roman"/>
          <w:color w:val="auto"/>
        </w:rPr>
        <w:t>demonstrate</w:t>
      </w:r>
      <w:r w:rsidR="009806B7">
        <w:rPr>
          <w:rFonts w:ascii="Times New Roman" w:hAnsi="Times New Roman"/>
          <w:color w:val="auto"/>
        </w:rPr>
        <w:t xml:space="preserve"> </w:t>
      </w:r>
      <w:r w:rsidR="0050114D">
        <w:rPr>
          <w:rFonts w:ascii="Times New Roman" w:hAnsi="Times New Roman"/>
          <w:color w:val="auto"/>
        </w:rPr>
        <w:t>VR, (iii) patient and family satisfaction with VR, and (iv)</w:t>
      </w:r>
      <w:r w:rsidR="00450EB6">
        <w:rPr>
          <w:rFonts w:ascii="Times New Roman" w:hAnsi="Times New Roman"/>
          <w:color w:val="auto"/>
        </w:rPr>
        <w:t xml:space="preserve"> </w:t>
      </w:r>
      <w:r w:rsidR="0050114D">
        <w:rPr>
          <w:rFonts w:ascii="Times New Roman" w:hAnsi="Times New Roman"/>
          <w:color w:val="auto"/>
        </w:rPr>
        <w:t>effect of VR on pain and anxiety levels</w:t>
      </w:r>
      <w:r w:rsidR="001B3F18">
        <w:rPr>
          <w:rFonts w:ascii="Times New Roman" w:hAnsi="Times New Roman"/>
          <w:color w:val="auto"/>
        </w:rPr>
        <w:t xml:space="preserve"> and iv) total procedure time.</w:t>
      </w:r>
    </w:p>
    <w:p w14:paraId="11B35D29" w14:textId="77777777" w:rsidR="00995D9E" w:rsidRPr="00B52D53" w:rsidRDefault="00995D9E" w:rsidP="0076320B">
      <w:pPr>
        <w:jc w:val="both"/>
        <w:rPr>
          <w:rFonts w:ascii="Times New Roman" w:hAnsi="Times New Roman"/>
          <w:color w:val="auto"/>
        </w:rPr>
      </w:pPr>
    </w:p>
    <w:p w14:paraId="3FBE716F" w14:textId="77777777" w:rsidR="00266C0F" w:rsidRDefault="008F45A1" w:rsidP="006379CE">
      <w:pPr>
        <w:jc w:val="both"/>
        <w:rPr>
          <w:rFonts w:asciiTheme="majorBidi" w:hAnsiTheme="majorBidi" w:cstheme="majorBidi"/>
          <w:color w:val="auto"/>
        </w:rPr>
      </w:pPr>
      <w:r w:rsidRPr="00043924">
        <w:rPr>
          <w:rFonts w:asciiTheme="majorBidi" w:hAnsiTheme="majorBidi" w:cstheme="majorBidi"/>
          <w:color w:val="auto"/>
          <w:u w:val="single"/>
        </w:rPr>
        <w:t>Methods</w:t>
      </w:r>
      <w:r w:rsidRPr="00AC1230">
        <w:rPr>
          <w:rFonts w:asciiTheme="majorBidi" w:hAnsiTheme="majorBidi" w:cstheme="majorBidi"/>
          <w:color w:val="auto"/>
        </w:rPr>
        <w:t xml:space="preserve">: </w:t>
      </w:r>
    </w:p>
    <w:p w14:paraId="491C6DD4" w14:textId="094CD82D" w:rsidR="00266C0F" w:rsidRDefault="00861C93" w:rsidP="006379CE">
      <w:pPr>
        <w:jc w:val="both"/>
        <w:rPr>
          <w:rFonts w:asciiTheme="majorBidi" w:hAnsiTheme="majorBidi" w:cstheme="majorBidi"/>
          <w:color w:val="auto"/>
        </w:rPr>
      </w:pPr>
      <w:r w:rsidRPr="00AC1230">
        <w:rPr>
          <w:rFonts w:asciiTheme="majorBidi" w:hAnsiTheme="majorBidi" w:cstheme="majorBidi"/>
          <w:color w:val="auto"/>
        </w:rPr>
        <w:t xml:space="preserve">Following ethics approval, we will recruit a pilot sample of 30 patients from the Image Guided Therapy Suite. </w:t>
      </w:r>
    </w:p>
    <w:p w14:paraId="3DAFCD6F" w14:textId="77777777" w:rsidR="00266C0F" w:rsidRDefault="00266C0F" w:rsidP="006379CE">
      <w:pPr>
        <w:jc w:val="both"/>
        <w:rPr>
          <w:rFonts w:asciiTheme="majorBidi" w:hAnsiTheme="majorBidi" w:cstheme="majorBidi"/>
          <w:color w:val="auto"/>
        </w:rPr>
      </w:pPr>
    </w:p>
    <w:p w14:paraId="0A9659EA" w14:textId="77777777" w:rsidR="00266C0F" w:rsidRDefault="00266C0F" w:rsidP="00266C0F">
      <w:pPr>
        <w:jc w:val="both"/>
        <w:rPr>
          <w:rFonts w:asciiTheme="majorBidi" w:hAnsiTheme="majorBidi" w:cstheme="majorBidi"/>
          <w:color w:val="auto"/>
        </w:rPr>
      </w:pPr>
      <w:r>
        <w:rPr>
          <w:rFonts w:asciiTheme="majorBidi" w:hAnsiTheme="majorBidi" w:cstheme="majorBidi"/>
          <w:color w:val="auto"/>
        </w:rPr>
        <w:t>Inclusion criteria:</w:t>
      </w:r>
    </w:p>
    <w:p w14:paraId="628562D9" w14:textId="4D465C6B"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1)Patients aged 8 -18 years old undergoing interventional procedures that could be performed under local anesthesia or sedation, including peripherally inserted central catheter (PICC) insertions and exchanges, percutaneous biopsies, ascitic tapping (therapeutic and diagnostic), pleural tapping (therapeutic and diagnostic),</w:t>
      </w:r>
      <w:r>
        <w:rPr>
          <w:rFonts w:asciiTheme="majorBidi" w:hAnsiTheme="majorBidi" w:cstheme="majorBidi"/>
          <w:color w:val="auto"/>
        </w:rPr>
        <w:t xml:space="preserve"> g-tube / c-tube changes,</w:t>
      </w:r>
      <w:r w:rsidRPr="00266C0F">
        <w:rPr>
          <w:rFonts w:asciiTheme="majorBidi" w:hAnsiTheme="majorBidi" w:cstheme="majorBidi"/>
          <w:color w:val="auto"/>
        </w:rPr>
        <w:t xml:space="preserve"> central venous line management and tube and line removals, linograms.</w:t>
      </w:r>
    </w:p>
    <w:p w14:paraId="322E1D3D" w14:textId="7C36E5F2"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2)</w:t>
      </w:r>
      <w:r w:rsidR="005B67DE">
        <w:rPr>
          <w:rFonts w:asciiTheme="majorBidi" w:hAnsiTheme="majorBidi" w:cstheme="majorBidi"/>
          <w:color w:val="auto"/>
        </w:rPr>
        <w:t xml:space="preserve"> Patients without </w:t>
      </w:r>
      <w:r w:rsidRPr="00266C0F">
        <w:rPr>
          <w:rFonts w:asciiTheme="majorBidi" w:hAnsiTheme="majorBidi" w:cstheme="majorBidi"/>
          <w:color w:val="auto"/>
        </w:rPr>
        <w:t>delayed cognitive milestones.</w:t>
      </w:r>
    </w:p>
    <w:p w14:paraId="2E24710C" w14:textId="77777777"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3) Patients with physical characteristics allowing for VR goggles to be used (suitable head circumference and inter-pupillary distance of 45 mm), i.e. older than 8 years old.</w:t>
      </w:r>
    </w:p>
    <w:p w14:paraId="4FE3E6C4" w14:textId="010140FF" w:rsid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4)</w:t>
      </w:r>
      <w:r w:rsidR="005B67DE">
        <w:rPr>
          <w:rFonts w:asciiTheme="majorBidi" w:hAnsiTheme="majorBidi" w:cstheme="majorBidi"/>
          <w:color w:val="auto"/>
        </w:rPr>
        <w:t xml:space="preserve"> </w:t>
      </w:r>
      <w:r w:rsidRPr="00266C0F">
        <w:rPr>
          <w:rFonts w:asciiTheme="majorBidi" w:hAnsiTheme="majorBidi" w:cstheme="majorBidi"/>
          <w:color w:val="auto"/>
        </w:rPr>
        <w:t>Patients receiving oral sedation</w:t>
      </w:r>
      <w:r>
        <w:rPr>
          <w:rFonts w:asciiTheme="majorBidi" w:hAnsiTheme="majorBidi" w:cstheme="majorBidi"/>
          <w:color w:val="auto"/>
        </w:rPr>
        <w:t>.</w:t>
      </w:r>
    </w:p>
    <w:p w14:paraId="640DEEB1" w14:textId="77777777" w:rsidR="00266C0F" w:rsidRDefault="00266C0F" w:rsidP="00266C0F">
      <w:pPr>
        <w:jc w:val="both"/>
        <w:rPr>
          <w:rFonts w:asciiTheme="majorBidi" w:hAnsiTheme="majorBidi" w:cstheme="majorBidi"/>
          <w:color w:val="auto"/>
        </w:rPr>
      </w:pPr>
    </w:p>
    <w:p w14:paraId="246B9EE0" w14:textId="4FBABE68" w:rsidR="00266C0F" w:rsidRDefault="00266C0F" w:rsidP="00266C0F">
      <w:pPr>
        <w:jc w:val="both"/>
        <w:rPr>
          <w:rFonts w:asciiTheme="majorBidi" w:hAnsiTheme="majorBidi" w:cstheme="majorBidi"/>
          <w:color w:val="auto"/>
        </w:rPr>
      </w:pPr>
      <w:r>
        <w:rPr>
          <w:rFonts w:asciiTheme="majorBidi" w:hAnsiTheme="majorBidi" w:cstheme="majorBidi"/>
          <w:color w:val="auto"/>
        </w:rPr>
        <w:t>Exclusion criteria:</w:t>
      </w:r>
    </w:p>
    <w:p w14:paraId="436FD21B" w14:textId="77777777"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1) Patients aged 0 - 7 years old.</w:t>
      </w:r>
    </w:p>
    <w:p w14:paraId="33DC406F" w14:textId="77777777"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2) Patients undergoing procedures requiring general anesthesia, or not suitable for sedation or local anaesthesia.</w:t>
      </w:r>
    </w:p>
    <w:p w14:paraId="23A0A802" w14:textId="77777777"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3) Patients with delayed cognitive milestones.</w:t>
      </w:r>
    </w:p>
    <w:p w14:paraId="655A2BB7" w14:textId="23B8F738" w:rsidR="00266C0F" w:rsidRPr="00266C0F" w:rsidRDefault="00266C0F" w:rsidP="00266C0F">
      <w:pPr>
        <w:jc w:val="both"/>
        <w:rPr>
          <w:rFonts w:asciiTheme="majorBidi" w:hAnsiTheme="majorBidi" w:cstheme="majorBidi"/>
          <w:color w:val="auto"/>
        </w:rPr>
      </w:pPr>
      <w:r w:rsidRPr="00266C0F">
        <w:rPr>
          <w:rFonts w:asciiTheme="majorBidi" w:hAnsiTheme="majorBidi" w:cstheme="majorBidi"/>
          <w:color w:val="auto"/>
        </w:rPr>
        <w:t xml:space="preserve">4) Patients physically not suitable for VR (small or large head circumference (does not fit goggles strap) or short inter-pupillary </w:t>
      </w:r>
      <w:r w:rsidR="005B67DE" w:rsidRPr="00266C0F">
        <w:rPr>
          <w:rFonts w:asciiTheme="majorBidi" w:hAnsiTheme="majorBidi" w:cstheme="majorBidi"/>
          <w:color w:val="auto"/>
        </w:rPr>
        <w:t>distance (</w:t>
      </w:r>
      <w:r w:rsidRPr="00266C0F">
        <w:rPr>
          <w:rFonts w:asciiTheme="majorBidi" w:hAnsiTheme="majorBidi" w:cstheme="majorBidi"/>
          <w:color w:val="auto"/>
        </w:rPr>
        <w:t xml:space="preserve">45mm), </w:t>
      </w:r>
      <w:r w:rsidR="005B67DE" w:rsidRPr="00266C0F">
        <w:rPr>
          <w:rFonts w:asciiTheme="majorBidi" w:hAnsiTheme="majorBidi" w:cstheme="majorBidi"/>
          <w:color w:val="auto"/>
        </w:rPr>
        <w:t>i.e.</w:t>
      </w:r>
      <w:r w:rsidRPr="00266C0F">
        <w:rPr>
          <w:rFonts w:asciiTheme="majorBidi" w:hAnsiTheme="majorBidi" w:cstheme="majorBidi"/>
          <w:color w:val="auto"/>
        </w:rPr>
        <w:t xml:space="preserve"> less than 8 years old.</w:t>
      </w:r>
    </w:p>
    <w:p w14:paraId="4F4C0743" w14:textId="77777777" w:rsidR="00266C0F" w:rsidRPr="00D774D6" w:rsidRDefault="00266C0F" w:rsidP="00266C0F">
      <w:pPr>
        <w:jc w:val="both"/>
        <w:rPr>
          <w:rFonts w:asciiTheme="majorBidi" w:hAnsiTheme="majorBidi" w:cstheme="majorBidi"/>
          <w:color w:val="auto"/>
        </w:rPr>
      </w:pPr>
      <w:r w:rsidRPr="00266C0F">
        <w:rPr>
          <w:rFonts w:asciiTheme="majorBidi" w:hAnsiTheme="majorBidi" w:cstheme="majorBidi"/>
          <w:color w:val="auto"/>
        </w:rPr>
        <w:lastRenderedPageBreak/>
        <w:t xml:space="preserve">5) Patients that are under the care of CCRT, candidates for general anesthesia or patients </w:t>
      </w:r>
      <w:r w:rsidRPr="00D774D6">
        <w:rPr>
          <w:rFonts w:asciiTheme="majorBidi" w:hAnsiTheme="majorBidi" w:cstheme="majorBidi"/>
          <w:color w:val="auto"/>
        </w:rPr>
        <w:t>that are classified as ASA 4-5 (high risk patients).</w:t>
      </w:r>
    </w:p>
    <w:p w14:paraId="32BF71E1" w14:textId="77777777" w:rsidR="00266C0F" w:rsidRPr="00D774D6" w:rsidRDefault="00266C0F" w:rsidP="00266C0F">
      <w:pPr>
        <w:jc w:val="both"/>
        <w:rPr>
          <w:rFonts w:asciiTheme="majorBidi" w:hAnsiTheme="majorBidi" w:cstheme="majorBidi"/>
          <w:color w:val="auto"/>
        </w:rPr>
      </w:pPr>
      <w:r w:rsidRPr="00D774D6">
        <w:rPr>
          <w:rFonts w:asciiTheme="majorBidi" w:hAnsiTheme="majorBidi" w:cstheme="majorBidi"/>
          <w:color w:val="auto"/>
        </w:rPr>
        <w:t>6) Patients with history of anxiety or diagnosed as having an anxiety or psychiatric disorder / claustrophobia.</w:t>
      </w:r>
    </w:p>
    <w:p w14:paraId="758084B9" w14:textId="77777777" w:rsidR="00266C0F" w:rsidRPr="00D774D6" w:rsidRDefault="00266C0F" w:rsidP="00266C0F">
      <w:pPr>
        <w:jc w:val="both"/>
        <w:rPr>
          <w:rFonts w:asciiTheme="majorBidi" w:hAnsiTheme="majorBidi" w:cstheme="majorBidi"/>
          <w:color w:val="auto"/>
        </w:rPr>
      </w:pPr>
      <w:r w:rsidRPr="00D774D6">
        <w:rPr>
          <w:rFonts w:asciiTheme="majorBidi" w:hAnsiTheme="majorBidi" w:cstheme="majorBidi"/>
          <w:color w:val="auto"/>
        </w:rPr>
        <w:t>7) Patients receiving IV sedation</w:t>
      </w:r>
    </w:p>
    <w:p w14:paraId="1C6901E7" w14:textId="5E70B20E" w:rsidR="00266C0F" w:rsidRPr="00D774D6" w:rsidRDefault="00266C0F" w:rsidP="00266C0F">
      <w:pPr>
        <w:jc w:val="both"/>
        <w:rPr>
          <w:rFonts w:asciiTheme="majorBidi" w:hAnsiTheme="majorBidi" w:cstheme="majorBidi"/>
          <w:color w:val="auto"/>
        </w:rPr>
      </w:pPr>
      <w:r w:rsidRPr="00D774D6">
        <w:rPr>
          <w:rFonts w:asciiTheme="majorBidi" w:hAnsiTheme="majorBidi" w:cstheme="majorBidi"/>
          <w:color w:val="auto"/>
        </w:rPr>
        <w:t>8) Patient / parental refusal.</w:t>
      </w:r>
    </w:p>
    <w:p w14:paraId="4A277D1D" w14:textId="77777777" w:rsidR="00266C0F" w:rsidRPr="00D774D6" w:rsidRDefault="00266C0F" w:rsidP="00266C0F">
      <w:pPr>
        <w:jc w:val="both"/>
        <w:rPr>
          <w:rFonts w:asciiTheme="majorBidi" w:hAnsiTheme="majorBidi" w:cstheme="majorBidi"/>
          <w:color w:val="auto"/>
        </w:rPr>
      </w:pPr>
    </w:p>
    <w:p w14:paraId="3CF8A58C" w14:textId="40048AC7" w:rsidR="006379CE" w:rsidRPr="00D774D6" w:rsidRDefault="006379CE" w:rsidP="006379CE">
      <w:pPr>
        <w:jc w:val="both"/>
        <w:rPr>
          <w:rFonts w:asciiTheme="majorBidi" w:hAnsiTheme="majorBidi" w:cstheme="majorBidi"/>
          <w:color w:val="auto"/>
        </w:rPr>
      </w:pPr>
      <w:r w:rsidRPr="00D774D6">
        <w:rPr>
          <w:rFonts w:asciiTheme="majorBidi" w:hAnsiTheme="majorBidi" w:cstheme="majorBidi"/>
          <w:color w:val="auto"/>
        </w:rPr>
        <w:t xml:space="preserve">Patients may be recruited during an IGT clinic visit or while waiting for their turn in the IGT </w:t>
      </w:r>
      <w:r w:rsidR="00266C0F" w:rsidRPr="00D774D6">
        <w:rPr>
          <w:rFonts w:asciiTheme="majorBidi" w:hAnsiTheme="majorBidi" w:cstheme="majorBidi"/>
          <w:color w:val="auto"/>
        </w:rPr>
        <w:t>observation</w:t>
      </w:r>
      <w:r w:rsidRPr="00D774D6">
        <w:rPr>
          <w:rFonts w:asciiTheme="majorBidi" w:hAnsiTheme="majorBidi" w:cstheme="majorBidi"/>
          <w:color w:val="auto"/>
        </w:rPr>
        <w:t xml:space="preserve"> room</w:t>
      </w:r>
      <w:r w:rsidR="00266C0F" w:rsidRPr="00D774D6">
        <w:rPr>
          <w:rFonts w:asciiTheme="majorBidi" w:hAnsiTheme="majorBidi" w:cstheme="majorBidi"/>
          <w:color w:val="auto"/>
        </w:rPr>
        <w:t>, where they will have privacy and personal space</w:t>
      </w:r>
      <w:r w:rsidRPr="00D774D6">
        <w:rPr>
          <w:rFonts w:asciiTheme="majorBidi" w:hAnsiTheme="majorBidi" w:cstheme="majorBidi"/>
          <w:color w:val="auto"/>
        </w:rPr>
        <w:t>.</w:t>
      </w:r>
    </w:p>
    <w:p w14:paraId="20C8A6C8" w14:textId="77777777" w:rsidR="00266C0F" w:rsidRPr="00D774D6" w:rsidRDefault="00266C0F" w:rsidP="006379CE">
      <w:pPr>
        <w:jc w:val="both"/>
        <w:rPr>
          <w:rFonts w:asciiTheme="majorBidi" w:hAnsiTheme="majorBidi" w:cstheme="majorBidi"/>
          <w:color w:val="auto"/>
        </w:rPr>
      </w:pPr>
    </w:p>
    <w:p w14:paraId="2F944646" w14:textId="50962607" w:rsidR="002B25AD" w:rsidRPr="00AC1230" w:rsidRDefault="00365623" w:rsidP="006379CE">
      <w:pPr>
        <w:jc w:val="both"/>
        <w:rPr>
          <w:rFonts w:asciiTheme="majorBidi" w:hAnsiTheme="majorBidi" w:cstheme="majorBidi"/>
          <w:bCs/>
          <w:color w:val="000000" w:themeColor="text1"/>
        </w:rPr>
      </w:pPr>
      <w:r w:rsidRPr="00D774D6">
        <w:rPr>
          <w:rFonts w:asciiTheme="majorBidi" w:hAnsiTheme="majorBidi" w:cstheme="majorBidi"/>
          <w:color w:val="auto"/>
        </w:rPr>
        <w:t xml:space="preserve">Following informed consent </w:t>
      </w:r>
      <w:r w:rsidR="00D774D6">
        <w:rPr>
          <w:rFonts w:asciiTheme="majorBidi" w:hAnsiTheme="majorBidi" w:cstheme="majorBidi"/>
          <w:color w:val="auto"/>
        </w:rPr>
        <w:t>and before</w:t>
      </w:r>
      <w:r w:rsidR="0040739A" w:rsidRPr="00AC1230">
        <w:rPr>
          <w:rFonts w:asciiTheme="majorBidi" w:hAnsiTheme="majorBidi" w:cstheme="majorBidi"/>
          <w:color w:val="auto"/>
        </w:rPr>
        <w:t xml:space="preserve"> the painful procedure, t</w:t>
      </w:r>
      <w:r w:rsidR="00F65ABF" w:rsidRPr="00AC1230">
        <w:rPr>
          <w:rFonts w:asciiTheme="majorBidi" w:hAnsiTheme="majorBidi" w:cstheme="majorBidi"/>
          <w:color w:val="auto"/>
        </w:rPr>
        <w:t>he participant will complete validated measures of pain</w:t>
      </w:r>
      <w:r w:rsidR="007C767C" w:rsidRPr="00AC1230">
        <w:rPr>
          <w:rFonts w:asciiTheme="majorBidi" w:hAnsiTheme="majorBidi" w:cstheme="majorBidi"/>
          <w:color w:val="auto"/>
        </w:rPr>
        <w:fldChar w:fldCharType="begin" w:fldLock="1"/>
      </w:r>
      <w:r w:rsidR="00B67CEC" w:rsidRPr="00AC1230">
        <w:rPr>
          <w:rFonts w:asciiTheme="majorBidi" w:hAnsiTheme="majorBidi" w:cstheme="majorBidi"/>
          <w:color w:val="auto"/>
        </w:rPr>
        <w:instrText>ADDIN CSL_CITATION { "citationItems" : [ { "id" : "ITEM-1", "itemData" : { "ISSN" : "0304-3959", "author" : [ { "dropping-particle" : "", "family" : "Hicks", "given" : "Carrie L", "non-dropping-particle" : "", "parse-names" : false, "suffix" : "" }, { "dropping-particle" : "", "family" : "Baeyer", "given" : "Carl L", "non-dropping-particle" : "von", "parse-names" : false, "suffix" : "" }, { "dropping-particle" : "", "family" : "Spafford", "given" : "Pamela A", "non-dropping-particle" : "", "parse-names" : false, "suffix" : "" }, { "dropping-particle" : "", "family" : "Korlaar", "given" : "Inez", "non-dropping-particle" : "van", "parse-names" : false, "suffix" : "" }, { "dropping-particle" : "", "family" : "Goodenough", "given" : "Belinda", "non-dropping-particle" : "", "parse-names" : false, "suffix" : "" } ], "container-title" : "Pain", "id" : "ITEM-1", "issue" : "2", "issued" : { "date-parts" : [ [ "2001" ] ] }, "page" : "173-183", "publisher" : "Elsevier", "title" : "The Faces Pain Scale\u2013Revised: toward a common metric in pediatric pain measurement", "type" : "article-journal", "volume" : "93" }, "uris" : [ "http://www.mendeley.com/documents/?uuid=df952d53-0561-4f2f-b311-33deed863f7f" ] } ], "mendeley" : { "formattedCitation" : "&lt;sup&gt;23&lt;/sup&gt;", "plainTextFormattedCitation" : "23", "previouslyFormattedCitation" : "&lt;sup&gt;22&lt;/sup&gt;" }, "properties" : { "noteIndex" : 0 }, "schema" : "https://github.com/citation-style-language/schema/raw/master/csl-citation.json" }</w:instrText>
      </w:r>
      <w:r w:rsidR="007C767C" w:rsidRPr="00AC1230">
        <w:rPr>
          <w:rFonts w:asciiTheme="majorBidi" w:hAnsiTheme="majorBidi" w:cstheme="majorBidi"/>
          <w:color w:val="auto"/>
        </w:rPr>
        <w:fldChar w:fldCharType="separate"/>
      </w:r>
      <w:r w:rsidR="00B67CEC" w:rsidRPr="00AC1230">
        <w:rPr>
          <w:rFonts w:asciiTheme="majorBidi" w:hAnsiTheme="majorBidi" w:cstheme="majorBidi"/>
          <w:noProof/>
          <w:color w:val="auto"/>
          <w:vertAlign w:val="superscript"/>
        </w:rPr>
        <w:t>23</w:t>
      </w:r>
      <w:r w:rsidR="007C767C" w:rsidRPr="00AC1230">
        <w:rPr>
          <w:rFonts w:asciiTheme="majorBidi" w:hAnsiTheme="majorBidi" w:cstheme="majorBidi"/>
          <w:color w:val="auto"/>
        </w:rPr>
        <w:fldChar w:fldCharType="end"/>
      </w:r>
      <w:r w:rsidR="007C767C" w:rsidRPr="00043924">
        <w:rPr>
          <w:rFonts w:asciiTheme="majorBidi" w:hAnsiTheme="majorBidi" w:cstheme="majorBidi"/>
          <w:color w:val="auto"/>
          <w:vertAlign w:val="superscript"/>
        </w:rPr>
        <w:t>,</w:t>
      </w:r>
      <w:r w:rsidR="007C767C" w:rsidRPr="00AC1230">
        <w:rPr>
          <w:rFonts w:asciiTheme="majorBidi" w:hAnsiTheme="majorBidi" w:cstheme="majorBidi"/>
          <w:color w:val="auto"/>
        </w:rPr>
        <w:fldChar w:fldCharType="begin" w:fldLock="1"/>
      </w:r>
      <w:r w:rsidR="00B67CEC" w:rsidRPr="00AC1230">
        <w:rPr>
          <w:rFonts w:asciiTheme="majorBidi" w:hAnsiTheme="majorBidi" w:cstheme="majorBidi"/>
          <w:color w:val="auto"/>
        </w:rPr>
        <w:instrText>ADDIN CSL_CITATION { "citationItems" : [ { "id" : "ITEM-1", "itemData" : { "ISSN" : "1460-9592", "author" : [ { "dropping-particle" : "", "family" : "Malviya", "given" : "Shobha", "non-dropping-particle" : "", "parse-names" : false, "suffix" : "" }, { "dropping-particle" : "", "family" : "VOEPEL\u2010LEWIS", "given" : "TERRI", "non-dropping-particle" : "", "parse-names" : false, "suffix" : "" }, { "dropping-particle" : "", "family" : "Burke", "given" : "Constance", "non-dropping-particle" : "", "parse-names" : false, "suffix" : "" }, { "dropping-particle" : "", "family" : "Merkel", "given" : "Sandra", "non-dropping-particle" : "", "parse-names" : false, "suffix" : "" }, { "dropping-particle" : "", "family" : "Tait", "given" : "Alan R", "non-dropping-particle" : "", "parse-names" : false, "suffix" : "" } ], "container-title" : "Pediatric Anesthesia", "id" : "ITEM-1", "issue" : "3", "issued" : { "date-parts" : [ [ "2006" ] ] }, "page" : "258-265", "publisher" : "Wiley Online Library", "title" : "The revised FLACC observational pain tool: improved reliability and validity for pain assessment in children with cognitive impairment", "type" : "article-journal", "volume" : "16" }, "uris" : [ "http://www.mendeley.com/documents/?uuid=19407a10-8300-44ff-8ef7-54aa82c2ec16" ] } ], "mendeley" : { "formattedCitation" : "&lt;sup&gt;24&lt;/sup&gt;", "plainTextFormattedCitation" : "24", "previouslyFormattedCitation" : "&lt;sup&gt;23&lt;/sup&gt;" }, "properties" : { "noteIndex" : 0 }, "schema" : "https://github.com/citation-style-language/schema/raw/master/csl-citation.json" }</w:instrText>
      </w:r>
      <w:r w:rsidR="007C767C" w:rsidRPr="00AC1230">
        <w:rPr>
          <w:rFonts w:asciiTheme="majorBidi" w:hAnsiTheme="majorBidi" w:cstheme="majorBidi"/>
          <w:color w:val="auto"/>
        </w:rPr>
        <w:fldChar w:fldCharType="separate"/>
      </w:r>
      <w:r w:rsidR="00B67CEC" w:rsidRPr="00AC1230">
        <w:rPr>
          <w:rFonts w:asciiTheme="majorBidi" w:hAnsiTheme="majorBidi" w:cstheme="majorBidi"/>
          <w:noProof/>
          <w:color w:val="auto"/>
          <w:vertAlign w:val="superscript"/>
        </w:rPr>
        <w:t>24</w:t>
      </w:r>
      <w:r w:rsidR="007C767C" w:rsidRPr="00AC1230">
        <w:rPr>
          <w:rFonts w:asciiTheme="majorBidi" w:hAnsiTheme="majorBidi" w:cstheme="majorBidi"/>
          <w:color w:val="auto"/>
        </w:rPr>
        <w:fldChar w:fldCharType="end"/>
      </w:r>
      <w:r w:rsidR="00F65ABF" w:rsidRPr="00AC1230">
        <w:rPr>
          <w:rFonts w:asciiTheme="majorBidi" w:hAnsiTheme="majorBidi" w:cstheme="majorBidi"/>
          <w:color w:val="auto"/>
        </w:rPr>
        <w:t xml:space="preserve"> and anxiety</w:t>
      </w:r>
      <w:r w:rsidR="007C767C" w:rsidRPr="00AC1230">
        <w:rPr>
          <w:rFonts w:asciiTheme="majorBidi" w:hAnsiTheme="majorBidi" w:cstheme="majorBidi"/>
          <w:color w:val="auto"/>
        </w:rPr>
        <w:fldChar w:fldCharType="begin" w:fldLock="1"/>
      </w:r>
      <w:r w:rsidR="00B67CEC" w:rsidRPr="00AC1230">
        <w:rPr>
          <w:rFonts w:asciiTheme="majorBidi" w:hAnsiTheme="majorBidi" w:cstheme="majorBidi"/>
          <w:color w:val="auto"/>
        </w:rPr>
        <w:instrText>ADDIN CSL_CITATION { "citationItems" : [ { "id" : "ITEM-1", "itemData" : { "ISSN" : "0962-9343", "author" : [ { "dropping-particle" : "", "family" : "DeWalt", "given" : "Darren A", "non-dropping-particle" : "", "parse-names" : false, "suffix" : "" }, { "dropping-particle" : "", "family" : "Gross", "given" : "Heather E", "non-dropping-particle" : "", "parse-names" : false, "suffix" : "" }, { "dropping-particle" : "", "family" : "Gipson", "given" : "Debbie S", "non-dropping-particle" : "", "parse-names" : false, "suffix" : "" }, { "dropping-particle" : "", "family" : "Selewski", "given" : "David T", "non-dropping-particle" : "", "parse-names" : false, "suffix" : "" }, { "dropping-particle" : "", "family" : "DeWitt", "given" : "Esi Morgan", "non-dropping-particle" : "", "parse-names" : false, "suffix" : "" }, { "dropping-particle" : "", "family" : "Dampier", "given" : "Carlton D", "non-dropping-particle" : "", "parse-names" : false, "suffix" : "" }, { "dropping-particle" : "", "family" : "Hinds", "given" : "Pamela S", "non-dropping-particle" : "", "parse-names" : false, "suffix" : "" }, { "dropping-particle" : "", "family" : "Huang", "given" : "I-Chan", "non-dropping-particle" : "", "parse-names" : false, "suffix" : "" }, { "dropping-particle" : "", "family" : "Thissen", "given" : "David", "non-dropping-particle" : "", "parse-names" : false, "suffix" : "" }, { "dropping-particle" : "", "family" : "Varni", "given" : "James W", "non-dropping-particle" : "", "parse-names" : false, "suffix" : "" } ], "container-title" : "Quality of Life Research", "id" : "ITEM-1", "issued" : { "date-parts" : [ [ "2015" ] ] }, "page" : "1-14", "publisher" : "Springer", "title" : "PROMIS\u00ae pediatric self-report scales distinguish subgroups of children within and across six common pediatric chronic health conditions", "type" : "article-journal" }, "uris" : [ "http://www.mendeley.com/documents/?uuid=33ba1fb1-aa39-457f-83bd-f54648b5c4a9" ] } ], "mendeley" : { "formattedCitation" : "&lt;sup&gt;25&lt;/sup&gt;", "plainTextFormattedCitation" : "25", "previouslyFormattedCitation" : "&lt;sup&gt;24&lt;/sup&gt;" }, "properties" : { "noteIndex" : 0 }, "schema" : "https://github.com/citation-style-language/schema/raw/master/csl-citation.json" }</w:instrText>
      </w:r>
      <w:r w:rsidR="007C767C" w:rsidRPr="00AC1230">
        <w:rPr>
          <w:rFonts w:asciiTheme="majorBidi" w:hAnsiTheme="majorBidi" w:cstheme="majorBidi"/>
          <w:color w:val="auto"/>
        </w:rPr>
        <w:fldChar w:fldCharType="separate"/>
      </w:r>
      <w:r w:rsidR="00B67CEC" w:rsidRPr="00AC1230">
        <w:rPr>
          <w:rFonts w:asciiTheme="majorBidi" w:hAnsiTheme="majorBidi" w:cstheme="majorBidi"/>
          <w:noProof/>
          <w:color w:val="auto"/>
          <w:vertAlign w:val="superscript"/>
        </w:rPr>
        <w:t>25</w:t>
      </w:r>
      <w:r w:rsidR="007C767C" w:rsidRPr="00AC1230">
        <w:rPr>
          <w:rFonts w:asciiTheme="majorBidi" w:hAnsiTheme="majorBidi" w:cstheme="majorBidi"/>
          <w:color w:val="auto"/>
        </w:rPr>
        <w:fldChar w:fldCharType="end"/>
      </w:r>
      <w:r w:rsidR="0040739A" w:rsidRPr="00AC1230">
        <w:rPr>
          <w:rFonts w:asciiTheme="majorBidi" w:hAnsiTheme="majorBidi" w:cstheme="majorBidi"/>
          <w:color w:val="auto"/>
        </w:rPr>
        <w:t xml:space="preserve">. </w:t>
      </w:r>
      <w:r w:rsidR="002B25AD" w:rsidRPr="00AC1230">
        <w:rPr>
          <w:rFonts w:asciiTheme="majorBidi" w:hAnsiTheme="majorBidi" w:cstheme="majorBidi"/>
          <w:color w:val="auto"/>
        </w:rPr>
        <w:t xml:space="preserve">Retrospective </w:t>
      </w:r>
      <w:r w:rsidR="002B25AD" w:rsidRPr="00AC1230">
        <w:rPr>
          <w:rFonts w:asciiTheme="majorBidi" w:hAnsiTheme="majorBidi" w:cstheme="majorBidi"/>
          <w:color w:val="000000" w:themeColor="text1"/>
        </w:rPr>
        <w:t>distress will be measured using th</w:t>
      </w:r>
      <w:r w:rsidR="00A523C1" w:rsidRPr="00AC1230">
        <w:rPr>
          <w:rFonts w:asciiTheme="majorBidi" w:hAnsiTheme="majorBidi" w:cstheme="majorBidi"/>
          <w:color w:val="000000" w:themeColor="text1"/>
        </w:rPr>
        <w:t>e Colored Analogue Scale (CAS)</w:t>
      </w:r>
      <w:r w:rsidR="002B25AD" w:rsidRPr="00AC1230">
        <w:rPr>
          <w:rFonts w:asciiTheme="majorBidi" w:hAnsiTheme="majorBidi" w:cstheme="majorBidi"/>
          <w:color w:val="000000" w:themeColor="text1"/>
        </w:rPr>
        <w:t xml:space="preserve">. </w:t>
      </w:r>
      <w:r w:rsidR="00AC1230" w:rsidRPr="00AC1230">
        <w:rPr>
          <w:rFonts w:asciiTheme="majorBidi" w:hAnsiTheme="majorBidi" w:cstheme="majorBidi"/>
          <w:color w:val="000000" w:themeColor="text1"/>
        </w:rPr>
        <w:t>The MYPAS (</w:t>
      </w:r>
      <w:r w:rsidR="00AC1230" w:rsidRPr="00AC1230">
        <w:rPr>
          <w:rFonts w:asciiTheme="majorBidi" w:hAnsiTheme="majorBidi" w:cstheme="majorBidi"/>
          <w:bCs/>
          <w:color w:val="000000" w:themeColor="text1"/>
        </w:rPr>
        <w:t>Modified Yale Preoperative Anxiety Scale) will be used to measure peri-</w:t>
      </w:r>
      <w:r w:rsidR="004D1DDC">
        <w:rPr>
          <w:rFonts w:asciiTheme="majorBidi" w:hAnsiTheme="majorBidi" w:cstheme="majorBidi"/>
          <w:bCs/>
          <w:color w:val="000000" w:themeColor="text1"/>
        </w:rPr>
        <w:t>procedure</w:t>
      </w:r>
      <w:r w:rsidR="00AC1230" w:rsidRPr="00AC1230">
        <w:rPr>
          <w:rFonts w:asciiTheme="majorBidi" w:hAnsiTheme="majorBidi" w:cstheme="majorBidi"/>
          <w:bCs/>
          <w:color w:val="000000" w:themeColor="text1"/>
        </w:rPr>
        <w:t xml:space="preserve"> anxiety. </w:t>
      </w:r>
      <w:r w:rsidR="00AF6CD2" w:rsidRPr="00AC1230">
        <w:rPr>
          <w:rFonts w:asciiTheme="majorBidi" w:hAnsiTheme="majorBidi" w:cstheme="majorBidi"/>
          <w:color w:val="000000" w:themeColor="text1"/>
        </w:rPr>
        <w:t xml:space="preserve">Patient and parent satisfaction will use the SUS (System Usability Scale). </w:t>
      </w:r>
      <w:r w:rsidR="00A523C1" w:rsidRPr="00AC1230">
        <w:rPr>
          <w:rFonts w:asciiTheme="majorBidi" w:hAnsiTheme="majorBidi" w:cstheme="majorBidi"/>
          <w:color w:val="000000" w:themeColor="text1"/>
          <w:vertAlign w:val="subscript"/>
        </w:rPr>
        <w:t xml:space="preserve"> </w:t>
      </w:r>
    </w:p>
    <w:p w14:paraId="6CB73F5F" w14:textId="07FDD2E5" w:rsidR="00DC1E5F" w:rsidRPr="00AC1230" w:rsidRDefault="0040739A" w:rsidP="008245C6">
      <w:pPr>
        <w:jc w:val="both"/>
        <w:rPr>
          <w:rFonts w:asciiTheme="majorBidi" w:hAnsiTheme="majorBidi" w:cstheme="majorBidi"/>
          <w:color w:val="auto"/>
        </w:rPr>
      </w:pPr>
      <w:r w:rsidRPr="00AC1230">
        <w:rPr>
          <w:rFonts w:asciiTheme="majorBidi" w:hAnsiTheme="majorBidi" w:cstheme="majorBidi"/>
          <w:color w:val="auto"/>
        </w:rPr>
        <w:t xml:space="preserve">During the procedure, they will </w:t>
      </w:r>
      <w:r w:rsidR="002B25AD" w:rsidRPr="00AC1230">
        <w:rPr>
          <w:rFonts w:asciiTheme="majorBidi" w:hAnsiTheme="majorBidi" w:cstheme="majorBidi"/>
          <w:color w:val="auto"/>
        </w:rPr>
        <w:t>wear the VR goggles</w:t>
      </w:r>
      <w:r w:rsidRPr="00AC1230">
        <w:rPr>
          <w:rFonts w:asciiTheme="majorBidi" w:hAnsiTheme="majorBidi" w:cstheme="majorBidi"/>
          <w:color w:val="auto"/>
        </w:rPr>
        <w:t>.</w:t>
      </w:r>
      <w:r w:rsidR="00C77F6A" w:rsidRPr="00AC1230">
        <w:rPr>
          <w:rFonts w:asciiTheme="majorBidi" w:hAnsiTheme="majorBidi" w:cstheme="majorBidi"/>
          <w:color w:val="auto"/>
        </w:rPr>
        <w:t xml:space="preserve"> </w:t>
      </w:r>
      <w:r w:rsidR="00B770D3">
        <w:rPr>
          <w:rFonts w:asciiTheme="majorBidi" w:hAnsiTheme="majorBidi" w:cstheme="majorBidi"/>
          <w:color w:val="auto"/>
        </w:rPr>
        <w:t xml:space="preserve">They will experience a calm immersive environment with no sudden stimuli.  If the patient experiences any pain or discomfort the VR experience can be immediately terminated by the patient or any of the team members by simply taking off the goggles. </w:t>
      </w:r>
      <w:r w:rsidR="007C441A" w:rsidRPr="00AC1230">
        <w:rPr>
          <w:rFonts w:asciiTheme="majorBidi" w:hAnsiTheme="majorBidi" w:cstheme="majorBidi"/>
          <w:color w:val="auto"/>
        </w:rPr>
        <w:t xml:space="preserve">The time required to </w:t>
      </w:r>
      <w:r w:rsidR="002B25AD" w:rsidRPr="00AC1230">
        <w:rPr>
          <w:rFonts w:asciiTheme="majorBidi" w:hAnsiTheme="majorBidi" w:cstheme="majorBidi"/>
          <w:color w:val="auto"/>
        </w:rPr>
        <w:t>wear</w:t>
      </w:r>
      <w:r w:rsidR="007C441A" w:rsidRPr="00AC1230">
        <w:rPr>
          <w:rFonts w:asciiTheme="majorBidi" w:hAnsiTheme="majorBidi" w:cstheme="majorBidi"/>
          <w:color w:val="auto"/>
        </w:rPr>
        <w:t xml:space="preserve"> the </w:t>
      </w:r>
      <w:r w:rsidR="002B25AD" w:rsidRPr="00AC1230">
        <w:rPr>
          <w:rFonts w:asciiTheme="majorBidi" w:hAnsiTheme="majorBidi" w:cstheme="majorBidi"/>
          <w:color w:val="auto"/>
        </w:rPr>
        <w:t>goggles</w:t>
      </w:r>
      <w:r w:rsidR="007C441A" w:rsidRPr="00AC1230">
        <w:rPr>
          <w:rFonts w:asciiTheme="majorBidi" w:hAnsiTheme="majorBidi" w:cstheme="majorBidi"/>
          <w:color w:val="auto"/>
        </w:rPr>
        <w:t xml:space="preserve"> </w:t>
      </w:r>
      <w:r w:rsidR="002B25AD" w:rsidRPr="00AC1230">
        <w:rPr>
          <w:rFonts w:asciiTheme="majorBidi" w:hAnsiTheme="majorBidi" w:cstheme="majorBidi"/>
          <w:color w:val="auto"/>
        </w:rPr>
        <w:t>and the time needed to</w:t>
      </w:r>
      <w:r w:rsidR="007C441A" w:rsidRPr="00AC1230">
        <w:rPr>
          <w:rFonts w:asciiTheme="majorBidi" w:hAnsiTheme="majorBidi" w:cstheme="majorBidi"/>
          <w:color w:val="auto"/>
        </w:rPr>
        <w:t xml:space="preserve"> complete the procedure will be recorded. Immediately following </w:t>
      </w:r>
      <w:r w:rsidR="00C77F6A" w:rsidRPr="00AC1230">
        <w:rPr>
          <w:rFonts w:asciiTheme="majorBidi" w:hAnsiTheme="majorBidi" w:cstheme="majorBidi"/>
          <w:color w:val="auto"/>
        </w:rPr>
        <w:t>the painful procedure</w:t>
      </w:r>
      <w:r w:rsidR="007C441A" w:rsidRPr="00AC1230">
        <w:rPr>
          <w:rFonts w:asciiTheme="majorBidi" w:hAnsiTheme="majorBidi" w:cstheme="majorBidi"/>
          <w:color w:val="auto"/>
        </w:rPr>
        <w:t>, the participant will complete the pain and anxiety measures again</w:t>
      </w:r>
      <w:r w:rsidR="008536F1" w:rsidRPr="00AC1230">
        <w:rPr>
          <w:rFonts w:asciiTheme="majorBidi" w:hAnsiTheme="majorBidi" w:cstheme="majorBidi"/>
          <w:color w:val="auto"/>
        </w:rPr>
        <w:t>.</w:t>
      </w:r>
      <w:r w:rsidR="00F65ABF" w:rsidRPr="00AC1230">
        <w:rPr>
          <w:rFonts w:asciiTheme="majorBidi" w:hAnsiTheme="majorBidi" w:cstheme="majorBidi"/>
          <w:color w:val="auto"/>
        </w:rPr>
        <w:t xml:space="preserve"> </w:t>
      </w:r>
      <w:r w:rsidR="000403C3" w:rsidRPr="00AC1230">
        <w:rPr>
          <w:rFonts w:asciiTheme="majorBidi" w:hAnsiTheme="majorBidi" w:cstheme="majorBidi"/>
          <w:color w:val="auto"/>
        </w:rPr>
        <w:t>Data will be analyzed using SPSS software</w:t>
      </w:r>
      <w:r w:rsidR="008D0213" w:rsidRPr="00AC1230">
        <w:rPr>
          <w:rFonts w:asciiTheme="majorBidi" w:hAnsiTheme="majorBidi" w:cstheme="majorBidi"/>
          <w:color w:val="auto"/>
        </w:rPr>
        <w:t>.</w:t>
      </w:r>
      <w:r w:rsidR="00426A36" w:rsidRPr="00AC1230">
        <w:rPr>
          <w:rFonts w:asciiTheme="majorBidi" w:hAnsiTheme="majorBidi" w:cstheme="majorBidi"/>
          <w:color w:val="auto"/>
        </w:rPr>
        <w:t xml:space="preserve"> </w:t>
      </w:r>
    </w:p>
    <w:p w14:paraId="42389C31" w14:textId="77777777" w:rsidR="00E620AA" w:rsidRDefault="00E620AA" w:rsidP="0076320B">
      <w:pPr>
        <w:jc w:val="both"/>
        <w:rPr>
          <w:rFonts w:ascii="Times New Roman" w:hAnsi="Times New Roman"/>
          <w:color w:val="auto"/>
        </w:rPr>
      </w:pPr>
    </w:p>
    <w:p w14:paraId="73C47E80" w14:textId="380A4135" w:rsidR="00B5354B" w:rsidRDefault="00B5354B" w:rsidP="0076320B">
      <w:pPr>
        <w:jc w:val="both"/>
        <w:rPr>
          <w:rFonts w:ascii="Times New Roman" w:hAnsi="Times New Roman"/>
          <w:color w:val="auto"/>
        </w:rPr>
      </w:pPr>
      <w:r w:rsidRPr="00B5354B">
        <w:rPr>
          <w:rFonts w:ascii="Times New Roman" w:hAnsi="Times New Roman"/>
          <w:color w:val="auto"/>
          <w:u w:val="single"/>
        </w:rPr>
        <w:t>Streng</w:t>
      </w:r>
      <w:r w:rsidRPr="008F45A1">
        <w:rPr>
          <w:rFonts w:ascii="Times New Roman" w:hAnsi="Times New Roman"/>
          <w:color w:val="auto"/>
          <w:u w:val="single"/>
        </w:rPr>
        <w:t>th of Team</w:t>
      </w:r>
      <w:r>
        <w:rPr>
          <w:rFonts w:ascii="Times New Roman" w:hAnsi="Times New Roman"/>
          <w:color w:val="auto"/>
        </w:rPr>
        <w:t xml:space="preserve">: </w:t>
      </w:r>
      <w:r w:rsidRPr="00B52D53">
        <w:rPr>
          <w:rFonts w:ascii="Times New Roman" w:hAnsi="Times New Roman"/>
          <w:color w:val="auto"/>
        </w:rPr>
        <w:t xml:space="preserve">We currently have a </w:t>
      </w:r>
      <w:r>
        <w:rPr>
          <w:rFonts w:ascii="Times New Roman" w:hAnsi="Times New Roman"/>
          <w:color w:val="auto"/>
        </w:rPr>
        <w:t>multidisciplinary and inter</w:t>
      </w:r>
      <w:r w:rsidR="00D669DE">
        <w:rPr>
          <w:rFonts w:ascii="Times New Roman" w:hAnsi="Times New Roman"/>
          <w:color w:val="auto"/>
        </w:rPr>
        <w:t>-</w:t>
      </w:r>
      <w:r>
        <w:rPr>
          <w:rFonts w:ascii="Times New Roman" w:hAnsi="Times New Roman"/>
          <w:color w:val="auto"/>
        </w:rPr>
        <w:t xml:space="preserve">professional </w:t>
      </w:r>
      <w:r w:rsidRPr="00B52D53">
        <w:rPr>
          <w:rFonts w:ascii="Times New Roman" w:hAnsi="Times New Roman"/>
          <w:color w:val="auto"/>
        </w:rPr>
        <w:t>team</w:t>
      </w:r>
      <w:r>
        <w:rPr>
          <w:rFonts w:ascii="Times New Roman" w:hAnsi="Times New Roman"/>
          <w:color w:val="auto"/>
        </w:rPr>
        <w:t xml:space="preserve"> </w:t>
      </w:r>
      <w:r w:rsidRPr="00B52D53">
        <w:rPr>
          <w:rFonts w:ascii="Times New Roman" w:hAnsi="Times New Roman"/>
          <w:color w:val="auto"/>
        </w:rPr>
        <w:t>of interventional radiologists, interventional radiology nurses, anesthesiologist, pain scientist</w:t>
      </w:r>
      <w:r w:rsidR="00780518">
        <w:rPr>
          <w:rFonts w:ascii="Times New Roman" w:hAnsi="Times New Roman"/>
          <w:color w:val="auto"/>
        </w:rPr>
        <w:t>,</w:t>
      </w:r>
      <w:r w:rsidRPr="00B52D53">
        <w:rPr>
          <w:rFonts w:ascii="Times New Roman" w:hAnsi="Times New Roman"/>
          <w:color w:val="auto"/>
        </w:rPr>
        <w:t xml:space="preserve"> and an oncologist </w:t>
      </w:r>
      <w:r>
        <w:rPr>
          <w:rFonts w:ascii="Times New Roman" w:hAnsi="Times New Roman"/>
          <w:color w:val="auto"/>
        </w:rPr>
        <w:t>involved</w:t>
      </w:r>
      <w:r w:rsidRPr="00B52D53">
        <w:rPr>
          <w:rFonts w:ascii="Times New Roman" w:hAnsi="Times New Roman"/>
          <w:color w:val="auto"/>
        </w:rPr>
        <w:t xml:space="preserve"> on this project. </w:t>
      </w:r>
    </w:p>
    <w:p w14:paraId="5435F8AC" w14:textId="77777777" w:rsidR="00B5354B" w:rsidRDefault="00B5354B" w:rsidP="0076320B">
      <w:pPr>
        <w:jc w:val="both"/>
        <w:rPr>
          <w:rFonts w:ascii="Times New Roman" w:hAnsi="Times New Roman"/>
          <w:color w:val="auto"/>
        </w:rPr>
      </w:pPr>
    </w:p>
    <w:p w14:paraId="62FBA1FD" w14:textId="227ABF75" w:rsidR="008C41A2" w:rsidRPr="00B52D53" w:rsidRDefault="008C41A2" w:rsidP="0076320B">
      <w:pPr>
        <w:jc w:val="both"/>
        <w:rPr>
          <w:rFonts w:ascii="Times New Roman" w:hAnsi="Times New Roman"/>
          <w:color w:val="auto"/>
        </w:rPr>
      </w:pPr>
      <w:r w:rsidRPr="00043924">
        <w:rPr>
          <w:rFonts w:ascii="Times New Roman" w:hAnsi="Times New Roman"/>
          <w:color w:val="auto"/>
          <w:u w:val="single"/>
        </w:rPr>
        <w:t>Next Steps</w:t>
      </w:r>
      <w:r>
        <w:rPr>
          <w:rFonts w:ascii="Times New Roman" w:hAnsi="Times New Roman"/>
          <w:color w:val="auto"/>
        </w:rPr>
        <w:t xml:space="preserve">: The results from this pilot feasibility study will be used to refine our methodology prior to a larger, definitive study to evaluate </w:t>
      </w:r>
      <w:r w:rsidRPr="00B52D53">
        <w:rPr>
          <w:rFonts w:ascii="Times New Roman" w:hAnsi="Times New Roman"/>
          <w:color w:val="auto"/>
        </w:rPr>
        <w:t xml:space="preserve">the effectiveness of VR </w:t>
      </w:r>
      <w:r>
        <w:rPr>
          <w:rFonts w:ascii="Times New Roman" w:hAnsi="Times New Roman"/>
          <w:color w:val="auto"/>
        </w:rPr>
        <w:t>as</w:t>
      </w:r>
      <w:r w:rsidRPr="00B52D53">
        <w:rPr>
          <w:rFonts w:ascii="Times New Roman" w:hAnsi="Times New Roman"/>
          <w:color w:val="auto"/>
        </w:rPr>
        <w:t xml:space="preserve"> a sedation technique </w:t>
      </w:r>
      <w:r>
        <w:rPr>
          <w:rFonts w:ascii="Times New Roman" w:hAnsi="Times New Roman"/>
          <w:color w:val="auto"/>
        </w:rPr>
        <w:t>on</w:t>
      </w:r>
      <w:r w:rsidRPr="00B52D53">
        <w:rPr>
          <w:rFonts w:ascii="Times New Roman" w:hAnsi="Times New Roman"/>
          <w:color w:val="auto"/>
        </w:rPr>
        <w:t xml:space="preserve"> par with other non-pharmacologic techniques in our department.</w:t>
      </w:r>
    </w:p>
    <w:p w14:paraId="4D8B2B25" w14:textId="77777777" w:rsidR="008C41A2" w:rsidRDefault="008C41A2" w:rsidP="0076320B">
      <w:pPr>
        <w:jc w:val="both"/>
        <w:rPr>
          <w:rFonts w:ascii="Times New Roman" w:hAnsi="Times New Roman"/>
          <w:color w:val="auto"/>
        </w:rPr>
      </w:pPr>
    </w:p>
    <w:p w14:paraId="4C434E41" w14:textId="12A6BBF5" w:rsidR="00E620AA" w:rsidRPr="00B52D53" w:rsidRDefault="00616494" w:rsidP="0076320B">
      <w:pPr>
        <w:jc w:val="both"/>
        <w:rPr>
          <w:rFonts w:ascii="Times New Roman" w:hAnsi="Times New Roman"/>
          <w:color w:val="auto"/>
        </w:rPr>
      </w:pPr>
      <w:r w:rsidRPr="00043924">
        <w:rPr>
          <w:rFonts w:ascii="Times New Roman" w:hAnsi="Times New Roman"/>
          <w:color w:val="auto"/>
          <w:u w:val="single"/>
        </w:rPr>
        <w:t>Impact and Relevance</w:t>
      </w:r>
      <w:r>
        <w:rPr>
          <w:rFonts w:ascii="Times New Roman" w:hAnsi="Times New Roman"/>
          <w:color w:val="auto"/>
        </w:rPr>
        <w:t>:</w:t>
      </w:r>
      <w:r w:rsidR="00890786">
        <w:rPr>
          <w:rFonts w:ascii="Times New Roman" w:hAnsi="Times New Roman"/>
          <w:color w:val="auto"/>
        </w:rPr>
        <w:t xml:space="preserve"> </w:t>
      </w:r>
      <w:r w:rsidR="0016037F">
        <w:rPr>
          <w:rFonts w:ascii="Times New Roman" w:hAnsi="Times New Roman"/>
          <w:color w:val="auto"/>
        </w:rPr>
        <w:t>Success</w:t>
      </w:r>
      <w:r w:rsidR="00E620AA" w:rsidRPr="00B52D53">
        <w:rPr>
          <w:rFonts w:ascii="Times New Roman" w:hAnsi="Times New Roman"/>
          <w:color w:val="auto"/>
        </w:rPr>
        <w:t xml:space="preserve"> of this project would have </w:t>
      </w:r>
      <w:r w:rsidR="00852804">
        <w:rPr>
          <w:rFonts w:ascii="Times New Roman" w:hAnsi="Times New Roman"/>
          <w:color w:val="auto"/>
        </w:rPr>
        <w:t xml:space="preserve">a </w:t>
      </w:r>
      <w:r w:rsidR="00A06FDD">
        <w:rPr>
          <w:rFonts w:ascii="Times New Roman" w:hAnsi="Times New Roman"/>
          <w:color w:val="auto"/>
        </w:rPr>
        <w:t>significant</w:t>
      </w:r>
      <w:r w:rsidR="00A06FDD" w:rsidRPr="00B52D53">
        <w:rPr>
          <w:rFonts w:ascii="Times New Roman" w:hAnsi="Times New Roman"/>
          <w:color w:val="auto"/>
        </w:rPr>
        <w:t xml:space="preserve"> </w:t>
      </w:r>
      <w:r w:rsidR="00E620AA" w:rsidRPr="00B52D53">
        <w:rPr>
          <w:rFonts w:ascii="Times New Roman" w:hAnsi="Times New Roman"/>
          <w:color w:val="auto"/>
        </w:rPr>
        <w:t xml:space="preserve">impact on the </w:t>
      </w:r>
      <w:r w:rsidR="00852804">
        <w:rPr>
          <w:rFonts w:ascii="Times New Roman" w:hAnsi="Times New Roman"/>
          <w:color w:val="auto"/>
        </w:rPr>
        <w:t xml:space="preserve">pain management and </w:t>
      </w:r>
      <w:r w:rsidR="00A06FDD">
        <w:rPr>
          <w:rFonts w:ascii="Times New Roman" w:hAnsi="Times New Roman"/>
          <w:color w:val="auto"/>
        </w:rPr>
        <w:t>well</w:t>
      </w:r>
      <w:r w:rsidR="00B910C0">
        <w:rPr>
          <w:rFonts w:ascii="Times New Roman" w:hAnsi="Times New Roman"/>
          <w:color w:val="auto"/>
        </w:rPr>
        <w:t>-</w:t>
      </w:r>
      <w:r w:rsidR="00A06FDD">
        <w:rPr>
          <w:rFonts w:ascii="Times New Roman" w:hAnsi="Times New Roman"/>
          <w:color w:val="auto"/>
        </w:rPr>
        <w:t>being of pediatric patient</w:t>
      </w:r>
      <w:r w:rsidR="00852804">
        <w:rPr>
          <w:rFonts w:ascii="Times New Roman" w:hAnsi="Times New Roman"/>
          <w:color w:val="auto"/>
        </w:rPr>
        <w:t>s</w:t>
      </w:r>
      <w:r w:rsidR="00A06FDD">
        <w:rPr>
          <w:rFonts w:ascii="Times New Roman" w:hAnsi="Times New Roman"/>
          <w:color w:val="auto"/>
        </w:rPr>
        <w:t xml:space="preserve"> with</w:t>
      </w:r>
      <w:r w:rsidR="004D1DDC">
        <w:rPr>
          <w:rFonts w:ascii="Times New Roman" w:hAnsi="Times New Roman"/>
          <w:color w:val="auto"/>
        </w:rPr>
        <w:t xml:space="preserve"> and </w:t>
      </w:r>
      <w:r w:rsidR="008D2A23">
        <w:rPr>
          <w:rFonts w:ascii="Times New Roman" w:hAnsi="Times New Roman"/>
          <w:color w:val="auto"/>
        </w:rPr>
        <w:t>without</w:t>
      </w:r>
      <w:r w:rsidR="00A06FDD">
        <w:rPr>
          <w:rFonts w:ascii="Times New Roman" w:hAnsi="Times New Roman"/>
          <w:color w:val="auto"/>
        </w:rPr>
        <w:t xml:space="preserve"> cancer</w:t>
      </w:r>
      <w:r w:rsidR="008C0A82">
        <w:rPr>
          <w:rFonts w:ascii="Times New Roman" w:hAnsi="Times New Roman"/>
          <w:color w:val="auto"/>
        </w:rPr>
        <w:t xml:space="preserve"> undergoing painful </w:t>
      </w:r>
      <w:r w:rsidR="00A375A3">
        <w:rPr>
          <w:rFonts w:ascii="Times New Roman" w:hAnsi="Times New Roman"/>
          <w:color w:val="auto"/>
        </w:rPr>
        <w:t xml:space="preserve">IR </w:t>
      </w:r>
      <w:r w:rsidR="008C0A82">
        <w:rPr>
          <w:rFonts w:ascii="Times New Roman" w:hAnsi="Times New Roman"/>
          <w:color w:val="auto"/>
        </w:rPr>
        <w:t>procedures</w:t>
      </w:r>
      <w:r w:rsidR="00A06FDD">
        <w:rPr>
          <w:rFonts w:ascii="Times New Roman" w:hAnsi="Times New Roman"/>
          <w:color w:val="auto"/>
        </w:rPr>
        <w:t>. I</w:t>
      </w:r>
      <w:r w:rsidR="00A06FDD" w:rsidRPr="00B52D53">
        <w:rPr>
          <w:rFonts w:ascii="Times New Roman" w:hAnsi="Times New Roman"/>
          <w:color w:val="auto"/>
        </w:rPr>
        <w:t>n adult</w:t>
      </w:r>
      <w:r w:rsidR="00852804">
        <w:rPr>
          <w:rFonts w:ascii="Times New Roman" w:hAnsi="Times New Roman"/>
          <w:color w:val="auto"/>
        </w:rPr>
        <w:t xml:space="preserve"> populations, </w:t>
      </w:r>
      <w:r w:rsidR="00A06FDD">
        <w:rPr>
          <w:rFonts w:ascii="Times New Roman" w:hAnsi="Times New Roman"/>
          <w:color w:val="auto"/>
        </w:rPr>
        <w:t xml:space="preserve">the success of </w:t>
      </w:r>
      <w:r w:rsidR="00852804">
        <w:rPr>
          <w:rFonts w:ascii="Times New Roman" w:hAnsi="Times New Roman"/>
          <w:color w:val="auto"/>
        </w:rPr>
        <w:t xml:space="preserve">IR </w:t>
      </w:r>
      <w:r w:rsidR="00A06FDD">
        <w:rPr>
          <w:rFonts w:ascii="Times New Roman" w:hAnsi="Times New Roman"/>
          <w:color w:val="auto"/>
        </w:rPr>
        <w:t>is partly due to its</w:t>
      </w:r>
      <w:r w:rsidR="00E620AA" w:rsidRPr="00B52D53">
        <w:rPr>
          <w:rFonts w:ascii="Times New Roman" w:hAnsi="Times New Roman"/>
          <w:color w:val="auto"/>
        </w:rPr>
        <w:t xml:space="preserve"> minimally invasive </w:t>
      </w:r>
      <w:r w:rsidR="00A06FDD">
        <w:rPr>
          <w:rFonts w:ascii="Times New Roman" w:hAnsi="Times New Roman"/>
          <w:color w:val="auto"/>
        </w:rPr>
        <w:t>nature</w:t>
      </w:r>
      <w:r w:rsidR="00E620AA" w:rsidRPr="00B52D53">
        <w:rPr>
          <w:rFonts w:ascii="Times New Roman" w:hAnsi="Times New Roman"/>
          <w:color w:val="auto"/>
        </w:rPr>
        <w:t xml:space="preserve">, with increased safety and decreased morbidity and mortality compared to </w:t>
      </w:r>
      <w:r w:rsidR="0016037F">
        <w:rPr>
          <w:rFonts w:ascii="Times New Roman" w:hAnsi="Times New Roman"/>
          <w:color w:val="auto"/>
        </w:rPr>
        <w:t>alternative</w:t>
      </w:r>
      <w:r w:rsidR="0016037F" w:rsidRPr="00B52D53">
        <w:rPr>
          <w:rFonts w:ascii="Times New Roman" w:hAnsi="Times New Roman"/>
          <w:color w:val="auto"/>
        </w:rPr>
        <w:t xml:space="preserve"> </w:t>
      </w:r>
      <w:r w:rsidR="00A06FDD">
        <w:rPr>
          <w:rFonts w:ascii="Times New Roman" w:hAnsi="Times New Roman"/>
          <w:color w:val="auto"/>
        </w:rPr>
        <w:t xml:space="preserve">open </w:t>
      </w:r>
      <w:r w:rsidR="00A06FDD" w:rsidRPr="00B52D53">
        <w:rPr>
          <w:rFonts w:ascii="Times New Roman" w:hAnsi="Times New Roman"/>
          <w:color w:val="auto"/>
        </w:rPr>
        <w:t xml:space="preserve">surgical </w:t>
      </w:r>
      <w:r w:rsidR="00A06FDD">
        <w:rPr>
          <w:rFonts w:ascii="Times New Roman" w:hAnsi="Times New Roman"/>
          <w:color w:val="auto"/>
        </w:rPr>
        <w:t>procedures</w:t>
      </w:r>
      <w:r w:rsidR="00852804">
        <w:rPr>
          <w:rFonts w:ascii="Times New Roman" w:hAnsi="Times New Roman"/>
          <w:color w:val="auto"/>
        </w:rPr>
        <w:t xml:space="preserve">. However, it is also </w:t>
      </w:r>
      <w:r w:rsidR="00E620AA" w:rsidRPr="00B52D53">
        <w:rPr>
          <w:rFonts w:ascii="Times New Roman" w:hAnsi="Times New Roman"/>
          <w:color w:val="auto"/>
        </w:rPr>
        <w:t xml:space="preserve">largely </w:t>
      </w:r>
      <w:r w:rsidR="00852804">
        <w:rPr>
          <w:rFonts w:ascii="Times New Roman" w:hAnsi="Times New Roman"/>
          <w:color w:val="auto"/>
        </w:rPr>
        <w:t xml:space="preserve">dependent on </w:t>
      </w:r>
      <w:r w:rsidR="00E620AA" w:rsidRPr="00B52D53">
        <w:rPr>
          <w:rFonts w:ascii="Times New Roman" w:hAnsi="Times New Roman"/>
          <w:color w:val="auto"/>
        </w:rPr>
        <w:t xml:space="preserve">the ability to perform many </w:t>
      </w:r>
      <w:r w:rsidR="00852804">
        <w:rPr>
          <w:rFonts w:ascii="Times New Roman" w:hAnsi="Times New Roman"/>
          <w:color w:val="auto"/>
        </w:rPr>
        <w:t xml:space="preserve">IR </w:t>
      </w:r>
      <w:r w:rsidR="00E620AA" w:rsidRPr="00B52D53">
        <w:rPr>
          <w:rFonts w:ascii="Times New Roman" w:hAnsi="Times New Roman"/>
          <w:color w:val="auto"/>
        </w:rPr>
        <w:t xml:space="preserve">procedures under local </w:t>
      </w:r>
      <w:r w:rsidR="00D669DE" w:rsidRPr="00B52D53">
        <w:rPr>
          <w:rFonts w:ascii="Times New Roman" w:hAnsi="Times New Roman"/>
          <w:color w:val="auto"/>
        </w:rPr>
        <w:t>anesthesia</w:t>
      </w:r>
      <w:r w:rsidR="00E620AA" w:rsidRPr="00B52D53">
        <w:rPr>
          <w:rFonts w:ascii="Times New Roman" w:hAnsi="Times New Roman"/>
          <w:color w:val="auto"/>
        </w:rPr>
        <w:t xml:space="preserve">. The ability to shift at least a small portion of our </w:t>
      </w:r>
      <w:r w:rsidR="00A06FDD">
        <w:rPr>
          <w:rFonts w:ascii="Times New Roman" w:hAnsi="Times New Roman"/>
          <w:color w:val="auto"/>
        </w:rPr>
        <w:t xml:space="preserve">pediatric </w:t>
      </w:r>
      <w:r w:rsidR="00E620AA" w:rsidRPr="00B52D53">
        <w:rPr>
          <w:rFonts w:ascii="Times New Roman" w:hAnsi="Times New Roman"/>
          <w:color w:val="auto"/>
        </w:rPr>
        <w:t xml:space="preserve">sedation or general </w:t>
      </w:r>
      <w:r w:rsidR="00D669DE" w:rsidRPr="00B52D53">
        <w:rPr>
          <w:rFonts w:ascii="Times New Roman" w:hAnsi="Times New Roman"/>
          <w:color w:val="auto"/>
        </w:rPr>
        <w:t>anesthesia</w:t>
      </w:r>
      <w:r w:rsidR="00E620AA" w:rsidRPr="00B52D53">
        <w:rPr>
          <w:rFonts w:ascii="Times New Roman" w:hAnsi="Times New Roman"/>
          <w:color w:val="auto"/>
        </w:rPr>
        <w:t xml:space="preserve"> demographic to VR with local </w:t>
      </w:r>
      <w:r w:rsidR="00D669DE" w:rsidRPr="00B52D53">
        <w:rPr>
          <w:rFonts w:ascii="Times New Roman" w:hAnsi="Times New Roman"/>
          <w:color w:val="auto"/>
        </w:rPr>
        <w:t>anesthesia</w:t>
      </w:r>
      <w:r w:rsidR="00E620AA" w:rsidRPr="00B52D53">
        <w:rPr>
          <w:rFonts w:ascii="Times New Roman" w:hAnsi="Times New Roman"/>
          <w:color w:val="auto"/>
        </w:rPr>
        <w:t xml:space="preserve"> </w:t>
      </w:r>
      <w:r w:rsidR="00A06FDD">
        <w:rPr>
          <w:rFonts w:ascii="Times New Roman" w:hAnsi="Times New Roman"/>
          <w:color w:val="auto"/>
        </w:rPr>
        <w:t xml:space="preserve">(± some </w:t>
      </w:r>
      <w:r w:rsidR="00A945F6">
        <w:rPr>
          <w:rFonts w:ascii="Times New Roman" w:hAnsi="Times New Roman"/>
          <w:color w:val="auto"/>
        </w:rPr>
        <w:t xml:space="preserve">oral </w:t>
      </w:r>
      <w:r w:rsidR="00A06FDD">
        <w:rPr>
          <w:rFonts w:ascii="Times New Roman" w:hAnsi="Times New Roman"/>
          <w:color w:val="auto"/>
        </w:rPr>
        <w:t xml:space="preserve">sedation) </w:t>
      </w:r>
      <w:r w:rsidR="00E620AA" w:rsidRPr="00B52D53">
        <w:rPr>
          <w:rFonts w:ascii="Times New Roman" w:hAnsi="Times New Roman"/>
          <w:color w:val="auto"/>
        </w:rPr>
        <w:t xml:space="preserve">would have </w:t>
      </w:r>
      <w:r w:rsidR="00B52D53" w:rsidRPr="00B52D53">
        <w:rPr>
          <w:rFonts w:ascii="Times New Roman" w:hAnsi="Times New Roman"/>
          <w:color w:val="auto"/>
        </w:rPr>
        <w:t>a positive impact decreas</w:t>
      </w:r>
      <w:r w:rsidR="00A06FDD">
        <w:rPr>
          <w:rFonts w:ascii="Times New Roman" w:hAnsi="Times New Roman"/>
          <w:color w:val="auto"/>
        </w:rPr>
        <w:t xml:space="preserve">ing the </w:t>
      </w:r>
      <w:r w:rsidR="00A945F6">
        <w:rPr>
          <w:rFonts w:ascii="Times New Roman" w:hAnsi="Times New Roman"/>
          <w:color w:val="auto"/>
        </w:rPr>
        <w:t xml:space="preserve">IV </w:t>
      </w:r>
      <w:r w:rsidR="00B52D53" w:rsidRPr="00B52D53">
        <w:rPr>
          <w:rFonts w:ascii="Times New Roman" w:hAnsi="Times New Roman"/>
          <w:color w:val="auto"/>
        </w:rPr>
        <w:t xml:space="preserve">sedation or </w:t>
      </w:r>
      <w:r w:rsidR="00D669DE" w:rsidRPr="00B52D53">
        <w:rPr>
          <w:rFonts w:ascii="Times New Roman" w:hAnsi="Times New Roman"/>
          <w:color w:val="auto"/>
        </w:rPr>
        <w:t>anesthesia</w:t>
      </w:r>
      <w:r w:rsidR="00B52D53" w:rsidRPr="00B52D53">
        <w:rPr>
          <w:rFonts w:ascii="Times New Roman" w:hAnsi="Times New Roman"/>
          <w:color w:val="auto"/>
        </w:rPr>
        <w:t xml:space="preserve"> risks, decreasing pain and anxiety, decreasing cost of care, as well as </w:t>
      </w:r>
      <w:r w:rsidR="00A06FDD">
        <w:rPr>
          <w:rFonts w:ascii="Times New Roman" w:hAnsi="Times New Roman"/>
          <w:color w:val="auto"/>
        </w:rPr>
        <w:t>timely ac</w:t>
      </w:r>
      <w:r w:rsidR="004D1DDC">
        <w:rPr>
          <w:rFonts w:ascii="Times New Roman" w:hAnsi="Times New Roman"/>
          <w:color w:val="auto"/>
        </w:rPr>
        <w:t xml:space="preserve">cess to procedures and improved </w:t>
      </w:r>
      <w:r w:rsidR="001B3F18">
        <w:rPr>
          <w:rFonts w:ascii="Times New Roman" w:hAnsi="Times New Roman"/>
          <w:color w:val="auto"/>
        </w:rPr>
        <w:t xml:space="preserve">patient </w:t>
      </w:r>
      <w:r w:rsidR="004D1DDC">
        <w:rPr>
          <w:rFonts w:ascii="Times New Roman" w:hAnsi="Times New Roman"/>
          <w:color w:val="auto"/>
        </w:rPr>
        <w:t>through-put in IGT.</w:t>
      </w:r>
    </w:p>
    <w:p w14:paraId="4D1E0401" w14:textId="77777777" w:rsidR="00E620AA" w:rsidRPr="00B52D53" w:rsidRDefault="00E620AA" w:rsidP="0076320B">
      <w:pPr>
        <w:jc w:val="both"/>
        <w:rPr>
          <w:rFonts w:ascii="Times New Roman" w:hAnsi="Times New Roman"/>
          <w:color w:val="auto"/>
        </w:rPr>
      </w:pPr>
    </w:p>
    <w:p w14:paraId="10F9220B" w14:textId="2152AD28" w:rsidR="00230414" w:rsidRPr="00B67CEC" w:rsidRDefault="00EF5840" w:rsidP="00D669DE">
      <w:pPr>
        <w:jc w:val="both"/>
        <w:outlineLvl w:val="0"/>
        <w:rPr>
          <w:rFonts w:ascii="Times New Roman" w:hAnsi="Times New Roman"/>
          <w:b/>
          <w:color w:val="000000" w:themeColor="text1"/>
          <w:u w:val="single"/>
        </w:rPr>
      </w:pPr>
      <w:r w:rsidRPr="00043924">
        <w:rPr>
          <w:rFonts w:ascii="Times New Roman" w:hAnsi="Times New Roman"/>
          <w:b/>
          <w:color w:val="000000" w:themeColor="text1"/>
          <w:u w:val="single"/>
        </w:rPr>
        <w:t>R</w:t>
      </w:r>
      <w:r w:rsidR="00B52D53" w:rsidRPr="00B67CEC">
        <w:rPr>
          <w:rFonts w:ascii="Times New Roman" w:hAnsi="Times New Roman"/>
          <w:b/>
          <w:color w:val="000000" w:themeColor="text1"/>
          <w:u w:val="single"/>
        </w:rPr>
        <w:t>eferences</w:t>
      </w:r>
      <w:r w:rsidR="006C783C" w:rsidRPr="00043924">
        <w:rPr>
          <w:rFonts w:ascii="Times New Roman" w:hAnsi="Times New Roman"/>
          <w:b/>
          <w:color w:val="000000" w:themeColor="text1"/>
        </w:rPr>
        <w:t>:</w:t>
      </w:r>
    </w:p>
    <w:p w14:paraId="16FE3BE2" w14:textId="4800BF22" w:rsidR="00B67CEC" w:rsidRPr="00B67CEC" w:rsidRDefault="00B4444C">
      <w:pPr>
        <w:widowControl w:val="0"/>
        <w:autoSpaceDE w:val="0"/>
        <w:autoSpaceDN w:val="0"/>
        <w:adjustRightInd w:val="0"/>
        <w:spacing w:after="140" w:line="288" w:lineRule="auto"/>
        <w:rPr>
          <w:rFonts w:ascii="Times New Roman" w:eastAsia="Times New Roman" w:hAnsi="Times New Roman"/>
          <w:noProof/>
          <w:color w:val="000000" w:themeColor="text1"/>
        </w:rPr>
      </w:pPr>
      <w:r w:rsidRPr="00B67CEC">
        <w:rPr>
          <w:rFonts w:ascii="Times New Roman" w:hAnsi="Times New Roman"/>
          <w:color w:val="000000" w:themeColor="text1"/>
        </w:rPr>
        <w:fldChar w:fldCharType="begin" w:fldLock="1"/>
      </w:r>
      <w:r w:rsidR="00615BF6" w:rsidRPr="00B67CEC">
        <w:rPr>
          <w:rFonts w:ascii="Times New Roman" w:hAnsi="Times New Roman"/>
          <w:color w:val="000000" w:themeColor="text1"/>
        </w:rPr>
        <w:instrText xml:space="preserve">ADDIN Mendeley Bibliography CSL_BIBLIOGRAPHY </w:instrText>
      </w:r>
      <w:r w:rsidRPr="00B67CEC">
        <w:rPr>
          <w:rFonts w:ascii="Times New Roman" w:hAnsi="Times New Roman"/>
          <w:color w:val="000000" w:themeColor="text1"/>
        </w:rPr>
        <w:fldChar w:fldCharType="separate"/>
      </w:r>
    </w:p>
    <w:p w14:paraId="324C096C"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 </w:t>
      </w:r>
      <w:r w:rsidRPr="00B67CEC">
        <w:rPr>
          <w:rFonts w:ascii="Times New Roman" w:eastAsia="Times New Roman" w:hAnsi="Times New Roman"/>
          <w:noProof/>
          <w:color w:val="000000" w:themeColor="text1"/>
        </w:rPr>
        <w:tab/>
        <w:t xml:space="preserve">Kuppenheimer WG, Brown RT. Painful procedures in pediatric cancer. </w:t>
      </w:r>
      <w:r w:rsidRPr="00B67CEC">
        <w:rPr>
          <w:rFonts w:ascii="Times New Roman" w:eastAsia="Times New Roman" w:hAnsi="Times New Roman"/>
          <w:i/>
          <w:iCs/>
          <w:noProof/>
          <w:color w:val="000000" w:themeColor="text1"/>
        </w:rPr>
        <w:t xml:space="preserve">Clin </w:t>
      </w:r>
      <w:r w:rsidRPr="00B67CEC">
        <w:rPr>
          <w:rFonts w:ascii="Times New Roman" w:eastAsia="Times New Roman" w:hAnsi="Times New Roman"/>
          <w:i/>
          <w:iCs/>
          <w:noProof/>
          <w:color w:val="000000" w:themeColor="text1"/>
        </w:rPr>
        <w:lastRenderedPageBreak/>
        <w:t>Psychol Rev</w:t>
      </w:r>
      <w:r w:rsidRPr="00B67CEC">
        <w:rPr>
          <w:rFonts w:ascii="Times New Roman" w:eastAsia="Times New Roman" w:hAnsi="Times New Roman"/>
          <w:noProof/>
          <w:color w:val="000000" w:themeColor="text1"/>
        </w:rPr>
        <w:t>. 2002;22(5):753-786. doi:10.1016/S0272-7358(02)00105-8.</w:t>
      </w:r>
    </w:p>
    <w:p w14:paraId="2A12302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16CF142E"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 </w:t>
      </w:r>
      <w:r w:rsidRPr="00B67CEC">
        <w:rPr>
          <w:rFonts w:ascii="Times New Roman" w:eastAsia="Times New Roman" w:hAnsi="Times New Roman"/>
          <w:noProof/>
          <w:color w:val="000000" w:themeColor="text1"/>
        </w:rPr>
        <w:tab/>
        <w:t xml:space="preserve">Hedén L, Pöder U, von Essen L, Ljungman G. Parents’ perceptions of their child's symptom burden during and after cancer treatment. </w:t>
      </w:r>
      <w:r w:rsidRPr="00B67CEC">
        <w:rPr>
          <w:rFonts w:ascii="Times New Roman" w:eastAsia="Times New Roman" w:hAnsi="Times New Roman"/>
          <w:i/>
          <w:iCs/>
          <w:noProof/>
          <w:color w:val="000000" w:themeColor="text1"/>
        </w:rPr>
        <w:t>J Pain Symptom Manage</w:t>
      </w:r>
      <w:r w:rsidRPr="00B67CEC">
        <w:rPr>
          <w:rFonts w:ascii="Times New Roman" w:eastAsia="Times New Roman" w:hAnsi="Times New Roman"/>
          <w:noProof/>
          <w:color w:val="000000" w:themeColor="text1"/>
        </w:rPr>
        <w:t>. 2013;46(3):366-375.</w:t>
      </w:r>
    </w:p>
    <w:p w14:paraId="2145D66B"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0F3F9912"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3. </w:t>
      </w:r>
      <w:r w:rsidRPr="00B67CEC">
        <w:rPr>
          <w:rFonts w:ascii="Times New Roman" w:eastAsia="Times New Roman" w:hAnsi="Times New Roman"/>
          <w:noProof/>
          <w:color w:val="000000" w:themeColor="text1"/>
        </w:rPr>
        <w:tab/>
        <w:t xml:space="preserve">Sung L, Klaassen RJ, Dix D, et al. Identification of paediatric cancer patients with poor quality of life. </w:t>
      </w:r>
      <w:r w:rsidRPr="00B67CEC">
        <w:rPr>
          <w:rFonts w:ascii="Times New Roman" w:eastAsia="Times New Roman" w:hAnsi="Times New Roman"/>
          <w:i/>
          <w:iCs/>
          <w:noProof/>
          <w:color w:val="000000" w:themeColor="text1"/>
        </w:rPr>
        <w:t>Br J Cancer</w:t>
      </w:r>
      <w:r w:rsidRPr="00B67CEC">
        <w:rPr>
          <w:rFonts w:ascii="Times New Roman" w:eastAsia="Times New Roman" w:hAnsi="Times New Roman"/>
          <w:noProof/>
          <w:color w:val="000000" w:themeColor="text1"/>
        </w:rPr>
        <w:t>. 2009;100(1):82-88.</w:t>
      </w:r>
    </w:p>
    <w:p w14:paraId="15E004FC"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4E2BE8ED"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4. </w:t>
      </w:r>
      <w:r w:rsidRPr="00B67CEC">
        <w:rPr>
          <w:rFonts w:ascii="Times New Roman" w:eastAsia="Times New Roman" w:hAnsi="Times New Roman"/>
          <w:noProof/>
          <w:color w:val="000000" w:themeColor="text1"/>
        </w:rPr>
        <w:tab/>
        <w:t xml:space="preserve">Collins JJ, Byrnes ME, Dunkel IJ, et al. The measurement of symptoms in children with cancer. </w:t>
      </w:r>
      <w:r w:rsidRPr="00B67CEC">
        <w:rPr>
          <w:rFonts w:ascii="Times New Roman" w:eastAsia="Times New Roman" w:hAnsi="Times New Roman"/>
          <w:i/>
          <w:iCs/>
          <w:noProof/>
          <w:color w:val="000000" w:themeColor="text1"/>
        </w:rPr>
        <w:t>J Pain Symptom Manage</w:t>
      </w:r>
      <w:r w:rsidRPr="00B67CEC">
        <w:rPr>
          <w:rFonts w:ascii="Times New Roman" w:eastAsia="Times New Roman" w:hAnsi="Times New Roman"/>
          <w:noProof/>
          <w:color w:val="000000" w:themeColor="text1"/>
        </w:rPr>
        <w:t>. 2000;19(5):363-377.</w:t>
      </w:r>
    </w:p>
    <w:p w14:paraId="05939A7A"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0A99EDA6"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5. </w:t>
      </w:r>
      <w:r w:rsidRPr="00B67CEC">
        <w:rPr>
          <w:rFonts w:ascii="Times New Roman" w:eastAsia="Times New Roman" w:hAnsi="Times New Roman"/>
          <w:noProof/>
          <w:color w:val="000000" w:themeColor="text1"/>
        </w:rPr>
        <w:tab/>
        <w:t xml:space="preserve">Collins JJ. Cancer pain management in children. </w:t>
      </w:r>
      <w:r w:rsidRPr="00B67CEC">
        <w:rPr>
          <w:rFonts w:ascii="Times New Roman" w:eastAsia="Times New Roman" w:hAnsi="Times New Roman"/>
          <w:i/>
          <w:iCs/>
          <w:noProof/>
          <w:color w:val="000000" w:themeColor="text1"/>
        </w:rPr>
        <w:t>Eur J Pain</w:t>
      </w:r>
      <w:r w:rsidRPr="00B67CEC">
        <w:rPr>
          <w:rFonts w:ascii="Times New Roman" w:eastAsia="Times New Roman" w:hAnsi="Times New Roman"/>
          <w:noProof/>
          <w:color w:val="000000" w:themeColor="text1"/>
        </w:rPr>
        <w:t>. 2001;5(SA):37-41. doi:10.1053/eujp.2001.0278.</w:t>
      </w:r>
    </w:p>
    <w:p w14:paraId="4E3EBD0A"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57E70A43"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6. </w:t>
      </w:r>
      <w:r w:rsidRPr="00B67CEC">
        <w:rPr>
          <w:rFonts w:ascii="Times New Roman" w:eastAsia="Times New Roman" w:hAnsi="Times New Roman"/>
          <w:noProof/>
          <w:color w:val="000000" w:themeColor="text1"/>
        </w:rPr>
        <w:tab/>
        <w:t xml:space="preserve">Ljungman G, Gordh T, Sorensen S, Kreuger A. PAIN VARIATIONS DURING CANCER TREATMENT IN CHILDREN: A Descriptive Survey. </w:t>
      </w:r>
      <w:r w:rsidRPr="00B67CEC">
        <w:rPr>
          <w:rFonts w:ascii="Times New Roman" w:eastAsia="Times New Roman" w:hAnsi="Times New Roman"/>
          <w:i/>
          <w:iCs/>
          <w:noProof/>
          <w:color w:val="000000" w:themeColor="text1"/>
        </w:rPr>
        <w:t>Pediatr Hematol Oncol</w:t>
      </w:r>
      <w:r w:rsidRPr="00B67CEC">
        <w:rPr>
          <w:rFonts w:ascii="Times New Roman" w:eastAsia="Times New Roman" w:hAnsi="Times New Roman"/>
          <w:noProof/>
          <w:color w:val="000000" w:themeColor="text1"/>
        </w:rPr>
        <w:t>. 2000;17(3):211-221. doi:10.1080/088800100276389.</w:t>
      </w:r>
    </w:p>
    <w:p w14:paraId="5581A02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68EAD781"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7. </w:t>
      </w:r>
      <w:r w:rsidRPr="00B67CEC">
        <w:rPr>
          <w:rFonts w:ascii="Times New Roman" w:eastAsia="Times New Roman" w:hAnsi="Times New Roman"/>
          <w:noProof/>
          <w:color w:val="000000" w:themeColor="text1"/>
        </w:rPr>
        <w:tab/>
        <w:t xml:space="preserve">Pagé GM, Campbell F, Isaac L, Stinson J, Martin-Pichora AL, Katz J. Reliability and validity of the Child Pain Anxiety Symptoms Scale (CPASS) in a clinical sample of children and adolescents with acute postsurgical pain. </w:t>
      </w:r>
      <w:r w:rsidRPr="00B67CEC">
        <w:rPr>
          <w:rFonts w:ascii="Times New Roman" w:eastAsia="Times New Roman" w:hAnsi="Times New Roman"/>
          <w:i/>
          <w:iCs/>
          <w:noProof/>
          <w:color w:val="000000" w:themeColor="text1"/>
        </w:rPr>
        <w:t>Pain</w:t>
      </w:r>
      <w:r w:rsidRPr="00B67CEC">
        <w:rPr>
          <w:rFonts w:ascii="Times New Roman" w:eastAsia="Times New Roman" w:hAnsi="Times New Roman"/>
          <w:noProof/>
          <w:color w:val="000000" w:themeColor="text1"/>
        </w:rPr>
        <w:t>. 2011;152(9):1958-1965. doi:10.1016/j.pain.2011.02.053.</w:t>
      </w:r>
    </w:p>
    <w:p w14:paraId="145A650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6AE380DB"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8. </w:t>
      </w:r>
      <w:r w:rsidRPr="00B67CEC">
        <w:rPr>
          <w:rFonts w:ascii="Times New Roman" w:eastAsia="Times New Roman" w:hAnsi="Times New Roman"/>
          <w:noProof/>
          <w:color w:val="000000" w:themeColor="text1"/>
        </w:rPr>
        <w:tab/>
        <w:t xml:space="preserve">Hoffman GM, Nowakowski R, Troshynski TJ, Berens RJ, Weisman SJ. Risk reduction in pediatric procedural sedation by application of an American Academy of Pediatrics/American Society of Anesthesiologists process model. </w:t>
      </w:r>
      <w:r w:rsidRPr="00B67CEC">
        <w:rPr>
          <w:rFonts w:ascii="Times New Roman" w:eastAsia="Times New Roman" w:hAnsi="Times New Roman"/>
          <w:i/>
          <w:iCs/>
          <w:noProof/>
          <w:color w:val="000000" w:themeColor="text1"/>
        </w:rPr>
        <w:t>Pediatrics</w:t>
      </w:r>
      <w:r w:rsidRPr="00B67CEC">
        <w:rPr>
          <w:rFonts w:ascii="Times New Roman" w:eastAsia="Times New Roman" w:hAnsi="Times New Roman"/>
          <w:noProof/>
          <w:color w:val="000000" w:themeColor="text1"/>
        </w:rPr>
        <w:t>. 2002;109(2):236-243. doi:10.1542/peds.109.2.236.</w:t>
      </w:r>
    </w:p>
    <w:p w14:paraId="34D3494C"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28AFA647"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9. </w:t>
      </w:r>
      <w:r w:rsidRPr="00B67CEC">
        <w:rPr>
          <w:rFonts w:ascii="Times New Roman" w:eastAsia="Times New Roman" w:hAnsi="Times New Roman"/>
          <w:noProof/>
          <w:color w:val="000000" w:themeColor="text1"/>
        </w:rPr>
        <w:tab/>
        <w:t xml:space="preserve">Steffen R. Efficacy, Safety, and Cost of Intravenous Sedation Versus General Anesthesia in Children Undergoing Endoscopic Procedures. </w:t>
      </w:r>
      <w:r w:rsidRPr="00B67CEC">
        <w:rPr>
          <w:rFonts w:ascii="Times New Roman" w:eastAsia="Times New Roman" w:hAnsi="Times New Roman"/>
          <w:i/>
          <w:iCs/>
          <w:noProof/>
          <w:color w:val="000000" w:themeColor="text1"/>
        </w:rPr>
        <w:t>Clin Pediatr (Phila)</w:t>
      </w:r>
      <w:r w:rsidRPr="00B67CEC">
        <w:rPr>
          <w:rFonts w:ascii="Times New Roman" w:eastAsia="Times New Roman" w:hAnsi="Times New Roman"/>
          <w:noProof/>
          <w:color w:val="000000" w:themeColor="text1"/>
        </w:rPr>
        <w:t>. 1996;35(8):426-426. doi:10.1177/000992289603500813.</w:t>
      </w:r>
    </w:p>
    <w:p w14:paraId="758AB813"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65C49947"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10. </w:t>
      </w:r>
      <w:r w:rsidRPr="00B67CEC">
        <w:rPr>
          <w:rFonts w:ascii="Times New Roman" w:eastAsia="Times New Roman" w:hAnsi="Times New Roman"/>
          <w:noProof/>
          <w:color w:val="000000" w:themeColor="text1"/>
        </w:rPr>
        <w:tab/>
        <w:t xml:space="preserve">Hain RD, Campbell C. Invasive procedures carried out in conscious children: contrast between North American and European paediatric oncology centres. </w:t>
      </w:r>
      <w:r w:rsidRPr="00B67CEC">
        <w:rPr>
          <w:rFonts w:ascii="Times New Roman" w:eastAsia="Times New Roman" w:hAnsi="Times New Roman"/>
          <w:i/>
          <w:iCs/>
          <w:noProof/>
          <w:color w:val="000000" w:themeColor="text1"/>
        </w:rPr>
        <w:t>Arch Dis Child</w:t>
      </w:r>
      <w:r w:rsidRPr="00B67CEC">
        <w:rPr>
          <w:rFonts w:ascii="Times New Roman" w:eastAsia="Times New Roman" w:hAnsi="Times New Roman"/>
          <w:noProof/>
          <w:color w:val="000000" w:themeColor="text1"/>
        </w:rPr>
        <w:t>. 2001;85:12-15. doi:10.1136/adc.85.1.12.</w:t>
      </w:r>
    </w:p>
    <w:p w14:paraId="423913A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22B4E0B7"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11. </w:t>
      </w:r>
      <w:r w:rsidRPr="00B67CEC">
        <w:rPr>
          <w:rFonts w:ascii="Times New Roman" w:eastAsia="Times New Roman" w:hAnsi="Times New Roman"/>
          <w:noProof/>
          <w:color w:val="000000" w:themeColor="text1"/>
        </w:rPr>
        <w:tab/>
        <w:t xml:space="preserve">Patel A, Schieble T, Davidson M, et al. Distraction with a hand-held video game </w:t>
      </w:r>
      <w:r w:rsidRPr="00B67CEC">
        <w:rPr>
          <w:rFonts w:ascii="Times New Roman" w:eastAsia="Times New Roman" w:hAnsi="Times New Roman"/>
          <w:noProof/>
          <w:color w:val="000000" w:themeColor="text1"/>
        </w:rPr>
        <w:lastRenderedPageBreak/>
        <w:t xml:space="preserve">reduces pediatric preoperative anxiety. </w:t>
      </w:r>
      <w:r w:rsidRPr="00B67CEC">
        <w:rPr>
          <w:rFonts w:ascii="Times New Roman" w:eastAsia="Times New Roman" w:hAnsi="Times New Roman"/>
          <w:i/>
          <w:iCs/>
          <w:noProof/>
          <w:color w:val="000000" w:themeColor="text1"/>
        </w:rPr>
        <w:t>Pediatr Anesth</w:t>
      </w:r>
      <w:r w:rsidRPr="00B67CEC">
        <w:rPr>
          <w:rFonts w:ascii="Times New Roman" w:eastAsia="Times New Roman" w:hAnsi="Times New Roman"/>
          <w:noProof/>
          <w:color w:val="000000" w:themeColor="text1"/>
        </w:rPr>
        <w:t>. 2006;16(10):1019-1027. doi:10.1111/j.1460-9592.2006.01914.x.</w:t>
      </w:r>
    </w:p>
    <w:p w14:paraId="101D928B"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598B8B9A"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12. </w:t>
      </w:r>
      <w:r w:rsidRPr="00B67CEC">
        <w:rPr>
          <w:rFonts w:ascii="Times New Roman" w:eastAsia="Times New Roman" w:hAnsi="Times New Roman"/>
          <w:noProof/>
          <w:color w:val="000000" w:themeColor="text1"/>
        </w:rPr>
        <w:tab/>
        <w:t xml:space="preserve">Malloy KM, Milling LS. The effectiveness of virtual reality distraction for pain reduction: A systematic review. </w:t>
      </w:r>
      <w:r w:rsidRPr="00B67CEC">
        <w:rPr>
          <w:rFonts w:ascii="Times New Roman" w:eastAsia="Times New Roman" w:hAnsi="Times New Roman"/>
          <w:i/>
          <w:iCs/>
          <w:noProof/>
          <w:color w:val="000000" w:themeColor="text1"/>
        </w:rPr>
        <w:t>Clin Psychol Rev</w:t>
      </w:r>
      <w:r w:rsidRPr="00B67CEC">
        <w:rPr>
          <w:rFonts w:ascii="Times New Roman" w:eastAsia="Times New Roman" w:hAnsi="Times New Roman"/>
          <w:noProof/>
          <w:color w:val="000000" w:themeColor="text1"/>
        </w:rPr>
        <w:t>. 2010;30(8):1011-1018. doi:10.1016/j.cpr.2010.07.001.</w:t>
      </w:r>
    </w:p>
    <w:p w14:paraId="59777A1F"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5794D5AC"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13. </w:t>
      </w:r>
      <w:r w:rsidRPr="00B67CEC">
        <w:rPr>
          <w:rFonts w:ascii="Times New Roman" w:eastAsia="Times New Roman" w:hAnsi="Times New Roman"/>
          <w:noProof/>
          <w:color w:val="000000" w:themeColor="text1"/>
        </w:rPr>
        <w:tab/>
        <w:t xml:space="preserve">Hoffman HG, Richards TL, Van Oostrom T, et al. The Analgesic Effects of Opioids and Immersive Virtual Reality Distraction: Evidence from Subjective and Functional Brain Imaging Assessments. </w:t>
      </w:r>
      <w:r w:rsidRPr="00B67CEC">
        <w:rPr>
          <w:rFonts w:ascii="Times New Roman" w:eastAsia="Times New Roman" w:hAnsi="Times New Roman"/>
          <w:i/>
          <w:iCs/>
          <w:noProof/>
          <w:color w:val="000000" w:themeColor="text1"/>
        </w:rPr>
        <w:t>Anesth Analg</w:t>
      </w:r>
      <w:r w:rsidRPr="00B67CEC">
        <w:rPr>
          <w:rFonts w:ascii="Times New Roman" w:eastAsia="Times New Roman" w:hAnsi="Times New Roman"/>
          <w:noProof/>
          <w:color w:val="000000" w:themeColor="text1"/>
        </w:rPr>
        <w:t>. 2007;105(6):1776-1783. doi:10.1213/01.ane.0000270205.45146.db.</w:t>
      </w:r>
    </w:p>
    <w:p w14:paraId="03D5FC3B"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433A279E"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14. </w:t>
      </w:r>
      <w:r w:rsidRPr="00B67CEC">
        <w:rPr>
          <w:rFonts w:ascii="Times New Roman" w:eastAsia="Times New Roman" w:hAnsi="Times New Roman"/>
          <w:noProof/>
          <w:color w:val="000000" w:themeColor="text1"/>
        </w:rPr>
        <w:tab/>
        <w:t xml:space="preserve">Hoffman HG, Patterson DR, Carrougher GJ, Sharar SR. Effectiveness of virtual reality-based pain control with multiple treatments. </w:t>
      </w:r>
      <w:r w:rsidRPr="00B67CEC">
        <w:rPr>
          <w:rFonts w:ascii="Times New Roman" w:eastAsia="Times New Roman" w:hAnsi="Times New Roman"/>
          <w:i/>
          <w:iCs/>
          <w:noProof/>
          <w:color w:val="000000" w:themeColor="text1"/>
        </w:rPr>
        <w:t>Clin J Pain</w:t>
      </w:r>
      <w:r w:rsidRPr="00B67CEC">
        <w:rPr>
          <w:rFonts w:ascii="Times New Roman" w:eastAsia="Times New Roman" w:hAnsi="Times New Roman"/>
          <w:noProof/>
          <w:color w:val="000000" w:themeColor="text1"/>
        </w:rPr>
        <w:t>. 2001;17(3):229-235. doi:10.1097/00002508-200109000-00007.</w:t>
      </w:r>
    </w:p>
    <w:p w14:paraId="290EBD7A"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3587CC6F"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15. </w:t>
      </w:r>
      <w:r w:rsidRPr="00B67CEC">
        <w:rPr>
          <w:rFonts w:ascii="Times New Roman" w:eastAsia="Times New Roman" w:hAnsi="Times New Roman"/>
          <w:noProof/>
          <w:color w:val="000000" w:themeColor="text1"/>
        </w:rPr>
        <w:tab/>
        <w:t xml:space="preserve">Das D a, Grimmer K a, Sparnon AL, McRae SE, Thomas BH. The efficacy of playing a virtual reality game in modulating pain for children with acute burn injuries: a randomized controlled trial [ISRCTN87413556]. </w:t>
      </w:r>
      <w:r w:rsidRPr="00B67CEC">
        <w:rPr>
          <w:rFonts w:ascii="Times New Roman" w:eastAsia="Times New Roman" w:hAnsi="Times New Roman"/>
          <w:i/>
          <w:iCs/>
          <w:noProof/>
          <w:color w:val="000000" w:themeColor="text1"/>
        </w:rPr>
        <w:t>BMC Pediatr</w:t>
      </w:r>
      <w:r w:rsidRPr="00B67CEC">
        <w:rPr>
          <w:rFonts w:ascii="Times New Roman" w:eastAsia="Times New Roman" w:hAnsi="Times New Roman"/>
          <w:noProof/>
          <w:color w:val="000000" w:themeColor="text1"/>
        </w:rPr>
        <w:t>. 2005;5(1):1. doi:10.1186/1471-2431-5-1.</w:t>
      </w:r>
    </w:p>
    <w:p w14:paraId="35BA935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51B45D35"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16. </w:t>
      </w:r>
      <w:r w:rsidRPr="00B67CEC">
        <w:rPr>
          <w:rFonts w:ascii="Times New Roman" w:eastAsia="Times New Roman" w:hAnsi="Times New Roman"/>
          <w:noProof/>
          <w:color w:val="000000" w:themeColor="text1"/>
        </w:rPr>
        <w:tab/>
        <w:t xml:space="preserve">Kipping B, Rodger S, Miller K, Kimble RM. Virtual reality for acute pain reduction in adolescents undergoing burn wound care: A prospective randomized controlled trial. </w:t>
      </w:r>
      <w:r w:rsidRPr="00B67CEC">
        <w:rPr>
          <w:rFonts w:ascii="Times New Roman" w:eastAsia="Times New Roman" w:hAnsi="Times New Roman"/>
          <w:i/>
          <w:iCs/>
          <w:noProof/>
          <w:color w:val="000000" w:themeColor="text1"/>
        </w:rPr>
        <w:t>Burns</w:t>
      </w:r>
      <w:r w:rsidRPr="00B67CEC">
        <w:rPr>
          <w:rFonts w:ascii="Times New Roman" w:eastAsia="Times New Roman" w:hAnsi="Times New Roman"/>
          <w:noProof/>
          <w:color w:val="000000" w:themeColor="text1"/>
        </w:rPr>
        <w:t>. 2012;38(5):650-657. doi:10.1016/j.burns.2011.11.010.</w:t>
      </w:r>
    </w:p>
    <w:p w14:paraId="0F688EDA"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393CF772"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17. </w:t>
      </w:r>
      <w:r w:rsidRPr="00B67CEC">
        <w:rPr>
          <w:rFonts w:ascii="Times New Roman" w:eastAsia="Times New Roman" w:hAnsi="Times New Roman"/>
          <w:noProof/>
          <w:color w:val="000000" w:themeColor="text1"/>
        </w:rPr>
        <w:tab/>
        <w:t xml:space="preserve">Hoffman HG, Chambers GT, Meyer WJ, et al. Virtual Reality as an Adjunctive Non-pharmacologic Analgesic for Acute Burn Pain During Medical Procedures. </w:t>
      </w:r>
      <w:r w:rsidRPr="00B67CEC">
        <w:rPr>
          <w:rFonts w:ascii="Times New Roman" w:eastAsia="Times New Roman" w:hAnsi="Times New Roman"/>
          <w:i/>
          <w:iCs/>
          <w:noProof/>
          <w:color w:val="000000" w:themeColor="text1"/>
        </w:rPr>
        <w:t>Ann Behav Med</w:t>
      </w:r>
      <w:r w:rsidRPr="00B67CEC">
        <w:rPr>
          <w:rFonts w:ascii="Times New Roman" w:eastAsia="Times New Roman" w:hAnsi="Times New Roman"/>
          <w:noProof/>
          <w:color w:val="000000" w:themeColor="text1"/>
        </w:rPr>
        <w:t>. 2011;41(2):183-191. doi:10.1007/s12160-010-9248-7.</w:t>
      </w:r>
    </w:p>
    <w:p w14:paraId="72ED975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1FD4F1E1"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18. </w:t>
      </w:r>
      <w:r w:rsidRPr="00B67CEC">
        <w:rPr>
          <w:rFonts w:ascii="Times New Roman" w:eastAsia="Times New Roman" w:hAnsi="Times New Roman"/>
          <w:noProof/>
          <w:color w:val="000000" w:themeColor="text1"/>
        </w:rPr>
        <w:tab/>
        <w:t xml:space="preserve">Dahlquist LM, Weiss KE, Clendaniel LD, Law EF, Ackerman CS, McKenna KD. Effects of videogame distraction using a virtual reality type head-mounted display helmet on cold pressor pain in children. </w:t>
      </w:r>
      <w:r w:rsidRPr="00B67CEC">
        <w:rPr>
          <w:rFonts w:ascii="Times New Roman" w:eastAsia="Times New Roman" w:hAnsi="Times New Roman"/>
          <w:i/>
          <w:iCs/>
          <w:noProof/>
          <w:color w:val="000000" w:themeColor="text1"/>
        </w:rPr>
        <w:t>J Pediatr Psychol</w:t>
      </w:r>
      <w:r w:rsidRPr="00B67CEC">
        <w:rPr>
          <w:rFonts w:ascii="Times New Roman" w:eastAsia="Times New Roman" w:hAnsi="Times New Roman"/>
          <w:noProof/>
          <w:color w:val="000000" w:themeColor="text1"/>
        </w:rPr>
        <w:t>. 2009;34(5):574-584. doi:10.1093/jpepsy/jsn023.</w:t>
      </w:r>
    </w:p>
    <w:p w14:paraId="474FFA9D"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624E2383"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19. </w:t>
      </w:r>
      <w:r w:rsidRPr="00B67CEC">
        <w:rPr>
          <w:rFonts w:ascii="Times New Roman" w:eastAsia="Times New Roman" w:hAnsi="Times New Roman"/>
          <w:noProof/>
          <w:color w:val="000000" w:themeColor="text1"/>
        </w:rPr>
        <w:tab/>
        <w:t xml:space="preserve">Wiederhold BK, Gao K, Sulea C, Wiederhold MD. Virtual Reality as a Distraction Technique in Chronic Pain Patients. </w:t>
      </w:r>
      <w:r w:rsidRPr="00B67CEC">
        <w:rPr>
          <w:rFonts w:ascii="Times New Roman" w:eastAsia="Times New Roman" w:hAnsi="Times New Roman"/>
          <w:i/>
          <w:iCs/>
          <w:noProof/>
          <w:color w:val="000000" w:themeColor="text1"/>
        </w:rPr>
        <w:t>Cyberpsychology, Behav Soc Netw</w:t>
      </w:r>
      <w:r w:rsidRPr="00B67CEC">
        <w:rPr>
          <w:rFonts w:ascii="Times New Roman" w:eastAsia="Times New Roman" w:hAnsi="Times New Roman"/>
          <w:noProof/>
          <w:color w:val="000000" w:themeColor="text1"/>
        </w:rPr>
        <w:t>. 2014;17(6):346-352. doi:10.1089/cyber.2014.0207.</w:t>
      </w:r>
    </w:p>
    <w:p w14:paraId="6AB5478E"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4787132A"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20. </w:t>
      </w:r>
      <w:r w:rsidRPr="00B67CEC">
        <w:rPr>
          <w:rFonts w:ascii="Times New Roman" w:eastAsia="Times New Roman" w:hAnsi="Times New Roman"/>
          <w:noProof/>
          <w:color w:val="000000" w:themeColor="text1"/>
        </w:rPr>
        <w:tab/>
        <w:t xml:space="preserve">Choo A, Tong X, Gromala D, Hollander A. Virtual Reality and Mobius Floe: </w:t>
      </w:r>
      <w:r w:rsidRPr="00B67CEC">
        <w:rPr>
          <w:rFonts w:ascii="Times New Roman" w:eastAsia="Times New Roman" w:hAnsi="Times New Roman"/>
          <w:noProof/>
          <w:color w:val="000000" w:themeColor="text1"/>
        </w:rPr>
        <w:lastRenderedPageBreak/>
        <w:t xml:space="preserve">Cognitive Distraction as Non-Pharmacological Analgesic for Pain Management. </w:t>
      </w:r>
      <w:r w:rsidRPr="00B67CEC">
        <w:rPr>
          <w:rFonts w:ascii="Times New Roman" w:eastAsia="Times New Roman" w:hAnsi="Times New Roman"/>
          <w:i/>
          <w:iCs/>
          <w:noProof/>
          <w:color w:val="000000" w:themeColor="text1"/>
        </w:rPr>
        <w:t>Games Heal 2014</w:t>
      </w:r>
      <w:r w:rsidRPr="00B67CEC">
        <w:rPr>
          <w:rFonts w:ascii="Times New Roman" w:eastAsia="Times New Roman" w:hAnsi="Times New Roman"/>
          <w:noProof/>
          <w:color w:val="000000" w:themeColor="text1"/>
        </w:rPr>
        <w:t>. 2014:8-12. doi:10.1007/978-3-658-07141-7_2.</w:t>
      </w:r>
    </w:p>
    <w:p w14:paraId="23F70069"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55D780ED"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21. </w:t>
      </w:r>
      <w:r w:rsidRPr="00B67CEC">
        <w:rPr>
          <w:rFonts w:ascii="Times New Roman" w:eastAsia="Times New Roman" w:hAnsi="Times New Roman"/>
          <w:noProof/>
          <w:color w:val="000000" w:themeColor="text1"/>
        </w:rPr>
        <w:tab/>
        <w:t xml:space="preserve">Gold JI, Kim SH, Kant AJ, Joseph MH, Rizzo AS. Effectiveness of virtual reality for pediatric pain distraction during i.v. placement. </w:t>
      </w:r>
      <w:r w:rsidRPr="00B67CEC">
        <w:rPr>
          <w:rFonts w:ascii="Times New Roman" w:eastAsia="Times New Roman" w:hAnsi="Times New Roman"/>
          <w:i/>
          <w:iCs/>
          <w:noProof/>
          <w:color w:val="000000" w:themeColor="text1"/>
        </w:rPr>
        <w:t>Cyberpsychol Behav</w:t>
      </w:r>
      <w:r w:rsidRPr="00B67CEC">
        <w:rPr>
          <w:rFonts w:ascii="Times New Roman" w:eastAsia="Times New Roman" w:hAnsi="Times New Roman"/>
          <w:noProof/>
          <w:color w:val="000000" w:themeColor="text1"/>
        </w:rPr>
        <w:t>. 2006;9(2):207-212. doi:10.1089/cpb.2006.9.207.</w:t>
      </w:r>
    </w:p>
    <w:p w14:paraId="4779FA8F"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2D8E2075"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22. </w:t>
      </w:r>
      <w:r w:rsidRPr="00B67CEC">
        <w:rPr>
          <w:rFonts w:ascii="Times New Roman" w:eastAsia="Times New Roman" w:hAnsi="Times New Roman"/>
          <w:noProof/>
          <w:color w:val="000000" w:themeColor="text1"/>
        </w:rPr>
        <w:tab/>
        <w:t xml:space="preserve">Herrero R, García-Palacios A, Castilla D, Molinari G, Botella C. Virtual Reality for the Induction of Positive Emotions in the Treatment of Fibromyalgia: A Pilot Study over Acceptability, Satisfaction, and the Effect of Virtual Reality on Mood. </w:t>
      </w:r>
      <w:r w:rsidRPr="00B67CEC">
        <w:rPr>
          <w:rFonts w:ascii="Times New Roman" w:eastAsia="Times New Roman" w:hAnsi="Times New Roman"/>
          <w:i/>
          <w:iCs/>
          <w:noProof/>
          <w:color w:val="000000" w:themeColor="text1"/>
        </w:rPr>
        <w:t>Cyberpsychology, Behav Soc Netw</w:t>
      </w:r>
      <w:r w:rsidRPr="00B67CEC">
        <w:rPr>
          <w:rFonts w:ascii="Times New Roman" w:eastAsia="Times New Roman" w:hAnsi="Times New Roman"/>
          <w:noProof/>
          <w:color w:val="000000" w:themeColor="text1"/>
        </w:rPr>
        <w:t>. 2014;17(6):379-384. doi:10.1089/cyber.2014.0052.</w:t>
      </w:r>
    </w:p>
    <w:p w14:paraId="4080008C"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09A1BEC0"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23. </w:t>
      </w:r>
      <w:r w:rsidRPr="00B67CEC">
        <w:rPr>
          <w:rFonts w:ascii="Times New Roman" w:eastAsia="Times New Roman" w:hAnsi="Times New Roman"/>
          <w:noProof/>
          <w:color w:val="000000" w:themeColor="text1"/>
        </w:rPr>
        <w:tab/>
        <w:t xml:space="preserve">Hicks CL, von Baeyer CL, Spafford PA, van Korlaar I, Goodenough B. The Faces Pain Scale–Revised: toward a common metric in pediatric pain measurement. </w:t>
      </w:r>
      <w:r w:rsidRPr="00B67CEC">
        <w:rPr>
          <w:rFonts w:ascii="Times New Roman" w:eastAsia="Times New Roman" w:hAnsi="Times New Roman"/>
          <w:i/>
          <w:iCs/>
          <w:noProof/>
          <w:color w:val="000000" w:themeColor="text1"/>
        </w:rPr>
        <w:t>Pain</w:t>
      </w:r>
      <w:r w:rsidRPr="00B67CEC">
        <w:rPr>
          <w:rFonts w:ascii="Times New Roman" w:eastAsia="Times New Roman" w:hAnsi="Times New Roman"/>
          <w:noProof/>
          <w:color w:val="000000" w:themeColor="text1"/>
        </w:rPr>
        <w:t>. 2001;93(2):173-183.</w:t>
      </w:r>
    </w:p>
    <w:p w14:paraId="1D1F6E98"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59E28274" w14:textId="77777777" w:rsidR="00B67CEC" w:rsidRP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24. </w:t>
      </w:r>
      <w:r w:rsidRPr="00B67CEC">
        <w:rPr>
          <w:rFonts w:ascii="Times New Roman" w:eastAsia="Times New Roman" w:hAnsi="Times New Roman"/>
          <w:noProof/>
          <w:color w:val="000000" w:themeColor="text1"/>
        </w:rPr>
        <w:tab/>
        <w:t>Malviya S, VOEPEL</w:t>
      </w:r>
      <w:r w:rsidRPr="00B67CEC">
        <w:rPr>
          <w:rFonts w:ascii="Calibri" w:eastAsia="Calibri" w:hAnsi="Calibri" w:cs="Calibri"/>
          <w:noProof/>
          <w:color w:val="000000" w:themeColor="text1"/>
        </w:rPr>
        <w:t>‐</w:t>
      </w:r>
      <w:r w:rsidRPr="00B67CEC">
        <w:rPr>
          <w:rFonts w:ascii="Times New Roman" w:eastAsia="Times New Roman" w:hAnsi="Times New Roman"/>
          <w:noProof/>
          <w:color w:val="000000" w:themeColor="text1"/>
        </w:rPr>
        <w:t xml:space="preserve">LEWIS T, Burke C, Merkel S, Tait AR. The revised FLACC observational pain tool: improved reliability and validity for pain assessment in children with cognitive impairment. </w:t>
      </w:r>
      <w:r w:rsidRPr="00B67CEC">
        <w:rPr>
          <w:rFonts w:ascii="Times New Roman" w:eastAsia="Times New Roman" w:hAnsi="Times New Roman"/>
          <w:i/>
          <w:iCs/>
          <w:noProof/>
          <w:color w:val="000000" w:themeColor="text1"/>
        </w:rPr>
        <w:t>Pediatr Anesth</w:t>
      </w:r>
      <w:r w:rsidRPr="00B67CEC">
        <w:rPr>
          <w:rFonts w:ascii="Times New Roman" w:eastAsia="Times New Roman" w:hAnsi="Times New Roman"/>
          <w:noProof/>
          <w:color w:val="000000" w:themeColor="text1"/>
        </w:rPr>
        <w:t>. 2006;16(3):258-265.</w:t>
      </w:r>
    </w:p>
    <w:p w14:paraId="61B36FAF" w14:textId="77777777" w:rsidR="00B67CEC" w:rsidRPr="00B67CEC" w:rsidRDefault="00B67CEC">
      <w:pPr>
        <w:widowControl w:val="0"/>
        <w:autoSpaceDE w:val="0"/>
        <w:autoSpaceDN w:val="0"/>
        <w:adjustRightInd w:val="0"/>
        <w:spacing w:after="140" w:line="288" w:lineRule="auto"/>
        <w:rPr>
          <w:rFonts w:ascii="Times New Roman" w:eastAsia="Times New Roman" w:hAnsi="Times New Roman"/>
          <w:noProof/>
          <w:color w:val="000000" w:themeColor="text1"/>
        </w:rPr>
      </w:pPr>
    </w:p>
    <w:p w14:paraId="3BD07AB8" w14:textId="77777777" w:rsidR="00B67CEC" w:rsidRDefault="00B67CEC">
      <w:pPr>
        <w:widowControl w:val="0"/>
        <w:autoSpaceDE w:val="0"/>
        <w:autoSpaceDN w:val="0"/>
        <w:adjustRightInd w:val="0"/>
        <w:ind w:left="640" w:hanging="640"/>
        <w:rPr>
          <w:rFonts w:ascii="Times New Roman" w:eastAsia="Times New Roman" w:hAnsi="Times New Roman"/>
          <w:noProof/>
          <w:color w:val="000000" w:themeColor="text1"/>
        </w:rPr>
      </w:pPr>
      <w:r w:rsidRPr="00B67CEC">
        <w:rPr>
          <w:rFonts w:ascii="Times New Roman" w:eastAsia="Times New Roman" w:hAnsi="Times New Roman"/>
          <w:noProof/>
          <w:color w:val="000000" w:themeColor="text1"/>
        </w:rPr>
        <w:t xml:space="preserve">25. </w:t>
      </w:r>
      <w:r w:rsidRPr="00B67CEC">
        <w:rPr>
          <w:rFonts w:ascii="Times New Roman" w:eastAsia="Times New Roman" w:hAnsi="Times New Roman"/>
          <w:noProof/>
          <w:color w:val="000000" w:themeColor="text1"/>
        </w:rPr>
        <w:tab/>
        <w:t xml:space="preserve">DeWalt DA, Gross HE, Gipson DS, et al. PROMIS® pediatric self-report scales distinguish subgroups of children within and across six common pediatric chronic health conditions. </w:t>
      </w:r>
      <w:r w:rsidRPr="00B67CEC">
        <w:rPr>
          <w:rFonts w:ascii="Times New Roman" w:eastAsia="Times New Roman" w:hAnsi="Times New Roman"/>
          <w:i/>
          <w:iCs/>
          <w:noProof/>
          <w:color w:val="000000" w:themeColor="text1"/>
        </w:rPr>
        <w:t>Qual Life Res</w:t>
      </w:r>
      <w:r w:rsidRPr="00B67CEC">
        <w:rPr>
          <w:rFonts w:ascii="Times New Roman" w:eastAsia="Times New Roman" w:hAnsi="Times New Roman"/>
          <w:noProof/>
          <w:color w:val="000000" w:themeColor="text1"/>
        </w:rPr>
        <w:t>. 2015:1-14.</w:t>
      </w:r>
    </w:p>
    <w:p w14:paraId="028ABACC" w14:textId="23050C8B" w:rsidR="00A523C1" w:rsidRPr="00A523C1" w:rsidRDefault="00A523C1" w:rsidP="00A523C1">
      <w:pPr>
        <w:widowControl w:val="0"/>
        <w:autoSpaceDE w:val="0"/>
        <w:autoSpaceDN w:val="0"/>
        <w:adjustRightInd w:val="0"/>
        <w:ind w:left="640" w:hanging="640"/>
        <w:rPr>
          <w:rFonts w:ascii="Times New Roman" w:hAnsi="Times New Roman"/>
          <w:noProof/>
          <w:color w:val="000000" w:themeColor="text1"/>
        </w:rPr>
      </w:pPr>
      <w:r>
        <w:rPr>
          <w:rFonts w:ascii="Times New Roman" w:hAnsi="Times New Roman"/>
          <w:noProof/>
          <w:color w:val="000000" w:themeColor="text1"/>
        </w:rPr>
        <w:t>26.</w:t>
      </w:r>
      <w:r w:rsidRPr="00A523C1">
        <w:rPr>
          <w:rFonts w:ascii="Times New Roman" w:hAnsi="Times New Roman"/>
          <w:noProof/>
          <w:color w:val="000000" w:themeColor="text1"/>
        </w:rPr>
        <w:t xml:space="preserve">  Hicks, C. L., Baeyer, von, C. L., Spafford, P. A., van Korlaar, I. &amp; Goodenough, B. The Faces Pain Scale-Revised: toward a common metric in pediatric pain measurement. Pain 93, 173–183 (2001).</w:t>
      </w:r>
    </w:p>
    <w:p w14:paraId="1F2CDDA8" w14:textId="22BD19C3" w:rsidR="00A523C1" w:rsidRPr="00A523C1" w:rsidRDefault="00A523C1" w:rsidP="00A523C1">
      <w:pPr>
        <w:widowControl w:val="0"/>
        <w:autoSpaceDE w:val="0"/>
        <w:autoSpaceDN w:val="0"/>
        <w:adjustRightInd w:val="0"/>
        <w:ind w:left="640" w:hanging="640"/>
        <w:rPr>
          <w:rFonts w:ascii="Times New Roman" w:hAnsi="Times New Roman"/>
          <w:noProof/>
          <w:color w:val="000000" w:themeColor="text1"/>
        </w:rPr>
      </w:pPr>
      <w:r>
        <w:rPr>
          <w:rFonts w:ascii="Times New Roman" w:hAnsi="Times New Roman"/>
          <w:noProof/>
          <w:color w:val="000000" w:themeColor="text1"/>
        </w:rPr>
        <w:t>27</w:t>
      </w:r>
      <w:r w:rsidRPr="00A523C1">
        <w:rPr>
          <w:rFonts w:ascii="Times New Roman" w:hAnsi="Times New Roman"/>
          <w:noProof/>
          <w:color w:val="000000" w:themeColor="text1"/>
        </w:rPr>
        <w:t>.  Connelly, M. &amp; Neville, K. Comparative prospective evaluation of the responsiveness of single-item pediatric pain-intensity self-report scales and their uniqueness from negative affect in a hospital setting. J Pain 11, 1451–1460 (2010).</w:t>
      </w:r>
    </w:p>
    <w:p w14:paraId="17403CB2" w14:textId="3D4EBAD2" w:rsidR="00A523C1" w:rsidRPr="00A523C1" w:rsidRDefault="00A523C1" w:rsidP="00A523C1">
      <w:pPr>
        <w:widowControl w:val="0"/>
        <w:autoSpaceDE w:val="0"/>
        <w:autoSpaceDN w:val="0"/>
        <w:adjustRightInd w:val="0"/>
        <w:ind w:left="640" w:hanging="640"/>
        <w:rPr>
          <w:rFonts w:ascii="Times New Roman" w:hAnsi="Times New Roman"/>
          <w:noProof/>
          <w:color w:val="000000" w:themeColor="text1"/>
        </w:rPr>
      </w:pPr>
      <w:r>
        <w:rPr>
          <w:rFonts w:ascii="Times New Roman" w:hAnsi="Times New Roman"/>
          <w:noProof/>
          <w:color w:val="000000" w:themeColor="text1"/>
        </w:rPr>
        <w:t>28</w:t>
      </w:r>
      <w:r w:rsidRPr="00A523C1">
        <w:rPr>
          <w:rFonts w:ascii="Times New Roman" w:hAnsi="Times New Roman"/>
          <w:noProof/>
          <w:color w:val="000000" w:themeColor="text1"/>
        </w:rPr>
        <w:t>.  McGrath PA, Gillespie J. Pain assessment in children and adolescents. In: Turk DC, Melzack R, eds. Handbook of Pain Assessment. 2nd ed. New York, NY: Guilford Press; 2001:97–118.</w:t>
      </w:r>
    </w:p>
    <w:p w14:paraId="166527CC" w14:textId="24C6673F" w:rsidR="00A523C1" w:rsidRPr="00A523C1" w:rsidRDefault="00A523C1" w:rsidP="00A523C1">
      <w:pPr>
        <w:widowControl w:val="0"/>
        <w:autoSpaceDE w:val="0"/>
        <w:autoSpaceDN w:val="0"/>
        <w:adjustRightInd w:val="0"/>
        <w:ind w:left="640" w:hanging="640"/>
        <w:rPr>
          <w:rFonts w:ascii="Times New Roman" w:hAnsi="Times New Roman"/>
          <w:noProof/>
          <w:color w:val="000000" w:themeColor="text1"/>
        </w:rPr>
      </w:pPr>
      <w:r>
        <w:rPr>
          <w:rFonts w:ascii="Times New Roman" w:hAnsi="Times New Roman"/>
          <w:noProof/>
          <w:color w:val="000000" w:themeColor="text1"/>
        </w:rPr>
        <w:t>29</w:t>
      </w:r>
      <w:r w:rsidRPr="00A523C1">
        <w:rPr>
          <w:rFonts w:ascii="Times New Roman" w:hAnsi="Times New Roman"/>
          <w:noProof/>
          <w:color w:val="000000" w:themeColor="text1"/>
        </w:rPr>
        <w:t>.  Hubert, N. C., Jay, S. M., Saltoun, M. &amp; Hayes, M. Approach--Avoidance and Distress in Children Undergoing Preparation for Painful Medical Procedures. Journal of Clinical Child Psychology 17, 194–202 (1988).</w:t>
      </w:r>
    </w:p>
    <w:p w14:paraId="5B9D1462" w14:textId="73D314F5" w:rsidR="00A523C1" w:rsidRPr="00B67CEC" w:rsidRDefault="00A523C1" w:rsidP="00A523C1">
      <w:pPr>
        <w:widowControl w:val="0"/>
        <w:autoSpaceDE w:val="0"/>
        <w:autoSpaceDN w:val="0"/>
        <w:adjustRightInd w:val="0"/>
        <w:ind w:left="640" w:hanging="640"/>
        <w:rPr>
          <w:rFonts w:ascii="Times New Roman" w:hAnsi="Times New Roman"/>
          <w:noProof/>
          <w:color w:val="000000" w:themeColor="text1"/>
        </w:rPr>
      </w:pPr>
      <w:r>
        <w:rPr>
          <w:rFonts w:ascii="Times New Roman" w:hAnsi="Times New Roman"/>
          <w:noProof/>
          <w:color w:val="000000" w:themeColor="text1"/>
        </w:rPr>
        <w:t>30</w:t>
      </w:r>
      <w:r w:rsidRPr="00A523C1">
        <w:rPr>
          <w:rFonts w:ascii="Times New Roman" w:hAnsi="Times New Roman"/>
          <w:noProof/>
          <w:color w:val="000000" w:themeColor="text1"/>
        </w:rPr>
        <w:t>.  Bernard, R. S., Cohen, L. L., McClellan, C. B. &amp; MacLaren, J. E. Pediatric procedural approach-avoidance coping and distress: a multitrait-multimethod analysis. Journal of Pediatric Psychology 29, 131–141 (2004).</w:t>
      </w:r>
    </w:p>
    <w:p w14:paraId="22827862" w14:textId="5EBAB75D" w:rsidR="00A523C1" w:rsidRPr="00A523C1" w:rsidRDefault="00B4444C" w:rsidP="008D1723">
      <w:pPr>
        <w:widowControl w:val="0"/>
        <w:autoSpaceDE w:val="0"/>
        <w:autoSpaceDN w:val="0"/>
        <w:adjustRightInd w:val="0"/>
        <w:rPr>
          <w:rFonts w:ascii="Times New Roman" w:hAnsi="Times New Roman"/>
        </w:rPr>
      </w:pPr>
      <w:r w:rsidRPr="00B67CEC">
        <w:rPr>
          <w:rFonts w:ascii="Times New Roman" w:hAnsi="Times New Roman"/>
          <w:color w:val="000000" w:themeColor="text1"/>
        </w:rPr>
        <w:fldChar w:fldCharType="end"/>
      </w:r>
    </w:p>
    <w:p w14:paraId="7801FCD5" w14:textId="77777777" w:rsidR="00A523C1" w:rsidRPr="00A523C1" w:rsidRDefault="00A523C1" w:rsidP="00A523C1">
      <w:pPr>
        <w:rPr>
          <w:rFonts w:ascii="Times New Roman" w:hAnsi="Times New Roman"/>
        </w:rPr>
      </w:pPr>
    </w:p>
    <w:sectPr w:rsidR="00A523C1" w:rsidRPr="00A523C1" w:rsidSect="00266C0F">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661DD" w14:textId="77777777" w:rsidR="00FF752E" w:rsidRDefault="00FF752E" w:rsidP="00616494">
      <w:r>
        <w:separator/>
      </w:r>
    </w:p>
  </w:endnote>
  <w:endnote w:type="continuationSeparator" w:id="0">
    <w:p w14:paraId="324490AA" w14:textId="77777777" w:rsidR="00FF752E" w:rsidRDefault="00FF752E" w:rsidP="0061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02066" w14:textId="77777777" w:rsidR="00A523C1" w:rsidRDefault="00A523C1" w:rsidP="00B91CC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82063E" w14:textId="77777777" w:rsidR="0076320B" w:rsidRDefault="00763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EBA78" w14:textId="77777777" w:rsidR="0065464E" w:rsidRDefault="0065464E">
    <w:pPr>
      <w:tabs>
        <w:tab w:val="center" w:pos="4550"/>
        <w:tab w:val="left" w:pos="5818"/>
      </w:tabs>
      <w:ind w:right="260"/>
      <w:jc w:val="right"/>
      <w:rPr>
        <w:rFonts w:ascii="Times New Roman" w:hAnsi="Times New Roman"/>
        <w:color w:val="auto"/>
        <w:spacing w:val="60"/>
        <w:sz w:val="20"/>
        <w:szCs w:val="20"/>
      </w:rPr>
    </w:pPr>
  </w:p>
  <w:p w14:paraId="2B14493D" w14:textId="77777777" w:rsidR="0065464E" w:rsidRDefault="0065464E">
    <w:pPr>
      <w:tabs>
        <w:tab w:val="center" w:pos="4550"/>
        <w:tab w:val="left" w:pos="5818"/>
      </w:tabs>
      <w:ind w:right="260"/>
      <w:jc w:val="right"/>
      <w:rPr>
        <w:rFonts w:ascii="Times New Roman" w:hAnsi="Times New Roman"/>
        <w:color w:val="auto"/>
        <w:spacing w:val="60"/>
        <w:sz w:val="20"/>
        <w:szCs w:val="20"/>
      </w:rPr>
    </w:pPr>
  </w:p>
  <w:p w14:paraId="2F80D6CC" w14:textId="7C7F7FC4" w:rsidR="004D7FD6" w:rsidRPr="004D7FD6" w:rsidRDefault="004D7FD6">
    <w:pPr>
      <w:tabs>
        <w:tab w:val="center" w:pos="4550"/>
        <w:tab w:val="left" w:pos="5818"/>
      </w:tabs>
      <w:ind w:right="260"/>
      <w:jc w:val="right"/>
      <w:rPr>
        <w:rFonts w:ascii="Times New Roman" w:hAnsi="Times New Roman"/>
        <w:color w:val="auto"/>
        <w:sz w:val="20"/>
        <w:szCs w:val="20"/>
      </w:rPr>
    </w:pPr>
    <w:r w:rsidRPr="004D7FD6">
      <w:rPr>
        <w:rFonts w:ascii="Times New Roman" w:hAnsi="Times New Roman"/>
        <w:color w:val="auto"/>
        <w:spacing w:val="60"/>
        <w:sz w:val="20"/>
        <w:szCs w:val="20"/>
      </w:rPr>
      <w:t>Version Date:</w:t>
    </w:r>
    <w:r>
      <w:rPr>
        <w:rFonts w:ascii="Times New Roman" w:hAnsi="Times New Roman"/>
        <w:color w:val="auto"/>
        <w:spacing w:val="60"/>
        <w:sz w:val="20"/>
        <w:szCs w:val="20"/>
      </w:rPr>
      <w:t xml:space="preserve"> </w:t>
    </w:r>
    <w:r w:rsidR="00D774D6">
      <w:rPr>
        <w:rFonts w:ascii="Times New Roman" w:hAnsi="Times New Roman"/>
        <w:color w:val="auto"/>
        <w:spacing w:val="60"/>
        <w:sz w:val="20"/>
        <w:szCs w:val="20"/>
      </w:rPr>
      <w:t>Aug 23</w:t>
    </w:r>
    <w:bookmarkStart w:id="0" w:name="_GoBack"/>
    <w:bookmarkEnd w:id="0"/>
    <w:r w:rsidRPr="004D7FD6">
      <w:rPr>
        <w:rFonts w:ascii="Times New Roman" w:hAnsi="Times New Roman"/>
        <w:color w:val="auto"/>
        <w:spacing w:val="60"/>
        <w:sz w:val="20"/>
        <w:szCs w:val="20"/>
      </w:rPr>
      <w:t xml:space="preserve">, 2017        </w:t>
    </w:r>
    <w:r>
      <w:rPr>
        <w:rFonts w:ascii="Times New Roman" w:hAnsi="Times New Roman"/>
        <w:color w:val="auto"/>
        <w:spacing w:val="60"/>
        <w:sz w:val="20"/>
        <w:szCs w:val="20"/>
      </w:rPr>
      <w:t xml:space="preserve">     </w:t>
    </w:r>
    <w:r w:rsidRPr="004D7FD6">
      <w:rPr>
        <w:rFonts w:ascii="Times New Roman" w:hAnsi="Times New Roman"/>
        <w:color w:val="auto"/>
        <w:spacing w:val="60"/>
        <w:sz w:val="20"/>
        <w:szCs w:val="20"/>
      </w:rPr>
      <w:t xml:space="preserve">                  Page</w:t>
    </w:r>
    <w:r w:rsidRPr="004D7FD6">
      <w:rPr>
        <w:rFonts w:ascii="Times New Roman" w:hAnsi="Times New Roman"/>
        <w:color w:val="auto"/>
        <w:sz w:val="20"/>
        <w:szCs w:val="20"/>
      </w:rPr>
      <w:t xml:space="preserve"> </w:t>
    </w:r>
    <w:r w:rsidRPr="004D7FD6">
      <w:rPr>
        <w:rFonts w:ascii="Times New Roman" w:hAnsi="Times New Roman"/>
        <w:color w:val="auto"/>
        <w:sz w:val="20"/>
        <w:szCs w:val="20"/>
      </w:rPr>
      <w:fldChar w:fldCharType="begin"/>
    </w:r>
    <w:r w:rsidRPr="004D7FD6">
      <w:rPr>
        <w:rFonts w:ascii="Times New Roman" w:hAnsi="Times New Roman"/>
        <w:color w:val="auto"/>
        <w:sz w:val="20"/>
        <w:szCs w:val="20"/>
      </w:rPr>
      <w:instrText xml:space="preserve"> PAGE   \* MERGEFORMAT </w:instrText>
    </w:r>
    <w:r w:rsidRPr="004D7FD6">
      <w:rPr>
        <w:rFonts w:ascii="Times New Roman" w:hAnsi="Times New Roman"/>
        <w:color w:val="auto"/>
        <w:sz w:val="20"/>
        <w:szCs w:val="20"/>
      </w:rPr>
      <w:fldChar w:fldCharType="separate"/>
    </w:r>
    <w:r w:rsidR="00546486">
      <w:rPr>
        <w:rFonts w:ascii="Times New Roman" w:hAnsi="Times New Roman"/>
        <w:noProof/>
        <w:color w:val="auto"/>
        <w:sz w:val="20"/>
        <w:szCs w:val="20"/>
      </w:rPr>
      <w:t>2</w:t>
    </w:r>
    <w:r w:rsidRPr="004D7FD6">
      <w:rPr>
        <w:rFonts w:ascii="Times New Roman" w:hAnsi="Times New Roman"/>
        <w:color w:val="auto"/>
        <w:sz w:val="20"/>
        <w:szCs w:val="20"/>
      </w:rPr>
      <w:fldChar w:fldCharType="end"/>
    </w:r>
    <w:r w:rsidRPr="004D7FD6">
      <w:rPr>
        <w:rFonts w:ascii="Times New Roman" w:hAnsi="Times New Roman"/>
        <w:color w:val="auto"/>
        <w:sz w:val="20"/>
        <w:szCs w:val="20"/>
      </w:rPr>
      <w:t xml:space="preserve"> of </w:t>
    </w:r>
    <w:r w:rsidRPr="004D7FD6">
      <w:rPr>
        <w:rFonts w:ascii="Times New Roman" w:hAnsi="Times New Roman"/>
        <w:color w:val="auto"/>
        <w:sz w:val="20"/>
        <w:szCs w:val="20"/>
      </w:rPr>
      <w:fldChar w:fldCharType="begin"/>
    </w:r>
    <w:r w:rsidRPr="004D7FD6">
      <w:rPr>
        <w:rFonts w:ascii="Times New Roman" w:hAnsi="Times New Roman"/>
        <w:color w:val="auto"/>
        <w:sz w:val="20"/>
        <w:szCs w:val="20"/>
      </w:rPr>
      <w:instrText xml:space="preserve"> NUMPAGES  \* Arabic  \* MERGEFORMAT </w:instrText>
    </w:r>
    <w:r w:rsidRPr="004D7FD6">
      <w:rPr>
        <w:rFonts w:ascii="Times New Roman" w:hAnsi="Times New Roman"/>
        <w:color w:val="auto"/>
        <w:sz w:val="20"/>
        <w:szCs w:val="20"/>
      </w:rPr>
      <w:fldChar w:fldCharType="separate"/>
    </w:r>
    <w:r w:rsidR="00546486">
      <w:rPr>
        <w:rFonts w:ascii="Times New Roman" w:hAnsi="Times New Roman"/>
        <w:noProof/>
        <w:color w:val="auto"/>
        <w:sz w:val="20"/>
        <w:szCs w:val="20"/>
      </w:rPr>
      <w:t>6</w:t>
    </w:r>
    <w:r w:rsidRPr="004D7FD6">
      <w:rPr>
        <w:rFonts w:ascii="Times New Roman" w:hAnsi="Times New Roman"/>
        <w:color w:val="auto"/>
        <w:sz w:val="20"/>
        <w:szCs w:val="20"/>
      </w:rPr>
      <w:fldChar w:fldCharType="end"/>
    </w:r>
  </w:p>
  <w:p w14:paraId="3AA6E53B" w14:textId="7275E28B" w:rsidR="001B3F18" w:rsidRPr="004D7FD6" w:rsidRDefault="001B3F18" w:rsidP="00A523C1">
    <w:pPr>
      <w:pStyle w:val="Footer"/>
      <w:jc w:val="center"/>
      <w:rPr>
        <w:rFonts w:ascii="Times New Roman" w:hAnsi="Times New Roman"/>
        <w:color w:val="aut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A3CF6" w14:textId="77777777" w:rsidR="00D774D6" w:rsidRDefault="00D77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757AF" w14:textId="77777777" w:rsidR="00FF752E" w:rsidRDefault="00FF752E" w:rsidP="00616494">
      <w:r>
        <w:separator/>
      </w:r>
    </w:p>
  </w:footnote>
  <w:footnote w:type="continuationSeparator" w:id="0">
    <w:p w14:paraId="0FF82121" w14:textId="77777777" w:rsidR="00FF752E" w:rsidRDefault="00FF752E" w:rsidP="00616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D5FDD" w14:textId="77777777" w:rsidR="00D774D6" w:rsidRDefault="00D774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EFD8F" w14:textId="77777777" w:rsidR="00D774D6" w:rsidRDefault="00D774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5A58" w14:textId="77777777" w:rsidR="00D774D6" w:rsidRDefault="00D77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636494"/>
    <w:multiLevelType w:val="hybridMultilevel"/>
    <w:tmpl w:val="A972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NbcwMzU2NjU0N7NU0lEKTi0uzszPAykwrAUAXg03NSwAAAA="/>
  </w:docVars>
  <w:rsids>
    <w:rsidRoot w:val="005012AB"/>
    <w:rsid w:val="000301A5"/>
    <w:rsid w:val="00035934"/>
    <w:rsid w:val="000403C3"/>
    <w:rsid w:val="00040731"/>
    <w:rsid w:val="00043924"/>
    <w:rsid w:val="000804BD"/>
    <w:rsid w:val="00090D67"/>
    <w:rsid w:val="000951E1"/>
    <w:rsid w:val="000B0C94"/>
    <w:rsid w:val="000B4B61"/>
    <w:rsid w:val="000B55F4"/>
    <w:rsid w:val="000E3D05"/>
    <w:rsid w:val="000F7A29"/>
    <w:rsid w:val="00113255"/>
    <w:rsid w:val="001148F1"/>
    <w:rsid w:val="00127E98"/>
    <w:rsid w:val="0016037F"/>
    <w:rsid w:val="001B3F18"/>
    <w:rsid w:val="001C5928"/>
    <w:rsid w:val="001E6B6D"/>
    <w:rsid w:val="00200DDC"/>
    <w:rsid w:val="0022243D"/>
    <w:rsid w:val="00230414"/>
    <w:rsid w:val="00231480"/>
    <w:rsid w:val="00244A5C"/>
    <w:rsid w:val="0026289E"/>
    <w:rsid w:val="00266C0F"/>
    <w:rsid w:val="00296B5E"/>
    <w:rsid w:val="002B25AD"/>
    <w:rsid w:val="002C4DB3"/>
    <w:rsid w:val="002C5634"/>
    <w:rsid w:val="002C7301"/>
    <w:rsid w:val="003264D8"/>
    <w:rsid w:val="00344F39"/>
    <w:rsid w:val="00357CF9"/>
    <w:rsid w:val="003618EE"/>
    <w:rsid w:val="00365623"/>
    <w:rsid w:val="00370CE5"/>
    <w:rsid w:val="003B5488"/>
    <w:rsid w:val="003D3E5A"/>
    <w:rsid w:val="003E2352"/>
    <w:rsid w:val="003E37C3"/>
    <w:rsid w:val="003F1F95"/>
    <w:rsid w:val="003F586F"/>
    <w:rsid w:val="0040739A"/>
    <w:rsid w:val="004154C6"/>
    <w:rsid w:val="00426A36"/>
    <w:rsid w:val="00442B14"/>
    <w:rsid w:val="00450EB6"/>
    <w:rsid w:val="004637EC"/>
    <w:rsid w:val="00463D8B"/>
    <w:rsid w:val="00467777"/>
    <w:rsid w:val="00483E5A"/>
    <w:rsid w:val="00491439"/>
    <w:rsid w:val="00493DAF"/>
    <w:rsid w:val="004D1DDC"/>
    <w:rsid w:val="004D7FD6"/>
    <w:rsid w:val="0050114D"/>
    <w:rsid w:val="005012AB"/>
    <w:rsid w:val="00532A28"/>
    <w:rsid w:val="00546486"/>
    <w:rsid w:val="005B5CF6"/>
    <w:rsid w:val="005B67DE"/>
    <w:rsid w:val="005D1A71"/>
    <w:rsid w:val="005E184A"/>
    <w:rsid w:val="006047E2"/>
    <w:rsid w:val="00615BF6"/>
    <w:rsid w:val="00616494"/>
    <w:rsid w:val="00623AB6"/>
    <w:rsid w:val="006379CE"/>
    <w:rsid w:val="0065464E"/>
    <w:rsid w:val="006579F4"/>
    <w:rsid w:val="00675DC7"/>
    <w:rsid w:val="00682351"/>
    <w:rsid w:val="00682408"/>
    <w:rsid w:val="00684CE1"/>
    <w:rsid w:val="006971AC"/>
    <w:rsid w:val="006C783C"/>
    <w:rsid w:val="006D0A34"/>
    <w:rsid w:val="006E7E64"/>
    <w:rsid w:val="00706754"/>
    <w:rsid w:val="00724550"/>
    <w:rsid w:val="0072499E"/>
    <w:rsid w:val="00737350"/>
    <w:rsid w:val="00745AE1"/>
    <w:rsid w:val="00746206"/>
    <w:rsid w:val="00746290"/>
    <w:rsid w:val="007564DF"/>
    <w:rsid w:val="0076320B"/>
    <w:rsid w:val="00780518"/>
    <w:rsid w:val="00784620"/>
    <w:rsid w:val="00795531"/>
    <w:rsid w:val="00797A79"/>
    <w:rsid w:val="007C441A"/>
    <w:rsid w:val="007C767C"/>
    <w:rsid w:val="007D1160"/>
    <w:rsid w:val="007D4227"/>
    <w:rsid w:val="007D5C1F"/>
    <w:rsid w:val="007D5DC9"/>
    <w:rsid w:val="007D6C3E"/>
    <w:rsid w:val="007E4942"/>
    <w:rsid w:val="00820354"/>
    <w:rsid w:val="008245C6"/>
    <w:rsid w:val="00844CE5"/>
    <w:rsid w:val="00852804"/>
    <w:rsid w:val="008536F1"/>
    <w:rsid w:val="00855487"/>
    <w:rsid w:val="00861363"/>
    <w:rsid w:val="00861C93"/>
    <w:rsid w:val="008776CE"/>
    <w:rsid w:val="00890786"/>
    <w:rsid w:val="008A19AA"/>
    <w:rsid w:val="008A19E8"/>
    <w:rsid w:val="008B3CB6"/>
    <w:rsid w:val="008B7AB7"/>
    <w:rsid w:val="008C0A82"/>
    <w:rsid w:val="008C41A2"/>
    <w:rsid w:val="008D0213"/>
    <w:rsid w:val="008D1723"/>
    <w:rsid w:val="008D2A23"/>
    <w:rsid w:val="008E6548"/>
    <w:rsid w:val="008F45A1"/>
    <w:rsid w:val="009022BC"/>
    <w:rsid w:val="00921C94"/>
    <w:rsid w:val="009239BA"/>
    <w:rsid w:val="0092748C"/>
    <w:rsid w:val="009806B7"/>
    <w:rsid w:val="00995D9E"/>
    <w:rsid w:val="009B1BB2"/>
    <w:rsid w:val="009E3D08"/>
    <w:rsid w:val="00A06FDD"/>
    <w:rsid w:val="00A13D30"/>
    <w:rsid w:val="00A375A3"/>
    <w:rsid w:val="00A42BD7"/>
    <w:rsid w:val="00A455F2"/>
    <w:rsid w:val="00A47796"/>
    <w:rsid w:val="00A523C1"/>
    <w:rsid w:val="00A63714"/>
    <w:rsid w:val="00A6531E"/>
    <w:rsid w:val="00A934CA"/>
    <w:rsid w:val="00A945F6"/>
    <w:rsid w:val="00AA1AF7"/>
    <w:rsid w:val="00AC1230"/>
    <w:rsid w:val="00AF5A16"/>
    <w:rsid w:val="00AF6CD2"/>
    <w:rsid w:val="00B221BC"/>
    <w:rsid w:val="00B23A44"/>
    <w:rsid w:val="00B438D5"/>
    <w:rsid w:val="00B4444C"/>
    <w:rsid w:val="00B4602D"/>
    <w:rsid w:val="00B52D53"/>
    <w:rsid w:val="00B5354B"/>
    <w:rsid w:val="00B61B78"/>
    <w:rsid w:val="00B67CEC"/>
    <w:rsid w:val="00B738EA"/>
    <w:rsid w:val="00B73F82"/>
    <w:rsid w:val="00B763E7"/>
    <w:rsid w:val="00B770D3"/>
    <w:rsid w:val="00B910C0"/>
    <w:rsid w:val="00B92AFB"/>
    <w:rsid w:val="00B959EF"/>
    <w:rsid w:val="00BB0FF9"/>
    <w:rsid w:val="00BD452F"/>
    <w:rsid w:val="00BE499F"/>
    <w:rsid w:val="00BF1454"/>
    <w:rsid w:val="00C0565F"/>
    <w:rsid w:val="00C135C1"/>
    <w:rsid w:val="00C5406E"/>
    <w:rsid w:val="00C57577"/>
    <w:rsid w:val="00C77F6A"/>
    <w:rsid w:val="00C82461"/>
    <w:rsid w:val="00C86B6A"/>
    <w:rsid w:val="00CE165F"/>
    <w:rsid w:val="00CF020D"/>
    <w:rsid w:val="00CF08F5"/>
    <w:rsid w:val="00D03E1E"/>
    <w:rsid w:val="00D3409F"/>
    <w:rsid w:val="00D669DE"/>
    <w:rsid w:val="00D774D6"/>
    <w:rsid w:val="00DA6B53"/>
    <w:rsid w:val="00DB14AF"/>
    <w:rsid w:val="00DB4A20"/>
    <w:rsid w:val="00DC1E5F"/>
    <w:rsid w:val="00DC6AE1"/>
    <w:rsid w:val="00E27507"/>
    <w:rsid w:val="00E32D65"/>
    <w:rsid w:val="00E44B7B"/>
    <w:rsid w:val="00E620AA"/>
    <w:rsid w:val="00E7010B"/>
    <w:rsid w:val="00E7309E"/>
    <w:rsid w:val="00E96E99"/>
    <w:rsid w:val="00E9789D"/>
    <w:rsid w:val="00EB730B"/>
    <w:rsid w:val="00EF5840"/>
    <w:rsid w:val="00F01B91"/>
    <w:rsid w:val="00F42F0D"/>
    <w:rsid w:val="00F65ABF"/>
    <w:rsid w:val="00F73AC8"/>
    <w:rsid w:val="00FA15E6"/>
    <w:rsid w:val="00FB011E"/>
    <w:rsid w:val="00FC4D62"/>
    <w:rsid w:val="00FC5EF3"/>
    <w:rsid w:val="00FD44F6"/>
    <w:rsid w:val="00FF6FBE"/>
    <w:rsid w:val="00FF7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8CCCF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color w:val="FFFFF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B52D53"/>
    <w:pPr>
      <w:keepNext/>
      <w:spacing w:before="240" w:after="60"/>
      <w:outlineLvl w:val="3"/>
    </w:pPr>
    <w:rPr>
      <w:rFonts w:ascii="Times New Roman" w:eastAsia="Times New Roman" w:hAnsi="Times New Roman"/>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5BF6"/>
    <w:pPr>
      <w:spacing w:before="100" w:beforeAutospacing="1" w:after="100" w:afterAutospacing="1"/>
    </w:pPr>
    <w:rPr>
      <w:rFonts w:ascii="Times" w:hAnsi="Times"/>
      <w:color w:val="auto"/>
      <w:sz w:val="20"/>
      <w:szCs w:val="20"/>
    </w:rPr>
  </w:style>
  <w:style w:type="paragraph" w:styleId="ListParagraph">
    <w:name w:val="List Paragraph"/>
    <w:basedOn w:val="Normal"/>
    <w:uiPriority w:val="34"/>
    <w:qFormat/>
    <w:rsid w:val="003F586F"/>
    <w:pPr>
      <w:ind w:left="720"/>
      <w:contextualSpacing/>
    </w:pPr>
  </w:style>
  <w:style w:type="table" w:styleId="TableGrid">
    <w:name w:val="Table Grid"/>
    <w:basedOn w:val="TableNormal"/>
    <w:uiPriority w:val="59"/>
    <w:rsid w:val="00B52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B52D53"/>
    <w:rPr>
      <w:rFonts w:ascii="Times New Roman" w:eastAsia="Times New Roman" w:hAnsi="Times New Roman"/>
      <w:b/>
      <w:bCs/>
      <w:color w:val="auto"/>
      <w:sz w:val="28"/>
      <w:szCs w:val="28"/>
    </w:rPr>
  </w:style>
  <w:style w:type="paragraph" w:styleId="BalloonText">
    <w:name w:val="Balloon Text"/>
    <w:basedOn w:val="Normal"/>
    <w:link w:val="BalloonTextChar"/>
    <w:uiPriority w:val="99"/>
    <w:semiHidden/>
    <w:unhideWhenUsed/>
    <w:rsid w:val="007D4227"/>
    <w:rPr>
      <w:rFonts w:ascii="Tahoma" w:hAnsi="Tahoma" w:cs="Tahoma"/>
      <w:sz w:val="16"/>
      <w:szCs w:val="16"/>
    </w:rPr>
  </w:style>
  <w:style w:type="character" w:customStyle="1" w:styleId="BalloonTextChar">
    <w:name w:val="Balloon Text Char"/>
    <w:basedOn w:val="DefaultParagraphFont"/>
    <w:link w:val="BalloonText"/>
    <w:uiPriority w:val="99"/>
    <w:semiHidden/>
    <w:rsid w:val="007D4227"/>
    <w:rPr>
      <w:rFonts w:ascii="Tahoma" w:hAnsi="Tahoma" w:cs="Tahoma"/>
      <w:sz w:val="16"/>
      <w:szCs w:val="16"/>
    </w:rPr>
  </w:style>
  <w:style w:type="paragraph" w:styleId="Header">
    <w:name w:val="header"/>
    <w:basedOn w:val="Normal"/>
    <w:link w:val="HeaderChar"/>
    <w:uiPriority w:val="99"/>
    <w:unhideWhenUsed/>
    <w:rsid w:val="00616494"/>
    <w:pPr>
      <w:tabs>
        <w:tab w:val="center" w:pos="4680"/>
        <w:tab w:val="right" w:pos="9360"/>
      </w:tabs>
    </w:pPr>
  </w:style>
  <w:style w:type="character" w:customStyle="1" w:styleId="HeaderChar">
    <w:name w:val="Header Char"/>
    <w:basedOn w:val="DefaultParagraphFont"/>
    <w:link w:val="Header"/>
    <w:uiPriority w:val="99"/>
    <w:rsid w:val="00616494"/>
  </w:style>
  <w:style w:type="paragraph" w:styleId="Footer">
    <w:name w:val="footer"/>
    <w:basedOn w:val="Normal"/>
    <w:link w:val="FooterChar"/>
    <w:uiPriority w:val="99"/>
    <w:unhideWhenUsed/>
    <w:rsid w:val="00616494"/>
    <w:pPr>
      <w:tabs>
        <w:tab w:val="center" w:pos="4680"/>
        <w:tab w:val="right" w:pos="9360"/>
      </w:tabs>
    </w:pPr>
  </w:style>
  <w:style w:type="character" w:customStyle="1" w:styleId="FooterChar">
    <w:name w:val="Footer Char"/>
    <w:basedOn w:val="DefaultParagraphFont"/>
    <w:link w:val="Footer"/>
    <w:uiPriority w:val="99"/>
    <w:rsid w:val="00616494"/>
  </w:style>
  <w:style w:type="character" w:styleId="CommentReference">
    <w:name w:val="annotation reference"/>
    <w:basedOn w:val="DefaultParagraphFont"/>
    <w:uiPriority w:val="99"/>
    <w:semiHidden/>
    <w:unhideWhenUsed/>
    <w:rsid w:val="009022BC"/>
    <w:rPr>
      <w:sz w:val="18"/>
      <w:szCs w:val="18"/>
    </w:rPr>
  </w:style>
  <w:style w:type="paragraph" w:styleId="CommentText">
    <w:name w:val="annotation text"/>
    <w:basedOn w:val="Normal"/>
    <w:link w:val="CommentTextChar"/>
    <w:uiPriority w:val="99"/>
    <w:semiHidden/>
    <w:unhideWhenUsed/>
    <w:rsid w:val="009022BC"/>
  </w:style>
  <w:style w:type="character" w:customStyle="1" w:styleId="CommentTextChar">
    <w:name w:val="Comment Text Char"/>
    <w:basedOn w:val="DefaultParagraphFont"/>
    <w:link w:val="CommentText"/>
    <w:uiPriority w:val="99"/>
    <w:semiHidden/>
    <w:rsid w:val="009022BC"/>
  </w:style>
  <w:style w:type="paragraph" w:styleId="CommentSubject">
    <w:name w:val="annotation subject"/>
    <w:basedOn w:val="CommentText"/>
    <w:next w:val="CommentText"/>
    <w:link w:val="CommentSubjectChar"/>
    <w:uiPriority w:val="99"/>
    <w:semiHidden/>
    <w:unhideWhenUsed/>
    <w:rsid w:val="009022BC"/>
    <w:rPr>
      <w:b/>
      <w:bCs/>
      <w:sz w:val="20"/>
      <w:szCs w:val="20"/>
    </w:rPr>
  </w:style>
  <w:style w:type="character" w:customStyle="1" w:styleId="CommentSubjectChar">
    <w:name w:val="Comment Subject Char"/>
    <w:basedOn w:val="CommentTextChar"/>
    <w:link w:val="CommentSubject"/>
    <w:uiPriority w:val="99"/>
    <w:semiHidden/>
    <w:rsid w:val="009022BC"/>
    <w:rPr>
      <w:b/>
      <w:bCs/>
      <w:sz w:val="20"/>
      <w:szCs w:val="20"/>
    </w:rPr>
  </w:style>
  <w:style w:type="paragraph" w:styleId="Revision">
    <w:name w:val="Revision"/>
    <w:hidden/>
    <w:uiPriority w:val="99"/>
    <w:semiHidden/>
    <w:rsid w:val="001B3F18"/>
  </w:style>
  <w:style w:type="character" w:styleId="PageNumber">
    <w:name w:val="page number"/>
    <w:basedOn w:val="DefaultParagraphFont"/>
    <w:uiPriority w:val="99"/>
    <w:semiHidden/>
    <w:unhideWhenUsed/>
    <w:rsid w:val="00A5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3751">
      <w:bodyDiv w:val="1"/>
      <w:marLeft w:val="0"/>
      <w:marRight w:val="0"/>
      <w:marTop w:val="0"/>
      <w:marBottom w:val="0"/>
      <w:divBdr>
        <w:top w:val="none" w:sz="0" w:space="0" w:color="auto"/>
        <w:left w:val="none" w:sz="0" w:space="0" w:color="auto"/>
        <w:bottom w:val="none" w:sz="0" w:space="0" w:color="auto"/>
        <w:right w:val="none" w:sz="0" w:space="0" w:color="auto"/>
      </w:divBdr>
      <w:divsChild>
        <w:div w:id="648831308">
          <w:marLeft w:val="0"/>
          <w:marRight w:val="0"/>
          <w:marTop w:val="0"/>
          <w:marBottom w:val="0"/>
          <w:divBdr>
            <w:top w:val="none" w:sz="0" w:space="0" w:color="auto"/>
            <w:left w:val="none" w:sz="0" w:space="0" w:color="auto"/>
            <w:bottom w:val="none" w:sz="0" w:space="0" w:color="auto"/>
            <w:right w:val="none" w:sz="0" w:space="0" w:color="auto"/>
          </w:divBdr>
          <w:divsChild>
            <w:div w:id="455375753">
              <w:marLeft w:val="0"/>
              <w:marRight w:val="0"/>
              <w:marTop w:val="0"/>
              <w:marBottom w:val="0"/>
              <w:divBdr>
                <w:top w:val="none" w:sz="0" w:space="0" w:color="auto"/>
                <w:left w:val="none" w:sz="0" w:space="0" w:color="auto"/>
                <w:bottom w:val="none" w:sz="0" w:space="0" w:color="auto"/>
                <w:right w:val="none" w:sz="0" w:space="0" w:color="auto"/>
              </w:divBdr>
              <w:divsChild>
                <w:div w:id="1812015356">
                  <w:marLeft w:val="0"/>
                  <w:marRight w:val="0"/>
                  <w:marTop w:val="0"/>
                  <w:marBottom w:val="0"/>
                  <w:divBdr>
                    <w:top w:val="none" w:sz="0" w:space="0" w:color="auto"/>
                    <w:left w:val="none" w:sz="0" w:space="0" w:color="auto"/>
                    <w:bottom w:val="none" w:sz="0" w:space="0" w:color="auto"/>
                    <w:right w:val="none" w:sz="0" w:space="0" w:color="auto"/>
                  </w:divBdr>
                  <w:divsChild>
                    <w:div w:id="426925914">
                      <w:marLeft w:val="0"/>
                      <w:marRight w:val="0"/>
                      <w:marTop w:val="0"/>
                      <w:marBottom w:val="0"/>
                      <w:divBdr>
                        <w:top w:val="none" w:sz="0" w:space="0" w:color="auto"/>
                        <w:left w:val="none" w:sz="0" w:space="0" w:color="auto"/>
                        <w:bottom w:val="none" w:sz="0" w:space="0" w:color="auto"/>
                        <w:right w:val="none" w:sz="0" w:space="0" w:color="auto"/>
                      </w:divBdr>
                      <w:divsChild>
                        <w:div w:id="259797503">
                          <w:marLeft w:val="0"/>
                          <w:marRight w:val="0"/>
                          <w:marTop w:val="0"/>
                          <w:marBottom w:val="0"/>
                          <w:divBdr>
                            <w:top w:val="none" w:sz="0" w:space="0" w:color="auto"/>
                            <w:left w:val="none" w:sz="0" w:space="0" w:color="auto"/>
                            <w:bottom w:val="none" w:sz="0" w:space="0" w:color="auto"/>
                            <w:right w:val="none" w:sz="0" w:space="0" w:color="auto"/>
                          </w:divBdr>
                          <w:divsChild>
                            <w:div w:id="232937489">
                              <w:marLeft w:val="0"/>
                              <w:marRight w:val="0"/>
                              <w:marTop w:val="0"/>
                              <w:marBottom w:val="0"/>
                              <w:divBdr>
                                <w:top w:val="none" w:sz="0" w:space="0" w:color="auto"/>
                                <w:left w:val="none" w:sz="0" w:space="0" w:color="auto"/>
                                <w:bottom w:val="none" w:sz="0" w:space="0" w:color="auto"/>
                                <w:right w:val="none" w:sz="0" w:space="0" w:color="auto"/>
                              </w:divBdr>
                              <w:divsChild>
                                <w:div w:id="1791119637">
                                  <w:marLeft w:val="0"/>
                                  <w:marRight w:val="0"/>
                                  <w:marTop w:val="0"/>
                                  <w:marBottom w:val="0"/>
                                  <w:divBdr>
                                    <w:top w:val="none" w:sz="0" w:space="0" w:color="auto"/>
                                    <w:left w:val="none" w:sz="0" w:space="0" w:color="auto"/>
                                    <w:bottom w:val="none" w:sz="0" w:space="0" w:color="auto"/>
                                    <w:right w:val="none" w:sz="0" w:space="0" w:color="auto"/>
                                  </w:divBdr>
                                  <w:divsChild>
                                    <w:div w:id="1873878483">
                                      <w:marLeft w:val="0"/>
                                      <w:marRight w:val="0"/>
                                      <w:marTop w:val="0"/>
                                      <w:marBottom w:val="0"/>
                                      <w:divBdr>
                                        <w:top w:val="none" w:sz="0" w:space="0" w:color="auto"/>
                                        <w:left w:val="none" w:sz="0" w:space="0" w:color="auto"/>
                                        <w:bottom w:val="none" w:sz="0" w:space="0" w:color="auto"/>
                                        <w:right w:val="none" w:sz="0" w:space="0" w:color="auto"/>
                                      </w:divBdr>
                                      <w:divsChild>
                                        <w:div w:id="1662153312">
                                          <w:marLeft w:val="0"/>
                                          <w:marRight w:val="0"/>
                                          <w:marTop w:val="0"/>
                                          <w:marBottom w:val="0"/>
                                          <w:divBdr>
                                            <w:top w:val="none" w:sz="0" w:space="0" w:color="auto"/>
                                            <w:left w:val="none" w:sz="0" w:space="0" w:color="auto"/>
                                            <w:bottom w:val="none" w:sz="0" w:space="0" w:color="auto"/>
                                            <w:right w:val="none" w:sz="0" w:space="0" w:color="auto"/>
                                          </w:divBdr>
                                          <w:divsChild>
                                            <w:div w:id="1801262654">
                                              <w:marLeft w:val="0"/>
                                              <w:marRight w:val="0"/>
                                              <w:marTop w:val="0"/>
                                              <w:marBottom w:val="0"/>
                                              <w:divBdr>
                                                <w:top w:val="none" w:sz="0" w:space="0" w:color="auto"/>
                                                <w:left w:val="none" w:sz="0" w:space="0" w:color="auto"/>
                                                <w:bottom w:val="none" w:sz="0" w:space="0" w:color="auto"/>
                                                <w:right w:val="none" w:sz="0" w:space="0" w:color="auto"/>
                                              </w:divBdr>
                                              <w:divsChild>
                                                <w:div w:id="1737239986">
                                                  <w:marLeft w:val="0"/>
                                                  <w:marRight w:val="0"/>
                                                  <w:marTop w:val="0"/>
                                                  <w:marBottom w:val="0"/>
                                                  <w:divBdr>
                                                    <w:top w:val="none" w:sz="0" w:space="0" w:color="auto"/>
                                                    <w:left w:val="none" w:sz="0" w:space="0" w:color="auto"/>
                                                    <w:bottom w:val="none" w:sz="0" w:space="0" w:color="auto"/>
                                                    <w:right w:val="none" w:sz="0" w:space="0" w:color="auto"/>
                                                  </w:divBdr>
                                                  <w:divsChild>
                                                    <w:div w:id="595941089">
                                                      <w:marLeft w:val="0"/>
                                                      <w:marRight w:val="0"/>
                                                      <w:marTop w:val="0"/>
                                                      <w:marBottom w:val="0"/>
                                                      <w:divBdr>
                                                        <w:top w:val="none" w:sz="0" w:space="0" w:color="auto"/>
                                                        <w:left w:val="none" w:sz="0" w:space="0" w:color="auto"/>
                                                        <w:bottom w:val="none" w:sz="0" w:space="0" w:color="auto"/>
                                                        <w:right w:val="none" w:sz="0" w:space="0" w:color="auto"/>
                                                      </w:divBdr>
                                                      <w:divsChild>
                                                        <w:div w:id="1483424950">
                                                          <w:marLeft w:val="0"/>
                                                          <w:marRight w:val="0"/>
                                                          <w:marTop w:val="0"/>
                                                          <w:marBottom w:val="0"/>
                                                          <w:divBdr>
                                                            <w:top w:val="none" w:sz="0" w:space="0" w:color="auto"/>
                                                            <w:left w:val="none" w:sz="0" w:space="0" w:color="auto"/>
                                                            <w:bottom w:val="none" w:sz="0" w:space="0" w:color="auto"/>
                                                            <w:right w:val="none" w:sz="0" w:space="0" w:color="auto"/>
                                                          </w:divBdr>
                                                          <w:divsChild>
                                                            <w:div w:id="1376585276">
                                                              <w:marLeft w:val="0"/>
                                                              <w:marRight w:val="0"/>
                                                              <w:marTop w:val="0"/>
                                                              <w:marBottom w:val="0"/>
                                                              <w:divBdr>
                                                                <w:top w:val="none" w:sz="0" w:space="0" w:color="auto"/>
                                                                <w:left w:val="none" w:sz="0" w:space="0" w:color="auto"/>
                                                                <w:bottom w:val="none" w:sz="0" w:space="0" w:color="auto"/>
                                                                <w:right w:val="none" w:sz="0" w:space="0" w:color="auto"/>
                                                              </w:divBdr>
                                                              <w:divsChild>
                                                                <w:div w:id="2049453427">
                                                                  <w:marLeft w:val="0"/>
                                                                  <w:marRight w:val="0"/>
                                                                  <w:marTop w:val="0"/>
                                                                  <w:marBottom w:val="0"/>
                                                                  <w:divBdr>
                                                                    <w:top w:val="none" w:sz="0" w:space="0" w:color="auto"/>
                                                                    <w:left w:val="none" w:sz="0" w:space="0" w:color="auto"/>
                                                                    <w:bottom w:val="none" w:sz="0" w:space="0" w:color="auto"/>
                                                                    <w:right w:val="none" w:sz="0" w:space="0" w:color="auto"/>
                                                                  </w:divBdr>
                                                                  <w:divsChild>
                                                                    <w:div w:id="618143490">
                                                                      <w:marLeft w:val="0"/>
                                                                      <w:marRight w:val="0"/>
                                                                      <w:marTop w:val="0"/>
                                                                      <w:marBottom w:val="0"/>
                                                                      <w:divBdr>
                                                                        <w:top w:val="none" w:sz="0" w:space="0" w:color="auto"/>
                                                                        <w:left w:val="none" w:sz="0" w:space="0" w:color="auto"/>
                                                                        <w:bottom w:val="none" w:sz="0" w:space="0" w:color="auto"/>
                                                                        <w:right w:val="none" w:sz="0" w:space="0" w:color="auto"/>
                                                                      </w:divBdr>
                                                                      <w:divsChild>
                                                                        <w:div w:id="1986231329">
                                                                          <w:marLeft w:val="0"/>
                                                                          <w:marRight w:val="0"/>
                                                                          <w:marTop w:val="0"/>
                                                                          <w:marBottom w:val="0"/>
                                                                          <w:divBdr>
                                                                            <w:top w:val="none" w:sz="0" w:space="0" w:color="auto"/>
                                                                            <w:left w:val="none" w:sz="0" w:space="0" w:color="auto"/>
                                                                            <w:bottom w:val="none" w:sz="0" w:space="0" w:color="auto"/>
                                                                            <w:right w:val="none" w:sz="0" w:space="0" w:color="auto"/>
                                                                          </w:divBdr>
                                                                          <w:divsChild>
                                                                            <w:div w:id="139150884">
                                                                              <w:marLeft w:val="0"/>
                                                                              <w:marRight w:val="0"/>
                                                                              <w:marTop w:val="0"/>
                                                                              <w:marBottom w:val="0"/>
                                                                              <w:divBdr>
                                                                                <w:top w:val="none" w:sz="0" w:space="0" w:color="auto"/>
                                                                                <w:left w:val="none" w:sz="0" w:space="0" w:color="auto"/>
                                                                                <w:bottom w:val="none" w:sz="0" w:space="0" w:color="auto"/>
                                                                                <w:right w:val="none" w:sz="0" w:space="0" w:color="auto"/>
                                                                              </w:divBdr>
                                                                              <w:divsChild>
                                                                                <w:div w:id="380129302">
                                                                                  <w:marLeft w:val="0"/>
                                                                                  <w:marRight w:val="0"/>
                                                                                  <w:marTop w:val="0"/>
                                                                                  <w:marBottom w:val="0"/>
                                                                                  <w:divBdr>
                                                                                    <w:top w:val="none" w:sz="0" w:space="0" w:color="auto"/>
                                                                                    <w:left w:val="none" w:sz="0" w:space="0" w:color="auto"/>
                                                                                    <w:bottom w:val="none" w:sz="0" w:space="0" w:color="auto"/>
                                                                                    <w:right w:val="none" w:sz="0" w:space="0" w:color="auto"/>
                                                                                  </w:divBdr>
                                                                                  <w:divsChild>
                                                                                    <w:div w:id="1934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7149799">
      <w:bodyDiv w:val="1"/>
      <w:marLeft w:val="0"/>
      <w:marRight w:val="0"/>
      <w:marTop w:val="0"/>
      <w:marBottom w:val="0"/>
      <w:divBdr>
        <w:top w:val="none" w:sz="0" w:space="0" w:color="auto"/>
        <w:left w:val="none" w:sz="0" w:space="0" w:color="auto"/>
        <w:bottom w:val="none" w:sz="0" w:space="0" w:color="auto"/>
        <w:right w:val="none" w:sz="0" w:space="0" w:color="auto"/>
      </w:divBdr>
    </w:div>
    <w:div w:id="1443644147">
      <w:bodyDiv w:val="1"/>
      <w:marLeft w:val="0"/>
      <w:marRight w:val="0"/>
      <w:marTop w:val="0"/>
      <w:marBottom w:val="0"/>
      <w:divBdr>
        <w:top w:val="none" w:sz="0" w:space="0" w:color="auto"/>
        <w:left w:val="none" w:sz="0" w:space="0" w:color="auto"/>
        <w:bottom w:val="none" w:sz="0" w:space="0" w:color="auto"/>
        <w:right w:val="none" w:sz="0" w:space="0" w:color="auto"/>
      </w:divBdr>
    </w:div>
    <w:div w:id="1555696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C224BA-073F-457A-A1FE-732207F5786B}">
  <ds:schemaRefs>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AC0B4C6C-4322-4F71-B284-9B9FA8EF4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6B206E-EEF6-475A-802E-C3949583C7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10572</Words>
  <Characters>60261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VR REB Application Protocol-Jan 31-2017.docx</vt:lpstr>
    </vt:vector>
  </TitlesOfParts>
  <Company/>
  <LinksUpToDate>false</LinksUpToDate>
  <CharactersWithSpaces>70692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 REB Application Protocol-Jan 31-2017.docx</dc:title>
  <dc:subject/>
  <dc:creator>Walid</dc:creator>
  <cp:keywords/>
  <dc:description/>
  <cp:lastModifiedBy>Simal Goman</cp:lastModifiedBy>
  <cp:revision>2</cp:revision>
  <cp:lastPrinted>2015-10-13T13:19:00Z</cp:lastPrinted>
  <dcterms:created xsi:type="dcterms:W3CDTF">2017-08-23T19:10:00Z</dcterms:created>
  <dcterms:modified xsi:type="dcterms:W3CDTF">2017-08-23T19:10:00Z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walid.mubarak@gmail.com@www.mendeley.com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http://www.zotero.org/styles/american-medical-association</vt:lpwstr>
  </property>
  <property fmtid="{D5CDD505-2E9C-101B-9397-08002B2CF9AE}" pid="25" name="ContentTypeId">
    <vt:lpwstr>0x0101009D82694B29C5004F8B5F1B4BDC282691</vt:lpwstr>
  </property>
  <property fmtid="{D5CDD505-2E9C-101B-9397-08002B2CF9AE}" pid="26" name="ApplicationId">
    <vt:lpwstr>4936</vt:lpwstr>
  </property>
  <property fmtid="{D5CDD505-2E9C-101B-9397-08002B2CF9AE}" pid="27" name="StudyId">
    <vt:lpwstr>3448</vt:lpwstr>
  </property>
</Properties>
</file>