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F8D20" w14:textId="7EE64F28" w:rsidR="007C71DD" w:rsidRPr="007C71DD" w:rsidRDefault="007C71DD" w:rsidP="007C7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MANUAL DE INVENTARIO – TINNITUS</w:t>
      </w:r>
    </w:p>
    <w:p w14:paraId="2D74E7B9" w14:textId="6117333A" w:rsidR="007C71DD" w:rsidRPr="007C71DD" w:rsidRDefault="007C71DD" w:rsidP="007C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</w:p>
    <w:p w14:paraId="78EA6A56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1. Introducción</w:t>
      </w:r>
    </w:p>
    <w:p w14:paraId="53FE660B" w14:textId="77777777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El presente documento tiene como finalidad registrar y organizar el inventario físico existente en la empresa </w:t>
      </w: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, recopilado a partir de visitas presenciales a sus distintas sedes. Este inventario permite conocer los activos disponibles, su ubicación y su estado general, facilitando el control interno y la toma de decisiones.</w:t>
      </w:r>
    </w:p>
    <w:p w14:paraId="619D9720" w14:textId="77777777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Este documento corresponde a una </w:t>
      </w: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fase inicial de organización</w:t>
      </w: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, por lo que no representa aún un sistema automatizado, sino una base estructurada de información real.</w:t>
      </w:r>
    </w:p>
    <w:p w14:paraId="75BB8C60" w14:textId="4CE2FFF4" w:rsidR="007C71DD" w:rsidRPr="007C71DD" w:rsidRDefault="007C71DD" w:rsidP="007C71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</w:p>
    <w:p w14:paraId="37053257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2. Objetivo del inventario</w:t>
      </w:r>
    </w:p>
    <w:p w14:paraId="5D6909FF" w14:textId="77777777" w:rsidR="007C71DD" w:rsidRPr="007C71DD" w:rsidRDefault="007C71DD" w:rsidP="007C7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Identificar los bienes físicos existentes en cada sede.</w:t>
      </w:r>
    </w:p>
    <w:p w14:paraId="21B16609" w14:textId="77777777" w:rsidR="007C71DD" w:rsidRPr="007C71DD" w:rsidRDefault="007C71DD" w:rsidP="007C7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Organizar los activos por ambientes.</w:t>
      </w:r>
    </w:p>
    <w:p w14:paraId="2DA43E6A" w14:textId="77777777" w:rsidR="007C71DD" w:rsidRPr="007C71DD" w:rsidRDefault="007C71DD" w:rsidP="007C7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Clasificar los objetos según su tipo.</w:t>
      </w:r>
    </w:p>
    <w:p w14:paraId="0DDA73CC" w14:textId="4EED314E" w:rsidR="007C71DD" w:rsidRPr="007C71DD" w:rsidRDefault="007C71DD" w:rsidP="007C7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Facilitar el control y futura actualización del inventario.</w:t>
      </w:r>
    </w:p>
    <w:p w14:paraId="109919DA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3. Alcance</w:t>
      </w:r>
    </w:p>
    <w:p w14:paraId="5C817146" w14:textId="77777777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El inventario aplica a:</w:t>
      </w:r>
    </w:p>
    <w:p w14:paraId="6CE3634B" w14:textId="77777777" w:rsidR="007C71DD" w:rsidRPr="007C71DD" w:rsidRDefault="007C71DD" w:rsidP="007C7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Todas las sedes de </w:t>
      </w: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.</w:t>
      </w:r>
    </w:p>
    <w:p w14:paraId="6A651E6B" w14:textId="77777777" w:rsidR="007C71DD" w:rsidRPr="007C71DD" w:rsidRDefault="007C71DD" w:rsidP="007C7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Ambientes como: recepción, audioprotesista, salas de evaluación, baño, pasadizos, etc.</w:t>
      </w:r>
    </w:p>
    <w:p w14:paraId="444CD78C" w14:textId="77777777" w:rsidR="007C71DD" w:rsidRPr="007C71DD" w:rsidRDefault="007C71DD" w:rsidP="007C7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Objetos físicos relacionados a:</w:t>
      </w:r>
    </w:p>
    <w:p w14:paraId="52F5E62F" w14:textId="77777777" w:rsidR="007C71DD" w:rsidRPr="007C71DD" w:rsidRDefault="007C71DD" w:rsidP="007C71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Atención al paciente</w:t>
      </w:r>
    </w:p>
    <w:p w14:paraId="3E8C6820" w14:textId="77777777" w:rsidR="007C71DD" w:rsidRPr="007C71DD" w:rsidRDefault="007C71DD" w:rsidP="007C71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Diagnóstico auditivo</w:t>
      </w:r>
    </w:p>
    <w:p w14:paraId="69EBF858" w14:textId="24F930E2" w:rsidR="007C71DD" w:rsidRPr="007C71DD" w:rsidRDefault="007C71DD" w:rsidP="007C71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Operación administrativa</w:t>
      </w:r>
    </w:p>
    <w:p w14:paraId="1CA32CF9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4. Metodología utilizada</w:t>
      </w:r>
    </w:p>
    <w:p w14:paraId="3B01209A" w14:textId="77777777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El levantamiento del inventario se realizó mediante:</w:t>
      </w:r>
    </w:p>
    <w:p w14:paraId="354C8D1C" w14:textId="77777777" w:rsidR="007C71DD" w:rsidRPr="007C71DD" w:rsidRDefault="007C71DD" w:rsidP="007C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Visitas presenciales a las sedes.</w:t>
      </w:r>
    </w:p>
    <w:p w14:paraId="54CE4ADB" w14:textId="77777777" w:rsidR="007C71DD" w:rsidRPr="007C71DD" w:rsidRDefault="007C71DD" w:rsidP="007C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Revisión física de cada ambiente.</w:t>
      </w:r>
    </w:p>
    <w:p w14:paraId="091A8BAE" w14:textId="77777777" w:rsidR="007C71DD" w:rsidRPr="007C71DD" w:rsidRDefault="007C71DD" w:rsidP="007C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Conteo manual de objetos.</w:t>
      </w:r>
    </w:p>
    <w:p w14:paraId="5A6D36B3" w14:textId="77777777" w:rsidR="007C71DD" w:rsidRPr="007C71DD" w:rsidRDefault="007C71DD" w:rsidP="007C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Registro de información en listas digitales.</w:t>
      </w:r>
    </w:p>
    <w:p w14:paraId="496079EE" w14:textId="7F4C82B7" w:rsidR="007C71DD" w:rsidRPr="007C71DD" w:rsidRDefault="007C71DD" w:rsidP="007C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Clasificación posterior en tablas estructuradas.</w:t>
      </w:r>
    </w:p>
    <w:p w14:paraId="15326F7D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5. Clasificación del inventario</w:t>
      </w:r>
    </w:p>
    <w:p w14:paraId="4AEBC196" w14:textId="77777777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Para facilitar el orden y control, el inventario fue clasificado en las siguientes categorías:</w:t>
      </w:r>
    </w:p>
    <w:p w14:paraId="516E73A7" w14:textId="77777777" w:rsidR="007C71DD" w:rsidRPr="007C71DD" w:rsidRDefault="007C71DD" w:rsidP="007C7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Mobiliarios</w:t>
      </w:r>
    </w:p>
    <w:p w14:paraId="1557B78B" w14:textId="77777777" w:rsidR="007C71DD" w:rsidRPr="007C71DD" w:rsidRDefault="007C71DD" w:rsidP="007C7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Equipos electrónicos</w:t>
      </w:r>
    </w:p>
    <w:p w14:paraId="61291C39" w14:textId="77777777" w:rsidR="007C71DD" w:rsidRPr="007C71DD" w:rsidRDefault="007C71DD" w:rsidP="007C7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Posters y afiches</w:t>
      </w:r>
    </w:p>
    <w:p w14:paraId="012C908D" w14:textId="77777777" w:rsidR="007C71DD" w:rsidRPr="007C71DD" w:rsidRDefault="007C71DD" w:rsidP="007C7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lastRenderedPageBreak/>
        <w:t>Utilería</w:t>
      </w:r>
    </w:p>
    <w:p w14:paraId="25B21C88" w14:textId="77777777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Cada objeto fue registrado considerando:</w:t>
      </w:r>
    </w:p>
    <w:p w14:paraId="3CFD66CC" w14:textId="77777777" w:rsidR="007C71DD" w:rsidRPr="007C71DD" w:rsidRDefault="007C71DD" w:rsidP="007C7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Ambiente</w:t>
      </w:r>
    </w:p>
    <w:p w14:paraId="605D79D6" w14:textId="77777777" w:rsidR="007C71DD" w:rsidRPr="007C71DD" w:rsidRDefault="007C71DD" w:rsidP="007C7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Nombre</w:t>
      </w:r>
    </w:p>
    <w:p w14:paraId="7D17E11A" w14:textId="77777777" w:rsidR="007C71DD" w:rsidRPr="007C71DD" w:rsidRDefault="007C71DD" w:rsidP="007C7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Descripción</w:t>
      </w:r>
    </w:p>
    <w:p w14:paraId="2A79C82C" w14:textId="52A1E05C" w:rsidR="007C71DD" w:rsidRPr="007C71DD" w:rsidRDefault="007C71DD" w:rsidP="007C7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Cantidad</w:t>
      </w:r>
    </w:p>
    <w:p w14:paraId="1D0117CE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6. Ejemplo de inventario real (objetos importantes)</w:t>
      </w:r>
    </w:p>
    <w:p w14:paraId="4DFAE8D1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6.1 Equipos auditivos y herramientas clínicas</w:t>
      </w:r>
    </w:p>
    <w:p w14:paraId="2DC26F7F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Audífonos medicados (varias unidades por sede)</w:t>
      </w:r>
    </w:p>
    <w:p w14:paraId="173C1F40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Audífonos tipo </w:t>
      </w: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headset</w:t>
      </w:r>
      <w:proofErr w:type="spellEnd"/>
    </w:p>
    <w:p w14:paraId="788791FE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Audiómetros</w:t>
      </w:r>
    </w:p>
    <w:p w14:paraId="03F8C2E0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Otoscopios</w:t>
      </w:r>
    </w:p>
    <w:p w14:paraId="7958B9C1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Videotoscopios</w:t>
      </w:r>
      <w:proofErr w:type="spellEnd"/>
    </w:p>
    <w:p w14:paraId="5BDB0BA9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Cabinas </w:t>
      </w: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audiométricas</w:t>
      </w:r>
      <w:proofErr w:type="spellEnd"/>
    </w:p>
    <w:p w14:paraId="7D5B379F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Smart </w:t>
      </w: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otoscope</w:t>
      </w:r>
      <w:proofErr w:type="spellEnd"/>
    </w:p>
    <w:p w14:paraId="2F71B7D0" w14:textId="77777777" w:rsidR="007C71DD" w:rsidRPr="007C71DD" w:rsidRDefault="007C71DD" w:rsidP="007C7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Estetoscopios</w:t>
      </w:r>
    </w:p>
    <w:p w14:paraId="3E4D5756" w14:textId="27290C2E" w:rsidR="007C71DD" w:rsidRPr="007C71DD" w:rsidRDefault="007C71DD" w:rsidP="007C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Estos equipos son esenciales para la atención al paciente y requieren control permanente.</w:t>
      </w:r>
    </w:p>
    <w:p w14:paraId="381C438D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6.2 Equipos electrónicos</w:t>
      </w:r>
    </w:p>
    <w:p w14:paraId="2F5852BD" w14:textId="77777777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Laptops (Lenovo, Acer, Asus)</w:t>
      </w:r>
    </w:p>
    <w:p w14:paraId="6A6AE051" w14:textId="77777777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Computadoras de escritorio</w:t>
      </w:r>
    </w:p>
    <w:p w14:paraId="212C8474" w14:textId="77777777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Impresoras</w:t>
      </w:r>
    </w:p>
    <w:p w14:paraId="43E227BD" w14:textId="77777777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Cámaras de seguridad</w:t>
      </w:r>
    </w:p>
    <w:p w14:paraId="561B5015" w14:textId="77777777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proofErr w:type="spellStart"/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Routers</w:t>
      </w:r>
      <w:proofErr w:type="spellEnd"/>
    </w:p>
    <w:p w14:paraId="70DC07F9" w14:textId="77777777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Televisores</w:t>
      </w:r>
    </w:p>
    <w:p w14:paraId="390EED2D" w14:textId="1DEF27C9" w:rsidR="007C71DD" w:rsidRPr="007C71DD" w:rsidRDefault="007C71DD" w:rsidP="007C7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Detectores de humo</w:t>
      </w:r>
    </w:p>
    <w:p w14:paraId="0CADB469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6.3 Mobiliarios relevantes</w:t>
      </w:r>
    </w:p>
    <w:p w14:paraId="7EEEEA8B" w14:textId="77777777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Escritorios</w:t>
      </w:r>
    </w:p>
    <w:p w14:paraId="2EA8E4DC" w14:textId="77777777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Sillas (blancas, negras, giratorias)</w:t>
      </w:r>
    </w:p>
    <w:p w14:paraId="2060AA42" w14:textId="77777777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Estantes</w:t>
      </w:r>
    </w:p>
    <w:p w14:paraId="377073C1" w14:textId="77777777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Vitrinas</w:t>
      </w:r>
    </w:p>
    <w:p w14:paraId="70157B6B" w14:textId="77777777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Camillas</w:t>
      </w:r>
    </w:p>
    <w:p w14:paraId="032C9C94" w14:textId="77777777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Mesas de vidrio</w:t>
      </w:r>
    </w:p>
    <w:p w14:paraId="76124CEB" w14:textId="4A0D7C8E" w:rsidR="007C71DD" w:rsidRPr="007C71DD" w:rsidRDefault="007C71DD" w:rsidP="007C7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Armarios</w:t>
      </w:r>
    </w:p>
    <w:p w14:paraId="371DC88F" w14:textId="644F04E2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7. Resultados obtenido</w:t>
      </w: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s</w:t>
      </w:r>
    </w:p>
    <w:p w14:paraId="0CA3F317" w14:textId="77777777" w:rsidR="007C71DD" w:rsidRPr="007C71DD" w:rsidRDefault="007C71DD" w:rsidP="007C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Inventario físico levantado en todas las sedes.</w:t>
      </w:r>
    </w:p>
    <w:p w14:paraId="08B1645E" w14:textId="77777777" w:rsidR="007C71DD" w:rsidRPr="007C71DD" w:rsidRDefault="007C71DD" w:rsidP="007C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Información organizada por ambientes.</w:t>
      </w:r>
    </w:p>
    <w:p w14:paraId="186427AB" w14:textId="77777777" w:rsidR="007C71DD" w:rsidRPr="007C71DD" w:rsidRDefault="007C71DD" w:rsidP="007C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Base de datos lista para ser migrada a Excel o sistema.</w:t>
      </w:r>
    </w:p>
    <w:p w14:paraId="598A5CD9" w14:textId="7D7017A3" w:rsidR="007C71DD" w:rsidRPr="007C71DD" w:rsidRDefault="007C71DD" w:rsidP="007C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Identificación de activos críticos para la operación</w:t>
      </w:r>
    </w:p>
    <w:p w14:paraId="2C18CAE6" w14:textId="77777777" w:rsidR="007C71DD" w:rsidRPr="007C71DD" w:rsidRDefault="007C71DD" w:rsidP="007C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lastRenderedPageBreak/>
        <w:t>8. Observaciones</w:t>
      </w:r>
    </w:p>
    <w:p w14:paraId="4E2C99C5" w14:textId="77777777" w:rsidR="007C71DD" w:rsidRPr="007C71DD" w:rsidRDefault="007C71DD" w:rsidP="007C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El inventario no se encontraba previamente documentado de forma estructurada.</w:t>
      </w:r>
    </w:p>
    <w:p w14:paraId="2013E798" w14:textId="77777777" w:rsidR="007C71DD" w:rsidRPr="007C71DD" w:rsidRDefault="007C71DD" w:rsidP="007C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Existen objetos sin rotulación ni registro previo.</w:t>
      </w:r>
    </w:p>
    <w:p w14:paraId="36A88192" w14:textId="77777777" w:rsidR="007C71DD" w:rsidRPr="007C71DD" w:rsidRDefault="007C71DD" w:rsidP="007C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7C71DD">
        <w:rPr>
          <w:rFonts w:ascii="Times New Roman" w:eastAsia="Times New Roman" w:hAnsi="Times New Roman" w:cs="Times New Roman"/>
          <w:sz w:val="20"/>
          <w:szCs w:val="20"/>
          <w:lang w:eastAsia="es-PE"/>
        </w:rPr>
        <w:t>Se recomienda definir responsables por sede para la actualización periódica.</w:t>
      </w:r>
    </w:p>
    <w:p w14:paraId="04BEC286" w14:textId="77777777" w:rsidR="009A110C" w:rsidRDefault="009A110C"/>
    <w:sectPr w:rsidR="009A1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132A2"/>
    <w:multiLevelType w:val="multilevel"/>
    <w:tmpl w:val="37B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70A7"/>
    <w:multiLevelType w:val="multilevel"/>
    <w:tmpl w:val="239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4E9E"/>
    <w:multiLevelType w:val="multilevel"/>
    <w:tmpl w:val="A06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F6628"/>
    <w:multiLevelType w:val="multilevel"/>
    <w:tmpl w:val="C87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36A0A"/>
    <w:multiLevelType w:val="multilevel"/>
    <w:tmpl w:val="A8E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40F4"/>
    <w:multiLevelType w:val="multilevel"/>
    <w:tmpl w:val="305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80D28"/>
    <w:multiLevelType w:val="multilevel"/>
    <w:tmpl w:val="E90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53913"/>
    <w:multiLevelType w:val="multilevel"/>
    <w:tmpl w:val="7F8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F3B84"/>
    <w:multiLevelType w:val="multilevel"/>
    <w:tmpl w:val="F84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07B04"/>
    <w:multiLevelType w:val="multilevel"/>
    <w:tmpl w:val="3704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DD"/>
    <w:rsid w:val="007C71DD"/>
    <w:rsid w:val="009A110C"/>
    <w:rsid w:val="00F5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64687"/>
  <w15:chartTrackingRefBased/>
  <w15:docId w15:val="{8FA18226-A01D-4041-8F60-4CBE2A06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7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7C7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7C71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1D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C71D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C71D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7C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7C7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Henrry Flores Tirado</dc:creator>
  <cp:keywords/>
  <dc:description/>
  <cp:lastModifiedBy>Jhordan Henrry Flores Tirado</cp:lastModifiedBy>
  <cp:revision>1</cp:revision>
  <dcterms:created xsi:type="dcterms:W3CDTF">2026-01-23T21:42:00Z</dcterms:created>
  <dcterms:modified xsi:type="dcterms:W3CDTF">2026-01-23T22:00:00Z</dcterms:modified>
</cp:coreProperties>
</file>