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6FD" w:rsidRPr="00B276FD" w:rsidRDefault="00B4160C" w:rsidP="00B276FD">
      <w:pPr>
        <w:pStyle w:val="NoSpacing"/>
        <w:rPr>
          <w:b/>
          <w:bCs/>
          <w:sz w:val="28"/>
          <w:szCs w:val="28"/>
          <w:u w:val="single"/>
        </w:rPr>
      </w:pPr>
      <w:r>
        <w:rPr>
          <w:b/>
          <w:bCs/>
          <w:sz w:val="28"/>
          <w:szCs w:val="28"/>
          <w:u w:val="single"/>
        </w:rPr>
        <w:t>Affiliate Prog</w:t>
      </w:r>
      <w:r w:rsidR="00B276FD" w:rsidRPr="00B276FD">
        <w:rPr>
          <w:b/>
          <w:bCs/>
          <w:sz w:val="28"/>
          <w:szCs w:val="28"/>
          <w:u w:val="single"/>
        </w:rPr>
        <w:t>ram</w:t>
      </w:r>
      <w:r w:rsidR="00B276FD">
        <w:br/>
      </w:r>
      <w:proofErr w:type="gramStart"/>
      <w:r w:rsidR="00B276FD">
        <w:t>If</w:t>
      </w:r>
      <w:proofErr w:type="gramEnd"/>
      <w:r w:rsidR="00B276FD">
        <w:t xml:space="preserve"> someone registers on the CSGO Token website and purchases CSGO Tokens through your referral code, 5% of the amount of the purchase will appear as Bonus CSGO on your account and wallet after a few days.</w:t>
      </w:r>
    </w:p>
    <w:p w:rsidR="00B276FD" w:rsidRDefault="00B276FD" w:rsidP="00B276FD">
      <w:pPr>
        <w:pStyle w:val="NoSpacing"/>
      </w:pPr>
      <w:r>
        <w:t xml:space="preserve">Also, we create exciting competition for our affiliate program, When our ICO phases will be ended, We will have the table of those, who make more CSGO Token, and we will have these </w:t>
      </w:r>
      <w:proofErr w:type="spellStart"/>
      <w:proofErr w:type="gramStart"/>
      <w:r>
        <w:t>pizes</w:t>
      </w:r>
      <w:proofErr w:type="spellEnd"/>
      <w:r>
        <w:t xml:space="preserve"> :</w:t>
      </w:r>
      <w:proofErr w:type="gramEnd"/>
    </w:p>
    <w:p w:rsidR="00B276FD" w:rsidRDefault="00B276FD" w:rsidP="00B276FD">
      <w:pPr>
        <w:pStyle w:val="NoSpacing"/>
      </w:pPr>
    </w:p>
    <w:p w:rsidR="00B276FD" w:rsidRDefault="00B276FD" w:rsidP="00B276FD">
      <w:r>
        <w:t>1st: 1 million $</w:t>
      </w:r>
    </w:p>
    <w:p w:rsidR="00B276FD" w:rsidRDefault="00B276FD" w:rsidP="00B276FD">
      <w:r>
        <w:t>2nd: 600K $</w:t>
      </w:r>
    </w:p>
    <w:p w:rsidR="00B276FD" w:rsidRPr="00B276FD" w:rsidRDefault="00B276FD" w:rsidP="00B276FD">
      <w:pPr>
        <w:rPr>
          <w:b/>
          <w:bCs/>
          <w:sz w:val="28"/>
          <w:szCs w:val="28"/>
          <w:u w:val="single"/>
        </w:rPr>
      </w:pPr>
      <w:r>
        <w:t>3rd: 400K $</w:t>
      </w:r>
      <w:r>
        <w:br/>
      </w:r>
    </w:p>
    <w:p w:rsidR="00B276FD" w:rsidRDefault="00B276FD" w:rsidP="00B276FD">
      <w:pPr>
        <w:pStyle w:val="NoSpacing"/>
        <w:rPr>
          <w:b/>
          <w:bCs/>
          <w:sz w:val="28"/>
          <w:szCs w:val="28"/>
          <w:u w:val="single"/>
        </w:rPr>
      </w:pPr>
      <w:r w:rsidRPr="00B276FD">
        <w:rPr>
          <w:b/>
          <w:bCs/>
          <w:sz w:val="28"/>
          <w:szCs w:val="28"/>
          <w:u w:val="single"/>
        </w:rPr>
        <w:t>Purchase Program</w:t>
      </w:r>
    </w:p>
    <w:p w:rsidR="00B276FD" w:rsidRPr="00B276FD" w:rsidRDefault="00B276FD" w:rsidP="00B276FD">
      <w:pPr>
        <w:pStyle w:val="NoSpacing"/>
        <w:rPr>
          <w:b/>
          <w:bCs/>
          <w:sz w:val="28"/>
          <w:szCs w:val="28"/>
          <w:u w:val="single"/>
        </w:rPr>
      </w:pPr>
      <w:r>
        <w:t xml:space="preserve">Moreover, we don’t forget those, who are involved in our ICO and purchased CSGO Tokens, </w:t>
      </w:r>
      <w:proofErr w:type="gramStart"/>
      <w:r>
        <w:t>So</w:t>
      </w:r>
      <w:proofErr w:type="gramEnd"/>
      <w:r>
        <w:t xml:space="preserve"> we are going to do a lottery for them, and give 100K for 10 users.</w:t>
      </w:r>
    </w:p>
    <w:p w:rsidR="00EB0A9D" w:rsidRDefault="00B276FD" w:rsidP="00B276FD">
      <w:r>
        <w:t>100 BUSD = 1 Chance</w:t>
      </w:r>
    </w:p>
    <w:p w:rsidR="00B276FD" w:rsidRPr="00212A06" w:rsidRDefault="00B276FD" w:rsidP="00B276FD">
      <w:pPr>
        <w:rPr>
          <w:b/>
          <w:bCs/>
          <w:sz w:val="28"/>
          <w:szCs w:val="28"/>
          <w:u w:val="single"/>
        </w:rPr>
      </w:pPr>
    </w:p>
    <w:p w:rsidR="00B276FD" w:rsidRPr="00212A06" w:rsidRDefault="00B276FD" w:rsidP="00212A06">
      <w:pPr>
        <w:pStyle w:val="NoSpacing"/>
        <w:rPr>
          <w:b/>
          <w:bCs/>
          <w:sz w:val="28"/>
          <w:szCs w:val="28"/>
          <w:u w:val="single"/>
        </w:rPr>
      </w:pPr>
      <w:r w:rsidRPr="00212A06">
        <w:rPr>
          <w:b/>
          <w:bCs/>
          <w:sz w:val="28"/>
          <w:szCs w:val="28"/>
          <w:u w:val="single"/>
        </w:rPr>
        <w:t>Bonus System</w:t>
      </w:r>
    </w:p>
    <w:p w:rsidR="00B276FD" w:rsidRPr="00212A06" w:rsidRDefault="00B4160C" w:rsidP="00212A06">
      <w:pPr>
        <w:rPr>
          <w:sz w:val="24"/>
          <w:szCs w:val="24"/>
        </w:rPr>
      </w:pPr>
      <w:r>
        <w:rPr>
          <w:sz w:val="24"/>
          <w:szCs w:val="24"/>
        </w:rPr>
        <w:t>More than 500 BUSD</w:t>
      </w:r>
      <w:r w:rsidR="00212A06" w:rsidRPr="00212A06">
        <w:rPr>
          <w:sz w:val="24"/>
          <w:szCs w:val="24"/>
        </w:rPr>
        <w:t>: 5% Bonus Tokens</w:t>
      </w:r>
    </w:p>
    <w:p w:rsidR="00212A06" w:rsidRDefault="00B4160C" w:rsidP="00212A06">
      <w:pPr>
        <w:rPr>
          <w:sz w:val="24"/>
          <w:szCs w:val="24"/>
        </w:rPr>
      </w:pPr>
      <w:r>
        <w:rPr>
          <w:sz w:val="24"/>
          <w:szCs w:val="24"/>
        </w:rPr>
        <w:t>More than 1000 BUSD</w:t>
      </w:r>
      <w:r w:rsidR="00212A06" w:rsidRPr="00212A06">
        <w:rPr>
          <w:sz w:val="24"/>
          <w:szCs w:val="24"/>
        </w:rPr>
        <w:t>: 7% Bonus Tokens</w:t>
      </w:r>
    </w:p>
    <w:p w:rsidR="00212A06" w:rsidRDefault="00B4160C" w:rsidP="00212A06">
      <w:r>
        <w:rPr>
          <w:sz w:val="24"/>
          <w:szCs w:val="24"/>
        </w:rPr>
        <w:t>More than 5000 BUSD</w:t>
      </w:r>
      <w:bookmarkStart w:id="0" w:name="_GoBack"/>
      <w:bookmarkEnd w:id="0"/>
      <w:r w:rsidR="00212A06">
        <w:rPr>
          <w:sz w:val="24"/>
          <w:szCs w:val="24"/>
        </w:rPr>
        <w:t>: 10% Bonus Tokens</w:t>
      </w:r>
      <w:r w:rsidR="00212A06">
        <w:br/>
      </w:r>
    </w:p>
    <w:p w:rsidR="00212A06" w:rsidRPr="00212A06" w:rsidRDefault="00212A06" w:rsidP="00212A06">
      <w:pPr>
        <w:rPr>
          <w:sz w:val="24"/>
          <w:szCs w:val="24"/>
        </w:rPr>
      </w:pPr>
    </w:p>
    <w:p w:rsidR="00B276FD" w:rsidRPr="00B276FD" w:rsidRDefault="00B276FD" w:rsidP="00B276FD">
      <w:pPr>
        <w:rPr>
          <w:b/>
          <w:bCs/>
          <w:sz w:val="28"/>
          <w:szCs w:val="28"/>
        </w:rPr>
      </w:pPr>
    </w:p>
    <w:p w:rsidR="00B276FD" w:rsidRPr="00B276FD" w:rsidRDefault="00B276FD" w:rsidP="00B276FD">
      <w:pPr>
        <w:rPr>
          <w:lang w:bidi="fa-IR"/>
        </w:rPr>
      </w:pPr>
    </w:p>
    <w:sectPr w:rsidR="00B276FD" w:rsidRPr="00B2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31"/>
    <w:rsid w:val="00212A06"/>
    <w:rsid w:val="00721031"/>
    <w:rsid w:val="00B276FD"/>
    <w:rsid w:val="00B4160C"/>
    <w:rsid w:val="00EB0A9D"/>
    <w:rsid w:val="00EF0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02874-93A6-446E-BEEB-7E31CBD3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A9D"/>
    <w:pPr>
      <w:spacing w:after="0" w:line="240" w:lineRule="auto"/>
    </w:pPr>
  </w:style>
  <w:style w:type="character" w:customStyle="1" w:styleId="Heading1Char">
    <w:name w:val="Heading 1 Char"/>
    <w:basedOn w:val="DefaultParagraphFont"/>
    <w:link w:val="Heading1"/>
    <w:uiPriority w:val="9"/>
    <w:rsid w:val="00B276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2022-01-12T14:36:00Z</dcterms:created>
  <dcterms:modified xsi:type="dcterms:W3CDTF">2022-01-12T15:03:00Z</dcterms:modified>
</cp:coreProperties>
</file>