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AF" w:rsidRDefault="00694CAF" w:rsidP="00694CA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94CAF">
        <w:rPr>
          <w:b/>
          <w:bCs/>
          <w:sz w:val="28"/>
          <w:szCs w:val="28"/>
        </w:rPr>
        <w:t>Гибкая методология разработки</w:t>
      </w:r>
      <w:r w:rsidRPr="00694CAF">
        <w:rPr>
          <w:sz w:val="28"/>
          <w:szCs w:val="28"/>
        </w:rPr>
        <w:t xml:space="preserve"> (</w:t>
      </w:r>
      <w:hyperlink r:id="rId8" w:tooltip="Английский язык" w:history="1">
        <w:r w:rsidRPr="00694CAF">
          <w:rPr>
            <w:rStyle w:val="a4"/>
            <w:sz w:val="28"/>
            <w:szCs w:val="28"/>
          </w:rPr>
          <w:t>англ.</w:t>
        </w:r>
      </w:hyperlink>
      <w:r>
        <w:rPr>
          <w:sz w:val="28"/>
          <w:szCs w:val="28"/>
        </w:rPr>
        <w:t xml:space="preserve"> </w:t>
      </w:r>
      <w:r w:rsidRPr="00694CAF">
        <w:rPr>
          <w:i/>
          <w:iCs/>
          <w:sz w:val="28"/>
          <w:szCs w:val="28"/>
          <w:lang w:val="en"/>
        </w:rPr>
        <w:t>Agile</w:t>
      </w:r>
      <w:r w:rsidRPr="00694CAF">
        <w:rPr>
          <w:i/>
          <w:iCs/>
          <w:sz w:val="28"/>
          <w:szCs w:val="28"/>
        </w:rPr>
        <w:t xml:space="preserve"> </w:t>
      </w:r>
      <w:r w:rsidRPr="00694CAF">
        <w:rPr>
          <w:i/>
          <w:iCs/>
          <w:sz w:val="28"/>
          <w:szCs w:val="28"/>
          <w:lang w:val="en"/>
        </w:rPr>
        <w:t>software</w:t>
      </w:r>
      <w:r w:rsidRPr="00694CAF">
        <w:rPr>
          <w:i/>
          <w:iCs/>
          <w:sz w:val="28"/>
          <w:szCs w:val="28"/>
        </w:rPr>
        <w:t xml:space="preserve"> </w:t>
      </w:r>
      <w:r w:rsidRPr="00694CAF">
        <w:rPr>
          <w:i/>
          <w:iCs/>
          <w:sz w:val="28"/>
          <w:szCs w:val="28"/>
          <w:lang w:val="en"/>
        </w:rPr>
        <w:t>development</w:t>
      </w:r>
      <w:r w:rsidRPr="00694CAF">
        <w:rPr>
          <w:sz w:val="28"/>
          <w:szCs w:val="28"/>
        </w:rPr>
        <w:t xml:space="preserve">, </w:t>
      </w:r>
      <w:proofErr w:type="spellStart"/>
      <w:r w:rsidRPr="00694CAF">
        <w:rPr>
          <w:i/>
          <w:iCs/>
          <w:sz w:val="28"/>
          <w:szCs w:val="28"/>
        </w:rPr>
        <w:t>agile</w:t>
      </w:r>
      <w:proofErr w:type="spellEnd"/>
      <w:r w:rsidRPr="00694CAF">
        <w:rPr>
          <w:i/>
          <w:iCs/>
          <w:sz w:val="28"/>
          <w:szCs w:val="28"/>
        </w:rPr>
        <w:t>-методы</w:t>
      </w:r>
      <w:r w:rsidRPr="00694CAF">
        <w:rPr>
          <w:sz w:val="28"/>
          <w:szCs w:val="28"/>
        </w:rPr>
        <w:t xml:space="preserve">) — </w:t>
      </w:r>
      <w:r w:rsidRPr="00694CAF">
        <w:rPr>
          <w:color w:val="444444"/>
          <w:sz w:val="28"/>
          <w:szCs w:val="28"/>
          <w:shd w:val="clear" w:color="auto" w:fill="FFEAEA"/>
        </w:rPr>
        <w:t xml:space="preserve">серия подходов к </w:t>
      </w:r>
      <w:hyperlink r:id="rId9" w:tooltip="Разработка программного обеспечения" w:history="1">
        <w:r w:rsidRPr="00694CAF">
          <w:rPr>
            <w:rStyle w:val="a4"/>
            <w:sz w:val="28"/>
            <w:szCs w:val="28"/>
            <w:shd w:val="clear" w:color="auto" w:fill="FFEAEA"/>
          </w:rPr>
          <w:t>разработке программного обеспечения</w:t>
        </w:r>
      </w:hyperlink>
      <w:r w:rsidRPr="00694CAF">
        <w:rPr>
          <w:color w:val="444444"/>
          <w:sz w:val="28"/>
          <w:szCs w:val="28"/>
          <w:shd w:val="clear" w:color="auto" w:fill="FFEAEA"/>
        </w:rPr>
        <w:t xml:space="preserve">, ориентированных на использование </w:t>
      </w:r>
      <w:hyperlink r:id="rId10" w:tooltip="Итеративная разработка" w:history="1">
        <w:r w:rsidRPr="00694CAF">
          <w:rPr>
            <w:rStyle w:val="a4"/>
            <w:sz w:val="28"/>
            <w:szCs w:val="28"/>
            <w:shd w:val="clear" w:color="auto" w:fill="FFEAEA"/>
          </w:rPr>
          <w:t>итеративной разработки</w:t>
        </w:r>
      </w:hyperlink>
      <w:r w:rsidRPr="00694CAF">
        <w:rPr>
          <w:color w:val="444444"/>
          <w:sz w:val="28"/>
          <w:szCs w:val="28"/>
          <w:shd w:val="clear" w:color="auto" w:fill="FFEAEA"/>
        </w:rPr>
        <w:t>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</w:t>
      </w:r>
      <w:r w:rsidRPr="00694CAF">
        <w:rPr>
          <w:sz w:val="28"/>
          <w:szCs w:val="28"/>
        </w:rPr>
        <w:t xml:space="preserve">. </w:t>
      </w:r>
    </w:p>
    <w:p w:rsidR="00694CAF" w:rsidRPr="00694CAF" w:rsidRDefault="00694CAF" w:rsidP="00694CA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94CAF">
        <w:rPr>
          <w:sz w:val="28"/>
          <w:szCs w:val="28"/>
        </w:rPr>
        <w:t xml:space="preserve">Существует несколько методик, относящихся к классу гибких методологий разработки, в частности </w:t>
      </w:r>
      <w:hyperlink r:id="rId11" w:tooltip="Экстремальное программирование" w:history="1">
        <w:r w:rsidRPr="00694CAF">
          <w:rPr>
            <w:rStyle w:val="a4"/>
            <w:sz w:val="28"/>
            <w:szCs w:val="28"/>
          </w:rPr>
          <w:t>экстремальное программирование</w:t>
        </w:r>
      </w:hyperlink>
      <w:r w:rsidRPr="00694CAF">
        <w:rPr>
          <w:sz w:val="28"/>
          <w:szCs w:val="28"/>
        </w:rPr>
        <w:t xml:space="preserve">, </w:t>
      </w:r>
      <w:hyperlink r:id="rId12" w:tooltip="DSDM" w:history="1">
        <w:r w:rsidRPr="00694CAF">
          <w:rPr>
            <w:rStyle w:val="a4"/>
            <w:sz w:val="28"/>
            <w:szCs w:val="28"/>
          </w:rPr>
          <w:t>DSDM</w:t>
        </w:r>
      </w:hyperlink>
      <w:r w:rsidRPr="00694CAF">
        <w:rPr>
          <w:sz w:val="28"/>
          <w:szCs w:val="28"/>
        </w:rPr>
        <w:t xml:space="preserve">, </w:t>
      </w:r>
      <w:hyperlink r:id="rId13" w:tooltip="Scrum" w:history="1">
        <w:proofErr w:type="spellStart"/>
        <w:r w:rsidRPr="00694CAF">
          <w:rPr>
            <w:rStyle w:val="a4"/>
            <w:sz w:val="28"/>
            <w:szCs w:val="28"/>
          </w:rPr>
          <w:t>Scrum</w:t>
        </w:r>
        <w:proofErr w:type="spellEnd"/>
      </w:hyperlink>
      <w:r w:rsidRPr="00694CAF">
        <w:rPr>
          <w:sz w:val="28"/>
          <w:szCs w:val="28"/>
        </w:rPr>
        <w:t xml:space="preserve">, </w:t>
      </w:r>
      <w:hyperlink r:id="rId14" w:tooltip="Feature driven development" w:history="1">
        <w:r w:rsidRPr="00694CAF">
          <w:rPr>
            <w:rStyle w:val="a4"/>
            <w:sz w:val="28"/>
            <w:szCs w:val="28"/>
          </w:rPr>
          <w:t>FDD</w:t>
        </w:r>
      </w:hyperlink>
      <w:r w:rsidRPr="00694CAF">
        <w:rPr>
          <w:sz w:val="28"/>
          <w:szCs w:val="28"/>
        </w:rPr>
        <w:t>.</w:t>
      </w:r>
    </w:p>
    <w:p w:rsidR="00694CAF" w:rsidRPr="00694CAF" w:rsidRDefault="00694CAF" w:rsidP="00694CA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94CAF">
        <w:rPr>
          <w:sz w:val="28"/>
          <w:szCs w:val="28"/>
        </w:rPr>
        <w:t xml:space="preserve">Применяется как эффективная практика организации труда небольших групп (которые делают однородную творческую работу) в объединении с их управлением </w:t>
      </w:r>
      <w:proofErr w:type="spellStart"/>
      <w:r w:rsidRPr="00694CAF">
        <w:rPr>
          <w:sz w:val="28"/>
          <w:szCs w:val="28"/>
        </w:rPr>
        <w:t>комбинированым</w:t>
      </w:r>
      <w:proofErr w:type="spellEnd"/>
      <w:r w:rsidRPr="00694CAF">
        <w:rPr>
          <w:sz w:val="28"/>
          <w:szCs w:val="28"/>
        </w:rPr>
        <w:t xml:space="preserve"> (либеральным и демократическим) методом.</w:t>
      </w:r>
    </w:p>
    <w:p w:rsidR="00694CAF" w:rsidRPr="00694CAF" w:rsidRDefault="00694CAF" w:rsidP="00694CA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94CAF">
        <w:rPr>
          <w:sz w:val="28"/>
          <w:szCs w:val="28"/>
        </w:rPr>
        <w:t xml:space="preserve">Большинство гибких методологий нацелены на минимизацию рисков путём сведения разработки к серии коротких циклов, называемых итерациями, которые обычно длятся две-три недели. </w:t>
      </w:r>
      <w:proofErr w:type="gramStart"/>
      <w:r w:rsidRPr="00694CAF">
        <w:rPr>
          <w:sz w:val="28"/>
          <w:szCs w:val="28"/>
        </w:rPr>
        <w:t xml:space="preserve">Каждая итерация сама по себе выглядит как программный проект в миниатюре и включает все задачи, необходимые для выдачи мини-прироста по функциональности: планирование, </w:t>
      </w:r>
      <w:hyperlink r:id="rId15" w:tooltip="Анализ требований" w:history="1">
        <w:r w:rsidRPr="00694CAF">
          <w:rPr>
            <w:rStyle w:val="a4"/>
            <w:sz w:val="28"/>
            <w:szCs w:val="28"/>
          </w:rPr>
          <w:t>анализ требований</w:t>
        </w:r>
      </w:hyperlink>
      <w:r w:rsidRPr="00694CAF">
        <w:rPr>
          <w:sz w:val="28"/>
          <w:szCs w:val="28"/>
        </w:rPr>
        <w:t xml:space="preserve">, </w:t>
      </w:r>
      <w:hyperlink r:id="rId16" w:tooltip="Проектирование программного обеспечения" w:history="1">
        <w:r w:rsidRPr="00694CAF">
          <w:rPr>
            <w:rStyle w:val="a4"/>
            <w:sz w:val="28"/>
            <w:szCs w:val="28"/>
          </w:rPr>
          <w:t>проектирование</w:t>
        </w:r>
      </w:hyperlink>
      <w:r w:rsidRPr="00694CAF">
        <w:rPr>
          <w:sz w:val="28"/>
          <w:szCs w:val="28"/>
        </w:rPr>
        <w:t xml:space="preserve">, </w:t>
      </w:r>
      <w:hyperlink r:id="rId17" w:tooltip="Программирование" w:history="1">
        <w:r w:rsidRPr="00694CAF">
          <w:rPr>
            <w:rStyle w:val="a4"/>
            <w:sz w:val="28"/>
            <w:szCs w:val="28"/>
          </w:rPr>
          <w:t>программирование</w:t>
        </w:r>
      </w:hyperlink>
      <w:r w:rsidRPr="00694CAF">
        <w:rPr>
          <w:sz w:val="28"/>
          <w:szCs w:val="28"/>
        </w:rPr>
        <w:t xml:space="preserve">, </w:t>
      </w:r>
      <w:hyperlink r:id="rId18" w:tooltip="Тестирование программного обеспечения" w:history="1">
        <w:r w:rsidRPr="00694CAF">
          <w:rPr>
            <w:rStyle w:val="a4"/>
            <w:sz w:val="28"/>
            <w:szCs w:val="28"/>
          </w:rPr>
          <w:t>тестирование</w:t>
        </w:r>
      </w:hyperlink>
      <w:r w:rsidRPr="00694CAF">
        <w:rPr>
          <w:sz w:val="28"/>
          <w:szCs w:val="28"/>
        </w:rPr>
        <w:t xml:space="preserve"> и </w:t>
      </w:r>
      <w:hyperlink r:id="rId19" w:tooltip="Документация на программное обеспечение" w:history="1">
        <w:r w:rsidRPr="00694CAF">
          <w:rPr>
            <w:rStyle w:val="a4"/>
            <w:sz w:val="28"/>
            <w:szCs w:val="28"/>
          </w:rPr>
          <w:t>документирование</w:t>
        </w:r>
      </w:hyperlink>
      <w:r w:rsidRPr="00694CAF">
        <w:rPr>
          <w:sz w:val="28"/>
          <w:szCs w:val="28"/>
        </w:rPr>
        <w:t>. Хотя отдельная итерация, как правило, недостаточна для выпуска новой версии продукта, подразумевается, что гибкий</w:t>
      </w:r>
      <w:proofErr w:type="gramEnd"/>
      <w:r w:rsidRPr="00694CAF">
        <w:rPr>
          <w:sz w:val="28"/>
          <w:szCs w:val="28"/>
        </w:rPr>
        <w:t xml:space="preserve"> </w:t>
      </w:r>
      <w:hyperlink r:id="rId20" w:tooltip="Программный проект" w:history="1">
        <w:r w:rsidRPr="00694CAF">
          <w:rPr>
            <w:rStyle w:val="a4"/>
            <w:sz w:val="28"/>
            <w:szCs w:val="28"/>
          </w:rPr>
          <w:t>программный проект</w:t>
        </w:r>
      </w:hyperlink>
      <w:r w:rsidRPr="00694CAF">
        <w:rPr>
          <w:sz w:val="28"/>
          <w:szCs w:val="28"/>
        </w:rPr>
        <w:t xml:space="preserve"> готов к выпуску в конце каждой итерации. По окончании каждой итерации команда выполняет переоценку приоритетов разработки.</w:t>
      </w:r>
    </w:p>
    <w:p w:rsidR="00694CAF" w:rsidRPr="00694CAF" w:rsidRDefault="00694CAF" w:rsidP="00694CA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94CAF">
        <w:rPr>
          <w:sz w:val="28"/>
          <w:szCs w:val="28"/>
        </w:rPr>
        <w:t>Agile</w:t>
      </w:r>
      <w:proofErr w:type="spellEnd"/>
      <w:r w:rsidRPr="00694CAF">
        <w:rPr>
          <w:sz w:val="28"/>
          <w:szCs w:val="28"/>
        </w:rPr>
        <w:t xml:space="preserve">-методы делают упор на непосредственное общение лицом к лицу. Большинство </w:t>
      </w:r>
      <w:proofErr w:type="spellStart"/>
      <w:r w:rsidRPr="00694CAF">
        <w:rPr>
          <w:sz w:val="28"/>
          <w:szCs w:val="28"/>
        </w:rPr>
        <w:t>agile</w:t>
      </w:r>
      <w:proofErr w:type="spellEnd"/>
      <w:r w:rsidRPr="00694CAF">
        <w:rPr>
          <w:sz w:val="28"/>
          <w:szCs w:val="28"/>
        </w:rPr>
        <w:t xml:space="preserve">-команд </w:t>
      </w:r>
      <w:proofErr w:type="gramStart"/>
      <w:r w:rsidRPr="00694CAF">
        <w:rPr>
          <w:sz w:val="28"/>
          <w:szCs w:val="28"/>
        </w:rPr>
        <w:t>расположены</w:t>
      </w:r>
      <w:proofErr w:type="gramEnd"/>
      <w:r w:rsidRPr="00694CAF">
        <w:rPr>
          <w:sz w:val="28"/>
          <w:szCs w:val="28"/>
        </w:rPr>
        <w:t xml:space="preserve"> в одном офисе, иногда называемом </w:t>
      </w:r>
      <w:hyperlink r:id="rId21" w:tooltip="Английский язык" w:history="1">
        <w:r w:rsidRPr="00694CAF">
          <w:rPr>
            <w:rStyle w:val="a4"/>
            <w:sz w:val="28"/>
            <w:szCs w:val="28"/>
          </w:rPr>
          <w:t>англ.</w:t>
        </w:r>
      </w:hyperlink>
      <w:r w:rsidRPr="00694CAF">
        <w:rPr>
          <w:sz w:val="28"/>
          <w:szCs w:val="28"/>
        </w:rPr>
        <w:t> </w:t>
      </w:r>
      <w:r w:rsidRPr="00694CAF">
        <w:rPr>
          <w:i/>
          <w:iCs/>
          <w:sz w:val="28"/>
          <w:szCs w:val="28"/>
          <w:lang w:val="en"/>
        </w:rPr>
        <w:t>bullpen</w:t>
      </w:r>
      <w:r w:rsidRPr="00694CAF">
        <w:rPr>
          <w:sz w:val="28"/>
          <w:szCs w:val="28"/>
        </w:rPr>
        <w:t>. Как минимум, она включает и «заказчиков» (</w:t>
      </w:r>
      <w:hyperlink r:id="rId22" w:tooltip="Английский язык" w:history="1">
        <w:r w:rsidRPr="00694CAF">
          <w:rPr>
            <w:rStyle w:val="a4"/>
            <w:sz w:val="28"/>
            <w:szCs w:val="28"/>
          </w:rPr>
          <w:t>англ.</w:t>
        </w:r>
      </w:hyperlink>
      <w:r w:rsidRPr="00694CAF">
        <w:rPr>
          <w:sz w:val="28"/>
          <w:szCs w:val="28"/>
        </w:rPr>
        <w:t> </w:t>
      </w:r>
      <w:r w:rsidRPr="00694CAF">
        <w:rPr>
          <w:i/>
          <w:iCs/>
          <w:sz w:val="28"/>
          <w:szCs w:val="28"/>
          <w:lang w:val="en"/>
        </w:rPr>
        <w:t>product</w:t>
      </w:r>
      <w:r w:rsidRPr="00694CAF">
        <w:rPr>
          <w:i/>
          <w:iCs/>
          <w:sz w:val="28"/>
          <w:szCs w:val="28"/>
        </w:rPr>
        <w:t xml:space="preserve"> </w:t>
      </w:r>
      <w:r w:rsidRPr="00694CAF">
        <w:rPr>
          <w:i/>
          <w:iCs/>
          <w:sz w:val="28"/>
          <w:szCs w:val="28"/>
          <w:lang w:val="en"/>
        </w:rPr>
        <w:t>owner</w:t>
      </w:r>
      <w:r w:rsidRPr="00694CAF">
        <w:rPr>
          <w:sz w:val="28"/>
          <w:szCs w:val="28"/>
        </w:rPr>
        <w:t xml:space="preserve"> — заказчик или его полномочный представитель, определяющий требования к продукту; эту роль может выполнять менеджер проекта, бизнес-аналитик или клиент). Офис может также включать </w:t>
      </w:r>
      <w:proofErr w:type="spellStart"/>
      <w:r w:rsidRPr="00694CAF">
        <w:rPr>
          <w:sz w:val="28"/>
          <w:szCs w:val="28"/>
        </w:rPr>
        <w:t>тестировщиков</w:t>
      </w:r>
      <w:proofErr w:type="spellEnd"/>
      <w:r w:rsidRPr="00694CAF">
        <w:rPr>
          <w:sz w:val="28"/>
          <w:szCs w:val="28"/>
        </w:rPr>
        <w:t>, дизайнеров интерфейса, технических писателей и менеджеров.</w:t>
      </w:r>
    </w:p>
    <w:p w:rsidR="00694CAF" w:rsidRPr="00694CAF" w:rsidRDefault="00694CAF" w:rsidP="00694CA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94CAF">
        <w:rPr>
          <w:sz w:val="28"/>
          <w:szCs w:val="28"/>
        </w:rPr>
        <w:t xml:space="preserve">Основной </w:t>
      </w:r>
      <w:hyperlink r:id="rId23" w:tooltip="Метрика программного обеспечения" w:history="1">
        <w:r w:rsidRPr="00694CAF">
          <w:rPr>
            <w:rStyle w:val="a4"/>
            <w:sz w:val="28"/>
            <w:szCs w:val="28"/>
          </w:rPr>
          <w:t>метрикой</w:t>
        </w:r>
      </w:hyperlink>
      <w:r w:rsidRPr="00694CAF">
        <w:rPr>
          <w:sz w:val="28"/>
          <w:szCs w:val="28"/>
        </w:rPr>
        <w:t xml:space="preserve"> </w:t>
      </w:r>
      <w:proofErr w:type="spellStart"/>
      <w:r w:rsidRPr="00694CAF">
        <w:rPr>
          <w:sz w:val="28"/>
          <w:szCs w:val="28"/>
        </w:rPr>
        <w:t>agile</w:t>
      </w:r>
      <w:proofErr w:type="spellEnd"/>
      <w:r w:rsidRPr="00694CAF">
        <w:rPr>
          <w:sz w:val="28"/>
          <w:szCs w:val="28"/>
        </w:rPr>
        <w:t xml:space="preserve">-методов является рабочий продукт. Отдавая предпочтение непосредственному общению, </w:t>
      </w:r>
      <w:proofErr w:type="spellStart"/>
      <w:r w:rsidRPr="00694CAF">
        <w:rPr>
          <w:sz w:val="28"/>
          <w:szCs w:val="28"/>
        </w:rPr>
        <w:t>agile</w:t>
      </w:r>
      <w:proofErr w:type="spellEnd"/>
      <w:r w:rsidRPr="00694CAF">
        <w:rPr>
          <w:sz w:val="28"/>
          <w:szCs w:val="28"/>
        </w:rPr>
        <w:t>-методы уменьшают объём письменной документации по сравнению с другими методами. Это привело к критике этих методов как недисциплинированных.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феврале 2001 в штате Юта США был выпущен «Манифест гибкой методологии разработки программного обеспечения». Он являлся альтернативой управляемым документацией, «тяжеловесным» практикам разработки программного обеспечения, таким как «</w:t>
      </w:r>
      <w:hyperlink r:id="rId24" w:tooltip="Каскадная модель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метод водопада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являвшимся золотым стандартом разработки в то время. Данный манифест был одобрен и подписан представителями методологий: </w:t>
      </w:r>
      <w:hyperlink r:id="rId25" w:tooltip="Экстремальное программирование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экстремального программирования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26" w:tooltip="Crystal Clear (страница отсутствует)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Crystal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Clear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27" w:tooltip="DSDM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DSDM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28" w:tooltip="Feature driven development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Feature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driven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development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29" w:tooltip="Scrum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Scrum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30" w:tooltip="en:Adaptive software development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Adaptive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software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development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hyperlink r:id="rId31" w:tooltip="Pragmatic Programming (страница отсутствует)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Pragmatic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Programming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Гибкая методология </w:t>
      </w: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разработки использовалась многими компаниями и до принятия манифеста, однако именно после этого события произошло вхождение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-разработки в массы.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семейство процессов разработки, а не единственный подход в разработке программного обеспечения, и определяется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Manifesto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включает практик, а определяет ценности и принципы, которыми руководствуются успешные команды.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Manifesto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 и принят 11-13 февраля 2001 года на лыжном курорте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Lodge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at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Snowbird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горах Юты. Манифест</w:t>
      </w:r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подписали</w:t>
      </w:r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представители</w:t>
      </w:r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следующих</w:t>
      </w:r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методологий</w:t>
      </w:r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32" w:tooltip="Extreme programming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Extreme programming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33" w:tooltip="Scrum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Scrum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34" w:tooltip="DSDM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DSDM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35" w:tooltip="Adaptive software development (страница отсутствует)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Adaptive software development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36" w:tooltip="Crystal Clear (страница отсутствует)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Crystal Clear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37" w:tooltip="Feature driven development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Feature driven development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38" w:tooltip="Pragmatic Programming (страница отсутствует)" w:history="1"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Pragmatic Programming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Manifesto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4 основные идеи и 12 принципов. Примечательно, что </w:t>
      </w:r>
      <w:hyperlink r:id="rId39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Agile</w:t>
        </w:r>
        <w:proofErr w:type="spell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Manifesto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содержит практических советов.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идеи:</w:t>
      </w:r>
    </w:p>
    <w:p w:rsidR="00694CAF" w:rsidRPr="00694CAF" w:rsidRDefault="00694CAF" w:rsidP="0069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 и взаимодействие важнее процессов и инструментов;</w:t>
      </w:r>
    </w:p>
    <w:p w:rsidR="00694CAF" w:rsidRPr="00694CAF" w:rsidRDefault="00694CAF" w:rsidP="0069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работающий продукт важнее исчерпывающей документации;</w:t>
      </w:r>
    </w:p>
    <w:p w:rsidR="00694CAF" w:rsidRPr="00694CAF" w:rsidRDefault="00694CAF" w:rsidP="0069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сотрудничество с заказчиком важнее согласования условий контракта;</w:t>
      </w:r>
    </w:p>
    <w:p w:rsidR="00694CAF" w:rsidRPr="00694CAF" w:rsidRDefault="00694CAF" w:rsidP="00694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готовность к изменениям важнее следования первоначальному плану.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Принципы, которые разъясняет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Manifesto</w:t>
      </w:r>
      <w:proofErr w:type="spellEnd"/>
      <w:r w:rsidR="00466D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Start w:id="0" w:name="_GoBack"/>
      <w:bookmarkEnd w:id="0"/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удовлетворение клиента за счёт ранней и бесперебойной поставки ценного программного обеспечения;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приветствие изменений требований даже в конце разработки (это может повысить конкурентоспособность полученного продукта);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частая поставка рабочего программного обеспечения (каждый месяц или неделю или ещё чаще);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тесное, ежедневное общение заказчика с разработчиками на протяжении всего проекта;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проектом занимаются мотивированные личности, которые обеспечены нужными условиями работы, поддержкой и доверием;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рекомендуемый метод передачи информации — личный разговор (лицом к лицу);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работающее программное обеспечение — лучший измеритель прогресса;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спонсоры, разработчики и пользователи должны иметь возможность поддерживать постоянный темп на неопределённый срок;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постоянное внимание улучшению технического мастерства и удобному дизайну;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 — искусство не делать лишней работы;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лучшие технические требования, дизайн и архитектура получаются у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самоорганизованной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команды;</w:t>
      </w:r>
    </w:p>
    <w:p w:rsidR="00694CAF" w:rsidRPr="00694CAF" w:rsidRDefault="00694CAF" w:rsidP="00694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 адаптация к изменяющимся обстоятельствам.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Критика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повторяющихся пунктов критики: при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-подходе часто пренебрегают созданием плана («дорожной карты») развития продукта, равно как и </w:t>
      </w:r>
      <w:hyperlink r:id="rId40" w:tooltip="Управление требованиями" w:history="1">
        <w:proofErr w:type="gram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управлением</w:t>
        </w:r>
        <w:proofErr w:type="gramEnd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требованиями</w:t>
        </w:r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процессе которого и формируется такая «карта». Гибкий подход к управлению требованиями не подразумевает далеко идущих планов (по сути, управления требованиями просто не существует в данной методологии), а подразумевает возможность заказчика вдруг и неожиданно в конце каждой итерации выставлять новые требования, часто противоречащие архитектуре уже созданного и поставляемого продукта. </w:t>
      </w:r>
      <w:proofErr w:type="gram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Такое иногда приводит к катастрофическим «авралам» с массовым </w:t>
      </w:r>
      <w:hyperlink r:id="rId41" w:tooltip="Рефакторинг" w:history="1">
        <w:proofErr w:type="spellStart"/>
        <w:r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рефакторингом</w:t>
        </w:r>
        <w:proofErr w:type="spellEnd"/>
      </w:hyperlink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переделками практически на каждой очередной итерации.</w:t>
      </w:r>
      <w:proofErr w:type="gramEnd"/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считается, что работа в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мотивирует разработчиков решать все поступившие задачи простейшим и быстрейшим возможным способом, при </w:t>
      </w:r>
      <w:proofErr w:type="gram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proofErr w:type="gram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зачастую не обращая внимания на правильность кода с точки зрения требований нижележащей платформы (подход — «работает, и ладно», при этом не учитывается, что может перестать работать при малейшем изменении или же дать тяжёлые к воспроизводству дефекты после реального развёртывания у клиента). Это приводит к снижению качества продукта и накоплению дефектов.</w:t>
      </w:r>
    </w:p>
    <w:p w:rsidR="00694CAF" w:rsidRPr="00694CAF" w:rsidRDefault="00694CAF" w:rsidP="00694C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Методологии</w:t>
      </w:r>
    </w:p>
    <w:p w:rsidR="00694CAF" w:rsidRPr="00694CAF" w:rsidRDefault="00694CAF" w:rsidP="00694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Существуют методологии, которые придерживаются ценностей и принципов заявленных в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Manifesto</w:t>
      </w:r>
      <w:proofErr w:type="spellEnd"/>
      <w:r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некоторые из них: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2" w:tooltip="Agile Modeling (страница отсутствует)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Agile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Modeling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43" w:tooltip="en:Agile Modeling" w:history="1">
        <w:r w:rsidR="00694CAF" w:rsidRPr="00694CAF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набор понятий, принципов и приёмов (практик), позволяющих быстро и просто выполнять моделирование и документирование в проектах разработки программного обеспечения. Не включает в себя детальную инструкцию по проектированию, не содержит описаний, как строить диаграммы на UML. Основная цель: эффективное моделирование и документирование; но не охватывает программирование и тестирование, не включает вопросы управления проектом, развёртывания и сопровождения системы. Однако включает в себя проверку модели кодом</w:t>
      </w:r>
      <w:hyperlink r:id="rId44" w:anchor="cite_note-3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vertAlign w:val="superscript"/>
            <w:lang w:eastAsia="ru-RU"/>
          </w:rPr>
          <w:t>[3]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5" w:tooltip="Agile Unified Process (страница отсутствует)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Agile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Unified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Process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46" w:tooltip="en:Agile Unified Process" w:history="1">
        <w:r w:rsidR="00694CAF" w:rsidRPr="00694CAF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(AUP) упрощенная версия IBM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Unified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47" w:tooltip="RUP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RUP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разработанная Скоттом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Амблером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</w:t>
      </w:r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описывает простое и понятное приближение (модель) для создания программного обеспечения для бизнес-приложений.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8" w:tooltip="Agile Data Method (страница отсутствует)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Agile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Data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Method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49" w:tooltip="en:Agile Data Method" w:history="1">
        <w:r w:rsidR="00694CAF" w:rsidRPr="00694CAF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группа итеративных методов разработки программного обеспечения, в которых требования и решения достигаются в рамках сотрудничества разных </w:t>
      </w:r>
      <w:proofErr w:type="gram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кросс-функциональных</w:t>
      </w:r>
      <w:proofErr w:type="gram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0" w:tooltip="DSDM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DSDM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</w:t>
      </w:r>
      <w:proofErr w:type="gram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концепции быстрой разработки приложений (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Rapid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Development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, RAD). Представляет собой итеративный и инкрементный подход, который придаёт особое значение продолжительному участию в процессе пользователя/потребителя.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51" w:tooltip="Essential Unified Process (страница отсутствует)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Essential Unified Process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</w:t>
      </w:r>
      <w:hyperlink r:id="rId52" w:tooltip="en:Essential Unified Process" w:history="1">
        <w:proofErr w:type="spellStart"/>
        <w:r w:rsidR="00694CAF" w:rsidRPr="00694CAF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eastAsia="ru-RU"/>
          </w:rPr>
          <w:t>англ</w:t>
        </w:r>
        <w:proofErr w:type="spellEnd"/>
        <w:r w:rsidR="00694CAF" w:rsidRPr="00694CAF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  <w:lang w:val="en-US" w:eastAsia="ru-RU"/>
          </w:rPr>
          <w:t>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(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EssUP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3" w:tooltip="Экстремальное программирование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Экстремальное программирование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54" w:tooltip="Английский язык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94CAF" w:rsidRPr="00694C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Extreme</w:t>
      </w:r>
      <w:r w:rsidR="00694CAF" w:rsidRPr="00694C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694CAF" w:rsidRPr="00694C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programming</w:t>
      </w:r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, XP).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5" w:tooltip="Feature driven development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Feature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driven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development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(FDD) — функционально-ориентированная разработка. Используемое в FDD понятие функции или свойства (</w:t>
      </w:r>
      <w:hyperlink r:id="rId56" w:tooltip="Английский язык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94CAF" w:rsidRPr="00694C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feature</w:t>
      </w:r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) системы достаточно близко к понятию прецедента использования, используемому в RUP, существенное отличие — это дополнительное ограничение: «каждая функция должна допускать реализацию не более</w:t>
      </w:r>
      <w:proofErr w:type="gram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две недели». То есть если сценарий использования достаточно мал, его можно считать функцией. Если же велик, то его надо разбить на несколько относительно независимых функций.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7" w:tooltip="Getting Real (страница отсутствует)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Getting</w:t>
        </w:r>
        <w:proofErr w:type="spellEnd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Real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итеративный подход без функциональных спецификаций, использующийся для веб-приложений. В данном методе </w:t>
      </w:r>
      <w:proofErr w:type="gram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сперва</w:t>
      </w:r>
      <w:proofErr w:type="gram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разрабатывается интерфейс программы, а потом её функциональная часть.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8" w:tooltip="OpenUP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OpenUP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итеративно-инкрементальный метод разработки программного обеспечения. Позиционируется как лёгкий и гибкий вариант </w:t>
      </w:r>
      <w:hyperlink r:id="rId59" w:tooltip="RUP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RUP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OpenUP</w:t>
      </w:r>
      <w:proofErr w:type="spellEnd"/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 жизненный цикл проекта на четыре фазы: начальная фаза, фазы уточнения, конструирования и передачи. Жизненный цикл проекта обеспечивает предоставление заинтересованным лицам и членам коллектива точек ознакомления и принятия решений на протяжении всего проекта. Это позволяет эффективно контролировать ситуацию и вовремя принимать решения о приемлемости результатов. План проекта определяет жизненный цикл, а конечным результатом является окончательное приложение.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0" w:tooltip="Scrum" w:history="1">
        <w:proofErr w:type="spellStart"/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Scrum</w:t>
        </w:r>
        <w:proofErr w:type="spellEnd"/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устанавливает правила управления процессом разработки и позволяет использовать уже существующие практики кодирования, корректируя требования или внося тактические изменения. Использование этой методологии дает возможность выявлять и устранять отклонения от желаемого результата на более ранних этапах разработки программного продукта.</w:t>
      </w:r>
    </w:p>
    <w:p w:rsidR="00694CAF" w:rsidRPr="00694CAF" w:rsidRDefault="005E3C35" w:rsidP="00694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1" w:tooltip="Бережливая разработка программного обеспечения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Бережливая разработка программного обеспечения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62" w:tooltip="Английский язык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англ.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94CAF" w:rsidRPr="00694CAF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lean software development</w:t>
      </w:r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использует подходы из концепции </w:t>
      </w:r>
      <w:hyperlink r:id="rId63" w:tooltip="Бережливое производство" w:history="1">
        <w:r w:rsidR="00694CAF" w:rsidRPr="00694C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бережливого производства</w:t>
        </w:r>
      </w:hyperlink>
      <w:r w:rsidR="00694CAF" w:rsidRPr="00694C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5F20" w:rsidRDefault="00AA3DA6">
      <w:r>
        <w:rPr>
          <w:b/>
          <w:bCs/>
        </w:rPr>
        <w:lastRenderedPageBreak/>
        <w:t>Бережливая разработка программного обеспечения</w:t>
      </w:r>
      <w:r>
        <w:t xml:space="preserve"> — </w:t>
      </w:r>
      <w:hyperlink r:id="rId64" w:tooltip="Методология разработки программного обеспечения" w:history="1">
        <w:r>
          <w:rPr>
            <w:rStyle w:val="a4"/>
          </w:rPr>
          <w:t>методология разработки программного обеспечения</w:t>
        </w:r>
      </w:hyperlink>
      <w:r>
        <w:t xml:space="preserve">, использующая методы концепции </w:t>
      </w:r>
      <w:hyperlink r:id="rId65" w:tooltip="Бережливое производство" w:history="1">
        <w:r>
          <w:rPr>
            <w:rStyle w:val="a4"/>
          </w:rPr>
          <w:t>бережливого производства</w:t>
        </w:r>
      </w:hyperlink>
      <w:r>
        <w:t xml:space="preserve">. Возникла из среды сторонников концепции </w:t>
      </w:r>
      <w:hyperlink r:id="rId66" w:tooltip="Гибкая методология разработки" w:history="1">
        <w:r>
          <w:rPr>
            <w:rStyle w:val="a4"/>
          </w:rPr>
          <w:t>гибкой методологии разработки</w:t>
        </w:r>
      </w:hyperlink>
      <w:r>
        <w:t>.</w:t>
      </w:r>
    </w:p>
    <w:p w:rsidR="00AA3DA6" w:rsidRDefault="00AA3DA6" w:rsidP="00AA3DA6">
      <w:pPr>
        <w:pStyle w:val="2"/>
      </w:pPr>
      <w:r>
        <w:rPr>
          <w:rStyle w:val="mw-headline"/>
        </w:rPr>
        <w:t>Принципы</w:t>
      </w:r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Исключение потерь</w:t>
      </w:r>
      <w:r>
        <w:t xml:space="preserve">. Потерями считается всё, что не добавляет ценности для потребителя. </w:t>
      </w:r>
      <w:proofErr w:type="gramStart"/>
      <w:r>
        <w:t>В частности: излишняя функциональность; ожидание (паузы) в процессе разработки; нечёткие требования; бюрократизация; медленное внутреннее сообщение.</w:t>
      </w:r>
      <w:proofErr w:type="gramEnd"/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Акцент на обучении.</w:t>
      </w:r>
      <w:r>
        <w:t xml:space="preserve"> Короткие циклы разработки, раннее тестирование, частая </w:t>
      </w:r>
      <w:hyperlink r:id="rId67" w:tooltip="Обратная связь" w:history="1">
        <w:r>
          <w:rPr>
            <w:rStyle w:val="a4"/>
          </w:rPr>
          <w:t>обратная связь</w:t>
        </w:r>
      </w:hyperlink>
      <w:r>
        <w:t xml:space="preserve"> с заказчиком.</w:t>
      </w:r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Предельно отсроченное принятие решений.</w:t>
      </w:r>
      <w:r>
        <w:t xml:space="preserve"> Решение следует принимать не на основе предположений и прогнозов, а после открытия существенных фактов.</w:t>
      </w:r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Предельно быстрая доставка заказчику.</w:t>
      </w:r>
      <w:r>
        <w:t xml:space="preserve"> Короткие итерации.</w:t>
      </w:r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Мотивация команды.</w:t>
      </w:r>
      <w:r>
        <w:t xml:space="preserve"> Нельзя рассматривать людей исключительно как ресурс. Людям нужно нечто большее, чем просто список заданий.</w:t>
      </w:r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Интегрирование.</w:t>
      </w:r>
      <w:r>
        <w:t xml:space="preserve"> Передать целостную информацию заказчику. Стремиться к целостной архитектуре. </w:t>
      </w:r>
      <w:hyperlink r:id="rId68" w:tooltip="Рефакторинг" w:history="1">
        <w:proofErr w:type="spellStart"/>
        <w:r>
          <w:rPr>
            <w:rStyle w:val="a4"/>
          </w:rPr>
          <w:t>Рефакторинг</w:t>
        </w:r>
        <w:proofErr w:type="spellEnd"/>
      </w:hyperlink>
      <w:r>
        <w:t>.</w:t>
      </w:r>
    </w:p>
    <w:p w:rsidR="00AA3DA6" w:rsidRDefault="00AA3DA6" w:rsidP="00AA3D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Целостное видение.</w:t>
      </w:r>
      <w:r>
        <w:t xml:space="preserve"> Стандартизация, установление отношений между разработчиками. Разделение разработчиками принципов бережливости. «Мыслить широко, делать мало, ошибаться быстро; учиться стремительно».</w:t>
      </w:r>
    </w:p>
    <w:p w:rsidR="00AA3DA6" w:rsidRDefault="00AA3DA6" w:rsidP="00AA3DA6">
      <w:pPr>
        <w:pStyle w:val="2"/>
      </w:pPr>
      <w:r>
        <w:rPr>
          <w:rStyle w:val="mw-headline"/>
        </w:rPr>
        <w:t>Практики</w:t>
      </w:r>
    </w:p>
    <w:p w:rsidR="00AA3DA6" w:rsidRDefault="00AA3DA6" w:rsidP="00AA3DA6">
      <w:pPr>
        <w:pStyle w:val="a3"/>
      </w:pPr>
      <w:r>
        <w:t>Некоторые практики бережливой разработки аналогичны практикам быстрой разработки, а некоторые несколько различаются. Примеры практик:</w:t>
      </w:r>
    </w:p>
    <w:p w:rsidR="00AA3DA6" w:rsidRDefault="00AA3DA6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Обнаружение потерь («</w:t>
      </w:r>
      <w:proofErr w:type="spellStart"/>
      <w:r>
        <w:fldChar w:fldCharType="begin"/>
      </w:r>
      <w:r>
        <w:instrText xml:space="preserve"> HYPERLINK "https://en.wikipedia.org/wiki/Muda_%28Japanese_term%29" \o "en:Muda (Japanese term)" </w:instrText>
      </w:r>
      <w:r>
        <w:fldChar w:fldCharType="separate"/>
      </w:r>
      <w:r>
        <w:rPr>
          <w:rStyle w:val="a4"/>
        </w:rPr>
        <w:t>en:Muda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Japanese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term</w:t>
      </w:r>
      <w:proofErr w:type="spellEnd"/>
      <w:r>
        <w:rPr>
          <w:rStyle w:val="a4"/>
        </w:rPr>
        <w:t>)</w:t>
      </w:r>
      <w:r>
        <w:fldChar w:fldCharType="end"/>
      </w:r>
      <w:r>
        <w:t>»)</w:t>
      </w:r>
      <w:proofErr w:type="gramEnd"/>
    </w:p>
    <w:p w:rsidR="00AA3DA6" w:rsidRDefault="005E3C35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9" w:tooltip="Систематизирование потока ценности (страница отсутствует)" w:history="1">
        <w:r w:rsidR="00AA3DA6">
          <w:rPr>
            <w:rStyle w:val="a4"/>
          </w:rPr>
          <w:t>Систематизирование потока ценности</w:t>
        </w:r>
      </w:hyperlink>
      <w:r w:rsidR="00AA3DA6">
        <w:t xml:space="preserve"> (</w:t>
      </w:r>
      <w:proofErr w:type="spellStart"/>
      <w:r w:rsidR="00AA3DA6">
        <w:t>Value</w:t>
      </w:r>
      <w:proofErr w:type="spellEnd"/>
      <w:r w:rsidR="00AA3DA6">
        <w:t xml:space="preserve"> </w:t>
      </w:r>
      <w:proofErr w:type="spellStart"/>
      <w:r w:rsidR="00AA3DA6">
        <w:t>stream</w:t>
      </w:r>
      <w:proofErr w:type="spellEnd"/>
      <w:r w:rsidR="00AA3DA6">
        <w:t xml:space="preserve"> </w:t>
      </w:r>
      <w:proofErr w:type="spellStart"/>
      <w:r w:rsidR="00AA3DA6">
        <w:t>mapping</w:t>
      </w:r>
      <w:proofErr w:type="spellEnd"/>
      <w:r w:rsidR="00AA3DA6">
        <w:t>)</w:t>
      </w:r>
    </w:p>
    <w:p w:rsidR="00AA3DA6" w:rsidRDefault="005E3C35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0" w:tooltip="Теория ограничений" w:history="1">
        <w:r w:rsidR="00AA3DA6">
          <w:rPr>
            <w:rStyle w:val="a4"/>
          </w:rPr>
          <w:t>Теория ограничений</w:t>
        </w:r>
      </w:hyperlink>
    </w:p>
    <w:p w:rsidR="00AA3DA6" w:rsidRDefault="005E3C35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1" w:tooltip="Вытягивающее производство" w:history="1">
        <w:r w:rsidR="00AA3DA6">
          <w:rPr>
            <w:rStyle w:val="a4"/>
          </w:rPr>
          <w:t>«Вытягивающая»</w:t>
        </w:r>
      </w:hyperlink>
      <w:r w:rsidR="00AA3DA6">
        <w:t xml:space="preserve"> система (</w:t>
      </w:r>
      <w:proofErr w:type="spellStart"/>
      <w:r w:rsidR="00AA3DA6">
        <w:fldChar w:fldCharType="begin"/>
      </w:r>
      <w:r w:rsidR="00AA3DA6">
        <w:instrText xml:space="preserve"> HYPERLINK "https://ru.wikipedia.org/wiki/%D0%9A%D0%B0%D0%BD%D0%B1%D0%B0%D0%BD" \o "Канбан" </w:instrText>
      </w:r>
      <w:r w:rsidR="00AA3DA6">
        <w:fldChar w:fldCharType="separate"/>
      </w:r>
      <w:r w:rsidR="00AA3DA6">
        <w:rPr>
          <w:rStyle w:val="a4"/>
        </w:rPr>
        <w:t>Канбан</w:t>
      </w:r>
      <w:proofErr w:type="spellEnd"/>
      <w:r w:rsidR="00AA3DA6">
        <w:fldChar w:fldCharType="end"/>
      </w:r>
      <w:r w:rsidR="00AA3DA6">
        <w:t>)</w:t>
      </w:r>
    </w:p>
    <w:p w:rsidR="00AA3DA6" w:rsidRDefault="005E3C35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2" w:tooltip="Теория массового обслуживания" w:history="1">
        <w:r w:rsidR="00AA3DA6">
          <w:rPr>
            <w:rStyle w:val="a4"/>
          </w:rPr>
          <w:t>Теория массового обслуживания</w:t>
        </w:r>
      </w:hyperlink>
    </w:p>
    <w:p w:rsidR="00AA3DA6" w:rsidRDefault="005E3C35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3" w:tooltip="Мотивация" w:history="1">
        <w:r w:rsidR="00AA3DA6">
          <w:rPr>
            <w:rStyle w:val="a4"/>
          </w:rPr>
          <w:t>Мотивация</w:t>
        </w:r>
      </w:hyperlink>
    </w:p>
    <w:p w:rsidR="00AA3DA6" w:rsidRDefault="00AA3DA6" w:rsidP="00AA3D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Измерения</w:t>
      </w:r>
    </w:p>
    <w:p w:rsidR="00AA3DA6" w:rsidRPr="00694CAF" w:rsidRDefault="00AA3DA6">
      <w:pPr>
        <w:rPr>
          <w:sz w:val="28"/>
          <w:szCs w:val="28"/>
        </w:rPr>
      </w:pPr>
    </w:p>
    <w:sectPr w:rsidR="00AA3DA6" w:rsidRPr="0069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C35" w:rsidRDefault="005E3C35" w:rsidP="00694CAF">
      <w:pPr>
        <w:spacing w:after="0" w:line="240" w:lineRule="auto"/>
      </w:pPr>
      <w:r>
        <w:separator/>
      </w:r>
    </w:p>
  </w:endnote>
  <w:endnote w:type="continuationSeparator" w:id="0">
    <w:p w:rsidR="005E3C35" w:rsidRDefault="005E3C35" w:rsidP="0069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C35" w:rsidRDefault="005E3C35" w:rsidP="00694CAF">
      <w:pPr>
        <w:spacing w:after="0" w:line="240" w:lineRule="auto"/>
      </w:pPr>
      <w:r>
        <w:separator/>
      </w:r>
    </w:p>
  </w:footnote>
  <w:footnote w:type="continuationSeparator" w:id="0">
    <w:p w:rsidR="005E3C35" w:rsidRDefault="005E3C35" w:rsidP="0069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176"/>
    <w:multiLevelType w:val="multilevel"/>
    <w:tmpl w:val="225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E6ED9"/>
    <w:multiLevelType w:val="multilevel"/>
    <w:tmpl w:val="838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6457B"/>
    <w:multiLevelType w:val="multilevel"/>
    <w:tmpl w:val="8BD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7616F"/>
    <w:multiLevelType w:val="multilevel"/>
    <w:tmpl w:val="4BC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35EE9"/>
    <w:multiLevelType w:val="multilevel"/>
    <w:tmpl w:val="CC52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AF"/>
    <w:rsid w:val="000D5F20"/>
    <w:rsid w:val="003D6302"/>
    <w:rsid w:val="00466D31"/>
    <w:rsid w:val="004F7A22"/>
    <w:rsid w:val="005E3C35"/>
    <w:rsid w:val="00694CAF"/>
    <w:rsid w:val="00855CC2"/>
    <w:rsid w:val="00AA3DA6"/>
    <w:rsid w:val="00B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4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4CA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94C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94CAF"/>
  </w:style>
  <w:style w:type="paragraph" w:styleId="a5">
    <w:name w:val="header"/>
    <w:basedOn w:val="a"/>
    <w:link w:val="a6"/>
    <w:uiPriority w:val="99"/>
    <w:unhideWhenUsed/>
    <w:rsid w:val="00694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4CAF"/>
  </w:style>
  <w:style w:type="paragraph" w:styleId="a7">
    <w:name w:val="footer"/>
    <w:basedOn w:val="a"/>
    <w:link w:val="a8"/>
    <w:uiPriority w:val="99"/>
    <w:unhideWhenUsed/>
    <w:rsid w:val="00694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4C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4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4CA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94C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94CAF"/>
  </w:style>
  <w:style w:type="paragraph" w:styleId="a5">
    <w:name w:val="header"/>
    <w:basedOn w:val="a"/>
    <w:link w:val="a6"/>
    <w:uiPriority w:val="99"/>
    <w:unhideWhenUsed/>
    <w:rsid w:val="00694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4CAF"/>
  </w:style>
  <w:style w:type="paragraph" w:styleId="a7">
    <w:name w:val="footer"/>
    <w:basedOn w:val="a"/>
    <w:link w:val="a8"/>
    <w:uiPriority w:val="99"/>
    <w:unhideWhenUsed/>
    <w:rsid w:val="00694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crum" TargetMode="External"/><Relationship Id="rId18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6" Type="http://schemas.openxmlformats.org/officeDocument/2006/relationships/hyperlink" Target="https://ru.wikipedia.org/w/index.php?title=Crystal_Clear&amp;action=edit&amp;redlink=1" TargetMode="External"/><Relationship Id="rId39" Type="http://schemas.openxmlformats.org/officeDocument/2006/relationships/hyperlink" Target="http://www.agilemanifesto.org/iso/ru/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DSDM" TargetMode="External"/><Relationship Id="rId42" Type="http://schemas.openxmlformats.org/officeDocument/2006/relationships/hyperlink" Target="https://ru.wikipedia.org/w/index.php?title=Agile_Modeling&amp;action=edit&amp;redlink=1" TargetMode="External"/><Relationship Id="rId47" Type="http://schemas.openxmlformats.org/officeDocument/2006/relationships/hyperlink" Target="https://ru.wikipedia.org/wiki/RUP" TargetMode="External"/><Relationship Id="rId50" Type="http://schemas.openxmlformats.org/officeDocument/2006/relationships/hyperlink" Target="https://ru.wikipedia.org/wiki/DSDM" TargetMode="External"/><Relationship Id="rId55" Type="http://schemas.openxmlformats.org/officeDocument/2006/relationships/hyperlink" Target="https://ru.wikipedia.org/wiki/Feature_driven_development" TargetMode="External"/><Relationship Id="rId63" Type="http://schemas.openxmlformats.org/officeDocument/2006/relationships/hyperlink" Target="https://ru.wikipedia.org/wiki/%D0%91%D0%B5%D1%80%D0%B5%D0%B6%D0%BB%D0%B8%D0%B2%D0%BE%D0%B5_%D0%BF%D1%80%D0%BE%D0%B8%D0%B7%D0%B2%D0%BE%D0%B4%D1%81%D1%82%D0%B2%D0%BE" TargetMode="External"/><Relationship Id="rId68" Type="http://schemas.openxmlformats.org/officeDocument/2006/relationships/hyperlink" Target="https://ru.wikipedia.org/wiki/%D0%A0%D0%B5%D1%84%D0%B0%D0%BA%D1%82%D0%BE%D1%80%D0%B8%D0%BD%D0%B3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2%D1%8B%D1%82%D1%8F%D0%B3%D0%B8%D0%B2%D0%B0%D1%8E%D1%89%D0%B5%D0%B5_%D0%BF%D1%80%D0%BE%D0%B8%D0%B7%D0%B2%D0%BE%D0%B4%D1%81%D1%82%D0%B2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29" Type="http://schemas.openxmlformats.org/officeDocument/2006/relationships/hyperlink" Target="https://ru.wikipedia.org/wiki/Scrum" TargetMode="External"/><Relationship Id="rId11" Type="http://schemas.openxmlformats.org/officeDocument/2006/relationships/hyperlink" Target="https://ru.wikipedia.org/wiki/%D0%AD%D0%BA%D1%81%D1%82%D1%80%D0%B5%D0%BC%D0%B0%D0%BB%D1%8C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A%D0%B0%D1%81%D0%BA%D0%B0%D0%B4%D0%BD%D0%B0%D1%8F_%D0%BC%D0%BE%D0%B4%D0%B5%D0%BB%D1%8C" TargetMode="External"/><Relationship Id="rId32" Type="http://schemas.openxmlformats.org/officeDocument/2006/relationships/hyperlink" Target="https://ru.wikipedia.org/wiki/Extreme_programming" TargetMode="External"/><Relationship Id="rId37" Type="http://schemas.openxmlformats.org/officeDocument/2006/relationships/hyperlink" Target="https://ru.wikipedia.org/wiki/Feature_driven_development" TargetMode="External"/><Relationship Id="rId40" Type="http://schemas.openxmlformats.org/officeDocument/2006/relationships/hyperlink" Target="https://ru.wikipedia.org/wiki/%D0%A3%D0%BF%D1%80%D0%B0%D0%B2%D0%BB%D0%B5%D0%BD%D0%B8%D0%B5_%D1%82%D1%80%D0%B5%D0%B1%D0%BE%D0%B2%D0%B0%D0%BD%D0%B8%D1%8F%D0%BC%D0%B8" TargetMode="External"/><Relationship Id="rId45" Type="http://schemas.openxmlformats.org/officeDocument/2006/relationships/hyperlink" Target="https://ru.wikipedia.org/w/index.php?title=Agile_Unified_Process&amp;action=edit&amp;redlink=1" TargetMode="External"/><Relationship Id="rId53" Type="http://schemas.openxmlformats.org/officeDocument/2006/relationships/hyperlink" Target="https://ru.wikipedia.org/wiki/%D0%AD%D0%BA%D1%81%D1%82%D1%80%D0%B5%D0%BC%D0%B0%D0%BB%D1%8C%D0%BD%D0%BE%D0%B5_%D0%BF%D1%80%D0%BE%D0%B3%D1%80%D0%B0%D0%BC%D0%BC%D0%B8%D1%80%D0%BE%D0%B2%D0%B0%D0%BD%D0%B8%D0%B5" TargetMode="External"/><Relationship Id="rId58" Type="http://schemas.openxmlformats.org/officeDocument/2006/relationships/hyperlink" Target="https://ru.wikipedia.org/wiki/OpenUP" TargetMode="External"/><Relationship Id="rId66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0%D0%BB%D0%B8%D0%B7_%D1%82%D1%80%D0%B5%D0%B1%D0%BE%D0%B2%D0%B0%D0%BD%D0%B8%D0%B9" TargetMode="External"/><Relationship Id="rId23" Type="http://schemas.openxmlformats.org/officeDocument/2006/relationships/hyperlink" Target="https://ru.wikipedia.org/wiki/%D0%9C%D0%B5%D1%82%D1%80%D0%B8%D0%BA%D0%B0_%D0%BF%D1%80%D0%BE%D0%B3%D1%80%D0%B0%D0%BC%D0%BC%D0%BD%D0%BE%D0%B3%D0%BE_%D0%BE%D0%B1%D0%B5%D1%81%D0%BF%D0%B5%D1%87%D0%B5%D0%BD%D0%B8%D1%8F" TargetMode="External"/><Relationship Id="rId28" Type="http://schemas.openxmlformats.org/officeDocument/2006/relationships/hyperlink" Target="https://ru.wikipedia.org/wiki/Feature_driven_development" TargetMode="External"/><Relationship Id="rId36" Type="http://schemas.openxmlformats.org/officeDocument/2006/relationships/hyperlink" Target="https://ru.wikipedia.org/w/index.php?title=Crystal_Clear&amp;action=edit&amp;redlink=1" TargetMode="External"/><Relationship Id="rId49" Type="http://schemas.openxmlformats.org/officeDocument/2006/relationships/hyperlink" Target="https://en.wikipedia.org/wiki/Agile_Data_Method" TargetMode="External"/><Relationship Id="rId57" Type="http://schemas.openxmlformats.org/officeDocument/2006/relationships/hyperlink" Target="https://ru.wikipedia.org/w/index.php?title=Getting_Real&amp;action=edit&amp;redlink=1" TargetMode="External"/><Relationship Id="rId61" Type="http://schemas.openxmlformats.org/officeDocument/2006/relationships/hyperlink" Target="https://ru.wikipedia.org/wiki/%D0%91%D0%B5%D1%80%D0%B5%D0%B6%D0%BB%D0%B8%D0%B2%D0%B0%D1%8F_%D1%80%D0%B0%D0%B7%D1%80%D0%B0%D0%B1%D0%BE%D1%82%D0%BA%D0%B0_%D0%BF%D1%80%D0%BE%D0%B3%D1%80%D0%B0%D0%BC%D0%BC%D0%BD%D0%BE%D0%B3%D0%BE_%D0%BE%D0%B1%D0%B5%D1%81%D0%BF%D0%B5%D1%87%D0%B5%D0%BD%D0%B8%D1%8F" TargetMode="External"/><Relationship Id="rId10" Type="http://schemas.openxmlformats.org/officeDocument/2006/relationships/hyperlink" Target="https://ru.wikipedia.org/wiki/%D0%98%D1%82%D0%B5%D1%80%D0%B0%D1%82%D0%B8%D0%B2%D0%BD%D0%B0%D1%8F_%D1%80%D0%B0%D0%B7%D1%80%D0%B0%D0%B1%D0%BE%D1%82%D0%BA%D0%B0" TargetMode="External"/><Relationship Id="rId19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31" Type="http://schemas.openxmlformats.org/officeDocument/2006/relationships/hyperlink" Target="https://ru.wikipedia.org/w/index.php?title=Pragmatic_Programming&amp;action=edit&amp;redlink=1" TargetMode="External"/><Relationship Id="rId44" Type="http://schemas.openxmlformats.org/officeDocument/2006/relationships/hyperlink" Target="https://ru.wikipedia.org/wiki/%D0%93%D0%B8%D0%B1%D0%BA%D0%B0%D1%8F_%D0%BC%D0%B5%D1%82%D0%BE%D0%B4%D0%BE%D0%BB%D0%BE%D0%B3%D0%B8%D1%8F_%D1%80%D0%B0%D0%B7%D1%80%D0%B0%D0%B1%D0%BE%D1%82%D0%BA%D0%B8" TargetMode="External"/><Relationship Id="rId52" Type="http://schemas.openxmlformats.org/officeDocument/2006/relationships/hyperlink" Target="https://en.wikipedia.org/wiki/Essential_Unified_Process" TargetMode="External"/><Relationship Id="rId60" Type="http://schemas.openxmlformats.org/officeDocument/2006/relationships/hyperlink" Target="https://ru.wikipedia.org/wiki/Scrum" TargetMode="External"/><Relationship Id="rId65" Type="http://schemas.openxmlformats.org/officeDocument/2006/relationships/hyperlink" Target="https://ru.wikipedia.org/wiki/%D0%91%D0%B5%D1%80%D0%B5%D0%B6%D0%BB%D0%B8%D0%B2%D0%BE%D0%B5_%D0%BF%D1%80%D0%BE%D0%B8%D0%B7%D0%B2%D0%BE%D0%B4%D1%81%D1%82%D0%B2%D0%BE" TargetMode="External"/><Relationship Id="rId73" Type="http://schemas.openxmlformats.org/officeDocument/2006/relationships/hyperlink" Target="https://ru.wikipedia.org/wiki/%D0%9C%D0%BE%D1%82%D0%B8%D0%B2%D0%B0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4" Type="http://schemas.openxmlformats.org/officeDocument/2006/relationships/hyperlink" Target="https://ru.wikipedia.org/wiki/Feature_driven_development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DSDM" TargetMode="External"/><Relationship Id="rId30" Type="http://schemas.openxmlformats.org/officeDocument/2006/relationships/hyperlink" Target="https://en.wikipedia.org/wiki/Adaptive_software_development" TargetMode="External"/><Relationship Id="rId35" Type="http://schemas.openxmlformats.org/officeDocument/2006/relationships/hyperlink" Target="https://ru.wikipedia.org/w/index.php?title=Adaptive_software_development&amp;action=edit&amp;redlink=1" TargetMode="External"/><Relationship Id="rId43" Type="http://schemas.openxmlformats.org/officeDocument/2006/relationships/hyperlink" Target="https://en.wikipedia.org/wiki/Agile_Modeling" TargetMode="External"/><Relationship Id="rId48" Type="http://schemas.openxmlformats.org/officeDocument/2006/relationships/hyperlink" Target="https://ru.wikipedia.org/w/index.php?title=Agile_Data_Method&amp;action=edit&amp;redlink=1" TargetMode="External"/><Relationship Id="rId56" Type="http://schemas.openxmlformats.org/officeDocument/2006/relationships/hyperlink" Target="https://ru.wikipedia.org/wiki/%D0%90%D0%BD%D0%B3%D0%BB%D0%B8%D0%B9%D1%81%D0%BA%D0%B8%D0%B9_%D1%8F%D0%B7%D1%8B%D0%BA" TargetMode="External"/><Relationship Id="rId64" Type="http://schemas.openxmlformats.org/officeDocument/2006/relationships/hyperlink" Target="https://ru.wikipedia.org/wiki/%D0%9C%D0%B5%D1%82%D0%BE%D0%B4%D0%BE%D0%BB%D0%BE%D0%B3%D0%B8%D1%8F_%D1%80%D0%B0%D0%B7%D1%80%D0%B0%D0%B1%D0%BE%D1%82%D0%BA%D0%B8_%D0%BF%D1%80%D0%BE%D0%B3%D1%80%D0%B0%D0%BC%D0%BC%D0%BD%D0%BE%D0%B3%D0%BE_%D0%BE%D0%B1%D0%B5%D1%81%D0%BF%D0%B5%D1%87%D0%B5%D0%BD%D0%B8%D1%8F" TargetMode="External"/><Relationship Id="rId69" Type="http://schemas.openxmlformats.org/officeDocument/2006/relationships/hyperlink" Target="https://ru.wikipedia.org/w/index.php?title=%D0%A1%D0%B8%D1%81%D1%82%D0%B5%D0%BC%D0%B0%D1%82%D0%B8%D0%B7%D0%B8%D1%80%D0%BE%D0%B2%D0%B0%D0%BD%D0%B8%D0%B5_%D0%BF%D0%BE%D1%82%D0%BE%D0%BA%D0%B0_%D1%86%D0%B5%D0%BD%D0%BD%D0%BE%D1%81%D1%82%D0%B8&amp;action=edit&amp;redlink=1" TargetMode="Externa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51" Type="http://schemas.openxmlformats.org/officeDocument/2006/relationships/hyperlink" Target="https://ru.wikipedia.org/w/index.php?title=Essential_Unified_Process&amp;action=edit&amp;redlink=1" TargetMode="External"/><Relationship Id="rId72" Type="http://schemas.openxmlformats.org/officeDocument/2006/relationships/hyperlink" Target="https://ru.wikipedia.org/wiki/%D0%A2%D0%B5%D0%BE%D1%80%D0%B8%D1%8F_%D0%BC%D0%B0%D1%81%D1%81%D0%BE%D0%B2%D0%BE%D0%B3%D0%BE_%D0%BE%D0%B1%D1%81%D0%BB%D1%83%D0%B6%D0%B8%D0%B2%D0%B0%D0%BD%D0%B8%D1%8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DSDM" TargetMode="External"/><Relationship Id="rId17" Type="http://schemas.openxmlformats.org/officeDocument/2006/relationships/hyperlink" Target="https://ru.wikipedia.org/wiki/%D0%9F%D1%80%D0%BE%D0%B3%D1%80%D0%B0%D0%BC%D0%BC%D0%B8%D1%80%D0%BE%D0%B2%D0%B0%D0%BD%D0%B8%D0%B5" TargetMode="External"/><Relationship Id="rId25" Type="http://schemas.openxmlformats.org/officeDocument/2006/relationships/hyperlink" Target="https://ru.wikipedia.org/wiki/%D0%AD%D0%BA%D1%81%D1%82%D1%80%D0%B5%D0%BC%D0%B0%D0%BB%D1%8C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Scrum" TargetMode="External"/><Relationship Id="rId38" Type="http://schemas.openxmlformats.org/officeDocument/2006/relationships/hyperlink" Target="https://ru.wikipedia.org/w/index.php?title=Pragmatic_Programming&amp;action=edit&amp;redlink=1" TargetMode="External"/><Relationship Id="rId46" Type="http://schemas.openxmlformats.org/officeDocument/2006/relationships/hyperlink" Target="https://en.wikipedia.org/wiki/Agile_Unified_Process" TargetMode="External"/><Relationship Id="rId59" Type="http://schemas.openxmlformats.org/officeDocument/2006/relationships/hyperlink" Target="https://ru.wikipedia.org/wiki/RUP" TargetMode="External"/><Relationship Id="rId67" Type="http://schemas.openxmlformats.org/officeDocument/2006/relationships/hyperlink" Target="https://ru.wikipedia.org/wiki/%D0%9E%D0%B1%D1%80%D0%B0%D1%82%D0%BD%D0%B0%D1%8F_%D1%81%D0%B2%D1%8F%D0%B7%D1%8C" TargetMode="External"/><Relationship Id="rId20" Type="http://schemas.openxmlformats.org/officeDocument/2006/relationships/hyperlink" Target="https://ru.wikipedia.org/wiki/%D0%9F%D1%80%D0%BE%D0%B3%D1%80%D0%B0%D0%BC%D0%BC%D0%BD%D1%8B%D0%B9_%D0%BF%D1%80%D0%BE%D0%B5%D0%BA%D1%82" TargetMode="External"/><Relationship Id="rId41" Type="http://schemas.openxmlformats.org/officeDocument/2006/relationships/hyperlink" Target="https://ru.wikipedia.org/wiki/%D0%A0%D0%B5%D1%84%D0%B0%D0%BA%D1%82%D0%BE%D1%80%D0%B8%D0%BD%D0%B3" TargetMode="External"/><Relationship Id="rId54" Type="http://schemas.openxmlformats.org/officeDocument/2006/relationships/hyperlink" Target="https://ru.wikipedia.org/wiki/%D0%90%D0%BD%D0%B3%D0%BB%D0%B8%D0%B9%D1%81%D0%BA%D0%B8%D0%B9_%D1%8F%D0%B7%D1%8B%D0%BA" TargetMode="External"/><Relationship Id="rId62" Type="http://schemas.openxmlformats.org/officeDocument/2006/relationships/hyperlink" Target="https://ru.wikipedia.org/wiki/%D0%90%D0%BD%D0%B3%D0%BB%D0%B8%D0%B9%D1%81%D0%BA%D0%B8%D0%B9_%D1%8F%D0%B7%D1%8B%D0%BA" TargetMode="External"/><Relationship Id="rId70" Type="http://schemas.openxmlformats.org/officeDocument/2006/relationships/hyperlink" Target="https://ru.wikipedia.org/wiki/%D0%A2%D0%B5%D0%BE%D1%80%D0%B8%D1%8F_%D0%BE%D0%B3%D1%80%D0%B0%D0%BD%D0%B8%D1%87%D0%B5%D0%BD%D0%B8%D0%B9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3230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</cp:revision>
  <dcterms:created xsi:type="dcterms:W3CDTF">2015-01-07T06:06:00Z</dcterms:created>
  <dcterms:modified xsi:type="dcterms:W3CDTF">2015-01-13T18:57:00Z</dcterms:modified>
</cp:coreProperties>
</file>