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A8A8D" w14:textId="26B9D4C0" w:rsidR="00AE3CE4" w:rsidRPr="00AE3CE4" w:rsidRDefault="00AE3CE4" w:rsidP="00AE3CE4">
      <w:pPr>
        <w:widowControl/>
        <w:shd w:val="clear" w:color="auto" w:fill="FFFFFF"/>
        <w:spacing w:after="150"/>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最终报告是一份</w:t>
      </w:r>
      <w:r w:rsidRPr="00AE3CE4">
        <w:rPr>
          <w:rFonts w:ascii="Arial" w:eastAsia="SimSun" w:hAnsi="Arial" w:cs="Arial"/>
          <w:color w:val="555555"/>
          <w:kern w:val="0"/>
          <w:sz w:val="18"/>
          <w:szCs w:val="18"/>
        </w:rPr>
        <w:t>30</w:t>
      </w:r>
      <w:r w:rsidRPr="00AE3CE4">
        <w:rPr>
          <w:rFonts w:ascii="Arial" w:eastAsia="SimSun" w:hAnsi="Arial" w:cs="Arial"/>
          <w:color w:val="555555"/>
          <w:kern w:val="0"/>
          <w:sz w:val="18"/>
          <w:szCs w:val="18"/>
        </w:rPr>
        <w:t>到</w:t>
      </w:r>
      <w:r w:rsidRPr="00AE3CE4">
        <w:rPr>
          <w:rFonts w:ascii="Arial" w:eastAsia="SimSun" w:hAnsi="Arial" w:cs="Arial"/>
          <w:color w:val="555555"/>
          <w:kern w:val="0"/>
          <w:sz w:val="18"/>
          <w:szCs w:val="18"/>
        </w:rPr>
        <w:t>50</w:t>
      </w:r>
      <w:r w:rsidRPr="00AE3CE4">
        <w:rPr>
          <w:rFonts w:ascii="Arial" w:eastAsia="SimSun" w:hAnsi="Arial" w:cs="Arial"/>
          <w:color w:val="555555"/>
          <w:kern w:val="0"/>
          <w:sz w:val="18"/>
          <w:szCs w:val="18"/>
        </w:rPr>
        <w:t>页的文档，描述了项目的设计，实施，测试和评估。最后，您还应该指出一些进一步改进的建议，并提供最终的关键评估。您应该对在项目开发过程中遇到的问题以及如何解决和解决这些问题进行评论。您可能包括参考材料的附录（除了</w:t>
      </w:r>
      <w:r w:rsidRPr="00AE3CE4">
        <w:rPr>
          <w:rFonts w:ascii="Arial" w:eastAsia="SimSun" w:hAnsi="Arial" w:cs="Arial"/>
          <w:color w:val="555555"/>
          <w:kern w:val="0"/>
          <w:sz w:val="18"/>
          <w:szCs w:val="18"/>
        </w:rPr>
        <w:t>30-50</w:t>
      </w:r>
      <w:r w:rsidRPr="00AE3CE4">
        <w:rPr>
          <w:rFonts w:ascii="Arial" w:eastAsia="SimSun" w:hAnsi="Arial" w:cs="Arial"/>
          <w:color w:val="555555"/>
          <w:kern w:val="0"/>
          <w:sz w:val="18"/>
          <w:szCs w:val="18"/>
        </w:rPr>
        <w:t>页的余量）。请注意，附录将不会进行评估。最终报告包括：</w:t>
      </w:r>
    </w:p>
    <w:p w14:paraId="3C220E60" w14:textId="77777777" w:rsidR="00AE3CE4" w:rsidRPr="00AE3CE4" w:rsidRDefault="00AE3CE4" w:rsidP="00AE3CE4">
      <w:pPr>
        <w:widowControl/>
        <w:numPr>
          <w:ilvl w:val="0"/>
          <w:numId w:val="1"/>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一个单独的标题页，包含标题，您的姓名，一个</w:t>
      </w:r>
      <w:r w:rsidRPr="00AE3CE4">
        <w:rPr>
          <w:rFonts w:ascii="Arial" w:eastAsia="SimSun" w:hAnsi="Arial" w:cs="Arial"/>
          <w:color w:val="555555"/>
          <w:kern w:val="0"/>
          <w:sz w:val="18"/>
          <w:szCs w:val="18"/>
        </w:rPr>
        <w:t>100-200</w:t>
      </w:r>
      <w:r w:rsidRPr="00AE3CE4">
        <w:rPr>
          <w:rFonts w:ascii="Arial" w:eastAsia="SimSun" w:hAnsi="Arial" w:cs="Arial"/>
          <w:color w:val="555555"/>
          <w:kern w:val="0"/>
          <w:sz w:val="18"/>
          <w:szCs w:val="18"/>
        </w:rPr>
        <w:t>个单词的摘要以及一个签名的声明，指出：本人证明本论文中的所有材料（不是我自己的作品）均已被识别。</w:t>
      </w:r>
    </w:p>
    <w:p w14:paraId="018E59D6" w14:textId="77777777" w:rsidR="00AE3CE4" w:rsidRPr="00AE3CE4" w:rsidRDefault="00AE3CE4" w:rsidP="00AE3CE4">
      <w:pPr>
        <w:widowControl/>
        <w:numPr>
          <w:ilvl w:val="0"/>
          <w:numId w:val="1"/>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目录，紧跟在标题页之后。</w:t>
      </w:r>
    </w:p>
    <w:p w14:paraId="4D191BDE" w14:textId="77777777" w:rsidR="00AE3CE4" w:rsidRPr="00AE3CE4" w:rsidRDefault="00AE3CE4" w:rsidP="00AE3CE4">
      <w:pPr>
        <w:widowControl/>
        <w:numPr>
          <w:ilvl w:val="0"/>
          <w:numId w:val="1"/>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报告的正文，不得超过</w:t>
      </w:r>
      <w:r w:rsidRPr="00AE3CE4">
        <w:rPr>
          <w:rFonts w:ascii="Arial" w:eastAsia="SimSun" w:hAnsi="Arial" w:cs="Arial"/>
          <w:color w:val="555555"/>
          <w:kern w:val="0"/>
          <w:sz w:val="18"/>
          <w:szCs w:val="18"/>
        </w:rPr>
        <w:t>50</w:t>
      </w:r>
      <w:r w:rsidRPr="00AE3CE4">
        <w:rPr>
          <w:rFonts w:ascii="Arial" w:eastAsia="SimSun" w:hAnsi="Arial" w:cs="Arial"/>
          <w:color w:val="555555"/>
          <w:kern w:val="0"/>
          <w:sz w:val="18"/>
          <w:szCs w:val="18"/>
        </w:rPr>
        <w:t>个</w:t>
      </w:r>
      <w:r w:rsidRPr="00AE3CE4">
        <w:rPr>
          <w:rFonts w:ascii="Arial" w:eastAsia="SimSun" w:hAnsi="Arial" w:cs="Arial"/>
          <w:color w:val="555555"/>
          <w:kern w:val="0"/>
          <w:sz w:val="18"/>
          <w:szCs w:val="18"/>
        </w:rPr>
        <w:t>A4</w:t>
      </w:r>
      <w:r w:rsidRPr="00AE3CE4">
        <w:rPr>
          <w:rFonts w:ascii="Arial" w:eastAsia="SimSun" w:hAnsi="Arial" w:cs="Arial"/>
          <w:color w:val="555555"/>
          <w:kern w:val="0"/>
          <w:sz w:val="18"/>
          <w:szCs w:val="18"/>
        </w:rPr>
        <w:t>页，且字体不少于</w:t>
      </w:r>
      <w:r w:rsidRPr="00AE3CE4">
        <w:rPr>
          <w:rFonts w:ascii="Arial" w:eastAsia="SimSun" w:hAnsi="Arial" w:cs="Arial"/>
          <w:color w:val="555555"/>
          <w:kern w:val="0"/>
          <w:sz w:val="18"/>
          <w:szCs w:val="18"/>
        </w:rPr>
        <w:t>11</w:t>
      </w:r>
      <w:r w:rsidRPr="00AE3CE4">
        <w:rPr>
          <w:rFonts w:ascii="Arial" w:eastAsia="SimSun" w:hAnsi="Arial" w:cs="Arial"/>
          <w:color w:val="555555"/>
          <w:kern w:val="0"/>
          <w:sz w:val="18"/>
          <w:szCs w:val="18"/>
        </w:rPr>
        <w:t>点且页边距不少于</w:t>
      </w:r>
      <w:r w:rsidRPr="00AE3CE4">
        <w:rPr>
          <w:rFonts w:ascii="Arial" w:eastAsia="SimSun" w:hAnsi="Arial" w:cs="Arial"/>
          <w:color w:val="555555"/>
          <w:kern w:val="0"/>
          <w:sz w:val="18"/>
          <w:szCs w:val="18"/>
        </w:rPr>
        <w:t>2cm</w:t>
      </w:r>
      <w:r w:rsidRPr="00AE3CE4">
        <w:rPr>
          <w:rFonts w:ascii="Arial" w:eastAsia="SimSun" w:hAnsi="Arial" w:cs="Arial"/>
          <w:color w:val="555555"/>
          <w:kern w:val="0"/>
          <w:sz w:val="18"/>
          <w:szCs w:val="18"/>
        </w:rPr>
        <w:t>。使用单行间距。表格和图形可以具有</w:t>
      </w:r>
      <w:r w:rsidRPr="00AE3CE4">
        <w:rPr>
          <w:rFonts w:ascii="Arial" w:eastAsia="SimSun" w:hAnsi="Arial" w:cs="Arial"/>
          <w:color w:val="555555"/>
          <w:kern w:val="0"/>
          <w:sz w:val="18"/>
          <w:szCs w:val="18"/>
        </w:rPr>
        <w:t>9</w:t>
      </w:r>
      <w:r w:rsidRPr="00AE3CE4">
        <w:rPr>
          <w:rFonts w:ascii="Arial" w:eastAsia="SimSun" w:hAnsi="Arial" w:cs="Arial"/>
          <w:color w:val="555555"/>
          <w:kern w:val="0"/>
          <w:sz w:val="18"/>
          <w:szCs w:val="18"/>
        </w:rPr>
        <w:t>点字体。</w:t>
      </w:r>
    </w:p>
    <w:p w14:paraId="574EE52C" w14:textId="77777777" w:rsidR="00AE3CE4" w:rsidRPr="00AE3CE4" w:rsidRDefault="00AE3CE4" w:rsidP="00AE3CE4">
      <w:pPr>
        <w:widowControl/>
        <w:numPr>
          <w:ilvl w:val="0"/>
          <w:numId w:val="1"/>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参考书目，字体不少于</w:t>
      </w:r>
      <w:r w:rsidRPr="00AE3CE4">
        <w:rPr>
          <w:rFonts w:ascii="Arial" w:eastAsia="SimSun" w:hAnsi="Arial" w:cs="Arial"/>
          <w:color w:val="555555"/>
          <w:kern w:val="0"/>
          <w:sz w:val="18"/>
          <w:szCs w:val="18"/>
        </w:rPr>
        <w:t>11pt</w:t>
      </w:r>
      <w:r w:rsidRPr="00AE3CE4">
        <w:rPr>
          <w:rFonts w:ascii="Arial" w:eastAsia="SimSun" w:hAnsi="Arial" w:cs="Arial"/>
          <w:color w:val="555555"/>
          <w:kern w:val="0"/>
          <w:sz w:val="18"/>
          <w:szCs w:val="18"/>
        </w:rPr>
        <w:t>；预计此部分将至少占据</w:t>
      </w:r>
      <w:r w:rsidRPr="00AE3CE4">
        <w:rPr>
          <w:rFonts w:ascii="Arial" w:eastAsia="SimSun" w:hAnsi="Arial" w:cs="Arial"/>
          <w:color w:val="555555"/>
          <w:kern w:val="0"/>
          <w:sz w:val="18"/>
          <w:szCs w:val="18"/>
        </w:rPr>
        <w:t>A4</w:t>
      </w:r>
      <w:r w:rsidRPr="00AE3CE4">
        <w:rPr>
          <w:rFonts w:ascii="Arial" w:eastAsia="SimSun" w:hAnsi="Arial" w:cs="Arial"/>
          <w:color w:val="555555"/>
          <w:kern w:val="0"/>
          <w:sz w:val="18"/>
          <w:szCs w:val="18"/>
        </w:rPr>
        <w:t>页的一半。</w:t>
      </w:r>
    </w:p>
    <w:p w14:paraId="08BA9FE8" w14:textId="77777777" w:rsidR="00AE3CE4" w:rsidRPr="00AE3CE4" w:rsidRDefault="00AE3CE4" w:rsidP="00AE3CE4">
      <w:pPr>
        <w:widowControl/>
        <w:numPr>
          <w:ilvl w:val="0"/>
          <w:numId w:val="1"/>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附录（可选）。这些可以用来显示例如实验数据，</w:t>
      </w:r>
      <w:r w:rsidRPr="00AE3CE4">
        <w:rPr>
          <w:rFonts w:ascii="Arial" w:eastAsia="SimSun" w:hAnsi="Arial" w:cs="Arial"/>
          <w:color w:val="555555"/>
          <w:kern w:val="0"/>
          <w:sz w:val="18"/>
          <w:szCs w:val="18"/>
        </w:rPr>
        <w:t>UML</w:t>
      </w:r>
      <w:r w:rsidRPr="00AE3CE4">
        <w:rPr>
          <w:rFonts w:ascii="Arial" w:eastAsia="SimSun" w:hAnsi="Arial" w:cs="Arial"/>
          <w:color w:val="555555"/>
          <w:kern w:val="0"/>
          <w:sz w:val="18"/>
          <w:szCs w:val="18"/>
        </w:rPr>
        <w:t>图，数据流图，用户手册或屏幕截图，出于完整性考虑，您希望将其包括在内。但是，报告本身必须是独立的，并包括主要结果和所有必要的证据。</w:t>
      </w:r>
    </w:p>
    <w:p w14:paraId="7A952F5D" w14:textId="77777777" w:rsidR="00AE3CE4" w:rsidRPr="00AE3CE4" w:rsidRDefault="00AE3CE4" w:rsidP="00AE3CE4">
      <w:pPr>
        <w:widowControl/>
        <w:shd w:val="clear" w:color="auto" w:fill="FFFFFF"/>
        <w:spacing w:after="150"/>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该报告应该是一个结构化的文档，其中包括引言，方法或规范部分，数据部分，实验或验证部分以及结论。</w:t>
      </w:r>
    </w:p>
    <w:p w14:paraId="484709CE" w14:textId="77777777" w:rsidR="00AE3CE4" w:rsidRPr="00AE3CE4" w:rsidRDefault="00AE3CE4" w:rsidP="00AE3CE4">
      <w:pPr>
        <w:widowControl/>
        <w:shd w:val="clear" w:color="auto" w:fill="FFFFFF"/>
        <w:spacing w:after="150"/>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在简介中，您应该描述问题并解释其重要性。</w:t>
      </w:r>
    </w:p>
    <w:p w14:paraId="685009F6" w14:textId="77777777" w:rsidR="00AE3CE4" w:rsidRPr="00AE3CE4" w:rsidRDefault="00AE3CE4" w:rsidP="00AE3CE4">
      <w:pPr>
        <w:widowControl/>
        <w:shd w:val="clear" w:color="auto" w:fill="FFFFFF"/>
        <w:spacing w:after="150"/>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在方法部分，您应该描述所使用的分析技术，并说明为什么选择该特定技术的理由。相反，软件开发项目将包括一个规范部分，其中包含有关设计选择的详细信息，包括高级</w:t>
      </w:r>
      <w:r w:rsidRPr="00AE3CE4">
        <w:rPr>
          <w:rFonts w:ascii="Arial" w:eastAsia="SimSun" w:hAnsi="Arial" w:cs="Arial"/>
          <w:color w:val="555555"/>
          <w:kern w:val="0"/>
          <w:sz w:val="18"/>
          <w:szCs w:val="18"/>
        </w:rPr>
        <w:t>UML /</w:t>
      </w:r>
      <w:r w:rsidRPr="00AE3CE4">
        <w:rPr>
          <w:rFonts w:ascii="Arial" w:eastAsia="SimSun" w:hAnsi="Arial" w:cs="Arial"/>
          <w:color w:val="555555"/>
          <w:kern w:val="0"/>
          <w:sz w:val="18"/>
          <w:szCs w:val="18"/>
        </w:rPr>
        <w:t>数据流图。</w:t>
      </w:r>
      <w:r w:rsidRPr="00AE3CE4">
        <w:rPr>
          <w:rFonts w:ascii="Arial" w:eastAsia="SimSun" w:hAnsi="Arial" w:cs="Arial"/>
          <w:color w:val="555555"/>
          <w:kern w:val="0"/>
          <w:sz w:val="18"/>
          <w:szCs w:val="18"/>
        </w:rPr>
        <w:t> </w:t>
      </w:r>
    </w:p>
    <w:p w14:paraId="619B124F" w14:textId="77777777" w:rsidR="00AE3CE4" w:rsidRPr="00AE3CE4" w:rsidRDefault="00AE3CE4" w:rsidP="00AE3CE4">
      <w:pPr>
        <w:widowControl/>
        <w:shd w:val="clear" w:color="auto" w:fill="FFFFFF"/>
        <w:spacing w:after="150"/>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在数据部分中，您应该描述数据源和正在处理的数据的特征。</w:t>
      </w:r>
      <w:r w:rsidRPr="00AE3CE4">
        <w:rPr>
          <w:rFonts w:ascii="Arial" w:eastAsia="SimSun" w:hAnsi="Arial" w:cs="Arial"/>
          <w:color w:val="555555"/>
          <w:kern w:val="0"/>
          <w:sz w:val="18"/>
          <w:szCs w:val="18"/>
        </w:rPr>
        <w:t> </w:t>
      </w:r>
    </w:p>
    <w:p w14:paraId="151A48C7" w14:textId="77777777" w:rsidR="00AE3CE4" w:rsidRPr="00AE3CE4" w:rsidRDefault="00AE3CE4" w:rsidP="00AE3CE4">
      <w:pPr>
        <w:widowControl/>
        <w:shd w:val="clear" w:color="auto" w:fill="FFFFFF"/>
        <w:spacing w:after="150"/>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在实验部分，您应该描述选择的性能评估技术，并报告相应的数值结果。在软件开发项目中，您应该报告用户评估。</w:t>
      </w:r>
      <w:r w:rsidRPr="00AE3CE4">
        <w:rPr>
          <w:rFonts w:ascii="Arial" w:eastAsia="SimSun" w:hAnsi="Arial" w:cs="Arial"/>
          <w:color w:val="555555"/>
          <w:kern w:val="0"/>
          <w:sz w:val="18"/>
          <w:szCs w:val="18"/>
        </w:rPr>
        <w:t> </w:t>
      </w:r>
    </w:p>
    <w:p w14:paraId="2C66B93C" w14:textId="77777777" w:rsidR="00AE3CE4" w:rsidRPr="00AE3CE4" w:rsidRDefault="00AE3CE4" w:rsidP="00AE3CE4">
      <w:pPr>
        <w:widowControl/>
        <w:shd w:val="clear" w:color="auto" w:fill="FFFFFF"/>
        <w:spacing w:after="150"/>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在总结中，您应该总结项目中发现的问题以及如何解决和解决这些问题。您还应该提出进一步改进的建议，并对您的工作进行严格的评估。</w:t>
      </w:r>
    </w:p>
    <w:p w14:paraId="7BDCFC73" w14:textId="77777777" w:rsidR="00AE3CE4" w:rsidRPr="00AE3CE4" w:rsidRDefault="00AE3CE4" w:rsidP="00AE3CE4">
      <w:pPr>
        <w:widowControl/>
        <w:shd w:val="clear" w:color="auto" w:fill="FFFFFF"/>
        <w:spacing w:after="150"/>
        <w:jc w:val="left"/>
        <w:rPr>
          <w:rFonts w:ascii="Arial" w:eastAsia="SimSun" w:hAnsi="Arial" w:cs="Arial"/>
          <w:color w:val="555555"/>
          <w:kern w:val="0"/>
          <w:sz w:val="18"/>
          <w:szCs w:val="18"/>
        </w:rPr>
      </w:pPr>
    </w:p>
    <w:p w14:paraId="67CDB6D2" w14:textId="77777777" w:rsidR="00AE3CE4" w:rsidRPr="00AE3CE4" w:rsidRDefault="00AE3CE4" w:rsidP="00AE3CE4">
      <w:pPr>
        <w:widowControl/>
        <w:shd w:val="clear" w:color="auto" w:fill="FFFFFF"/>
        <w:spacing w:after="150"/>
        <w:jc w:val="left"/>
        <w:rPr>
          <w:rFonts w:ascii="Arial" w:eastAsia="SimSun" w:hAnsi="Arial" w:cs="Arial"/>
          <w:color w:val="555555"/>
          <w:kern w:val="0"/>
          <w:sz w:val="18"/>
          <w:szCs w:val="18"/>
        </w:rPr>
      </w:pPr>
      <w:r w:rsidRPr="00AE3CE4">
        <w:rPr>
          <w:rFonts w:ascii="Arial" w:eastAsia="SimSun" w:hAnsi="Arial" w:cs="Arial"/>
          <w:b/>
          <w:bCs/>
          <w:color w:val="555555"/>
          <w:kern w:val="0"/>
          <w:sz w:val="18"/>
          <w:szCs w:val="18"/>
        </w:rPr>
        <w:t>评分标准</w:t>
      </w:r>
    </w:p>
    <w:p w14:paraId="59EB779F" w14:textId="77777777" w:rsidR="00AE3CE4" w:rsidRPr="00AE3CE4" w:rsidRDefault="00AE3CE4" w:rsidP="00AE3CE4">
      <w:pPr>
        <w:widowControl/>
        <w:shd w:val="clear" w:color="auto" w:fill="FFFFFF"/>
        <w:spacing w:after="150"/>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该项目将根据其满足以下标准的程度进行评估：</w:t>
      </w:r>
    </w:p>
    <w:p w14:paraId="3958E6BA" w14:textId="77777777" w:rsidR="00AE3CE4" w:rsidRPr="00AE3CE4" w:rsidRDefault="00AE3CE4" w:rsidP="00AE3CE4">
      <w:pPr>
        <w:widowControl/>
        <w:numPr>
          <w:ilvl w:val="0"/>
          <w:numId w:val="2"/>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范围和复杂性：该项目具有足够的难度，并且雄心勃勃，具有大量的计算机科学或数据科学内容。</w:t>
      </w:r>
    </w:p>
    <w:p w14:paraId="229850DA" w14:textId="77777777" w:rsidR="00AE3CE4" w:rsidRPr="00AE3CE4" w:rsidRDefault="00AE3CE4" w:rsidP="00AE3CE4">
      <w:pPr>
        <w:widowControl/>
        <w:numPr>
          <w:ilvl w:val="0"/>
          <w:numId w:val="2"/>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规格和设计：已经提出了项目的明确规格和设计，例如目的和目标，业务用例，数据描述，系统架构。</w:t>
      </w:r>
    </w:p>
    <w:p w14:paraId="48628885" w14:textId="77777777" w:rsidR="00AE3CE4" w:rsidRPr="00AE3CE4" w:rsidRDefault="00AE3CE4" w:rsidP="00AE3CE4">
      <w:pPr>
        <w:widowControl/>
        <w:numPr>
          <w:ilvl w:val="0"/>
          <w:numId w:val="2"/>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过程：已遵循适当的开发方法。（您可以参考用于处理数据的技术选择以及解决研究</w:t>
      </w:r>
      <w:r w:rsidRPr="00AE3CE4">
        <w:rPr>
          <w:rFonts w:ascii="Arial" w:eastAsia="SimSun" w:hAnsi="Arial" w:cs="Arial"/>
          <w:color w:val="555555"/>
          <w:kern w:val="0"/>
          <w:sz w:val="18"/>
          <w:szCs w:val="18"/>
        </w:rPr>
        <w:t>/</w:t>
      </w:r>
      <w:r w:rsidRPr="00AE3CE4">
        <w:rPr>
          <w:rFonts w:ascii="Arial" w:eastAsia="SimSun" w:hAnsi="Arial" w:cs="Arial"/>
          <w:color w:val="555555"/>
          <w:kern w:val="0"/>
          <w:sz w:val="18"/>
          <w:szCs w:val="18"/>
        </w:rPr>
        <w:t>业务问题的算法</w:t>
      </w:r>
      <w:r w:rsidRPr="00AE3CE4">
        <w:rPr>
          <w:rFonts w:ascii="Arial" w:eastAsia="SimSun" w:hAnsi="Arial" w:cs="Arial"/>
          <w:color w:val="555555"/>
          <w:kern w:val="0"/>
          <w:sz w:val="18"/>
          <w:szCs w:val="18"/>
        </w:rPr>
        <w:t>/</w:t>
      </w:r>
      <w:r w:rsidRPr="00AE3CE4">
        <w:rPr>
          <w:rFonts w:ascii="Arial" w:eastAsia="SimSun" w:hAnsi="Arial" w:cs="Arial"/>
          <w:color w:val="555555"/>
          <w:kern w:val="0"/>
          <w:sz w:val="18"/>
          <w:szCs w:val="18"/>
        </w:rPr>
        <w:t>软件开发过程。）</w:t>
      </w:r>
    </w:p>
    <w:p w14:paraId="071C418B" w14:textId="77777777" w:rsidR="00AE3CE4" w:rsidRPr="00AE3CE4" w:rsidRDefault="00AE3CE4" w:rsidP="00AE3CE4">
      <w:pPr>
        <w:widowControl/>
        <w:numPr>
          <w:ilvl w:val="0"/>
          <w:numId w:val="2"/>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测试</w:t>
      </w:r>
      <w:r w:rsidRPr="00AE3CE4">
        <w:rPr>
          <w:rFonts w:ascii="Arial" w:eastAsia="SimSun" w:hAnsi="Arial" w:cs="Arial"/>
          <w:color w:val="555555"/>
          <w:kern w:val="0"/>
          <w:sz w:val="18"/>
          <w:szCs w:val="18"/>
        </w:rPr>
        <w:t>/</w:t>
      </w:r>
      <w:r w:rsidRPr="00AE3CE4">
        <w:rPr>
          <w:rFonts w:ascii="Arial" w:eastAsia="SimSun" w:hAnsi="Arial" w:cs="Arial"/>
          <w:color w:val="555555"/>
          <w:kern w:val="0"/>
          <w:sz w:val="18"/>
          <w:szCs w:val="18"/>
        </w:rPr>
        <w:t>实验评估：在项目开发过程中使用了适当的测试</w:t>
      </w:r>
      <w:r w:rsidRPr="00AE3CE4">
        <w:rPr>
          <w:rFonts w:ascii="Arial" w:eastAsia="SimSun" w:hAnsi="Arial" w:cs="Arial"/>
          <w:color w:val="555555"/>
          <w:kern w:val="0"/>
          <w:sz w:val="18"/>
          <w:szCs w:val="18"/>
        </w:rPr>
        <w:t>/</w:t>
      </w:r>
      <w:r w:rsidRPr="00AE3CE4">
        <w:rPr>
          <w:rFonts w:ascii="Arial" w:eastAsia="SimSun" w:hAnsi="Arial" w:cs="Arial"/>
          <w:color w:val="555555"/>
          <w:kern w:val="0"/>
          <w:sz w:val="18"/>
          <w:szCs w:val="18"/>
        </w:rPr>
        <w:t>实验方法。通过用户测试，反馈，与文献进行比较，实验等进行产品评估，视情况而定。）</w:t>
      </w:r>
    </w:p>
    <w:p w14:paraId="620B2233" w14:textId="77777777" w:rsidR="00AE3CE4" w:rsidRPr="00AE3CE4" w:rsidRDefault="00AE3CE4" w:rsidP="00AE3CE4">
      <w:pPr>
        <w:widowControl/>
        <w:numPr>
          <w:ilvl w:val="0"/>
          <w:numId w:val="2"/>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产品和目的性：适当地使用图表，图形，表格，参考文献等，该文档的外观精美，可读性好，英文很好。</w:t>
      </w:r>
    </w:p>
    <w:p w14:paraId="602BDAEA" w14:textId="77777777" w:rsidR="00AE3CE4" w:rsidRPr="00AE3CE4" w:rsidRDefault="00AE3CE4" w:rsidP="00AE3CE4">
      <w:pPr>
        <w:widowControl/>
        <w:numPr>
          <w:ilvl w:val="0"/>
          <w:numId w:val="2"/>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演示：适当地使用图表，图形，表格，参考文献等，该文件的外观精美，可读性好，英文很好。</w:t>
      </w:r>
    </w:p>
    <w:p w14:paraId="0D7A1B6D" w14:textId="77777777" w:rsidR="00AE3CE4" w:rsidRPr="00AE3CE4" w:rsidRDefault="00AE3CE4" w:rsidP="00AE3CE4">
      <w:pPr>
        <w:widowControl/>
        <w:numPr>
          <w:ilvl w:val="0"/>
          <w:numId w:val="2"/>
        </w:numPr>
        <w:shd w:val="clear" w:color="auto" w:fill="FFFFFF"/>
        <w:spacing w:before="100" w:beforeAutospacing="1" w:after="100" w:afterAutospacing="1" w:line="300" w:lineRule="atLeast"/>
        <w:ind w:left="375"/>
        <w:jc w:val="left"/>
        <w:rPr>
          <w:rFonts w:ascii="Arial" w:eastAsia="SimSun" w:hAnsi="Arial" w:cs="Arial"/>
          <w:color w:val="555555"/>
          <w:kern w:val="0"/>
          <w:sz w:val="18"/>
          <w:szCs w:val="18"/>
        </w:rPr>
      </w:pPr>
      <w:r w:rsidRPr="00AE3CE4">
        <w:rPr>
          <w:rFonts w:ascii="Arial" w:eastAsia="SimSun" w:hAnsi="Arial" w:cs="Arial"/>
          <w:color w:val="555555"/>
          <w:kern w:val="0"/>
          <w:sz w:val="18"/>
          <w:szCs w:val="18"/>
        </w:rPr>
        <w:t>长度：文档长度（不包括参考文献）超过</w:t>
      </w:r>
      <w:r w:rsidRPr="00AE3CE4">
        <w:rPr>
          <w:rFonts w:ascii="Arial" w:eastAsia="SimSun" w:hAnsi="Arial" w:cs="Arial"/>
          <w:color w:val="555555"/>
          <w:kern w:val="0"/>
          <w:sz w:val="18"/>
          <w:szCs w:val="18"/>
        </w:rPr>
        <w:t>50</w:t>
      </w:r>
      <w:r w:rsidRPr="00AE3CE4">
        <w:rPr>
          <w:rFonts w:ascii="Arial" w:eastAsia="SimSun" w:hAnsi="Arial" w:cs="Arial"/>
          <w:color w:val="555555"/>
          <w:kern w:val="0"/>
          <w:sz w:val="18"/>
          <w:szCs w:val="18"/>
        </w:rPr>
        <w:t>页的每页得分</w:t>
      </w:r>
      <w:r w:rsidRPr="00AE3CE4">
        <w:rPr>
          <w:rFonts w:ascii="Arial" w:eastAsia="SimSun" w:hAnsi="Arial" w:cs="Arial"/>
          <w:color w:val="555555"/>
          <w:kern w:val="0"/>
          <w:sz w:val="18"/>
          <w:szCs w:val="18"/>
        </w:rPr>
        <w:t>-5</w:t>
      </w:r>
    </w:p>
    <w:p w14:paraId="431E01B9" w14:textId="233D05A0" w:rsidR="00341873" w:rsidRPr="00423397" w:rsidRDefault="00F901D5" w:rsidP="00423397">
      <w:pPr>
        <w:jc w:val="center"/>
        <w:rPr>
          <w:rFonts w:ascii="Arial" w:hAnsi="Arial" w:cs="Arial"/>
          <w:b/>
          <w:bCs/>
          <w:sz w:val="28"/>
          <w:szCs w:val="28"/>
        </w:rPr>
      </w:pPr>
      <w:r w:rsidRPr="00016D35">
        <w:rPr>
          <w:rFonts w:ascii="Arial" w:hAnsi="Arial" w:cs="Arial"/>
          <w:b/>
          <w:bCs/>
          <w:sz w:val="28"/>
          <w:szCs w:val="28"/>
        </w:rPr>
        <w:lastRenderedPageBreak/>
        <w:t xml:space="preserve">Research on new causes of genetic disease based on </w:t>
      </w:r>
      <w:r>
        <w:rPr>
          <w:rFonts w:ascii="Arial" w:hAnsi="Arial" w:cs="Arial"/>
          <w:b/>
          <w:bCs/>
          <w:sz w:val="28"/>
          <w:szCs w:val="28"/>
        </w:rPr>
        <w:t>data analysis</w:t>
      </w:r>
    </w:p>
    <w:p w14:paraId="473CE84E" w14:textId="77777777" w:rsidR="00423397" w:rsidRDefault="00423397" w:rsidP="00423397">
      <w:pPr>
        <w:rPr>
          <w:b/>
          <w:bCs/>
          <w:sz w:val="24"/>
          <w:szCs w:val="28"/>
        </w:rPr>
      </w:pPr>
    </w:p>
    <w:p w14:paraId="143249EE" w14:textId="77777777" w:rsidR="00423397" w:rsidRDefault="00423397" w:rsidP="00423397">
      <w:pPr>
        <w:rPr>
          <w:b/>
          <w:bCs/>
          <w:sz w:val="24"/>
          <w:szCs w:val="28"/>
        </w:rPr>
      </w:pPr>
    </w:p>
    <w:p w14:paraId="643BBC92" w14:textId="684AEAA7" w:rsidR="00423397" w:rsidRPr="00423397" w:rsidRDefault="00423397" w:rsidP="00423397">
      <w:pPr>
        <w:jc w:val="center"/>
        <w:rPr>
          <w:b/>
          <w:bCs/>
          <w:sz w:val="24"/>
          <w:szCs w:val="28"/>
        </w:rPr>
      </w:pPr>
      <w:r>
        <w:rPr>
          <w:b/>
          <w:bCs/>
          <w:sz w:val="24"/>
          <w:szCs w:val="28"/>
        </w:rPr>
        <w:t>Abstract</w:t>
      </w:r>
    </w:p>
    <w:p w14:paraId="7A99A28F" w14:textId="77777777" w:rsidR="00423397" w:rsidRPr="00AE3CE4" w:rsidRDefault="00423397"/>
    <w:p w14:paraId="334DEFA8" w14:textId="1D18F58B" w:rsidR="00AE3CE4" w:rsidRDefault="00423397">
      <w:pPr>
        <w:rPr>
          <w:rFonts w:eastAsiaTheme="minorHAnsi"/>
          <w:sz w:val="22"/>
          <w:szCs w:val="24"/>
        </w:rPr>
      </w:pPr>
      <w:r w:rsidRPr="00423397">
        <w:rPr>
          <w:rFonts w:eastAsiaTheme="minorHAnsi"/>
          <w:sz w:val="22"/>
          <w:szCs w:val="24"/>
        </w:rPr>
        <w:t xml:space="preserve">Genetic disease is a health problem caused by gene mutation. For example, Down syndrome is a kind of common genetic disease resulting from a redundant chromosome 21. In general, most children with it always have mental retardation or behavior abnormalities, and they are almost impossible to be cured. Unfortunately, there are still a lot of unclear genetic diseases, not to mention a cure. </w:t>
      </w:r>
      <w:r>
        <w:rPr>
          <w:rFonts w:eastAsiaTheme="minorHAnsi"/>
          <w:sz w:val="22"/>
          <w:szCs w:val="24"/>
        </w:rPr>
        <w:t>This study will focus on</w:t>
      </w:r>
      <w:r w:rsidRPr="00423397">
        <w:rPr>
          <w:rFonts w:eastAsiaTheme="minorHAnsi"/>
          <w:sz w:val="22"/>
          <w:szCs w:val="24"/>
        </w:rPr>
        <w:t xml:space="preserve"> studying</w:t>
      </w:r>
      <w:r>
        <w:rPr>
          <w:rFonts w:eastAsiaTheme="minorHAnsi"/>
          <w:sz w:val="22"/>
          <w:szCs w:val="24"/>
        </w:rPr>
        <w:t xml:space="preserve"> the relationship between</w:t>
      </w:r>
      <w:r w:rsidRPr="00423397">
        <w:rPr>
          <w:rFonts w:eastAsiaTheme="minorHAnsi"/>
          <w:sz w:val="22"/>
          <w:szCs w:val="24"/>
        </w:rPr>
        <w:t xml:space="preserve"> hyperinsulinism</w:t>
      </w:r>
      <w:r>
        <w:rPr>
          <w:rFonts w:eastAsiaTheme="minorHAnsi"/>
          <w:sz w:val="22"/>
          <w:szCs w:val="24"/>
        </w:rPr>
        <w:t xml:space="preserve">, </w:t>
      </w:r>
      <w:r w:rsidRPr="00423397">
        <w:rPr>
          <w:rFonts w:eastAsiaTheme="minorHAnsi"/>
          <w:sz w:val="22"/>
          <w:szCs w:val="24"/>
        </w:rPr>
        <w:t>neonatal diabetes</w:t>
      </w:r>
      <w:r>
        <w:rPr>
          <w:rFonts w:eastAsiaTheme="minorHAnsi"/>
          <w:sz w:val="22"/>
          <w:szCs w:val="24"/>
        </w:rPr>
        <w:t xml:space="preserve"> and </w:t>
      </w:r>
      <w:r w:rsidRPr="00423397">
        <w:rPr>
          <w:rFonts w:eastAsiaTheme="minorHAnsi"/>
          <w:sz w:val="22"/>
          <w:szCs w:val="24"/>
        </w:rPr>
        <w:t>genetic mutations</w:t>
      </w:r>
      <w:r>
        <w:rPr>
          <w:rFonts w:eastAsiaTheme="minorHAnsi" w:hint="eastAsia"/>
          <w:sz w:val="22"/>
          <w:szCs w:val="24"/>
        </w:rPr>
        <w:t xml:space="preserve">. </w:t>
      </w:r>
      <w:r w:rsidRPr="00423397">
        <w:rPr>
          <w:rFonts w:eastAsiaTheme="minorHAnsi"/>
          <w:sz w:val="22"/>
          <w:szCs w:val="24"/>
        </w:rPr>
        <w:t>As a result, the identification of new causes of genetic disease is a critical step for people to understand them, which will be helpful for the following clinical testing and treating. The project will be based on a database of variants and screen out the possible pathogenic variants through scripts. The whole project will be divided into three steps and eventually try to find the variants that are suspected to be pathogenic.</w:t>
      </w:r>
    </w:p>
    <w:p w14:paraId="6190860C" w14:textId="00736F2D" w:rsidR="00423397" w:rsidRDefault="00423397">
      <w:pPr>
        <w:rPr>
          <w:rFonts w:eastAsiaTheme="minorHAnsi"/>
          <w:sz w:val="22"/>
          <w:szCs w:val="24"/>
        </w:rPr>
      </w:pPr>
    </w:p>
    <w:p w14:paraId="677CCBA4" w14:textId="399D388F" w:rsidR="00423397" w:rsidRDefault="00423397">
      <w:pPr>
        <w:rPr>
          <w:rFonts w:eastAsiaTheme="minorHAnsi"/>
          <w:sz w:val="22"/>
          <w:szCs w:val="24"/>
        </w:rPr>
      </w:pPr>
    </w:p>
    <w:p w14:paraId="5F8F8D0E" w14:textId="21233A63" w:rsidR="00423397" w:rsidRDefault="00423397">
      <w:pPr>
        <w:rPr>
          <w:rFonts w:eastAsiaTheme="minorHAnsi"/>
          <w:sz w:val="22"/>
          <w:szCs w:val="24"/>
        </w:rPr>
      </w:pPr>
    </w:p>
    <w:p w14:paraId="5F83BBCF" w14:textId="5BC8D7DA" w:rsidR="00423397" w:rsidRDefault="00423397">
      <w:pPr>
        <w:rPr>
          <w:rFonts w:eastAsiaTheme="minorHAnsi"/>
          <w:sz w:val="22"/>
          <w:szCs w:val="24"/>
        </w:rPr>
      </w:pPr>
    </w:p>
    <w:p w14:paraId="430DB65D" w14:textId="0019E468" w:rsidR="00423397" w:rsidRDefault="00423397">
      <w:pPr>
        <w:rPr>
          <w:rFonts w:eastAsiaTheme="minorHAnsi"/>
          <w:sz w:val="22"/>
          <w:szCs w:val="24"/>
        </w:rPr>
      </w:pPr>
    </w:p>
    <w:p w14:paraId="7C5C1C5B" w14:textId="74B8C033" w:rsidR="00423397" w:rsidRDefault="00423397">
      <w:pPr>
        <w:rPr>
          <w:rFonts w:eastAsiaTheme="minorHAnsi"/>
          <w:sz w:val="22"/>
          <w:szCs w:val="24"/>
        </w:rPr>
      </w:pPr>
    </w:p>
    <w:p w14:paraId="6EB256CA" w14:textId="4AB883BC" w:rsidR="00423397" w:rsidRDefault="00423397">
      <w:pPr>
        <w:rPr>
          <w:rFonts w:eastAsiaTheme="minorHAnsi"/>
          <w:sz w:val="22"/>
          <w:szCs w:val="24"/>
        </w:rPr>
      </w:pPr>
    </w:p>
    <w:p w14:paraId="23A2A2FB" w14:textId="31534F4D" w:rsidR="00423397" w:rsidRDefault="00423397">
      <w:pPr>
        <w:rPr>
          <w:rFonts w:eastAsiaTheme="minorHAnsi"/>
          <w:sz w:val="22"/>
          <w:szCs w:val="24"/>
        </w:rPr>
      </w:pPr>
    </w:p>
    <w:p w14:paraId="641607D3" w14:textId="3C37151A" w:rsidR="00423397" w:rsidRDefault="00423397">
      <w:pPr>
        <w:rPr>
          <w:rFonts w:eastAsiaTheme="minorHAnsi"/>
          <w:sz w:val="22"/>
          <w:szCs w:val="24"/>
        </w:rPr>
      </w:pPr>
    </w:p>
    <w:p w14:paraId="28314C0E" w14:textId="063F851D" w:rsidR="00423397" w:rsidRDefault="00423397">
      <w:pPr>
        <w:rPr>
          <w:rFonts w:eastAsiaTheme="minorHAnsi"/>
          <w:sz w:val="22"/>
          <w:szCs w:val="24"/>
        </w:rPr>
      </w:pPr>
    </w:p>
    <w:p w14:paraId="4DE25CB6" w14:textId="000B8E49" w:rsidR="00423397" w:rsidRDefault="00423397">
      <w:pPr>
        <w:rPr>
          <w:rFonts w:eastAsiaTheme="minorHAnsi"/>
          <w:sz w:val="22"/>
          <w:szCs w:val="24"/>
        </w:rPr>
      </w:pPr>
    </w:p>
    <w:p w14:paraId="565E23AA" w14:textId="748B23D9" w:rsidR="00423397" w:rsidRDefault="00423397">
      <w:pPr>
        <w:rPr>
          <w:rFonts w:eastAsiaTheme="minorHAnsi"/>
          <w:sz w:val="22"/>
          <w:szCs w:val="24"/>
        </w:rPr>
      </w:pPr>
    </w:p>
    <w:p w14:paraId="18EB2350" w14:textId="0FB661B2" w:rsidR="00423397" w:rsidRDefault="00423397">
      <w:pPr>
        <w:rPr>
          <w:rFonts w:eastAsiaTheme="minorHAnsi"/>
          <w:sz w:val="22"/>
          <w:szCs w:val="24"/>
        </w:rPr>
      </w:pPr>
    </w:p>
    <w:p w14:paraId="62CEB4E4" w14:textId="2EFE76C1" w:rsidR="00423397" w:rsidRDefault="00423397">
      <w:pPr>
        <w:rPr>
          <w:rFonts w:eastAsiaTheme="minorHAnsi"/>
          <w:sz w:val="22"/>
          <w:szCs w:val="24"/>
        </w:rPr>
      </w:pPr>
    </w:p>
    <w:p w14:paraId="731EA17A" w14:textId="7925BD94" w:rsidR="00423397" w:rsidRDefault="00423397">
      <w:pPr>
        <w:rPr>
          <w:rFonts w:eastAsiaTheme="minorHAnsi"/>
          <w:sz w:val="22"/>
          <w:szCs w:val="24"/>
        </w:rPr>
      </w:pPr>
    </w:p>
    <w:p w14:paraId="37E6C523" w14:textId="2B25989F" w:rsidR="00423397" w:rsidRDefault="00423397">
      <w:pPr>
        <w:rPr>
          <w:rFonts w:eastAsiaTheme="minorHAnsi"/>
          <w:sz w:val="22"/>
          <w:szCs w:val="24"/>
        </w:rPr>
      </w:pPr>
    </w:p>
    <w:p w14:paraId="5C5CDB7C" w14:textId="715D0813" w:rsidR="00423397" w:rsidRDefault="00423397">
      <w:pPr>
        <w:rPr>
          <w:rFonts w:eastAsiaTheme="minorHAnsi"/>
          <w:sz w:val="22"/>
          <w:szCs w:val="24"/>
        </w:rPr>
      </w:pPr>
    </w:p>
    <w:p w14:paraId="190BAD8D" w14:textId="700DBC62" w:rsidR="00423397" w:rsidRDefault="00423397">
      <w:pPr>
        <w:rPr>
          <w:rFonts w:eastAsiaTheme="minorHAnsi"/>
          <w:sz w:val="22"/>
          <w:szCs w:val="24"/>
        </w:rPr>
      </w:pPr>
    </w:p>
    <w:p w14:paraId="5A00E45A" w14:textId="6F452822" w:rsidR="00423397" w:rsidRDefault="00423397">
      <w:pPr>
        <w:rPr>
          <w:rFonts w:eastAsiaTheme="minorHAnsi"/>
          <w:sz w:val="22"/>
          <w:szCs w:val="24"/>
        </w:rPr>
      </w:pPr>
    </w:p>
    <w:p w14:paraId="4B219F94" w14:textId="63F3DB16" w:rsidR="00423397" w:rsidRDefault="00423397">
      <w:pPr>
        <w:rPr>
          <w:rFonts w:eastAsiaTheme="minorHAnsi"/>
          <w:sz w:val="22"/>
          <w:szCs w:val="24"/>
        </w:rPr>
      </w:pPr>
    </w:p>
    <w:p w14:paraId="1D28D188" w14:textId="41FB0F85" w:rsidR="00423397" w:rsidRDefault="00423397">
      <w:pPr>
        <w:rPr>
          <w:rFonts w:eastAsiaTheme="minorHAnsi"/>
          <w:sz w:val="22"/>
          <w:szCs w:val="24"/>
        </w:rPr>
      </w:pPr>
    </w:p>
    <w:p w14:paraId="578F353C" w14:textId="361E9896" w:rsidR="00423397" w:rsidRDefault="00423397">
      <w:pPr>
        <w:rPr>
          <w:rFonts w:eastAsiaTheme="minorHAnsi"/>
          <w:sz w:val="22"/>
          <w:szCs w:val="24"/>
        </w:rPr>
      </w:pPr>
    </w:p>
    <w:p w14:paraId="4ED08031" w14:textId="3D47AE5E" w:rsidR="008D04D6" w:rsidRDefault="008D04D6">
      <w:pPr>
        <w:rPr>
          <w:rFonts w:eastAsiaTheme="minorHAnsi"/>
          <w:sz w:val="22"/>
          <w:szCs w:val="24"/>
        </w:rPr>
      </w:pPr>
      <w:r>
        <w:rPr>
          <w:rFonts w:eastAsiaTheme="minorHAnsi" w:hint="eastAsia"/>
          <w:sz w:val="22"/>
          <w:szCs w:val="24"/>
        </w:rPr>
        <w:lastRenderedPageBreak/>
        <w:t>C</w:t>
      </w:r>
      <w:r>
        <w:rPr>
          <w:rFonts w:eastAsiaTheme="minorHAnsi"/>
          <w:sz w:val="22"/>
          <w:szCs w:val="24"/>
        </w:rPr>
        <w:t>ontent:</w:t>
      </w:r>
    </w:p>
    <w:sdt>
      <w:sdtPr>
        <w:rPr>
          <w:rFonts w:asciiTheme="minorHAnsi" w:eastAsiaTheme="minorEastAsia" w:hAnsiTheme="minorHAnsi" w:cstheme="minorBidi"/>
          <w:color w:val="auto"/>
          <w:kern w:val="2"/>
          <w:sz w:val="21"/>
          <w:szCs w:val="22"/>
          <w:lang w:val="zh-CN"/>
        </w:rPr>
        <w:id w:val="1482350063"/>
        <w:docPartObj>
          <w:docPartGallery w:val="Table of Contents"/>
          <w:docPartUnique/>
        </w:docPartObj>
      </w:sdtPr>
      <w:sdtEndPr>
        <w:rPr>
          <w:b/>
          <w:bCs/>
        </w:rPr>
      </w:sdtEndPr>
      <w:sdtContent>
        <w:p w14:paraId="3829FFC4" w14:textId="2F09F5F6" w:rsidR="00B61311" w:rsidRDefault="00B61311">
          <w:pPr>
            <w:pStyle w:val="TOCHeading"/>
          </w:pPr>
          <w:r>
            <w:rPr>
              <w:lang w:val="zh-CN"/>
            </w:rPr>
            <w:t>目录</w:t>
          </w:r>
        </w:p>
        <w:p w14:paraId="59DF7538" w14:textId="2A5BD3CA" w:rsidR="00B61311" w:rsidRDefault="00B61311">
          <w:pPr>
            <w:pStyle w:val="TOC2"/>
            <w:tabs>
              <w:tab w:val="left" w:pos="840"/>
              <w:tab w:val="right" w:leader="dot" w:pos="8296"/>
            </w:tabs>
            <w:rPr>
              <w:noProof/>
            </w:rPr>
          </w:pPr>
          <w:r>
            <w:fldChar w:fldCharType="begin"/>
          </w:r>
          <w:r>
            <w:instrText xml:space="preserve"> TOC \o "1-3" \h \z \u </w:instrText>
          </w:r>
          <w:r>
            <w:fldChar w:fldCharType="separate"/>
          </w:r>
          <w:hyperlink w:anchor="_Toc50342448" w:history="1">
            <w:r w:rsidRPr="0032486F">
              <w:rPr>
                <w:rStyle w:val="Hyperlink"/>
                <w:rFonts w:eastAsiaTheme="minorHAnsi"/>
                <w:noProof/>
              </w:rPr>
              <w:t>1.</w:t>
            </w:r>
            <w:r>
              <w:rPr>
                <w:noProof/>
              </w:rPr>
              <w:tab/>
            </w:r>
            <w:r w:rsidRPr="0032486F">
              <w:rPr>
                <w:rStyle w:val="Hyperlink"/>
                <w:rFonts w:eastAsiaTheme="minorHAnsi"/>
                <w:noProof/>
              </w:rPr>
              <w:t>Research Background</w:t>
            </w:r>
            <w:r>
              <w:rPr>
                <w:noProof/>
                <w:webHidden/>
              </w:rPr>
              <w:tab/>
            </w:r>
            <w:r>
              <w:rPr>
                <w:noProof/>
                <w:webHidden/>
              </w:rPr>
              <w:fldChar w:fldCharType="begin"/>
            </w:r>
            <w:r>
              <w:rPr>
                <w:noProof/>
                <w:webHidden/>
              </w:rPr>
              <w:instrText xml:space="preserve"> PAGEREF _Toc50342448 \h </w:instrText>
            </w:r>
            <w:r>
              <w:rPr>
                <w:noProof/>
                <w:webHidden/>
              </w:rPr>
            </w:r>
            <w:r>
              <w:rPr>
                <w:noProof/>
                <w:webHidden/>
              </w:rPr>
              <w:fldChar w:fldCharType="separate"/>
            </w:r>
            <w:r>
              <w:rPr>
                <w:noProof/>
                <w:webHidden/>
              </w:rPr>
              <w:t>4</w:t>
            </w:r>
            <w:r>
              <w:rPr>
                <w:noProof/>
                <w:webHidden/>
              </w:rPr>
              <w:fldChar w:fldCharType="end"/>
            </w:r>
          </w:hyperlink>
        </w:p>
        <w:p w14:paraId="6CA0CEEA" w14:textId="175E4ED0" w:rsidR="00B61311" w:rsidRDefault="00CE3009">
          <w:pPr>
            <w:pStyle w:val="TOC3"/>
            <w:tabs>
              <w:tab w:val="left" w:pos="1470"/>
              <w:tab w:val="right" w:leader="dot" w:pos="8296"/>
            </w:tabs>
            <w:rPr>
              <w:noProof/>
            </w:rPr>
          </w:pPr>
          <w:hyperlink w:anchor="_Toc50342449" w:history="1">
            <w:r w:rsidR="00B61311" w:rsidRPr="0032486F">
              <w:rPr>
                <w:rStyle w:val="Hyperlink"/>
                <w:noProof/>
              </w:rPr>
              <w:t>1.1</w:t>
            </w:r>
            <w:r w:rsidR="00B61311">
              <w:rPr>
                <w:noProof/>
              </w:rPr>
              <w:tab/>
            </w:r>
            <w:r w:rsidR="00B61311" w:rsidRPr="0032486F">
              <w:rPr>
                <w:rStyle w:val="Hyperlink"/>
                <w:noProof/>
              </w:rPr>
              <w:t>Introduction to hyperinsulinism</w:t>
            </w:r>
            <w:r w:rsidR="00B61311">
              <w:rPr>
                <w:noProof/>
                <w:webHidden/>
              </w:rPr>
              <w:tab/>
            </w:r>
            <w:r w:rsidR="00B61311">
              <w:rPr>
                <w:noProof/>
                <w:webHidden/>
              </w:rPr>
              <w:fldChar w:fldCharType="begin"/>
            </w:r>
            <w:r w:rsidR="00B61311">
              <w:rPr>
                <w:noProof/>
                <w:webHidden/>
              </w:rPr>
              <w:instrText xml:space="preserve"> PAGEREF _Toc50342449 \h </w:instrText>
            </w:r>
            <w:r w:rsidR="00B61311">
              <w:rPr>
                <w:noProof/>
                <w:webHidden/>
              </w:rPr>
            </w:r>
            <w:r w:rsidR="00B61311">
              <w:rPr>
                <w:noProof/>
                <w:webHidden/>
              </w:rPr>
              <w:fldChar w:fldCharType="separate"/>
            </w:r>
            <w:r w:rsidR="00B61311">
              <w:rPr>
                <w:noProof/>
                <w:webHidden/>
              </w:rPr>
              <w:t>5</w:t>
            </w:r>
            <w:r w:rsidR="00B61311">
              <w:rPr>
                <w:noProof/>
                <w:webHidden/>
              </w:rPr>
              <w:fldChar w:fldCharType="end"/>
            </w:r>
          </w:hyperlink>
        </w:p>
        <w:p w14:paraId="702EE496" w14:textId="5E6F48F1" w:rsidR="00B61311" w:rsidRDefault="00CE3009">
          <w:pPr>
            <w:pStyle w:val="TOC3"/>
            <w:tabs>
              <w:tab w:val="right" w:leader="dot" w:pos="8296"/>
            </w:tabs>
            <w:rPr>
              <w:noProof/>
            </w:rPr>
          </w:pPr>
          <w:hyperlink w:anchor="_Toc50342450" w:history="1">
            <w:r w:rsidR="00B61311" w:rsidRPr="0032486F">
              <w:rPr>
                <w:rStyle w:val="Hyperlink"/>
                <w:noProof/>
              </w:rPr>
              <w:t>1.2 Introduction to neonatal diabetes</w:t>
            </w:r>
            <w:r w:rsidR="00B61311">
              <w:rPr>
                <w:noProof/>
                <w:webHidden/>
              </w:rPr>
              <w:tab/>
            </w:r>
            <w:r w:rsidR="00B61311">
              <w:rPr>
                <w:noProof/>
                <w:webHidden/>
              </w:rPr>
              <w:fldChar w:fldCharType="begin"/>
            </w:r>
            <w:r w:rsidR="00B61311">
              <w:rPr>
                <w:noProof/>
                <w:webHidden/>
              </w:rPr>
              <w:instrText xml:space="preserve"> PAGEREF _Toc50342450 \h </w:instrText>
            </w:r>
            <w:r w:rsidR="00B61311">
              <w:rPr>
                <w:noProof/>
                <w:webHidden/>
              </w:rPr>
            </w:r>
            <w:r w:rsidR="00B61311">
              <w:rPr>
                <w:noProof/>
                <w:webHidden/>
              </w:rPr>
              <w:fldChar w:fldCharType="separate"/>
            </w:r>
            <w:r w:rsidR="00B61311">
              <w:rPr>
                <w:noProof/>
                <w:webHidden/>
              </w:rPr>
              <w:t>5</w:t>
            </w:r>
            <w:r w:rsidR="00B61311">
              <w:rPr>
                <w:noProof/>
                <w:webHidden/>
              </w:rPr>
              <w:fldChar w:fldCharType="end"/>
            </w:r>
          </w:hyperlink>
        </w:p>
        <w:p w14:paraId="520438D1" w14:textId="23BA1C53" w:rsidR="00B61311" w:rsidRDefault="00CE3009">
          <w:pPr>
            <w:pStyle w:val="TOC2"/>
            <w:tabs>
              <w:tab w:val="left" w:pos="840"/>
              <w:tab w:val="right" w:leader="dot" w:pos="8296"/>
            </w:tabs>
            <w:rPr>
              <w:noProof/>
            </w:rPr>
          </w:pPr>
          <w:hyperlink w:anchor="_Toc50342451" w:history="1">
            <w:r w:rsidR="00B61311" w:rsidRPr="0032486F">
              <w:rPr>
                <w:rStyle w:val="Hyperlink"/>
                <w:noProof/>
              </w:rPr>
              <w:t>2.</w:t>
            </w:r>
            <w:r w:rsidR="00B61311">
              <w:rPr>
                <w:noProof/>
              </w:rPr>
              <w:tab/>
            </w:r>
            <w:r w:rsidR="00B61311" w:rsidRPr="0032486F">
              <w:rPr>
                <w:rStyle w:val="Hyperlink"/>
                <w:noProof/>
              </w:rPr>
              <w:t>Basic knowledge</w:t>
            </w:r>
            <w:r w:rsidR="00B61311">
              <w:rPr>
                <w:noProof/>
                <w:webHidden/>
              </w:rPr>
              <w:tab/>
            </w:r>
            <w:r w:rsidR="00B61311">
              <w:rPr>
                <w:noProof/>
                <w:webHidden/>
              </w:rPr>
              <w:fldChar w:fldCharType="begin"/>
            </w:r>
            <w:r w:rsidR="00B61311">
              <w:rPr>
                <w:noProof/>
                <w:webHidden/>
              </w:rPr>
              <w:instrText xml:space="preserve"> PAGEREF _Toc50342451 \h </w:instrText>
            </w:r>
            <w:r w:rsidR="00B61311">
              <w:rPr>
                <w:noProof/>
                <w:webHidden/>
              </w:rPr>
            </w:r>
            <w:r w:rsidR="00B61311">
              <w:rPr>
                <w:noProof/>
                <w:webHidden/>
              </w:rPr>
              <w:fldChar w:fldCharType="separate"/>
            </w:r>
            <w:r w:rsidR="00B61311">
              <w:rPr>
                <w:noProof/>
                <w:webHidden/>
              </w:rPr>
              <w:t>5</w:t>
            </w:r>
            <w:r w:rsidR="00B61311">
              <w:rPr>
                <w:noProof/>
                <w:webHidden/>
              </w:rPr>
              <w:fldChar w:fldCharType="end"/>
            </w:r>
          </w:hyperlink>
        </w:p>
        <w:p w14:paraId="07047A2E" w14:textId="183362A9" w:rsidR="00B61311" w:rsidRDefault="00CE3009">
          <w:pPr>
            <w:pStyle w:val="TOC3"/>
            <w:tabs>
              <w:tab w:val="right" w:leader="dot" w:pos="8296"/>
            </w:tabs>
            <w:rPr>
              <w:noProof/>
            </w:rPr>
          </w:pPr>
          <w:hyperlink w:anchor="_Toc50342452" w:history="1">
            <w:r w:rsidR="00B61311" w:rsidRPr="0032486F">
              <w:rPr>
                <w:rStyle w:val="Hyperlink"/>
                <w:noProof/>
              </w:rPr>
              <w:t>2.1 Genes, DNA and chromosomes</w:t>
            </w:r>
            <w:r w:rsidR="00B61311">
              <w:rPr>
                <w:noProof/>
                <w:webHidden/>
              </w:rPr>
              <w:tab/>
            </w:r>
            <w:r w:rsidR="00B61311">
              <w:rPr>
                <w:noProof/>
                <w:webHidden/>
              </w:rPr>
              <w:fldChar w:fldCharType="begin"/>
            </w:r>
            <w:r w:rsidR="00B61311">
              <w:rPr>
                <w:noProof/>
                <w:webHidden/>
              </w:rPr>
              <w:instrText xml:space="preserve"> PAGEREF _Toc50342452 \h </w:instrText>
            </w:r>
            <w:r w:rsidR="00B61311">
              <w:rPr>
                <w:noProof/>
                <w:webHidden/>
              </w:rPr>
            </w:r>
            <w:r w:rsidR="00B61311">
              <w:rPr>
                <w:noProof/>
                <w:webHidden/>
              </w:rPr>
              <w:fldChar w:fldCharType="separate"/>
            </w:r>
            <w:r w:rsidR="00B61311">
              <w:rPr>
                <w:noProof/>
                <w:webHidden/>
              </w:rPr>
              <w:t>5</w:t>
            </w:r>
            <w:r w:rsidR="00B61311">
              <w:rPr>
                <w:noProof/>
                <w:webHidden/>
              </w:rPr>
              <w:fldChar w:fldCharType="end"/>
            </w:r>
          </w:hyperlink>
        </w:p>
        <w:p w14:paraId="51CFD86E" w14:textId="17BFD7E6" w:rsidR="00B61311" w:rsidRDefault="00CE3009">
          <w:pPr>
            <w:pStyle w:val="TOC3"/>
            <w:tabs>
              <w:tab w:val="right" w:leader="dot" w:pos="8296"/>
            </w:tabs>
            <w:rPr>
              <w:noProof/>
            </w:rPr>
          </w:pPr>
          <w:hyperlink w:anchor="_Toc50342453" w:history="1">
            <w:r w:rsidR="00B61311" w:rsidRPr="0032486F">
              <w:rPr>
                <w:rStyle w:val="Hyperlink"/>
                <w:noProof/>
              </w:rPr>
              <w:t>2.2 Genic Mutation</w:t>
            </w:r>
            <w:r w:rsidR="00B61311">
              <w:rPr>
                <w:noProof/>
                <w:webHidden/>
              </w:rPr>
              <w:tab/>
            </w:r>
            <w:r w:rsidR="00B61311">
              <w:rPr>
                <w:noProof/>
                <w:webHidden/>
              </w:rPr>
              <w:fldChar w:fldCharType="begin"/>
            </w:r>
            <w:r w:rsidR="00B61311">
              <w:rPr>
                <w:noProof/>
                <w:webHidden/>
              </w:rPr>
              <w:instrText xml:space="preserve"> PAGEREF _Toc50342453 \h </w:instrText>
            </w:r>
            <w:r w:rsidR="00B61311">
              <w:rPr>
                <w:noProof/>
                <w:webHidden/>
              </w:rPr>
            </w:r>
            <w:r w:rsidR="00B61311">
              <w:rPr>
                <w:noProof/>
                <w:webHidden/>
              </w:rPr>
              <w:fldChar w:fldCharType="separate"/>
            </w:r>
            <w:r w:rsidR="00B61311">
              <w:rPr>
                <w:noProof/>
                <w:webHidden/>
              </w:rPr>
              <w:t>6</w:t>
            </w:r>
            <w:r w:rsidR="00B61311">
              <w:rPr>
                <w:noProof/>
                <w:webHidden/>
              </w:rPr>
              <w:fldChar w:fldCharType="end"/>
            </w:r>
          </w:hyperlink>
        </w:p>
        <w:p w14:paraId="2DAEC3C3" w14:textId="68363616" w:rsidR="00B61311" w:rsidRDefault="00CE3009" w:rsidP="00B61311">
          <w:pPr>
            <w:pStyle w:val="TOC3"/>
            <w:tabs>
              <w:tab w:val="left" w:pos="1263"/>
              <w:tab w:val="right" w:leader="dot" w:pos="8296"/>
            </w:tabs>
            <w:rPr>
              <w:noProof/>
            </w:rPr>
          </w:pPr>
          <w:hyperlink w:anchor="_Toc50342454" w:history="1">
            <w:r w:rsidR="00B61311" w:rsidRPr="0032486F">
              <w:rPr>
                <w:rStyle w:val="Hyperlink"/>
                <w:noProof/>
              </w:rPr>
              <w:t>2.3</w:t>
            </w:r>
            <w:r w:rsidR="00B61311">
              <w:rPr>
                <w:noProof/>
              </w:rPr>
              <w:tab/>
            </w:r>
            <w:r w:rsidR="00B61311" w:rsidRPr="0032486F">
              <w:rPr>
                <w:rStyle w:val="Hyperlink"/>
                <w:noProof/>
              </w:rPr>
              <w:t>Blood sugar regulation</w:t>
            </w:r>
            <w:r w:rsidR="00B61311">
              <w:rPr>
                <w:noProof/>
                <w:webHidden/>
              </w:rPr>
              <w:tab/>
            </w:r>
            <w:r w:rsidR="00B61311">
              <w:rPr>
                <w:noProof/>
                <w:webHidden/>
              </w:rPr>
              <w:fldChar w:fldCharType="begin"/>
            </w:r>
            <w:r w:rsidR="00B61311">
              <w:rPr>
                <w:noProof/>
                <w:webHidden/>
              </w:rPr>
              <w:instrText xml:space="preserve"> PAGEREF _Toc50342454 \h </w:instrText>
            </w:r>
            <w:r w:rsidR="00B61311">
              <w:rPr>
                <w:noProof/>
                <w:webHidden/>
              </w:rPr>
            </w:r>
            <w:r w:rsidR="00B61311">
              <w:rPr>
                <w:noProof/>
                <w:webHidden/>
              </w:rPr>
              <w:fldChar w:fldCharType="separate"/>
            </w:r>
            <w:r w:rsidR="00B61311">
              <w:rPr>
                <w:noProof/>
                <w:webHidden/>
              </w:rPr>
              <w:t>7</w:t>
            </w:r>
            <w:r w:rsidR="00B61311">
              <w:rPr>
                <w:noProof/>
                <w:webHidden/>
              </w:rPr>
              <w:fldChar w:fldCharType="end"/>
            </w:r>
          </w:hyperlink>
        </w:p>
        <w:p w14:paraId="2498D47A" w14:textId="6D6B4730" w:rsidR="00B61311" w:rsidRDefault="00CE3009">
          <w:pPr>
            <w:pStyle w:val="TOC3"/>
            <w:tabs>
              <w:tab w:val="right" w:leader="dot" w:pos="8296"/>
            </w:tabs>
            <w:rPr>
              <w:noProof/>
            </w:rPr>
          </w:pPr>
          <w:hyperlink w:anchor="_Toc50342455" w:history="1">
            <w:r w:rsidR="00B61311" w:rsidRPr="0032486F">
              <w:rPr>
                <w:rStyle w:val="Hyperlink"/>
                <w:noProof/>
              </w:rPr>
              <w:t>2.4 Genbank and OMIM</w:t>
            </w:r>
            <w:r w:rsidR="00B61311">
              <w:rPr>
                <w:noProof/>
                <w:webHidden/>
              </w:rPr>
              <w:tab/>
            </w:r>
            <w:r w:rsidR="00B61311">
              <w:rPr>
                <w:noProof/>
                <w:webHidden/>
              </w:rPr>
              <w:fldChar w:fldCharType="begin"/>
            </w:r>
            <w:r w:rsidR="00B61311">
              <w:rPr>
                <w:noProof/>
                <w:webHidden/>
              </w:rPr>
              <w:instrText xml:space="preserve"> PAGEREF _Toc50342455 \h </w:instrText>
            </w:r>
            <w:r w:rsidR="00B61311">
              <w:rPr>
                <w:noProof/>
                <w:webHidden/>
              </w:rPr>
            </w:r>
            <w:r w:rsidR="00B61311">
              <w:rPr>
                <w:noProof/>
                <w:webHidden/>
              </w:rPr>
              <w:fldChar w:fldCharType="separate"/>
            </w:r>
            <w:r w:rsidR="00B61311">
              <w:rPr>
                <w:noProof/>
                <w:webHidden/>
              </w:rPr>
              <w:t>7</w:t>
            </w:r>
            <w:r w:rsidR="00B61311">
              <w:rPr>
                <w:noProof/>
                <w:webHidden/>
              </w:rPr>
              <w:fldChar w:fldCharType="end"/>
            </w:r>
          </w:hyperlink>
        </w:p>
        <w:p w14:paraId="161C0E7C" w14:textId="6AB35E6A" w:rsidR="00B61311" w:rsidRDefault="00CE3009">
          <w:pPr>
            <w:pStyle w:val="TOC2"/>
            <w:tabs>
              <w:tab w:val="left" w:pos="840"/>
              <w:tab w:val="right" w:leader="dot" w:pos="8296"/>
            </w:tabs>
            <w:rPr>
              <w:noProof/>
            </w:rPr>
          </w:pPr>
          <w:hyperlink w:anchor="_Toc50342456" w:history="1">
            <w:r w:rsidR="00B61311" w:rsidRPr="0032486F">
              <w:rPr>
                <w:rStyle w:val="Hyperlink"/>
                <w:noProof/>
              </w:rPr>
              <w:t>3.</w:t>
            </w:r>
            <w:r w:rsidR="00B61311">
              <w:rPr>
                <w:noProof/>
              </w:rPr>
              <w:tab/>
            </w:r>
            <w:r w:rsidR="00B61311" w:rsidRPr="0032486F">
              <w:rPr>
                <w:rStyle w:val="Hyperlink"/>
                <w:noProof/>
              </w:rPr>
              <w:t>Main Tasks and Method introduction</w:t>
            </w:r>
            <w:r w:rsidR="00B61311">
              <w:rPr>
                <w:noProof/>
                <w:webHidden/>
              </w:rPr>
              <w:tab/>
            </w:r>
            <w:r w:rsidR="00B61311">
              <w:rPr>
                <w:noProof/>
                <w:webHidden/>
              </w:rPr>
              <w:fldChar w:fldCharType="begin"/>
            </w:r>
            <w:r w:rsidR="00B61311">
              <w:rPr>
                <w:noProof/>
                <w:webHidden/>
              </w:rPr>
              <w:instrText xml:space="preserve"> PAGEREF _Toc50342456 \h </w:instrText>
            </w:r>
            <w:r w:rsidR="00B61311">
              <w:rPr>
                <w:noProof/>
                <w:webHidden/>
              </w:rPr>
            </w:r>
            <w:r w:rsidR="00B61311">
              <w:rPr>
                <w:noProof/>
                <w:webHidden/>
              </w:rPr>
              <w:fldChar w:fldCharType="separate"/>
            </w:r>
            <w:r w:rsidR="00B61311">
              <w:rPr>
                <w:noProof/>
                <w:webHidden/>
              </w:rPr>
              <w:t>8</w:t>
            </w:r>
            <w:r w:rsidR="00B61311">
              <w:rPr>
                <w:noProof/>
                <w:webHidden/>
              </w:rPr>
              <w:fldChar w:fldCharType="end"/>
            </w:r>
          </w:hyperlink>
        </w:p>
        <w:p w14:paraId="4D646D6F" w14:textId="0683B8E5" w:rsidR="00B61311" w:rsidRDefault="00CE3009">
          <w:pPr>
            <w:pStyle w:val="TOC3"/>
            <w:tabs>
              <w:tab w:val="right" w:leader="dot" w:pos="8296"/>
            </w:tabs>
            <w:rPr>
              <w:noProof/>
            </w:rPr>
          </w:pPr>
          <w:hyperlink w:anchor="_Toc50342457" w:history="1">
            <w:r w:rsidR="00B61311" w:rsidRPr="0032486F">
              <w:rPr>
                <w:rStyle w:val="Hyperlink"/>
                <w:noProof/>
              </w:rPr>
              <w:t>3.1 Task 1:</w:t>
            </w:r>
            <w:r w:rsidR="00B61311">
              <w:rPr>
                <w:noProof/>
                <w:webHidden/>
              </w:rPr>
              <w:tab/>
            </w:r>
            <w:r w:rsidR="00B61311">
              <w:rPr>
                <w:noProof/>
                <w:webHidden/>
              </w:rPr>
              <w:fldChar w:fldCharType="begin"/>
            </w:r>
            <w:r w:rsidR="00B61311">
              <w:rPr>
                <w:noProof/>
                <w:webHidden/>
              </w:rPr>
              <w:instrText xml:space="preserve"> PAGEREF _Toc50342457 \h </w:instrText>
            </w:r>
            <w:r w:rsidR="00B61311">
              <w:rPr>
                <w:noProof/>
                <w:webHidden/>
              </w:rPr>
            </w:r>
            <w:r w:rsidR="00B61311">
              <w:rPr>
                <w:noProof/>
                <w:webHidden/>
              </w:rPr>
              <w:fldChar w:fldCharType="separate"/>
            </w:r>
            <w:r w:rsidR="00B61311">
              <w:rPr>
                <w:noProof/>
                <w:webHidden/>
              </w:rPr>
              <w:t>9</w:t>
            </w:r>
            <w:r w:rsidR="00B61311">
              <w:rPr>
                <w:noProof/>
                <w:webHidden/>
              </w:rPr>
              <w:fldChar w:fldCharType="end"/>
            </w:r>
          </w:hyperlink>
        </w:p>
        <w:p w14:paraId="20C7129E" w14:textId="3BB00662" w:rsidR="00B61311" w:rsidRDefault="00CE3009">
          <w:pPr>
            <w:pStyle w:val="TOC3"/>
            <w:tabs>
              <w:tab w:val="right" w:leader="dot" w:pos="8296"/>
            </w:tabs>
            <w:rPr>
              <w:noProof/>
            </w:rPr>
          </w:pPr>
          <w:hyperlink w:anchor="_Toc50342458" w:history="1">
            <w:r w:rsidR="00B61311" w:rsidRPr="0032486F">
              <w:rPr>
                <w:rStyle w:val="Hyperlink"/>
                <w:noProof/>
              </w:rPr>
              <w:t>3.2 Task 2:</w:t>
            </w:r>
            <w:r w:rsidR="00B61311">
              <w:rPr>
                <w:noProof/>
                <w:webHidden/>
              </w:rPr>
              <w:tab/>
            </w:r>
            <w:r w:rsidR="00B61311">
              <w:rPr>
                <w:noProof/>
                <w:webHidden/>
              </w:rPr>
              <w:fldChar w:fldCharType="begin"/>
            </w:r>
            <w:r w:rsidR="00B61311">
              <w:rPr>
                <w:noProof/>
                <w:webHidden/>
              </w:rPr>
              <w:instrText xml:space="preserve"> PAGEREF _Toc50342458 \h </w:instrText>
            </w:r>
            <w:r w:rsidR="00B61311">
              <w:rPr>
                <w:noProof/>
                <w:webHidden/>
              </w:rPr>
            </w:r>
            <w:r w:rsidR="00B61311">
              <w:rPr>
                <w:noProof/>
                <w:webHidden/>
              </w:rPr>
              <w:fldChar w:fldCharType="separate"/>
            </w:r>
            <w:r w:rsidR="00B61311">
              <w:rPr>
                <w:noProof/>
                <w:webHidden/>
              </w:rPr>
              <w:t>10</w:t>
            </w:r>
            <w:r w:rsidR="00B61311">
              <w:rPr>
                <w:noProof/>
                <w:webHidden/>
              </w:rPr>
              <w:fldChar w:fldCharType="end"/>
            </w:r>
          </w:hyperlink>
        </w:p>
        <w:p w14:paraId="10220254" w14:textId="6471959C" w:rsidR="00B61311" w:rsidRDefault="00CE3009">
          <w:pPr>
            <w:pStyle w:val="TOC3"/>
            <w:tabs>
              <w:tab w:val="right" w:leader="dot" w:pos="8296"/>
            </w:tabs>
            <w:rPr>
              <w:noProof/>
            </w:rPr>
          </w:pPr>
          <w:hyperlink w:anchor="_Toc50342459" w:history="1">
            <w:r w:rsidR="00B61311" w:rsidRPr="0032486F">
              <w:rPr>
                <w:rStyle w:val="Hyperlink"/>
                <w:noProof/>
              </w:rPr>
              <w:t>3.3 Task3:</w:t>
            </w:r>
            <w:r w:rsidR="00B61311">
              <w:rPr>
                <w:noProof/>
                <w:webHidden/>
              </w:rPr>
              <w:tab/>
            </w:r>
            <w:r w:rsidR="00B61311">
              <w:rPr>
                <w:noProof/>
                <w:webHidden/>
              </w:rPr>
              <w:fldChar w:fldCharType="begin"/>
            </w:r>
            <w:r w:rsidR="00B61311">
              <w:rPr>
                <w:noProof/>
                <w:webHidden/>
              </w:rPr>
              <w:instrText xml:space="preserve"> PAGEREF _Toc50342459 \h </w:instrText>
            </w:r>
            <w:r w:rsidR="00B61311">
              <w:rPr>
                <w:noProof/>
                <w:webHidden/>
              </w:rPr>
            </w:r>
            <w:r w:rsidR="00B61311">
              <w:rPr>
                <w:noProof/>
                <w:webHidden/>
              </w:rPr>
              <w:fldChar w:fldCharType="separate"/>
            </w:r>
            <w:r w:rsidR="00B61311">
              <w:rPr>
                <w:noProof/>
                <w:webHidden/>
              </w:rPr>
              <w:t>11</w:t>
            </w:r>
            <w:r w:rsidR="00B61311">
              <w:rPr>
                <w:noProof/>
                <w:webHidden/>
              </w:rPr>
              <w:fldChar w:fldCharType="end"/>
            </w:r>
          </w:hyperlink>
        </w:p>
        <w:p w14:paraId="03C01C92" w14:textId="0D786BE8" w:rsidR="00B61311" w:rsidRDefault="00CE3009">
          <w:pPr>
            <w:pStyle w:val="TOC2"/>
            <w:tabs>
              <w:tab w:val="left" w:pos="840"/>
              <w:tab w:val="right" w:leader="dot" w:pos="8296"/>
            </w:tabs>
            <w:rPr>
              <w:noProof/>
            </w:rPr>
          </w:pPr>
          <w:hyperlink w:anchor="_Toc50342460" w:history="1">
            <w:r w:rsidR="00B61311" w:rsidRPr="0032486F">
              <w:rPr>
                <w:rStyle w:val="Hyperlink"/>
                <w:noProof/>
              </w:rPr>
              <w:t>4.</w:t>
            </w:r>
            <w:r w:rsidR="00B61311">
              <w:rPr>
                <w:noProof/>
              </w:rPr>
              <w:tab/>
            </w:r>
            <w:r w:rsidR="00B61311" w:rsidRPr="0032486F">
              <w:rPr>
                <w:rStyle w:val="Hyperlink"/>
                <w:noProof/>
              </w:rPr>
              <w:t>Model and Results</w:t>
            </w:r>
            <w:r w:rsidR="00B61311">
              <w:rPr>
                <w:noProof/>
                <w:webHidden/>
              </w:rPr>
              <w:tab/>
            </w:r>
            <w:r w:rsidR="00B61311">
              <w:rPr>
                <w:noProof/>
                <w:webHidden/>
              </w:rPr>
              <w:fldChar w:fldCharType="begin"/>
            </w:r>
            <w:r w:rsidR="00B61311">
              <w:rPr>
                <w:noProof/>
                <w:webHidden/>
              </w:rPr>
              <w:instrText xml:space="preserve"> PAGEREF _Toc50342460 \h </w:instrText>
            </w:r>
            <w:r w:rsidR="00B61311">
              <w:rPr>
                <w:noProof/>
                <w:webHidden/>
              </w:rPr>
            </w:r>
            <w:r w:rsidR="00B61311">
              <w:rPr>
                <w:noProof/>
                <w:webHidden/>
              </w:rPr>
              <w:fldChar w:fldCharType="separate"/>
            </w:r>
            <w:r w:rsidR="00B61311">
              <w:rPr>
                <w:noProof/>
                <w:webHidden/>
              </w:rPr>
              <w:t>11</w:t>
            </w:r>
            <w:r w:rsidR="00B61311">
              <w:rPr>
                <w:noProof/>
                <w:webHidden/>
              </w:rPr>
              <w:fldChar w:fldCharType="end"/>
            </w:r>
          </w:hyperlink>
        </w:p>
        <w:p w14:paraId="7C14CE86" w14:textId="10CE5214" w:rsidR="00B61311" w:rsidRDefault="00CE3009" w:rsidP="00B61311">
          <w:pPr>
            <w:pStyle w:val="TOC3"/>
            <w:tabs>
              <w:tab w:val="left" w:pos="1155"/>
              <w:tab w:val="right" w:leader="dot" w:pos="8296"/>
            </w:tabs>
            <w:rPr>
              <w:noProof/>
            </w:rPr>
          </w:pPr>
          <w:hyperlink w:anchor="_Toc50342461" w:history="1">
            <w:r w:rsidR="00B61311" w:rsidRPr="0032486F">
              <w:rPr>
                <w:rStyle w:val="Hyperlink"/>
                <w:noProof/>
              </w:rPr>
              <w:t>4.1</w:t>
            </w:r>
            <w:r w:rsidR="00B61311">
              <w:rPr>
                <w:noProof/>
              </w:rPr>
              <w:tab/>
            </w:r>
            <w:r w:rsidR="00B61311" w:rsidRPr="0032486F">
              <w:rPr>
                <w:rStyle w:val="Hyperlink"/>
                <w:noProof/>
              </w:rPr>
              <w:t>Task 1</w:t>
            </w:r>
            <w:r w:rsidR="00B61311">
              <w:rPr>
                <w:noProof/>
                <w:webHidden/>
              </w:rPr>
              <w:tab/>
            </w:r>
            <w:r w:rsidR="00B61311">
              <w:rPr>
                <w:noProof/>
                <w:webHidden/>
              </w:rPr>
              <w:fldChar w:fldCharType="begin"/>
            </w:r>
            <w:r w:rsidR="00B61311">
              <w:rPr>
                <w:noProof/>
                <w:webHidden/>
              </w:rPr>
              <w:instrText xml:space="preserve"> PAGEREF _Toc50342461 \h </w:instrText>
            </w:r>
            <w:r w:rsidR="00B61311">
              <w:rPr>
                <w:noProof/>
                <w:webHidden/>
              </w:rPr>
            </w:r>
            <w:r w:rsidR="00B61311">
              <w:rPr>
                <w:noProof/>
                <w:webHidden/>
              </w:rPr>
              <w:fldChar w:fldCharType="separate"/>
            </w:r>
            <w:r w:rsidR="00B61311">
              <w:rPr>
                <w:noProof/>
                <w:webHidden/>
              </w:rPr>
              <w:t>11</w:t>
            </w:r>
            <w:r w:rsidR="00B61311">
              <w:rPr>
                <w:noProof/>
                <w:webHidden/>
              </w:rPr>
              <w:fldChar w:fldCharType="end"/>
            </w:r>
          </w:hyperlink>
        </w:p>
        <w:p w14:paraId="4543E171" w14:textId="74FF01DB" w:rsidR="00B61311" w:rsidRDefault="00CE3009">
          <w:pPr>
            <w:pStyle w:val="TOC3"/>
            <w:tabs>
              <w:tab w:val="right" w:leader="dot" w:pos="8296"/>
            </w:tabs>
            <w:rPr>
              <w:noProof/>
            </w:rPr>
          </w:pPr>
          <w:hyperlink w:anchor="_Toc50342462" w:history="1">
            <w:r w:rsidR="00B61311" w:rsidRPr="0032486F">
              <w:rPr>
                <w:rStyle w:val="Hyperlink"/>
                <w:noProof/>
              </w:rPr>
              <w:t>4.2 Task2</w:t>
            </w:r>
            <w:r w:rsidR="00B61311">
              <w:rPr>
                <w:noProof/>
                <w:webHidden/>
              </w:rPr>
              <w:tab/>
            </w:r>
            <w:r w:rsidR="00B61311">
              <w:rPr>
                <w:noProof/>
                <w:webHidden/>
              </w:rPr>
              <w:fldChar w:fldCharType="begin"/>
            </w:r>
            <w:r w:rsidR="00B61311">
              <w:rPr>
                <w:noProof/>
                <w:webHidden/>
              </w:rPr>
              <w:instrText xml:space="preserve"> PAGEREF _Toc50342462 \h </w:instrText>
            </w:r>
            <w:r w:rsidR="00B61311">
              <w:rPr>
                <w:noProof/>
                <w:webHidden/>
              </w:rPr>
            </w:r>
            <w:r w:rsidR="00B61311">
              <w:rPr>
                <w:noProof/>
                <w:webHidden/>
              </w:rPr>
              <w:fldChar w:fldCharType="separate"/>
            </w:r>
            <w:r w:rsidR="00B61311">
              <w:rPr>
                <w:noProof/>
                <w:webHidden/>
              </w:rPr>
              <w:t>14</w:t>
            </w:r>
            <w:r w:rsidR="00B61311">
              <w:rPr>
                <w:noProof/>
                <w:webHidden/>
              </w:rPr>
              <w:fldChar w:fldCharType="end"/>
            </w:r>
          </w:hyperlink>
        </w:p>
        <w:p w14:paraId="582C8224" w14:textId="220DB2CC" w:rsidR="00B61311" w:rsidRDefault="00CE3009">
          <w:pPr>
            <w:pStyle w:val="TOC3"/>
            <w:tabs>
              <w:tab w:val="right" w:leader="dot" w:pos="8296"/>
            </w:tabs>
            <w:rPr>
              <w:noProof/>
            </w:rPr>
          </w:pPr>
          <w:hyperlink w:anchor="_Toc50342463" w:history="1">
            <w:r w:rsidR="00B61311" w:rsidRPr="0032486F">
              <w:rPr>
                <w:rStyle w:val="Hyperlink"/>
                <w:noProof/>
              </w:rPr>
              <w:t>4.3 Task3</w:t>
            </w:r>
            <w:r w:rsidR="00B61311">
              <w:rPr>
                <w:noProof/>
                <w:webHidden/>
              </w:rPr>
              <w:tab/>
            </w:r>
            <w:r w:rsidR="00B61311">
              <w:rPr>
                <w:noProof/>
                <w:webHidden/>
              </w:rPr>
              <w:fldChar w:fldCharType="begin"/>
            </w:r>
            <w:r w:rsidR="00B61311">
              <w:rPr>
                <w:noProof/>
                <w:webHidden/>
              </w:rPr>
              <w:instrText xml:space="preserve"> PAGEREF _Toc50342463 \h </w:instrText>
            </w:r>
            <w:r w:rsidR="00B61311">
              <w:rPr>
                <w:noProof/>
                <w:webHidden/>
              </w:rPr>
            </w:r>
            <w:r w:rsidR="00B61311">
              <w:rPr>
                <w:noProof/>
                <w:webHidden/>
              </w:rPr>
              <w:fldChar w:fldCharType="separate"/>
            </w:r>
            <w:r w:rsidR="00B61311">
              <w:rPr>
                <w:noProof/>
                <w:webHidden/>
              </w:rPr>
              <w:t>17</w:t>
            </w:r>
            <w:r w:rsidR="00B61311">
              <w:rPr>
                <w:noProof/>
                <w:webHidden/>
              </w:rPr>
              <w:fldChar w:fldCharType="end"/>
            </w:r>
          </w:hyperlink>
        </w:p>
        <w:p w14:paraId="3E45CC4F" w14:textId="3E8993F7" w:rsidR="00B61311" w:rsidRDefault="00B61311">
          <w:r>
            <w:rPr>
              <w:b/>
              <w:bCs/>
              <w:lang w:val="zh-CN"/>
            </w:rPr>
            <w:fldChar w:fldCharType="end"/>
          </w:r>
        </w:p>
      </w:sdtContent>
    </w:sdt>
    <w:p w14:paraId="01F92218" w14:textId="4D9DB34E" w:rsidR="008D04D6" w:rsidRDefault="008D04D6">
      <w:pPr>
        <w:rPr>
          <w:rFonts w:eastAsiaTheme="minorHAnsi"/>
          <w:sz w:val="22"/>
          <w:szCs w:val="24"/>
        </w:rPr>
      </w:pPr>
    </w:p>
    <w:p w14:paraId="113D3387" w14:textId="73EE7DD5" w:rsidR="008D04D6" w:rsidRDefault="008D04D6">
      <w:pPr>
        <w:rPr>
          <w:rFonts w:eastAsiaTheme="minorHAnsi"/>
          <w:sz w:val="22"/>
          <w:szCs w:val="24"/>
        </w:rPr>
      </w:pPr>
    </w:p>
    <w:p w14:paraId="1F5E52A3" w14:textId="0094ED3E" w:rsidR="008D04D6" w:rsidRDefault="008D04D6">
      <w:pPr>
        <w:rPr>
          <w:rFonts w:eastAsiaTheme="minorHAnsi"/>
          <w:sz w:val="22"/>
          <w:szCs w:val="24"/>
        </w:rPr>
      </w:pPr>
    </w:p>
    <w:p w14:paraId="6C5E1593" w14:textId="706E8F21" w:rsidR="008D04D6" w:rsidRDefault="008D04D6">
      <w:pPr>
        <w:rPr>
          <w:rFonts w:eastAsiaTheme="minorHAnsi"/>
          <w:sz w:val="22"/>
          <w:szCs w:val="24"/>
        </w:rPr>
      </w:pPr>
    </w:p>
    <w:p w14:paraId="5C75CB90" w14:textId="2E0F46C7" w:rsidR="008D04D6" w:rsidRDefault="008D04D6">
      <w:pPr>
        <w:rPr>
          <w:rFonts w:eastAsiaTheme="minorHAnsi"/>
          <w:sz w:val="22"/>
          <w:szCs w:val="24"/>
        </w:rPr>
      </w:pPr>
    </w:p>
    <w:p w14:paraId="1B1B169D" w14:textId="793F4219" w:rsidR="008D04D6" w:rsidRDefault="008D04D6">
      <w:pPr>
        <w:rPr>
          <w:rFonts w:eastAsiaTheme="minorHAnsi"/>
          <w:sz w:val="22"/>
          <w:szCs w:val="24"/>
        </w:rPr>
      </w:pPr>
    </w:p>
    <w:p w14:paraId="0AD7BAB6" w14:textId="112294E3" w:rsidR="008D04D6" w:rsidRDefault="008D04D6">
      <w:pPr>
        <w:rPr>
          <w:rFonts w:eastAsiaTheme="minorHAnsi"/>
          <w:sz w:val="22"/>
          <w:szCs w:val="24"/>
        </w:rPr>
      </w:pPr>
    </w:p>
    <w:p w14:paraId="76B687DA" w14:textId="5386A9A9" w:rsidR="008D04D6" w:rsidRDefault="008D04D6">
      <w:pPr>
        <w:rPr>
          <w:rFonts w:eastAsiaTheme="minorHAnsi"/>
          <w:sz w:val="22"/>
          <w:szCs w:val="24"/>
        </w:rPr>
      </w:pPr>
    </w:p>
    <w:p w14:paraId="70278EC9" w14:textId="389D9F6B" w:rsidR="008D04D6" w:rsidRDefault="008D04D6">
      <w:pPr>
        <w:rPr>
          <w:rFonts w:eastAsiaTheme="minorHAnsi"/>
          <w:sz w:val="22"/>
          <w:szCs w:val="24"/>
        </w:rPr>
      </w:pPr>
    </w:p>
    <w:p w14:paraId="11F9A304" w14:textId="30EF8D72" w:rsidR="008D04D6" w:rsidRDefault="008D04D6">
      <w:pPr>
        <w:rPr>
          <w:rFonts w:eastAsiaTheme="minorHAnsi"/>
          <w:sz w:val="22"/>
          <w:szCs w:val="24"/>
        </w:rPr>
      </w:pPr>
    </w:p>
    <w:p w14:paraId="711222B5" w14:textId="5FCA60DB" w:rsidR="008D04D6" w:rsidRDefault="008D04D6">
      <w:pPr>
        <w:rPr>
          <w:rFonts w:eastAsiaTheme="minorHAnsi"/>
          <w:sz w:val="22"/>
          <w:szCs w:val="24"/>
        </w:rPr>
      </w:pPr>
    </w:p>
    <w:p w14:paraId="71F288FF" w14:textId="007E9DDF" w:rsidR="008D04D6" w:rsidRDefault="008D04D6">
      <w:pPr>
        <w:rPr>
          <w:rFonts w:eastAsiaTheme="minorHAnsi"/>
          <w:sz w:val="22"/>
          <w:szCs w:val="24"/>
        </w:rPr>
      </w:pPr>
    </w:p>
    <w:p w14:paraId="147B119D" w14:textId="505F5DD8" w:rsidR="008D04D6" w:rsidRDefault="008D04D6">
      <w:pPr>
        <w:rPr>
          <w:rFonts w:eastAsiaTheme="minorHAnsi"/>
          <w:sz w:val="22"/>
          <w:szCs w:val="24"/>
        </w:rPr>
      </w:pPr>
    </w:p>
    <w:p w14:paraId="75A01A71" w14:textId="1A236A06" w:rsidR="008D04D6" w:rsidRDefault="008D04D6">
      <w:pPr>
        <w:rPr>
          <w:rFonts w:eastAsiaTheme="minorHAnsi"/>
          <w:sz w:val="22"/>
          <w:szCs w:val="24"/>
        </w:rPr>
      </w:pPr>
    </w:p>
    <w:p w14:paraId="5BA71D27" w14:textId="35164B1E" w:rsidR="008D04D6" w:rsidRDefault="008D04D6">
      <w:pPr>
        <w:rPr>
          <w:rFonts w:eastAsiaTheme="minorHAnsi"/>
          <w:sz w:val="22"/>
          <w:szCs w:val="24"/>
        </w:rPr>
      </w:pPr>
    </w:p>
    <w:p w14:paraId="334C9198" w14:textId="1B7A49F0" w:rsidR="008D04D6" w:rsidRDefault="008D04D6">
      <w:pPr>
        <w:rPr>
          <w:rFonts w:eastAsiaTheme="minorHAnsi"/>
          <w:sz w:val="22"/>
          <w:szCs w:val="24"/>
        </w:rPr>
      </w:pPr>
    </w:p>
    <w:p w14:paraId="3D734E3C" w14:textId="0B8D29AB" w:rsidR="008D04D6" w:rsidRDefault="008D04D6">
      <w:pPr>
        <w:rPr>
          <w:rFonts w:eastAsiaTheme="minorHAnsi"/>
          <w:sz w:val="22"/>
          <w:szCs w:val="24"/>
        </w:rPr>
      </w:pPr>
    </w:p>
    <w:p w14:paraId="41843EBE" w14:textId="0967CCA7" w:rsidR="008D04D6" w:rsidRDefault="008D04D6">
      <w:pPr>
        <w:rPr>
          <w:rFonts w:eastAsiaTheme="minorHAnsi"/>
          <w:sz w:val="22"/>
          <w:szCs w:val="24"/>
        </w:rPr>
      </w:pPr>
    </w:p>
    <w:p w14:paraId="6E22DD09" w14:textId="4A868F37" w:rsidR="008D04D6" w:rsidRDefault="008D04D6">
      <w:pPr>
        <w:rPr>
          <w:rFonts w:eastAsiaTheme="minorHAnsi"/>
          <w:sz w:val="22"/>
          <w:szCs w:val="24"/>
        </w:rPr>
      </w:pPr>
    </w:p>
    <w:p w14:paraId="27310F04" w14:textId="2019E4B9" w:rsidR="008D04D6" w:rsidRDefault="008D04D6">
      <w:pPr>
        <w:rPr>
          <w:rFonts w:eastAsiaTheme="minorHAnsi"/>
          <w:sz w:val="22"/>
          <w:szCs w:val="24"/>
        </w:rPr>
      </w:pPr>
    </w:p>
    <w:p w14:paraId="1C683FA3" w14:textId="665E0D0E" w:rsidR="008D04D6" w:rsidRDefault="008D04D6">
      <w:pPr>
        <w:rPr>
          <w:rFonts w:eastAsiaTheme="minorHAnsi"/>
          <w:sz w:val="22"/>
          <w:szCs w:val="24"/>
        </w:rPr>
      </w:pPr>
    </w:p>
    <w:p w14:paraId="4127BECF" w14:textId="2CCFD42E" w:rsidR="008D04D6" w:rsidRDefault="008D04D6">
      <w:pPr>
        <w:rPr>
          <w:rFonts w:eastAsiaTheme="minorHAnsi"/>
          <w:sz w:val="22"/>
          <w:szCs w:val="24"/>
        </w:rPr>
      </w:pPr>
    </w:p>
    <w:p w14:paraId="3C0BBF67" w14:textId="29BAB254" w:rsidR="008D04D6" w:rsidRDefault="008D04D6">
      <w:pPr>
        <w:rPr>
          <w:rFonts w:eastAsiaTheme="minorHAnsi"/>
          <w:sz w:val="22"/>
          <w:szCs w:val="24"/>
        </w:rPr>
      </w:pPr>
    </w:p>
    <w:p w14:paraId="3713D9EB" w14:textId="09187E9F" w:rsidR="00423397" w:rsidRPr="008D04D6" w:rsidRDefault="00423397" w:rsidP="008D04D6">
      <w:pPr>
        <w:pStyle w:val="Heading2"/>
        <w:numPr>
          <w:ilvl w:val="0"/>
          <w:numId w:val="5"/>
        </w:numPr>
        <w:rPr>
          <w:rFonts w:asciiTheme="minorHAnsi" w:eastAsiaTheme="minorHAnsi" w:hAnsiTheme="minorHAnsi"/>
        </w:rPr>
      </w:pPr>
      <w:bookmarkStart w:id="0" w:name="_Toc50342448"/>
      <w:bookmarkStart w:id="1" w:name="_GoBack"/>
      <w:bookmarkEnd w:id="1"/>
      <w:r w:rsidRPr="008D04D6">
        <w:rPr>
          <w:rFonts w:asciiTheme="minorHAnsi" w:eastAsiaTheme="minorHAnsi" w:hAnsiTheme="minorHAnsi" w:hint="eastAsia"/>
        </w:rPr>
        <w:lastRenderedPageBreak/>
        <w:t>R</w:t>
      </w:r>
      <w:r w:rsidRPr="008D04D6">
        <w:rPr>
          <w:rFonts w:asciiTheme="minorHAnsi" w:eastAsiaTheme="minorHAnsi" w:hAnsiTheme="minorHAnsi"/>
        </w:rPr>
        <w:t>esearch Background</w:t>
      </w:r>
      <w:bookmarkEnd w:id="0"/>
    </w:p>
    <w:p w14:paraId="2293758D" w14:textId="1927B353" w:rsidR="00B55226" w:rsidRDefault="00423397" w:rsidP="00423397">
      <w:pPr>
        <w:rPr>
          <w:rFonts w:ascii="Arial" w:hAnsi="Arial" w:cs="Arial"/>
          <w:sz w:val="22"/>
        </w:rPr>
      </w:pPr>
      <w:r w:rsidRPr="00423397">
        <w:rPr>
          <w:rFonts w:ascii="Arial" w:hAnsi="Arial" w:cs="Arial"/>
          <w:sz w:val="22"/>
        </w:rPr>
        <w:t>Gene mutations and diseases are always inextricably linked. In the long-term research, people have made many important discoveries.</w:t>
      </w:r>
      <w:r>
        <w:rPr>
          <w:rFonts w:ascii="Arial" w:hAnsi="Arial" w:cs="Arial"/>
          <w:sz w:val="22"/>
        </w:rPr>
        <w:t xml:space="preserve"> </w:t>
      </w:r>
      <w:r w:rsidR="00B55226" w:rsidRPr="00B55226">
        <w:rPr>
          <w:rFonts w:ascii="Arial" w:hAnsi="Arial" w:cs="Arial"/>
          <w:sz w:val="22"/>
        </w:rPr>
        <w:t>First of all, it is very important to understand the basic structure of genes</w:t>
      </w:r>
      <w:r w:rsidR="00B55226">
        <w:rPr>
          <w:rFonts w:ascii="Arial" w:hAnsi="Arial" w:cs="Arial" w:hint="eastAsia"/>
          <w:sz w:val="22"/>
        </w:rPr>
        <w:t xml:space="preserve">. </w:t>
      </w:r>
      <w:r w:rsidRPr="00016D35">
        <w:rPr>
          <w:rFonts w:ascii="Arial" w:hAnsi="Arial" w:cs="Arial"/>
          <w:sz w:val="22"/>
        </w:rPr>
        <w:t xml:space="preserve">By definition, genes are made up by exons and introns. During transcription, exons are the part of DNA that finally gets coded for in a section of messenger RNA and introns are noncoding regions. Messenger RNA controls the formation of proteins, which is the expression of genetic genes. There are about 180,000 exons in the human genome, accounting for 1% of the genome. However, it is estimated that 85% of the genetic diseases are derived from the exons’ mutation. For example, in the research from China, variants in exon 10 and exon 7 of the TGM6 was thought to lead cerebellar ataxia. The same variant did not occur in 500 healthy normal controls, which could further determine the pathogenicity of this TGM6 gene [1]. In recent years, many studies have suggested that mutations of introns are also likely to lead to diseases. One common situation is due to GT-AG rule, which can be simply understood as the region between GT and AG is the intron. When an intron mutates and coincidentally produces new splice sites, new exons are also created. This is why these noncoding introns still affect intron coding. Research about deep intronic cryptic ABCC8 and HAHD mutations revealed the relationship between these genes and hyperinsulinaemic-hypoglycaemia [2]. </w:t>
      </w:r>
      <w:r>
        <w:rPr>
          <w:rFonts w:ascii="Arial" w:hAnsi="Arial" w:cs="Arial"/>
          <w:sz w:val="22"/>
        </w:rPr>
        <w:t xml:space="preserve">Another essay in 2014 also proved that some </w:t>
      </w:r>
      <w:r w:rsidRPr="00664265">
        <w:rPr>
          <w:rFonts w:ascii="Arial" w:hAnsi="Arial" w:cs="Arial"/>
          <w:sz w:val="22"/>
        </w:rPr>
        <w:t xml:space="preserve">recessive mutations </w:t>
      </w:r>
      <w:r>
        <w:rPr>
          <w:rFonts w:ascii="Arial" w:hAnsi="Arial" w:cs="Arial"/>
          <w:sz w:val="22"/>
        </w:rPr>
        <w:t xml:space="preserve">might result in </w:t>
      </w:r>
      <w:r w:rsidRPr="00664265">
        <w:rPr>
          <w:rFonts w:ascii="Arial" w:hAnsi="Arial" w:cs="Arial"/>
          <w:sz w:val="22"/>
        </w:rPr>
        <w:t>isolated pancreatic agenesis</w:t>
      </w:r>
      <w:r>
        <w:rPr>
          <w:rFonts w:ascii="Arial" w:hAnsi="Arial" w:cs="Arial"/>
          <w:sz w:val="22"/>
        </w:rPr>
        <w:t xml:space="preserve"> [3]. </w:t>
      </w:r>
      <w:r w:rsidRPr="00016D35">
        <w:rPr>
          <w:rFonts w:ascii="Arial" w:hAnsi="Arial" w:cs="Arial"/>
          <w:sz w:val="22"/>
        </w:rPr>
        <w:t>Based on these outstanding studies, it can be seen that the relationship between genetic variation and disease is very complicated, and further research and exploration are needed</w:t>
      </w:r>
      <w:r>
        <w:rPr>
          <w:rFonts w:ascii="Arial" w:hAnsi="Arial" w:cs="Arial"/>
          <w:sz w:val="22"/>
        </w:rPr>
        <w:t xml:space="preserve"> t</w:t>
      </w:r>
      <w:r w:rsidRPr="00664265">
        <w:rPr>
          <w:rFonts w:ascii="Arial" w:hAnsi="Arial" w:cs="Arial"/>
          <w:sz w:val="22"/>
        </w:rPr>
        <w:t>o help people learn more about genetic diseases</w:t>
      </w:r>
      <w:r w:rsidR="00B55226">
        <w:rPr>
          <w:rFonts w:ascii="Arial" w:hAnsi="Arial" w:cs="Arial"/>
          <w:sz w:val="22"/>
        </w:rPr>
        <w:t>.</w:t>
      </w:r>
    </w:p>
    <w:p w14:paraId="2317496D" w14:textId="4F689F02" w:rsidR="008D04D6" w:rsidRDefault="008D04D6" w:rsidP="00423397">
      <w:pPr>
        <w:rPr>
          <w:rFonts w:ascii="Arial" w:hAnsi="Arial" w:cs="Arial"/>
          <w:sz w:val="22"/>
        </w:rPr>
      </w:pPr>
    </w:p>
    <w:p w14:paraId="7BA8E358" w14:textId="467FE02A" w:rsidR="008D04D6" w:rsidRPr="008D04D6" w:rsidRDefault="008D04D6" w:rsidP="008D04D6">
      <w:pPr>
        <w:pStyle w:val="Heading3"/>
        <w:rPr>
          <w:sz w:val="28"/>
          <w:szCs w:val="28"/>
        </w:rPr>
      </w:pPr>
      <w:bookmarkStart w:id="2" w:name="_Toc50342449"/>
      <w:r w:rsidRPr="008D04D6">
        <w:rPr>
          <w:rFonts w:hint="eastAsia"/>
          <w:sz w:val="28"/>
          <w:szCs w:val="28"/>
        </w:rPr>
        <w:t>1</w:t>
      </w:r>
      <w:r w:rsidRPr="008D04D6">
        <w:rPr>
          <w:sz w:val="28"/>
          <w:szCs w:val="28"/>
        </w:rPr>
        <w:t>.1</w:t>
      </w:r>
      <w:r w:rsidRPr="008D04D6">
        <w:rPr>
          <w:sz w:val="28"/>
          <w:szCs w:val="28"/>
        </w:rPr>
        <w:tab/>
        <w:t>Introduction to hyperinsulinism</w:t>
      </w:r>
      <w:bookmarkEnd w:id="2"/>
    </w:p>
    <w:p w14:paraId="0BB788D5" w14:textId="64221EA7" w:rsidR="00423397" w:rsidRDefault="00B55226">
      <w:pPr>
        <w:rPr>
          <w:rFonts w:ascii="Arial" w:hAnsi="Arial" w:cs="Arial"/>
          <w:sz w:val="22"/>
        </w:rPr>
      </w:pPr>
      <w:r w:rsidRPr="00B55226">
        <w:rPr>
          <w:rFonts w:ascii="Arial" w:hAnsi="Arial" w:cs="Arial"/>
          <w:sz w:val="22"/>
        </w:rPr>
        <w:t>Back to the two genetic diseases studied in this article</w:t>
      </w:r>
      <w:r>
        <w:rPr>
          <w:rFonts w:ascii="Arial" w:hAnsi="Arial" w:cs="Arial"/>
          <w:sz w:val="22"/>
        </w:rPr>
        <w:t xml:space="preserve">: </w:t>
      </w:r>
      <w:r w:rsidRPr="00B55226">
        <w:rPr>
          <w:rFonts w:ascii="Arial" w:hAnsi="Arial" w:cs="Arial"/>
          <w:sz w:val="22"/>
        </w:rPr>
        <w:t>hyperinsulinism and neonatal diabetes</w:t>
      </w:r>
      <w:r>
        <w:rPr>
          <w:rFonts w:ascii="Arial" w:hAnsi="Arial" w:cs="Arial"/>
          <w:sz w:val="22"/>
        </w:rPr>
        <w:t xml:space="preserve">. As for hyperinsulinism, </w:t>
      </w:r>
      <w:r w:rsidR="00FC6D86">
        <w:rPr>
          <w:rFonts w:ascii="Arial" w:hAnsi="Arial" w:cs="Arial"/>
          <w:sz w:val="22"/>
        </w:rPr>
        <w:t xml:space="preserve">it is necessary to </w:t>
      </w:r>
      <w:r w:rsidR="00252799" w:rsidRPr="00252799">
        <w:rPr>
          <w:rFonts w:ascii="Arial" w:hAnsi="Arial" w:cs="Arial"/>
          <w:sz w:val="22"/>
        </w:rPr>
        <w:t xml:space="preserve">need to first understand </w:t>
      </w:r>
      <w:r w:rsidR="00FC6D86">
        <w:rPr>
          <w:rFonts w:ascii="Arial" w:hAnsi="Arial" w:cs="Arial"/>
          <w:sz w:val="22"/>
        </w:rPr>
        <w:t xml:space="preserve">the theory </w:t>
      </w:r>
      <w:r w:rsidR="00252799" w:rsidRPr="00252799">
        <w:rPr>
          <w:rFonts w:ascii="Arial" w:hAnsi="Arial" w:cs="Arial"/>
          <w:sz w:val="22"/>
        </w:rPr>
        <w:t>of this disease</w:t>
      </w:r>
      <w:r w:rsidR="00252799">
        <w:rPr>
          <w:rFonts w:ascii="Arial" w:hAnsi="Arial" w:cs="Arial"/>
          <w:sz w:val="22"/>
        </w:rPr>
        <w:t xml:space="preserve">. </w:t>
      </w:r>
      <w:r w:rsidR="00FC6D86" w:rsidRPr="00FC6D86">
        <w:rPr>
          <w:rFonts w:ascii="Arial" w:hAnsi="Arial" w:cs="Arial"/>
          <w:sz w:val="22"/>
        </w:rPr>
        <w:t xml:space="preserve">Simply put, this is a </w:t>
      </w:r>
      <w:r w:rsidR="00FC6D86">
        <w:rPr>
          <w:rFonts w:ascii="Arial" w:hAnsi="Arial" w:cs="Arial"/>
          <w:sz w:val="22"/>
        </w:rPr>
        <w:t>problem</w:t>
      </w:r>
      <w:r w:rsidR="00FC6D86" w:rsidRPr="00FC6D86">
        <w:rPr>
          <w:rFonts w:ascii="Arial" w:hAnsi="Arial" w:cs="Arial"/>
          <w:sz w:val="22"/>
        </w:rPr>
        <w:t xml:space="preserve"> about glucose homeostasis. Glucokinase (GK) can sense the concentration of glucose and instruct the β cells to secrete insulin to lower blood sugar or α cells to secrete glucagon to raise blood sugar according to small changes in blood sugar. Under normal circumstances, this mechanism is to maintain insulin balance. But after certain gene mutations, the release of insulin will be out of control, leading to hypoglycemia</w:t>
      </w:r>
      <w:r w:rsidR="00FC6D86">
        <w:rPr>
          <w:rFonts w:ascii="Arial" w:hAnsi="Arial" w:cs="Arial"/>
          <w:sz w:val="22"/>
        </w:rPr>
        <w:t xml:space="preserve"> (HI)</w:t>
      </w:r>
      <w:r w:rsidR="00FC6D86" w:rsidRPr="00FC6D86">
        <w:rPr>
          <w:rFonts w:ascii="Arial" w:hAnsi="Arial" w:cs="Arial"/>
          <w:sz w:val="22"/>
        </w:rPr>
        <w:t>. The more serious consequence is that it may cause brain damage in newborns. Through research</w:t>
      </w:r>
      <w:r w:rsidR="00FC6D86">
        <w:rPr>
          <w:rFonts w:ascii="Arial" w:hAnsi="Arial" w:cs="Arial"/>
          <w:sz w:val="22"/>
        </w:rPr>
        <w:t>es</w:t>
      </w:r>
      <w:r w:rsidR="00FC6D86" w:rsidRPr="00FC6D86">
        <w:rPr>
          <w:rFonts w:ascii="Arial" w:hAnsi="Arial" w:cs="Arial"/>
          <w:sz w:val="22"/>
        </w:rPr>
        <w:t>, people have found four genetic mutations related to it, but there are still 50% of cases that have not been able to determine the cause</w:t>
      </w:r>
      <w:r w:rsidR="00FC6D86">
        <w:rPr>
          <w:rFonts w:ascii="Arial" w:hAnsi="Arial" w:cs="Arial"/>
          <w:sz w:val="22"/>
        </w:rPr>
        <w:t xml:space="preserve"> [4]</w:t>
      </w:r>
      <w:r w:rsidR="00FC6D86" w:rsidRPr="00FC6D86">
        <w:rPr>
          <w:rFonts w:ascii="Arial" w:hAnsi="Arial" w:cs="Arial"/>
          <w:sz w:val="22"/>
        </w:rPr>
        <w:t>.</w:t>
      </w:r>
      <w:r w:rsidR="00FC6D86">
        <w:rPr>
          <w:rFonts w:ascii="Arial" w:hAnsi="Arial" w:cs="Arial"/>
          <w:sz w:val="22"/>
        </w:rPr>
        <w:t xml:space="preserve"> </w:t>
      </w:r>
      <w:r w:rsidR="00FC6D86" w:rsidRPr="00FC6D86">
        <w:rPr>
          <w:rFonts w:ascii="Arial" w:hAnsi="Arial" w:cs="Arial"/>
          <w:sz w:val="22"/>
        </w:rPr>
        <w:t>Although hyperinsulinemia is classified as a rare disease, the incidence is about one in every 50,000 newborns. But this disease is not a truly rare disease for some countries with large populations, such as India, China, the United States, and Japan. This is a real disaster for every family with sick children, so it makes sense to pay more attention to these rare diseases.</w:t>
      </w:r>
    </w:p>
    <w:p w14:paraId="0BFEDFE9" w14:textId="70568BC2" w:rsidR="005D41F7" w:rsidRPr="008D04D6" w:rsidRDefault="008D04D6" w:rsidP="008D04D6">
      <w:pPr>
        <w:pStyle w:val="Heading3"/>
        <w:rPr>
          <w:sz w:val="28"/>
          <w:szCs w:val="28"/>
        </w:rPr>
      </w:pPr>
      <w:bookmarkStart w:id="3" w:name="_Toc50342450"/>
      <w:r w:rsidRPr="008D04D6">
        <w:rPr>
          <w:rFonts w:hint="eastAsia"/>
          <w:sz w:val="28"/>
          <w:szCs w:val="28"/>
        </w:rPr>
        <w:lastRenderedPageBreak/>
        <w:t>1</w:t>
      </w:r>
      <w:r w:rsidRPr="008D04D6">
        <w:rPr>
          <w:sz w:val="28"/>
          <w:szCs w:val="28"/>
        </w:rPr>
        <w:t xml:space="preserve">.2 </w:t>
      </w:r>
      <w:r w:rsidR="00736CEE">
        <w:rPr>
          <w:sz w:val="28"/>
          <w:szCs w:val="28"/>
        </w:rPr>
        <w:t xml:space="preserve">Introduction to </w:t>
      </w:r>
      <w:r w:rsidRPr="008D04D6">
        <w:rPr>
          <w:sz w:val="28"/>
          <w:szCs w:val="28"/>
        </w:rPr>
        <w:t>neonatal diabetes</w:t>
      </w:r>
      <w:bookmarkEnd w:id="3"/>
    </w:p>
    <w:p w14:paraId="4D3DB24C" w14:textId="319813FD" w:rsidR="00B55226" w:rsidRPr="00736CEE" w:rsidRDefault="008D04D6">
      <w:pPr>
        <w:rPr>
          <w:rFonts w:ascii="Arial" w:hAnsi="Arial" w:cs="Arial"/>
          <w:sz w:val="22"/>
        </w:rPr>
      </w:pPr>
      <w:r w:rsidRPr="00736CEE">
        <w:rPr>
          <w:rFonts w:ascii="Arial" w:hAnsi="Arial" w:cs="Arial"/>
          <w:sz w:val="22"/>
        </w:rPr>
        <w:t xml:space="preserve">Diabetes is actually a very common disease and the main feature is high blood sugar. In people's general perception, diabetes seems to mainly occur in the elderly. </w:t>
      </w:r>
      <w:r w:rsidR="00736CEE" w:rsidRPr="00736CEE">
        <w:rPr>
          <w:rFonts w:ascii="Arial" w:hAnsi="Arial" w:cs="Arial"/>
          <w:sz w:val="22"/>
        </w:rPr>
        <w:t xml:space="preserve">Different from common diabetes, neonatal diabetes often occurs in infants under 6 months of age and is a genetic disease. At present, this disease is mainly divided into two kinds, one is temporary, and the other is permanent. Temporary neonatal diabetes may disappear after a few years, but there is a risk of recurrence in the future. And permanent neonatal diabetes will follow the patient for life. Some clinical manifestations of the patient are developmental delay, epilepsy, etc. At present, people have found more than 20 known genetic causes. Although this is still a very rare disease (about one in 90,000 or one in 160,000 incidence), it is very difficult to cure in medicine [5]. Rare diseases do not mean that they are unimportant. These patients and their families often bear huge pains of illness, economic and social pressure. At the same time, research on these rare genetic diseases can call for people to pay more attention to genetic testing, so that parents can pay more attention to the health of newborns and predict some risks. </w:t>
      </w:r>
    </w:p>
    <w:p w14:paraId="7E9A90C5" w14:textId="5A7FC6F5" w:rsidR="00B55226" w:rsidRDefault="00B61311" w:rsidP="00B61311">
      <w:pPr>
        <w:pStyle w:val="Heading2"/>
      </w:pPr>
      <w:bookmarkStart w:id="4" w:name="_Toc50342451"/>
      <w:r>
        <w:t>2.</w:t>
      </w:r>
      <w:r>
        <w:tab/>
      </w:r>
      <w:r w:rsidR="00087461">
        <w:rPr>
          <w:rFonts w:hint="eastAsia"/>
        </w:rPr>
        <w:t>B</w:t>
      </w:r>
      <w:r w:rsidR="00087461">
        <w:t>asic knowledge</w:t>
      </w:r>
      <w:bookmarkEnd w:id="4"/>
      <w:r w:rsidR="00087461">
        <w:t xml:space="preserve"> </w:t>
      </w:r>
    </w:p>
    <w:p w14:paraId="1F33B2E1" w14:textId="3B1BED3E" w:rsidR="00B15A10" w:rsidRPr="00B61311" w:rsidRDefault="00B61311" w:rsidP="00B61311">
      <w:pPr>
        <w:pStyle w:val="Heading3"/>
      </w:pPr>
      <w:bookmarkStart w:id="5" w:name="_Toc50342452"/>
      <w:r>
        <w:t xml:space="preserve">2.1 </w:t>
      </w:r>
      <w:r w:rsidR="00B15A10" w:rsidRPr="00B61311">
        <w:t>Genes, DNA and chromosomes</w:t>
      </w:r>
      <w:bookmarkEnd w:id="5"/>
    </w:p>
    <w:p w14:paraId="0CCE7325" w14:textId="508860CE" w:rsidR="00B15A10" w:rsidRDefault="00B15A10" w:rsidP="00B15A10">
      <w:pPr>
        <w:pStyle w:val="ListParagraph"/>
        <w:ind w:left="360" w:firstLineChars="0" w:firstLine="0"/>
        <w:rPr>
          <w:rFonts w:ascii="Arial" w:hAnsi="Arial" w:cs="Arial"/>
          <w:sz w:val="22"/>
        </w:rPr>
      </w:pPr>
      <w:r w:rsidRPr="00B15A10">
        <w:rPr>
          <w:rFonts w:ascii="Arial" w:hAnsi="Arial" w:cs="Arial"/>
          <w:sz w:val="22"/>
        </w:rPr>
        <w:t>Although this article is based on data science modeling and experiments, understanding some basic biological knowledge will help understand the experimental process and judge the results</w:t>
      </w:r>
      <w:r>
        <w:rPr>
          <w:rFonts w:ascii="Arial" w:hAnsi="Arial" w:cs="Arial"/>
          <w:sz w:val="22"/>
        </w:rPr>
        <w:t xml:space="preserve">. </w:t>
      </w:r>
      <w:r w:rsidRPr="00B15A10">
        <w:rPr>
          <w:rFonts w:ascii="Arial" w:hAnsi="Arial" w:cs="Arial"/>
          <w:sz w:val="22"/>
        </w:rPr>
        <w:t>The figure below shows the relationship between chromosomes, genes and DNA.</w:t>
      </w:r>
    </w:p>
    <w:p w14:paraId="1AF6ACE8" w14:textId="0454139B" w:rsidR="00B15A10" w:rsidRDefault="00B15A10" w:rsidP="00B15A10">
      <w:pPr>
        <w:pStyle w:val="ListParagraph"/>
        <w:ind w:left="360" w:firstLineChars="0" w:firstLine="0"/>
        <w:rPr>
          <w:rFonts w:ascii="Arial" w:hAnsi="Arial" w:cs="Arial"/>
          <w:sz w:val="22"/>
        </w:rPr>
      </w:pPr>
    </w:p>
    <w:p w14:paraId="2880D430" w14:textId="4C1F4A84" w:rsidR="00B15A10" w:rsidRDefault="005F69CE" w:rsidP="005F69CE">
      <w:pPr>
        <w:pStyle w:val="ListParagraph"/>
        <w:ind w:left="360" w:firstLineChars="0" w:firstLine="0"/>
        <w:jc w:val="center"/>
        <w:rPr>
          <w:rFonts w:ascii="Arial" w:hAnsi="Arial" w:cs="Arial"/>
          <w:sz w:val="22"/>
        </w:rPr>
      </w:pPr>
      <w:r>
        <w:rPr>
          <w:noProof/>
        </w:rPr>
        <w:drawing>
          <wp:inline distT="0" distB="0" distL="0" distR="0" wp14:anchorId="1B9AF0C4" wp14:editId="2AD8B565">
            <wp:extent cx="4659572" cy="2616451"/>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000" cy="2658244"/>
                    </a:xfrm>
                    <a:prstGeom prst="rect">
                      <a:avLst/>
                    </a:prstGeom>
                  </pic:spPr>
                </pic:pic>
              </a:graphicData>
            </a:graphic>
          </wp:inline>
        </w:drawing>
      </w:r>
    </w:p>
    <w:p w14:paraId="677A8391" w14:textId="00EAFF29" w:rsidR="00ED5913" w:rsidRDefault="00ED5913" w:rsidP="005F69CE">
      <w:pPr>
        <w:pStyle w:val="ListParagraph"/>
        <w:ind w:left="360" w:firstLineChars="0" w:firstLine="0"/>
        <w:jc w:val="center"/>
        <w:rPr>
          <w:rFonts w:ascii="Arial" w:hAnsi="Arial" w:cs="Arial"/>
          <w:sz w:val="22"/>
        </w:rPr>
      </w:pPr>
      <w:r>
        <w:rPr>
          <w:rFonts w:ascii="Arial" w:hAnsi="Arial" w:cs="Arial"/>
          <w:sz w:val="22"/>
        </w:rPr>
        <w:t>Figure 1</w:t>
      </w:r>
    </w:p>
    <w:p w14:paraId="7CD7B490" w14:textId="6279A755" w:rsidR="00B15A10" w:rsidRDefault="005F69CE" w:rsidP="005F69CE">
      <w:pPr>
        <w:rPr>
          <w:rFonts w:ascii="Arial" w:hAnsi="Arial" w:cs="Arial"/>
          <w:sz w:val="22"/>
        </w:rPr>
      </w:pPr>
      <w:r w:rsidRPr="005F69CE">
        <w:rPr>
          <w:rFonts w:ascii="Arial" w:hAnsi="Arial" w:cs="Arial"/>
          <w:sz w:val="22"/>
        </w:rPr>
        <w:lastRenderedPageBreak/>
        <w:t xml:space="preserve">Human cells have 23 pairs of chromosomes </w:t>
      </w:r>
      <w:r w:rsidR="00ED5913">
        <w:rPr>
          <w:rFonts w:ascii="Arial" w:hAnsi="Arial" w:cs="Arial"/>
          <w:sz w:val="22"/>
        </w:rPr>
        <w:t xml:space="preserve">in the nucleus </w:t>
      </w:r>
      <w:r w:rsidRPr="005F69CE">
        <w:rPr>
          <w:rFonts w:ascii="Arial" w:hAnsi="Arial" w:cs="Arial"/>
          <w:sz w:val="22"/>
        </w:rPr>
        <w:t>(including 22 pairs of autosomes and a pair of sex chromosomes), which means that each cell has 46 chromatids</w:t>
      </w:r>
      <w:r>
        <w:rPr>
          <w:rFonts w:ascii="Arial" w:hAnsi="Arial" w:cs="Arial"/>
          <w:sz w:val="22"/>
        </w:rPr>
        <w:t xml:space="preserve">. </w:t>
      </w:r>
      <w:r w:rsidRPr="005F69CE">
        <w:rPr>
          <w:rFonts w:ascii="Arial" w:hAnsi="Arial" w:cs="Arial"/>
          <w:sz w:val="22"/>
        </w:rPr>
        <w:t xml:space="preserve">The stability of chromosomes is very important to human health. Although most chromosomal mutations do not have much impact on humans, Klinefelter syndrome is caused by an extra X sex chromosome. This disease may cause mental </w:t>
      </w:r>
      <w:r w:rsidR="00ED5913" w:rsidRPr="005F69CE">
        <w:rPr>
          <w:rFonts w:ascii="Arial" w:hAnsi="Arial" w:cs="Arial"/>
          <w:sz w:val="22"/>
        </w:rPr>
        <w:t>retardation or</w:t>
      </w:r>
      <w:r w:rsidRPr="005F69CE">
        <w:rPr>
          <w:rFonts w:ascii="Arial" w:hAnsi="Arial" w:cs="Arial"/>
          <w:sz w:val="22"/>
        </w:rPr>
        <w:t xml:space="preserve"> promote the development of secondary sex characteristics and cause mental instability in patients</w:t>
      </w:r>
      <w:r w:rsidR="00ED5913">
        <w:rPr>
          <w:rFonts w:ascii="Arial" w:hAnsi="Arial" w:cs="Arial"/>
          <w:sz w:val="22"/>
        </w:rPr>
        <w:t xml:space="preserve"> [6]</w:t>
      </w:r>
      <w:r w:rsidRPr="005F69CE">
        <w:rPr>
          <w:rFonts w:ascii="Arial" w:hAnsi="Arial" w:cs="Arial"/>
          <w:sz w:val="22"/>
        </w:rPr>
        <w:t>.</w:t>
      </w:r>
      <w:r w:rsidR="00ED5913">
        <w:rPr>
          <w:rFonts w:ascii="Arial" w:hAnsi="Arial" w:cs="Arial"/>
          <w:sz w:val="22"/>
        </w:rPr>
        <w:t xml:space="preserve"> </w:t>
      </w:r>
      <w:r w:rsidR="00ED5913" w:rsidRPr="00ED5913">
        <w:rPr>
          <w:rFonts w:ascii="Arial" w:hAnsi="Arial" w:cs="Arial"/>
          <w:sz w:val="22"/>
        </w:rPr>
        <w:t>There is only one DNA molecule on each chromosome, and the chromosome is the main carrier of DNA molecules. And there are many genes on each DNA, and genes are DNA fragments with genetic effects.</w:t>
      </w:r>
      <w:r w:rsidR="00ED5913">
        <w:rPr>
          <w:rFonts w:ascii="Arial" w:hAnsi="Arial" w:cs="Arial"/>
          <w:sz w:val="22"/>
        </w:rPr>
        <w:t xml:space="preserve"> </w:t>
      </w:r>
      <w:r w:rsidR="00ED5913" w:rsidRPr="00ED5913">
        <w:rPr>
          <w:rFonts w:ascii="Arial" w:hAnsi="Arial" w:cs="Arial"/>
          <w:sz w:val="22"/>
        </w:rPr>
        <w:t>There are 5 common bases in organisms, namely adenine (A), guanine (G), cytosine (C), thymine (T) and uracil (U). As shown in the figure above, the bases A, G, C, and T are present in DNA, and A, G, C, and U are present in RNA. As shown in Figure 1, in double-helical DNA, each base pair contains a purine and a pyrimidine: A and T are connected by two hydrogen bonds, and C and G are paired. This phenomenon is called base complementation.</w:t>
      </w:r>
      <w:r w:rsidR="00522431">
        <w:rPr>
          <w:rFonts w:ascii="Arial" w:hAnsi="Arial" w:cs="Arial"/>
          <w:sz w:val="22"/>
        </w:rPr>
        <w:t xml:space="preserve"> </w:t>
      </w:r>
    </w:p>
    <w:p w14:paraId="329276AA" w14:textId="37DF1C78" w:rsidR="00ED5913" w:rsidRDefault="00ED5913" w:rsidP="005F69CE">
      <w:pPr>
        <w:rPr>
          <w:rFonts w:ascii="Arial" w:hAnsi="Arial" w:cs="Arial"/>
          <w:sz w:val="22"/>
        </w:rPr>
      </w:pPr>
    </w:p>
    <w:p w14:paraId="61A211B4" w14:textId="21B6C100" w:rsidR="00522431" w:rsidRPr="00B61311" w:rsidRDefault="00B61311" w:rsidP="00B61311">
      <w:pPr>
        <w:pStyle w:val="Heading3"/>
      </w:pPr>
      <w:bookmarkStart w:id="6" w:name="_Toc50342453"/>
      <w:r>
        <w:t xml:space="preserve">2.2 </w:t>
      </w:r>
      <w:r w:rsidR="00522431" w:rsidRPr="00B61311">
        <w:t>Genic Mutation</w:t>
      </w:r>
      <w:bookmarkEnd w:id="6"/>
    </w:p>
    <w:p w14:paraId="0ED10083" w14:textId="370CB824" w:rsidR="00DF473D" w:rsidRDefault="00B1354F" w:rsidP="00522431">
      <w:pPr>
        <w:rPr>
          <w:rFonts w:ascii="Arial" w:hAnsi="Arial" w:cs="Arial"/>
          <w:sz w:val="22"/>
        </w:rPr>
      </w:pPr>
      <w:r w:rsidRPr="00B1354F">
        <w:rPr>
          <w:rFonts w:ascii="Arial" w:hAnsi="Arial" w:cs="Arial"/>
          <w:sz w:val="22"/>
        </w:rPr>
        <w:t>Genes are very important to human life. They control our life characteristics by directing the synthesis of proteins.</w:t>
      </w:r>
      <w:r>
        <w:rPr>
          <w:rFonts w:ascii="Arial" w:hAnsi="Arial" w:cs="Arial"/>
          <w:sz w:val="22"/>
        </w:rPr>
        <w:t xml:space="preserve"> </w:t>
      </w:r>
      <w:r w:rsidR="00DF473D" w:rsidRPr="00DF473D">
        <w:rPr>
          <w:rFonts w:ascii="Arial" w:hAnsi="Arial" w:cs="Arial"/>
          <w:sz w:val="22"/>
        </w:rPr>
        <w:t>There are two main actions of DNA</w:t>
      </w:r>
      <w:r w:rsidR="00DF473D">
        <w:rPr>
          <w:rFonts w:ascii="Arial" w:hAnsi="Arial" w:cs="Arial"/>
          <w:sz w:val="22"/>
        </w:rPr>
        <w:t xml:space="preserve"> on gene</w:t>
      </w:r>
      <w:r w:rsidR="00DF473D" w:rsidRPr="00DF473D">
        <w:rPr>
          <w:rFonts w:ascii="Arial" w:hAnsi="Arial" w:cs="Arial"/>
          <w:sz w:val="22"/>
        </w:rPr>
        <w:t xml:space="preserve">. One is replication: DNA is untwisted, and two strands are used as templates to synthesize two daughter strands according to the principle of complementary base pairing. The second is </w:t>
      </w:r>
      <w:r w:rsidR="00DF473D">
        <w:rPr>
          <w:rFonts w:ascii="Arial" w:hAnsi="Arial" w:cs="Arial"/>
          <w:sz w:val="22"/>
        </w:rPr>
        <w:t>generating protein</w:t>
      </w:r>
      <w:r w:rsidR="00DF473D" w:rsidRPr="00DF473D">
        <w:rPr>
          <w:rFonts w:ascii="Arial" w:hAnsi="Arial" w:cs="Arial"/>
          <w:sz w:val="22"/>
        </w:rPr>
        <w:t>: DNA double-strands are opened, and one strand of the DNA is used as a template. According to the principle of base complementary pairing, single-stranded mRNA is formed, which enters the cytoplasm and combines with ribosomes.</w:t>
      </w:r>
      <w:r w:rsidR="00044704">
        <w:rPr>
          <w:rFonts w:ascii="Arial" w:hAnsi="Arial" w:cs="Arial"/>
          <w:sz w:val="22"/>
        </w:rPr>
        <w:t xml:space="preserve"> Then mRNA will direct translation to create protein.</w:t>
      </w:r>
      <w:r w:rsidR="000A4E31">
        <w:rPr>
          <w:rFonts w:ascii="Arial" w:hAnsi="Arial" w:cs="Arial"/>
          <w:sz w:val="22"/>
        </w:rPr>
        <w:t xml:space="preserve"> The below chart shows the processes of generating protein.</w:t>
      </w:r>
    </w:p>
    <w:p w14:paraId="172FA401" w14:textId="77777777" w:rsidR="000A4E31" w:rsidRDefault="000A4E31" w:rsidP="000A4E31">
      <w:pPr>
        <w:jc w:val="center"/>
        <w:rPr>
          <w:rFonts w:ascii="Arial" w:hAnsi="Arial" w:cs="Arial"/>
          <w:sz w:val="22"/>
        </w:rPr>
      </w:pPr>
      <w:r>
        <w:rPr>
          <w:noProof/>
        </w:rPr>
        <w:drawing>
          <wp:inline distT="0" distB="0" distL="0" distR="0" wp14:anchorId="168264E2" wp14:editId="7BD6681D">
            <wp:extent cx="3464719" cy="227421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7752" cy="2289336"/>
                    </a:xfrm>
                    <a:prstGeom prst="rect">
                      <a:avLst/>
                    </a:prstGeom>
                  </pic:spPr>
                </pic:pic>
              </a:graphicData>
            </a:graphic>
          </wp:inline>
        </w:drawing>
      </w:r>
    </w:p>
    <w:p w14:paraId="573AD05F" w14:textId="19B374CF" w:rsidR="00044704" w:rsidRDefault="000A4E31" w:rsidP="000A4E31">
      <w:pPr>
        <w:jc w:val="center"/>
        <w:rPr>
          <w:rFonts w:ascii="Arial" w:hAnsi="Arial" w:cs="Arial"/>
          <w:sz w:val="22"/>
        </w:rPr>
      </w:pPr>
      <w:r>
        <w:rPr>
          <w:rFonts w:ascii="Arial" w:hAnsi="Arial" w:cs="Arial"/>
          <w:sz w:val="22"/>
        </w:rPr>
        <w:t>Figure 2</w:t>
      </w:r>
    </w:p>
    <w:p w14:paraId="1494F6C1" w14:textId="77777777" w:rsidR="000A4E31" w:rsidRDefault="000A4E31" w:rsidP="000A4E31">
      <w:pPr>
        <w:jc w:val="center"/>
        <w:rPr>
          <w:rFonts w:ascii="Arial" w:hAnsi="Arial" w:cs="Arial"/>
          <w:sz w:val="22"/>
        </w:rPr>
      </w:pPr>
    </w:p>
    <w:p w14:paraId="34CAA6B0" w14:textId="1FD5BACE" w:rsidR="00B15A10" w:rsidRPr="000A4E31" w:rsidRDefault="00522431" w:rsidP="000A4E31">
      <w:pPr>
        <w:rPr>
          <w:rFonts w:ascii="Arial" w:hAnsi="Arial" w:cs="Arial"/>
          <w:sz w:val="22"/>
        </w:rPr>
      </w:pPr>
      <w:r w:rsidRPr="00522431">
        <w:rPr>
          <w:rFonts w:ascii="Arial" w:hAnsi="Arial" w:cs="Arial"/>
          <w:sz w:val="22"/>
        </w:rPr>
        <w:t xml:space="preserve">Gene mutation refers to a change in the base pair composition or sequence of the gene. </w:t>
      </w:r>
      <w:r w:rsidR="00B1354F">
        <w:rPr>
          <w:rFonts w:ascii="Arial" w:hAnsi="Arial" w:cs="Arial"/>
          <w:sz w:val="22"/>
        </w:rPr>
        <w:t>In general,</w:t>
      </w:r>
      <w:r w:rsidRPr="00522431">
        <w:rPr>
          <w:rFonts w:ascii="Arial" w:hAnsi="Arial" w:cs="Arial"/>
          <w:sz w:val="22"/>
        </w:rPr>
        <w:t xml:space="preserve"> gene is very stable, it can accurately replicate itself. But under certain </w:t>
      </w:r>
      <w:r w:rsidRPr="00522431">
        <w:rPr>
          <w:rFonts w:ascii="Arial" w:hAnsi="Arial" w:cs="Arial"/>
          <w:sz w:val="22"/>
        </w:rPr>
        <w:lastRenderedPageBreak/>
        <w:t xml:space="preserve">conditions, genes can also change. For example, a new gene suddenly appears at a locus, replacing the original gene, or </w:t>
      </w:r>
      <w:r w:rsidR="00DF473D">
        <w:rPr>
          <w:rFonts w:ascii="Arial" w:hAnsi="Arial" w:cs="Arial"/>
          <w:sz w:val="22"/>
        </w:rPr>
        <w:t>deletes</w:t>
      </w:r>
      <w:r w:rsidRPr="00522431">
        <w:rPr>
          <w:rFonts w:ascii="Arial" w:hAnsi="Arial" w:cs="Arial"/>
          <w:sz w:val="22"/>
        </w:rPr>
        <w:t xml:space="preserve"> a certain gene. The core purpose of this article is to explore the relationship between gene mutation and disease.</w:t>
      </w:r>
      <w:r>
        <w:rPr>
          <w:rFonts w:ascii="Arial" w:hAnsi="Arial" w:cs="Arial"/>
          <w:sz w:val="22"/>
        </w:rPr>
        <w:t xml:space="preserve"> </w:t>
      </w:r>
    </w:p>
    <w:p w14:paraId="1858D299" w14:textId="2F3C8D6D" w:rsidR="00683948" w:rsidRPr="00B15A10" w:rsidRDefault="00B15A10" w:rsidP="00B61311">
      <w:pPr>
        <w:pStyle w:val="Heading3"/>
      </w:pPr>
      <w:bookmarkStart w:id="7" w:name="_Toc50342454"/>
      <w:r w:rsidRPr="00B15A10">
        <w:t>2.</w:t>
      </w:r>
      <w:r w:rsidR="00522431">
        <w:t>3</w:t>
      </w:r>
      <w:r>
        <w:tab/>
      </w:r>
      <w:r w:rsidR="00683948" w:rsidRPr="00B15A10">
        <w:t>Blood sugar regulation</w:t>
      </w:r>
      <w:bookmarkEnd w:id="7"/>
    </w:p>
    <w:p w14:paraId="1283D5D4" w14:textId="2911F3E3" w:rsidR="00522431" w:rsidRDefault="00522431" w:rsidP="00D03401">
      <w:pPr>
        <w:pStyle w:val="ListParagraph"/>
        <w:ind w:left="360" w:firstLineChars="0" w:firstLine="0"/>
        <w:rPr>
          <w:rFonts w:ascii="Arial" w:hAnsi="Arial" w:cs="Arial"/>
          <w:sz w:val="22"/>
        </w:rPr>
      </w:pPr>
      <w:r w:rsidRPr="00522431">
        <w:rPr>
          <w:rFonts w:ascii="Arial" w:hAnsi="Arial" w:cs="Arial"/>
          <w:sz w:val="22"/>
        </w:rPr>
        <w:t>Because the diseases involved in this article are closely related to blood sugar, here is a brief description of the glucose homeostasis mechanism in blood sugar regulation.</w:t>
      </w:r>
    </w:p>
    <w:p w14:paraId="70873FBF" w14:textId="601EA3EE" w:rsidR="00D03401" w:rsidRDefault="00D03401" w:rsidP="00D03401">
      <w:pPr>
        <w:pStyle w:val="ListParagraph"/>
        <w:ind w:left="360" w:firstLineChars="0" w:firstLine="0"/>
        <w:rPr>
          <w:rFonts w:ascii="Arial" w:hAnsi="Arial" w:cs="Arial"/>
          <w:sz w:val="22"/>
        </w:rPr>
      </w:pPr>
      <w:r w:rsidRPr="00D03401">
        <w:rPr>
          <w:rFonts w:ascii="Arial" w:hAnsi="Arial" w:cs="Arial"/>
          <w:sz w:val="22"/>
        </w:rPr>
        <w:t xml:space="preserve">The regulation of blood sugar is mainly controlled by two hormones, insulin and glucagon. Insulin secreted by β cells will promote the conversion of blood sugar into glycogen, accelerate the oxidative decomposition of blood sugar, and inhibit the decomposition of liver glycogen and the conversion of non-sugar substances into glucose. Therefore, blood sugar will decrease. The </w:t>
      </w:r>
      <w:r w:rsidR="00D31B7C">
        <w:rPr>
          <w:rFonts w:ascii="Arial" w:hAnsi="Arial" w:cs="Arial" w:hint="eastAsia"/>
          <w:sz w:val="22"/>
        </w:rPr>
        <w:t>α</w:t>
      </w:r>
      <w:r w:rsidR="00D31B7C">
        <w:rPr>
          <w:rFonts w:ascii="Arial" w:hAnsi="Arial" w:cs="Arial"/>
          <w:sz w:val="22"/>
        </w:rPr>
        <w:t xml:space="preserve"> </w:t>
      </w:r>
      <w:r w:rsidRPr="00D03401">
        <w:rPr>
          <w:rFonts w:ascii="Arial" w:hAnsi="Arial" w:cs="Arial"/>
          <w:sz w:val="22"/>
        </w:rPr>
        <w:t>cells secrete glucagon to promote the conversion of non-sugar substances into glucose, leading to increased blood sugar</w:t>
      </w:r>
      <w:r w:rsidR="00D31B7C">
        <w:rPr>
          <w:rFonts w:ascii="Arial" w:hAnsi="Arial" w:cs="Arial" w:hint="eastAsia"/>
          <w:sz w:val="22"/>
        </w:rPr>
        <w:t>.</w:t>
      </w:r>
      <w:r w:rsidR="00D31B7C">
        <w:rPr>
          <w:rFonts w:ascii="Arial" w:hAnsi="Arial" w:cs="Arial"/>
          <w:sz w:val="22"/>
        </w:rPr>
        <w:t xml:space="preserve"> </w:t>
      </w:r>
      <w:r w:rsidR="00D31B7C" w:rsidRPr="00D31B7C">
        <w:rPr>
          <w:rFonts w:ascii="Arial" w:hAnsi="Arial" w:cs="Arial"/>
          <w:sz w:val="22"/>
        </w:rPr>
        <w:t>Glucokinase is a key regulatory enzyme that regulates β cells. Therefore, it is not difficult to judge that the mutation</w:t>
      </w:r>
      <w:r w:rsidR="005F589C">
        <w:rPr>
          <w:rFonts w:ascii="Arial" w:hAnsi="Arial" w:cs="Arial"/>
          <w:sz w:val="22"/>
        </w:rPr>
        <w:t>s</w:t>
      </w:r>
      <w:r w:rsidR="00D31B7C" w:rsidRPr="00D31B7C">
        <w:rPr>
          <w:rFonts w:ascii="Arial" w:hAnsi="Arial" w:cs="Arial"/>
          <w:sz w:val="22"/>
        </w:rPr>
        <w:t xml:space="preserve"> in the gene encoding glucokinase may cause the β cells to secrete hormones abnormally, resulting in hyperglycemia or hypoglycemia in newborns</w:t>
      </w:r>
      <w:r w:rsidR="005F589C">
        <w:rPr>
          <w:rFonts w:ascii="Arial" w:hAnsi="Arial" w:cs="Arial"/>
          <w:sz w:val="22"/>
        </w:rPr>
        <w:t xml:space="preserve"> [</w:t>
      </w:r>
      <w:r w:rsidR="00ED5913">
        <w:rPr>
          <w:rFonts w:ascii="Arial" w:hAnsi="Arial" w:cs="Arial"/>
          <w:sz w:val="22"/>
        </w:rPr>
        <w:t>7</w:t>
      </w:r>
      <w:r w:rsidR="005F589C">
        <w:rPr>
          <w:rFonts w:ascii="Arial" w:hAnsi="Arial" w:cs="Arial"/>
          <w:sz w:val="22"/>
        </w:rPr>
        <w:t>]</w:t>
      </w:r>
      <w:r w:rsidR="00D31B7C" w:rsidRPr="00D31B7C">
        <w:rPr>
          <w:rFonts w:ascii="Arial" w:hAnsi="Arial" w:cs="Arial"/>
          <w:sz w:val="22"/>
        </w:rPr>
        <w:t>.</w:t>
      </w:r>
      <w:r w:rsidR="009A17F4">
        <w:rPr>
          <w:rFonts w:ascii="Arial" w:hAnsi="Arial" w:cs="Arial"/>
          <w:sz w:val="22"/>
        </w:rPr>
        <w:t xml:space="preserve"> </w:t>
      </w:r>
    </w:p>
    <w:p w14:paraId="1FEC35F6" w14:textId="62EF0D3D" w:rsidR="0074007A" w:rsidRPr="005F589C" w:rsidRDefault="0074007A" w:rsidP="0074007A">
      <w:pPr>
        <w:rPr>
          <w:rFonts w:ascii="Arial" w:hAnsi="Arial" w:cs="Arial"/>
          <w:sz w:val="22"/>
        </w:rPr>
      </w:pPr>
    </w:p>
    <w:p w14:paraId="07DBC64A" w14:textId="6A38394E" w:rsidR="0074007A" w:rsidRDefault="00B61311" w:rsidP="00B61311">
      <w:pPr>
        <w:pStyle w:val="Heading3"/>
      </w:pPr>
      <w:bookmarkStart w:id="8" w:name="_Toc50342455"/>
      <w:r>
        <w:t xml:space="preserve">2.4 </w:t>
      </w:r>
      <w:r w:rsidR="0074007A" w:rsidRPr="0074007A">
        <w:t>Genbank</w:t>
      </w:r>
      <w:r w:rsidR="001405FB">
        <w:t xml:space="preserve"> and OMIM</w:t>
      </w:r>
      <w:bookmarkEnd w:id="8"/>
    </w:p>
    <w:p w14:paraId="76BF572B" w14:textId="6A0AA9D9" w:rsidR="00B01120" w:rsidRDefault="0074007A" w:rsidP="0074007A">
      <w:pPr>
        <w:pStyle w:val="ListParagraph"/>
        <w:ind w:left="360" w:firstLineChars="0" w:firstLine="0"/>
        <w:rPr>
          <w:rFonts w:ascii="Arial" w:hAnsi="Arial" w:cs="Arial"/>
          <w:sz w:val="22"/>
        </w:rPr>
      </w:pPr>
      <w:r w:rsidRPr="0074007A">
        <w:rPr>
          <w:rFonts w:ascii="Arial" w:hAnsi="Arial" w:cs="Arial"/>
          <w:sz w:val="22"/>
        </w:rPr>
        <w:t xml:space="preserve">In many papers </w:t>
      </w:r>
      <w:r>
        <w:rPr>
          <w:rFonts w:ascii="Arial" w:hAnsi="Arial" w:cs="Arial"/>
          <w:sz w:val="22"/>
        </w:rPr>
        <w:t>about</w:t>
      </w:r>
      <w:r w:rsidRPr="0074007A">
        <w:rPr>
          <w:rFonts w:ascii="Arial" w:hAnsi="Arial" w:cs="Arial"/>
          <w:sz w:val="22"/>
        </w:rPr>
        <w:t xml:space="preserve"> genes, genbank often appear</w:t>
      </w:r>
      <w:r>
        <w:rPr>
          <w:rFonts w:ascii="Arial" w:hAnsi="Arial" w:cs="Arial"/>
          <w:sz w:val="22"/>
        </w:rPr>
        <w:t>s</w:t>
      </w:r>
      <w:r w:rsidRPr="0074007A">
        <w:rPr>
          <w:rFonts w:ascii="Arial" w:hAnsi="Arial" w:cs="Arial"/>
          <w:sz w:val="22"/>
        </w:rPr>
        <w:t>.</w:t>
      </w:r>
      <w:r>
        <w:rPr>
          <w:rFonts w:ascii="Arial" w:hAnsi="Arial" w:cs="Arial"/>
          <w:sz w:val="22"/>
        </w:rPr>
        <w:t xml:space="preserve"> </w:t>
      </w:r>
      <w:r w:rsidR="005F589C">
        <w:rPr>
          <w:rFonts w:ascii="Arial" w:hAnsi="Arial" w:cs="Arial"/>
          <w:sz w:val="22"/>
        </w:rPr>
        <w:t>Gen</w:t>
      </w:r>
      <w:r w:rsidR="005F589C" w:rsidRPr="005F589C">
        <w:rPr>
          <w:rFonts w:ascii="Arial" w:hAnsi="Arial" w:cs="Arial"/>
          <w:sz w:val="22"/>
        </w:rPr>
        <w:t xml:space="preserve">Bank is a </w:t>
      </w:r>
      <w:r w:rsidR="005F589C">
        <w:rPr>
          <w:rFonts w:ascii="Arial" w:hAnsi="Arial" w:cs="Arial"/>
          <w:sz w:val="22"/>
        </w:rPr>
        <w:t>v</w:t>
      </w:r>
      <w:r w:rsidR="005F589C" w:rsidRPr="005F589C">
        <w:rPr>
          <w:rFonts w:ascii="Arial" w:hAnsi="Arial" w:cs="Arial"/>
          <w:sz w:val="22"/>
        </w:rPr>
        <w:t>ery comprehensive</w:t>
      </w:r>
      <w:r w:rsidR="005F589C">
        <w:rPr>
          <w:rFonts w:ascii="Arial" w:hAnsi="Arial" w:cs="Arial"/>
          <w:sz w:val="22"/>
        </w:rPr>
        <w:t xml:space="preserve"> </w:t>
      </w:r>
      <w:r w:rsidR="005F589C" w:rsidRPr="005F589C">
        <w:rPr>
          <w:rFonts w:ascii="Arial" w:hAnsi="Arial" w:cs="Arial"/>
          <w:sz w:val="22"/>
        </w:rPr>
        <w:t>DNA sequence library established by the National Center for Biotechnology Information</w:t>
      </w:r>
      <w:r w:rsidR="005F589C">
        <w:rPr>
          <w:rFonts w:ascii="Arial" w:hAnsi="Arial" w:cs="Arial"/>
          <w:sz w:val="22"/>
        </w:rPr>
        <w:t>, which is calculated from biologists</w:t>
      </w:r>
      <w:r w:rsidR="005F589C" w:rsidRPr="005F589C">
        <w:rPr>
          <w:rFonts w:ascii="Arial" w:hAnsi="Arial" w:cs="Arial"/>
          <w:sz w:val="22"/>
        </w:rPr>
        <w:t xml:space="preserve"> or large-scale gene sequencing projects</w:t>
      </w:r>
      <w:r w:rsidR="005F589C">
        <w:rPr>
          <w:rFonts w:ascii="Arial" w:hAnsi="Arial" w:cs="Arial"/>
          <w:sz w:val="22"/>
        </w:rPr>
        <w:t xml:space="preserve"> [</w:t>
      </w:r>
      <w:r w:rsidR="00ED5913">
        <w:rPr>
          <w:rFonts w:ascii="Arial" w:hAnsi="Arial" w:cs="Arial"/>
          <w:sz w:val="22"/>
        </w:rPr>
        <w:t>8</w:t>
      </w:r>
      <w:r w:rsidR="005F589C">
        <w:rPr>
          <w:rFonts w:ascii="Arial" w:hAnsi="Arial" w:cs="Arial"/>
          <w:sz w:val="22"/>
        </w:rPr>
        <w:t xml:space="preserve">]. For example, about </w:t>
      </w:r>
      <w:r w:rsidR="005F589C" w:rsidRPr="00D31B7C">
        <w:rPr>
          <w:rFonts w:ascii="Arial" w:hAnsi="Arial" w:cs="Arial"/>
          <w:sz w:val="22"/>
        </w:rPr>
        <w:t>the mutation</w:t>
      </w:r>
      <w:r w:rsidR="005F589C">
        <w:rPr>
          <w:rFonts w:ascii="Arial" w:hAnsi="Arial" w:cs="Arial"/>
          <w:sz w:val="22"/>
        </w:rPr>
        <w:t>s</w:t>
      </w:r>
      <w:r w:rsidR="005F589C" w:rsidRPr="00D31B7C">
        <w:rPr>
          <w:rFonts w:ascii="Arial" w:hAnsi="Arial" w:cs="Arial"/>
          <w:sz w:val="22"/>
        </w:rPr>
        <w:t xml:space="preserve"> in the gene encoding glucokinase</w:t>
      </w:r>
      <w:r w:rsidR="005F589C">
        <w:rPr>
          <w:rFonts w:ascii="Arial" w:hAnsi="Arial" w:cs="Arial"/>
          <w:sz w:val="22"/>
        </w:rPr>
        <w:t xml:space="preserve">, </w:t>
      </w:r>
      <w:r w:rsidR="005F589C" w:rsidRPr="005F589C">
        <w:rPr>
          <w:rFonts w:ascii="Arial" w:hAnsi="Arial" w:cs="Arial"/>
          <w:sz w:val="22"/>
        </w:rPr>
        <w:t>NM_000162.2</w:t>
      </w:r>
      <w:r w:rsidR="00C24E2F">
        <w:rPr>
          <w:rFonts w:ascii="Arial" w:hAnsi="Arial" w:cs="Arial"/>
          <w:sz w:val="22"/>
        </w:rPr>
        <w:t xml:space="preserve"> is</w:t>
      </w:r>
      <w:r w:rsidR="005F589C">
        <w:rPr>
          <w:rFonts w:ascii="Arial" w:hAnsi="Arial" w:cs="Arial"/>
          <w:sz w:val="22"/>
        </w:rPr>
        <w:t xml:space="preserve"> regarded as mutated gene. </w:t>
      </w:r>
      <w:r w:rsidR="00C24E2F">
        <w:rPr>
          <w:rFonts w:ascii="Arial" w:hAnsi="Arial" w:cs="Arial"/>
          <w:sz w:val="22"/>
        </w:rPr>
        <w:t xml:space="preserve">According to Genbank’s information, it is very easy for people to know its meanings: </w:t>
      </w:r>
      <w:r w:rsidR="00C24E2F" w:rsidRPr="00C24E2F">
        <w:rPr>
          <w:rFonts w:ascii="Arial" w:hAnsi="Arial" w:cs="Arial"/>
          <w:sz w:val="22"/>
        </w:rPr>
        <w:t>Homo sapiens glucokinase (GCK), transcript variant 1, mRNA</w:t>
      </w:r>
      <w:r w:rsidR="00C24E2F">
        <w:rPr>
          <w:rFonts w:ascii="Arial" w:hAnsi="Arial" w:cs="Arial"/>
          <w:sz w:val="22"/>
        </w:rPr>
        <w:t xml:space="preserve">. </w:t>
      </w:r>
      <w:r w:rsidR="00B01120">
        <w:rPr>
          <w:rFonts w:ascii="Arial" w:hAnsi="Arial" w:cs="Arial"/>
          <w:sz w:val="22"/>
        </w:rPr>
        <w:t>There are more information that can get and the following table shows some of them</w:t>
      </w:r>
      <w:r w:rsidR="00B01120">
        <w:rPr>
          <w:rFonts w:ascii="Arial" w:hAnsi="Arial" w:cs="Arial" w:hint="eastAsia"/>
          <w:sz w:val="22"/>
        </w:rPr>
        <w:t>：</w:t>
      </w:r>
    </w:p>
    <w:p w14:paraId="3ADADF06" w14:textId="77777777" w:rsidR="00B01120" w:rsidRDefault="00B01120" w:rsidP="0074007A">
      <w:pPr>
        <w:pStyle w:val="ListParagraph"/>
        <w:ind w:left="360" w:firstLineChars="0" w:firstLine="0"/>
        <w:rPr>
          <w:rFonts w:ascii="Arial" w:hAnsi="Arial" w:cs="Arial"/>
          <w:sz w:val="22"/>
        </w:rPr>
      </w:pPr>
    </w:p>
    <w:tbl>
      <w:tblPr>
        <w:tblStyle w:val="TableGrid"/>
        <w:tblW w:w="8140" w:type="dxa"/>
        <w:tblInd w:w="360" w:type="dxa"/>
        <w:tblLook w:val="04A0" w:firstRow="1" w:lastRow="0" w:firstColumn="1" w:lastColumn="0" w:noHBand="0" w:noVBand="1"/>
      </w:tblPr>
      <w:tblGrid>
        <w:gridCol w:w="1478"/>
        <w:gridCol w:w="3260"/>
        <w:gridCol w:w="3402"/>
      </w:tblGrid>
      <w:tr w:rsidR="00B01120" w14:paraId="5F56061B" w14:textId="77777777" w:rsidTr="001405FB">
        <w:tc>
          <w:tcPr>
            <w:tcW w:w="1478" w:type="dxa"/>
          </w:tcPr>
          <w:p w14:paraId="5E39130A" w14:textId="11DC326F" w:rsidR="00B01120" w:rsidRPr="007337B4" w:rsidRDefault="00B01120" w:rsidP="0074007A">
            <w:pPr>
              <w:pStyle w:val="ListParagraph"/>
              <w:ind w:firstLineChars="0" w:firstLine="0"/>
              <w:rPr>
                <w:rFonts w:ascii="Arial" w:hAnsi="Arial" w:cs="Arial"/>
                <w:b/>
                <w:bCs/>
                <w:sz w:val="20"/>
                <w:szCs w:val="20"/>
              </w:rPr>
            </w:pPr>
            <w:r w:rsidRPr="007337B4">
              <w:rPr>
                <w:rFonts w:ascii="Arial" w:hAnsi="Arial" w:cs="Arial" w:hint="eastAsia"/>
                <w:b/>
                <w:bCs/>
                <w:sz w:val="20"/>
                <w:szCs w:val="20"/>
              </w:rPr>
              <w:t>K</w:t>
            </w:r>
            <w:r w:rsidRPr="007337B4">
              <w:rPr>
                <w:rFonts w:ascii="Arial" w:hAnsi="Arial" w:cs="Arial"/>
                <w:b/>
                <w:bCs/>
                <w:sz w:val="20"/>
                <w:szCs w:val="20"/>
              </w:rPr>
              <w:t>ey words</w:t>
            </w:r>
          </w:p>
        </w:tc>
        <w:tc>
          <w:tcPr>
            <w:tcW w:w="3260" w:type="dxa"/>
          </w:tcPr>
          <w:p w14:paraId="32C060B9" w14:textId="69016AC9" w:rsidR="00B01120" w:rsidRPr="007337B4" w:rsidRDefault="00B01120" w:rsidP="0074007A">
            <w:pPr>
              <w:pStyle w:val="ListParagraph"/>
              <w:ind w:firstLineChars="0" w:firstLine="0"/>
              <w:rPr>
                <w:rFonts w:ascii="Arial" w:hAnsi="Arial" w:cs="Arial"/>
                <w:b/>
                <w:bCs/>
                <w:sz w:val="20"/>
                <w:szCs w:val="20"/>
              </w:rPr>
            </w:pPr>
            <w:r w:rsidRPr="007337B4">
              <w:rPr>
                <w:rFonts w:ascii="Arial" w:hAnsi="Arial" w:cs="Arial" w:hint="eastAsia"/>
                <w:b/>
                <w:bCs/>
                <w:sz w:val="20"/>
                <w:szCs w:val="20"/>
              </w:rPr>
              <w:t>E</w:t>
            </w:r>
            <w:r w:rsidRPr="007337B4">
              <w:rPr>
                <w:rFonts w:ascii="Arial" w:hAnsi="Arial" w:cs="Arial"/>
                <w:b/>
                <w:bCs/>
                <w:sz w:val="20"/>
                <w:szCs w:val="20"/>
              </w:rPr>
              <w:t>xample of NM_000162.2</w:t>
            </w:r>
          </w:p>
        </w:tc>
        <w:tc>
          <w:tcPr>
            <w:tcW w:w="3402" w:type="dxa"/>
          </w:tcPr>
          <w:p w14:paraId="4E9C5AD9" w14:textId="39A2B9D8" w:rsidR="00B01120" w:rsidRPr="007337B4" w:rsidRDefault="00B01120" w:rsidP="0074007A">
            <w:pPr>
              <w:pStyle w:val="ListParagraph"/>
              <w:ind w:firstLineChars="0" w:firstLine="0"/>
              <w:rPr>
                <w:rFonts w:ascii="Arial" w:hAnsi="Arial" w:cs="Arial"/>
                <w:b/>
                <w:bCs/>
                <w:sz w:val="20"/>
                <w:szCs w:val="20"/>
              </w:rPr>
            </w:pPr>
            <w:r w:rsidRPr="007337B4">
              <w:rPr>
                <w:rFonts w:ascii="Arial" w:hAnsi="Arial" w:cs="Arial" w:hint="eastAsia"/>
                <w:b/>
                <w:bCs/>
                <w:sz w:val="20"/>
                <w:szCs w:val="20"/>
              </w:rPr>
              <w:t>Definition</w:t>
            </w:r>
          </w:p>
        </w:tc>
      </w:tr>
      <w:tr w:rsidR="00B01120" w14:paraId="6C9DC25F" w14:textId="77777777" w:rsidTr="001405FB">
        <w:tc>
          <w:tcPr>
            <w:tcW w:w="1478" w:type="dxa"/>
          </w:tcPr>
          <w:p w14:paraId="02351A65" w14:textId="3B1A0421"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hint="eastAsia"/>
                <w:sz w:val="20"/>
                <w:szCs w:val="20"/>
              </w:rPr>
              <w:t>L</w:t>
            </w:r>
            <w:r w:rsidRPr="007337B4">
              <w:rPr>
                <w:rFonts w:ascii="Arial" w:hAnsi="Arial" w:cs="Arial"/>
                <w:sz w:val="20"/>
                <w:szCs w:val="20"/>
              </w:rPr>
              <w:t>OCUS</w:t>
            </w:r>
          </w:p>
        </w:tc>
        <w:tc>
          <w:tcPr>
            <w:tcW w:w="3260" w:type="dxa"/>
          </w:tcPr>
          <w:p w14:paraId="7A593544" w14:textId="1861BA74"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sz w:val="20"/>
                <w:szCs w:val="20"/>
              </w:rPr>
              <w:t>NM_000162</w:t>
            </w:r>
          </w:p>
        </w:tc>
        <w:tc>
          <w:tcPr>
            <w:tcW w:w="3402" w:type="dxa"/>
          </w:tcPr>
          <w:p w14:paraId="4A424D56" w14:textId="082302B2" w:rsidR="00B01120" w:rsidRPr="007337B4" w:rsidRDefault="007337B4" w:rsidP="0074007A">
            <w:pPr>
              <w:pStyle w:val="ListParagraph"/>
              <w:ind w:firstLineChars="0" w:firstLine="0"/>
              <w:rPr>
                <w:rFonts w:ascii="Arial" w:hAnsi="Arial" w:cs="Arial"/>
                <w:sz w:val="20"/>
                <w:szCs w:val="20"/>
              </w:rPr>
            </w:pPr>
            <w:r w:rsidRPr="007337B4">
              <w:rPr>
                <w:rFonts w:ascii="Arial" w:hAnsi="Arial" w:cs="Arial"/>
                <w:sz w:val="20"/>
                <w:szCs w:val="20"/>
              </w:rPr>
              <w:t>The identifier of the sequence</w:t>
            </w:r>
          </w:p>
        </w:tc>
      </w:tr>
      <w:tr w:rsidR="00B01120" w14:paraId="16286FA5" w14:textId="77777777" w:rsidTr="001405FB">
        <w:tc>
          <w:tcPr>
            <w:tcW w:w="1478" w:type="dxa"/>
          </w:tcPr>
          <w:p w14:paraId="7B369717" w14:textId="7C48CC80"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hint="eastAsia"/>
                <w:sz w:val="20"/>
                <w:szCs w:val="20"/>
              </w:rPr>
              <w:t>D</w:t>
            </w:r>
            <w:r w:rsidRPr="007337B4">
              <w:rPr>
                <w:rFonts w:ascii="Arial" w:hAnsi="Arial" w:cs="Arial"/>
                <w:sz w:val="20"/>
                <w:szCs w:val="20"/>
              </w:rPr>
              <w:t>EFINITION</w:t>
            </w:r>
          </w:p>
        </w:tc>
        <w:tc>
          <w:tcPr>
            <w:tcW w:w="3260" w:type="dxa"/>
          </w:tcPr>
          <w:p w14:paraId="5B3AFF34" w14:textId="24EDE0D7"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sz w:val="20"/>
                <w:szCs w:val="20"/>
              </w:rPr>
              <w:t>Homo sapiens glucokinase (GCK), transcript variant 1, mRNA.</w:t>
            </w:r>
          </w:p>
        </w:tc>
        <w:tc>
          <w:tcPr>
            <w:tcW w:w="3402" w:type="dxa"/>
          </w:tcPr>
          <w:p w14:paraId="784F52CD" w14:textId="13AEC6FA" w:rsidR="00B01120" w:rsidRPr="007337B4" w:rsidRDefault="007337B4" w:rsidP="0074007A">
            <w:pPr>
              <w:pStyle w:val="ListParagraph"/>
              <w:ind w:firstLineChars="0" w:firstLine="0"/>
              <w:rPr>
                <w:rFonts w:ascii="Arial" w:hAnsi="Arial" w:cs="Arial"/>
                <w:sz w:val="20"/>
                <w:szCs w:val="20"/>
              </w:rPr>
            </w:pPr>
            <w:r w:rsidRPr="007337B4">
              <w:rPr>
                <w:rFonts w:ascii="Arial" w:hAnsi="Arial" w:cs="Arial"/>
                <w:sz w:val="20"/>
                <w:szCs w:val="20"/>
              </w:rPr>
              <w:t>The meaning of the sequence</w:t>
            </w:r>
          </w:p>
        </w:tc>
      </w:tr>
      <w:tr w:rsidR="00B01120" w14:paraId="30ADE4F5" w14:textId="77777777" w:rsidTr="001405FB">
        <w:tc>
          <w:tcPr>
            <w:tcW w:w="1478" w:type="dxa"/>
          </w:tcPr>
          <w:p w14:paraId="474EB617" w14:textId="4801CC06"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hint="eastAsia"/>
                <w:sz w:val="20"/>
                <w:szCs w:val="20"/>
              </w:rPr>
              <w:t>V</w:t>
            </w:r>
            <w:r w:rsidRPr="007337B4">
              <w:rPr>
                <w:rFonts w:ascii="Arial" w:hAnsi="Arial" w:cs="Arial"/>
                <w:sz w:val="20"/>
                <w:szCs w:val="20"/>
              </w:rPr>
              <w:t>ERSION</w:t>
            </w:r>
          </w:p>
        </w:tc>
        <w:tc>
          <w:tcPr>
            <w:tcW w:w="3260" w:type="dxa"/>
          </w:tcPr>
          <w:p w14:paraId="31AC62C7" w14:textId="71D4B494"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sz w:val="20"/>
                <w:szCs w:val="20"/>
              </w:rPr>
              <w:t>NM_000162.5</w:t>
            </w:r>
          </w:p>
        </w:tc>
        <w:tc>
          <w:tcPr>
            <w:tcW w:w="3402" w:type="dxa"/>
          </w:tcPr>
          <w:p w14:paraId="3D563EA4" w14:textId="7561A001" w:rsidR="00B01120" w:rsidRPr="007337B4" w:rsidRDefault="007337B4" w:rsidP="0074007A">
            <w:pPr>
              <w:pStyle w:val="ListParagraph"/>
              <w:ind w:firstLineChars="0" w:firstLine="0"/>
              <w:rPr>
                <w:rFonts w:ascii="Arial" w:hAnsi="Arial" w:cs="Arial"/>
                <w:sz w:val="20"/>
                <w:szCs w:val="20"/>
              </w:rPr>
            </w:pPr>
            <w:r>
              <w:rPr>
                <w:rFonts w:ascii="Arial" w:hAnsi="Arial" w:cs="Arial"/>
                <w:sz w:val="20"/>
                <w:szCs w:val="20"/>
              </w:rPr>
              <w:t>Version number</w:t>
            </w:r>
          </w:p>
        </w:tc>
      </w:tr>
      <w:tr w:rsidR="00B01120" w14:paraId="35F3E031" w14:textId="77777777" w:rsidTr="001405FB">
        <w:tc>
          <w:tcPr>
            <w:tcW w:w="1478" w:type="dxa"/>
          </w:tcPr>
          <w:p w14:paraId="389D7649" w14:textId="31A8E40E"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hint="eastAsia"/>
                <w:sz w:val="20"/>
                <w:szCs w:val="20"/>
              </w:rPr>
              <w:t>K</w:t>
            </w:r>
            <w:r w:rsidRPr="007337B4">
              <w:rPr>
                <w:rFonts w:ascii="Arial" w:hAnsi="Arial" w:cs="Arial"/>
                <w:sz w:val="20"/>
                <w:szCs w:val="20"/>
              </w:rPr>
              <w:t>EYWORDS</w:t>
            </w:r>
          </w:p>
        </w:tc>
        <w:tc>
          <w:tcPr>
            <w:tcW w:w="3260" w:type="dxa"/>
          </w:tcPr>
          <w:p w14:paraId="51E6473D" w14:textId="5064156D" w:rsidR="00B01120" w:rsidRPr="007337B4" w:rsidRDefault="00B01120" w:rsidP="00B0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sz w:val="20"/>
                <w:szCs w:val="20"/>
              </w:rPr>
            </w:pPr>
            <w:r w:rsidRPr="007337B4">
              <w:rPr>
                <w:rFonts w:ascii="Arial" w:hAnsi="Arial" w:cs="Arial"/>
                <w:sz w:val="20"/>
                <w:szCs w:val="20"/>
              </w:rPr>
              <w:t>RefSeq; MANE Select</w:t>
            </w:r>
          </w:p>
        </w:tc>
        <w:tc>
          <w:tcPr>
            <w:tcW w:w="3402" w:type="dxa"/>
          </w:tcPr>
          <w:p w14:paraId="0BCF9781" w14:textId="3D155E46" w:rsidR="00B01120" w:rsidRPr="007337B4" w:rsidRDefault="007337B4" w:rsidP="0074007A">
            <w:pPr>
              <w:pStyle w:val="ListParagraph"/>
              <w:ind w:firstLineChars="0" w:firstLine="0"/>
              <w:rPr>
                <w:rFonts w:ascii="Arial" w:hAnsi="Arial" w:cs="Arial"/>
                <w:sz w:val="20"/>
                <w:szCs w:val="20"/>
              </w:rPr>
            </w:pPr>
            <w:r w:rsidRPr="007337B4">
              <w:rPr>
                <w:rFonts w:ascii="Arial" w:hAnsi="Arial" w:cs="Arial"/>
                <w:sz w:val="20"/>
                <w:szCs w:val="20"/>
              </w:rPr>
              <w:t>The product of the gene sequence and other related information</w:t>
            </w:r>
          </w:p>
        </w:tc>
      </w:tr>
      <w:tr w:rsidR="00B01120" w14:paraId="57BC7BC8" w14:textId="77777777" w:rsidTr="001405FB">
        <w:tc>
          <w:tcPr>
            <w:tcW w:w="1478" w:type="dxa"/>
          </w:tcPr>
          <w:p w14:paraId="67EC97B5" w14:textId="370C7DC1"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hint="eastAsia"/>
                <w:sz w:val="20"/>
                <w:szCs w:val="20"/>
              </w:rPr>
              <w:t>S</w:t>
            </w:r>
            <w:r w:rsidRPr="007337B4">
              <w:rPr>
                <w:rFonts w:ascii="Arial" w:hAnsi="Arial" w:cs="Arial"/>
                <w:sz w:val="20"/>
                <w:szCs w:val="20"/>
              </w:rPr>
              <w:t>OURCE</w:t>
            </w:r>
          </w:p>
        </w:tc>
        <w:tc>
          <w:tcPr>
            <w:tcW w:w="3260" w:type="dxa"/>
          </w:tcPr>
          <w:p w14:paraId="014CBBC7" w14:textId="09B4FAC8"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sz w:val="20"/>
                <w:szCs w:val="20"/>
              </w:rPr>
              <w:t>Homo sapiens (human)</w:t>
            </w:r>
          </w:p>
        </w:tc>
        <w:tc>
          <w:tcPr>
            <w:tcW w:w="3402" w:type="dxa"/>
          </w:tcPr>
          <w:p w14:paraId="7A84E7C5" w14:textId="48B05A52" w:rsidR="00B01120" w:rsidRPr="007337B4" w:rsidRDefault="007337B4" w:rsidP="0074007A">
            <w:pPr>
              <w:pStyle w:val="ListParagraph"/>
              <w:ind w:firstLineChars="0" w:firstLine="0"/>
              <w:rPr>
                <w:rFonts w:ascii="Arial" w:hAnsi="Arial" w:cs="Arial"/>
                <w:sz w:val="20"/>
                <w:szCs w:val="20"/>
              </w:rPr>
            </w:pPr>
            <w:r w:rsidRPr="007337B4">
              <w:rPr>
                <w:rFonts w:ascii="Arial" w:hAnsi="Arial" w:cs="Arial"/>
                <w:sz w:val="20"/>
                <w:szCs w:val="20"/>
              </w:rPr>
              <w:t>Source of organism or tissue</w:t>
            </w:r>
          </w:p>
        </w:tc>
      </w:tr>
      <w:tr w:rsidR="00B01120" w14:paraId="34B33930" w14:textId="77777777" w:rsidTr="001405FB">
        <w:tc>
          <w:tcPr>
            <w:tcW w:w="1478" w:type="dxa"/>
          </w:tcPr>
          <w:p w14:paraId="74E59460" w14:textId="3D3E6700"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hint="eastAsia"/>
                <w:sz w:val="20"/>
                <w:szCs w:val="20"/>
              </w:rPr>
              <w:t>R</w:t>
            </w:r>
            <w:r w:rsidRPr="007337B4">
              <w:rPr>
                <w:rFonts w:ascii="Arial" w:hAnsi="Arial" w:cs="Arial"/>
                <w:sz w:val="20"/>
                <w:szCs w:val="20"/>
              </w:rPr>
              <w:t>EFERENCE</w:t>
            </w:r>
          </w:p>
        </w:tc>
        <w:tc>
          <w:tcPr>
            <w:tcW w:w="3260" w:type="dxa"/>
          </w:tcPr>
          <w:p w14:paraId="779D52C6" w14:textId="3D796A0C"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sz w:val="20"/>
                <w:szCs w:val="20"/>
              </w:rPr>
              <w:t>bases 1 to 2745</w:t>
            </w:r>
          </w:p>
        </w:tc>
        <w:tc>
          <w:tcPr>
            <w:tcW w:w="3402" w:type="dxa"/>
          </w:tcPr>
          <w:p w14:paraId="267A1638" w14:textId="49309617" w:rsidR="00B01120" w:rsidRPr="007337B4" w:rsidRDefault="007337B4" w:rsidP="0074007A">
            <w:pPr>
              <w:pStyle w:val="ListParagraph"/>
              <w:ind w:firstLineChars="0" w:firstLine="0"/>
              <w:rPr>
                <w:rFonts w:ascii="Arial" w:hAnsi="Arial" w:cs="Arial"/>
                <w:sz w:val="20"/>
                <w:szCs w:val="20"/>
              </w:rPr>
            </w:pPr>
            <w:r w:rsidRPr="007337B4">
              <w:rPr>
                <w:rFonts w:ascii="Arial" w:hAnsi="Arial" w:cs="Arial"/>
                <w:sz w:val="20"/>
                <w:szCs w:val="20"/>
              </w:rPr>
              <w:t>Related documents in the sequence</w:t>
            </w:r>
          </w:p>
        </w:tc>
      </w:tr>
      <w:tr w:rsidR="00B01120" w14:paraId="2F829869" w14:textId="77777777" w:rsidTr="001405FB">
        <w:tc>
          <w:tcPr>
            <w:tcW w:w="1478" w:type="dxa"/>
          </w:tcPr>
          <w:p w14:paraId="5AA5ADEB" w14:textId="2E1A3379"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hint="eastAsia"/>
                <w:sz w:val="20"/>
                <w:szCs w:val="20"/>
              </w:rPr>
              <w:t>F</w:t>
            </w:r>
            <w:r w:rsidRPr="007337B4">
              <w:rPr>
                <w:rFonts w:ascii="Arial" w:hAnsi="Arial" w:cs="Arial"/>
                <w:sz w:val="20"/>
                <w:szCs w:val="20"/>
              </w:rPr>
              <w:t>EATURES</w:t>
            </w:r>
          </w:p>
        </w:tc>
        <w:tc>
          <w:tcPr>
            <w:tcW w:w="3260" w:type="dxa"/>
          </w:tcPr>
          <w:p w14:paraId="0C3E12B5" w14:textId="2FB6BD67"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sz w:val="20"/>
                <w:szCs w:val="20"/>
              </w:rPr>
              <w:t>Source, gene, exon…</w:t>
            </w:r>
          </w:p>
        </w:tc>
        <w:tc>
          <w:tcPr>
            <w:tcW w:w="3402" w:type="dxa"/>
          </w:tcPr>
          <w:p w14:paraId="210DF527" w14:textId="293ABF14" w:rsidR="00B01120" w:rsidRPr="007337B4" w:rsidRDefault="007337B4" w:rsidP="0074007A">
            <w:pPr>
              <w:pStyle w:val="ListParagraph"/>
              <w:ind w:firstLineChars="0" w:firstLine="0"/>
              <w:rPr>
                <w:rFonts w:ascii="Arial" w:hAnsi="Arial" w:cs="Arial"/>
                <w:sz w:val="20"/>
                <w:szCs w:val="20"/>
              </w:rPr>
            </w:pPr>
            <w:r w:rsidRPr="007337B4">
              <w:rPr>
                <w:rFonts w:ascii="Arial" w:hAnsi="Arial" w:cs="Arial"/>
                <w:sz w:val="20"/>
                <w:szCs w:val="20"/>
              </w:rPr>
              <w:t>Describe sequence characteristics in detail</w:t>
            </w:r>
          </w:p>
        </w:tc>
      </w:tr>
      <w:tr w:rsidR="00B01120" w14:paraId="6F6712A8" w14:textId="77777777" w:rsidTr="001405FB">
        <w:tc>
          <w:tcPr>
            <w:tcW w:w="1478" w:type="dxa"/>
          </w:tcPr>
          <w:p w14:paraId="401DB34F" w14:textId="759A57EB"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hint="eastAsia"/>
                <w:sz w:val="20"/>
                <w:szCs w:val="20"/>
              </w:rPr>
              <w:lastRenderedPageBreak/>
              <w:t>B</w:t>
            </w:r>
            <w:r w:rsidRPr="007337B4">
              <w:rPr>
                <w:rFonts w:ascii="Arial" w:hAnsi="Arial" w:cs="Arial"/>
                <w:sz w:val="20"/>
                <w:szCs w:val="20"/>
              </w:rPr>
              <w:t>ASE COUNT</w:t>
            </w:r>
          </w:p>
        </w:tc>
        <w:tc>
          <w:tcPr>
            <w:tcW w:w="3260" w:type="dxa"/>
          </w:tcPr>
          <w:p w14:paraId="3FC5D387" w14:textId="2A95D97B" w:rsidR="00B01120" w:rsidRPr="007337B4" w:rsidRDefault="007337B4" w:rsidP="0074007A">
            <w:pPr>
              <w:pStyle w:val="ListParagraph"/>
              <w:ind w:firstLineChars="0" w:firstLine="0"/>
              <w:rPr>
                <w:rFonts w:ascii="Arial" w:hAnsi="Arial" w:cs="Arial"/>
                <w:sz w:val="20"/>
                <w:szCs w:val="20"/>
              </w:rPr>
            </w:pPr>
            <w:r w:rsidRPr="007337B4">
              <w:rPr>
                <w:rFonts w:ascii="Arial" w:hAnsi="Arial" w:cs="Arial" w:hint="eastAsia"/>
                <w:sz w:val="20"/>
                <w:szCs w:val="20"/>
              </w:rPr>
              <w:t>/</w:t>
            </w:r>
          </w:p>
        </w:tc>
        <w:tc>
          <w:tcPr>
            <w:tcW w:w="3402" w:type="dxa"/>
          </w:tcPr>
          <w:p w14:paraId="4E74BC42" w14:textId="0B52A2B4" w:rsidR="00B01120" w:rsidRPr="007337B4" w:rsidRDefault="007337B4" w:rsidP="0074007A">
            <w:pPr>
              <w:pStyle w:val="ListParagraph"/>
              <w:ind w:firstLineChars="0" w:firstLine="0"/>
              <w:rPr>
                <w:rFonts w:ascii="Arial" w:hAnsi="Arial" w:cs="Arial"/>
                <w:sz w:val="20"/>
                <w:szCs w:val="20"/>
              </w:rPr>
            </w:pPr>
            <w:r w:rsidRPr="007337B4">
              <w:rPr>
                <w:rFonts w:ascii="Arial" w:hAnsi="Arial" w:cs="Arial"/>
                <w:sz w:val="20"/>
                <w:szCs w:val="20"/>
              </w:rPr>
              <w:t>Count the number of times different bases appear in the sequence</w:t>
            </w:r>
          </w:p>
        </w:tc>
      </w:tr>
      <w:tr w:rsidR="00B01120" w14:paraId="6B4BAC9B" w14:textId="77777777" w:rsidTr="001405FB">
        <w:tc>
          <w:tcPr>
            <w:tcW w:w="1478" w:type="dxa"/>
          </w:tcPr>
          <w:p w14:paraId="60439956" w14:textId="721FA3EE"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hint="eastAsia"/>
                <w:sz w:val="20"/>
                <w:szCs w:val="20"/>
              </w:rPr>
              <w:t>O</w:t>
            </w:r>
            <w:r w:rsidRPr="007337B4">
              <w:rPr>
                <w:rFonts w:ascii="Arial" w:hAnsi="Arial" w:cs="Arial"/>
                <w:sz w:val="20"/>
                <w:szCs w:val="20"/>
              </w:rPr>
              <w:t>RIGIN</w:t>
            </w:r>
          </w:p>
        </w:tc>
        <w:tc>
          <w:tcPr>
            <w:tcW w:w="3260" w:type="dxa"/>
          </w:tcPr>
          <w:p w14:paraId="6C3EB385" w14:textId="0D501D54" w:rsidR="00B01120" w:rsidRPr="007337B4" w:rsidRDefault="00B01120" w:rsidP="0074007A">
            <w:pPr>
              <w:pStyle w:val="ListParagraph"/>
              <w:ind w:firstLineChars="0" w:firstLine="0"/>
              <w:rPr>
                <w:rFonts w:ascii="Arial" w:hAnsi="Arial" w:cs="Arial"/>
                <w:sz w:val="20"/>
                <w:szCs w:val="20"/>
              </w:rPr>
            </w:pPr>
            <w:r w:rsidRPr="007337B4">
              <w:rPr>
                <w:rFonts w:ascii="Arial" w:hAnsi="Arial" w:cs="Arial"/>
                <w:sz w:val="20"/>
                <w:szCs w:val="20"/>
              </w:rPr>
              <w:t>actccacacc tggctggag …</w:t>
            </w:r>
          </w:p>
        </w:tc>
        <w:tc>
          <w:tcPr>
            <w:tcW w:w="3402" w:type="dxa"/>
          </w:tcPr>
          <w:p w14:paraId="1C5E5E12" w14:textId="58CA3EBB" w:rsidR="00B01120" w:rsidRPr="007337B4" w:rsidRDefault="007337B4" w:rsidP="0074007A">
            <w:pPr>
              <w:pStyle w:val="ListParagraph"/>
              <w:ind w:firstLineChars="0" w:firstLine="0"/>
              <w:rPr>
                <w:rFonts w:ascii="Arial" w:hAnsi="Arial" w:cs="Arial"/>
                <w:sz w:val="20"/>
                <w:szCs w:val="20"/>
              </w:rPr>
            </w:pPr>
            <w:r w:rsidRPr="007337B4">
              <w:rPr>
                <w:rFonts w:ascii="Arial" w:hAnsi="Arial" w:cs="Arial"/>
                <w:sz w:val="20"/>
                <w:szCs w:val="20"/>
              </w:rPr>
              <w:t xml:space="preserve">The complete sequence expressed with </w:t>
            </w:r>
            <w:r>
              <w:rPr>
                <w:rFonts w:ascii="Arial" w:hAnsi="Arial" w:cs="Arial"/>
                <w:sz w:val="20"/>
                <w:szCs w:val="20"/>
              </w:rPr>
              <w:t>‘a’, ‘t’, ‘c’, ‘g’</w:t>
            </w:r>
          </w:p>
        </w:tc>
      </w:tr>
    </w:tbl>
    <w:p w14:paraId="54EDBAAC" w14:textId="7D627E05" w:rsidR="0074007A" w:rsidRPr="00C24E2F" w:rsidRDefault="00B01120" w:rsidP="0074007A">
      <w:pPr>
        <w:pStyle w:val="ListParagraph"/>
        <w:ind w:left="360" w:firstLineChars="0" w:firstLine="0"/>
        <w:rPr>
          <w:rFonts w:ascii="Arial" w:hAnsi="Arial" w:cs="Arial"/>
          <w:sz w:val="22"/>
        </w:rPr>
      </w:pPr>
      <w:r>
        <w:rPr>
          <w:rFonts w:ascii="Arial" w:hAnsi="Arial" w:cs="Arial"/>
          <w:sz w:val="22"/>
        </w:rPr>
        <w:t xml:space="preserve"> </w:t>
      </w:r>
      <w:hyperlink r:id="rId10" w:history="1">
        <w:r w:rsidR="001405FB">
          <w:rPr>
            <w:rStyle w:val="Hyperlink"/>
          </w:rPr>
          <w:t>https://www.ncbi.nlm.nih.gov/nuccore/NM_000162.5/</w:t>
        </w:r>
      </w:hyperlink>
    </w:p>
    <w:p w14:paraId="79759830" w14:textId="72BFB8D1" w:rsidR="0074007A" w:rsidRDefault="0074007A" w:rsidP="0074007A">
      <w:pPr>
        <w:rPr>
          <w:rFonts w:ascii="Arial" w:hAnsi="Arial" w:cs="Arial"/>
          <w:sz w:val="22"/>
        </w:rPr>
      </w:pPr>
    </w:p>
    <w:p w14:paraId="4022185F" w14:textId="0487B1B4" w:rsidR="001405FB" w:rsidRDefault="001405FB" w:rsidP="0074007A">
      <w:pPr>
        <w:rPr>
          <w:rFonts w:ascii="Arial" w:hAnsi="Arial" w:cs="Arial"/>
          <w:sz w:val="22"/>
        </w:rPr>
      </w:pPr>
      <w:r w:rsidRPr="001405FB">
        <w:rPr>
          <w:rFonts w:ascii="Arial" w:hAnsi="Arial" w:cs="Arial"/>
          <w:sz w:val="22"/>
        </w:rPr>
        <w:t xml:space="preserve">In addition, people also </w:t>
      </w:r>
      <w:r w:rsidR="00437B5C">
        <w:rPr>
          <w:rFonts w:ascii="Arial" w:hAnsi="Arial" w:cs="Arial"/>
          <w:sz w:val="22"/>
        </w:rPr>
        <w:t>generated</w:t>
      </w:r>
      <w:r w:rsidRPr="001405FB">
        <w:rPr>
          <w:rFonts w:ascii="Arial" w:hAnsi="Arial" w:cs="Arial"/>
          <w:sz w:val="22"/>
        </w:rPr>
        <w:t xml:space="preserve"> the OMIM </w:t>
      </w:r>
      <w:r w:rsidR="00437B5C">
        <w:rPr>
          <w:rFonts w:ascii="Arial" w:hAnsi="Arial" w:cs="Arial"/>
          <w:sz w:val="22"/>
        </w:rPr>
        <w:t>(</w:t>
      </w:r>
      <w:r w:rsidR="00437B5C" w:rsidRPr="00437B5C">
        <w:rPr>
          <w:rFonts w:ascii="Arial" w:hAnsi="Arial" w:cs="Arial"/>
          <w:sz w:val="22"/>
        </w:rPr>
        <w:t>Online Mendelian Inheritance in Man</w:t>
      </w:r>
      <w:r w:rsidR="00437B5C">
        <w:rPr>
          <w:rFonts w:ascii="Arial" w:hAnsi="Arial" w:cs="Arial"/>
          <w:sz w:val="22"/>
        </w:rPr>
        <w:t xml:space="preserve">) </w:t>
      </w:r>
      <w:r w:rsidRPr="001405FB">
        <w:rPr>
          <w:rFonts w:ascii="Arial" w:hAnsi="Arial" w:cs="Arial"/>
          <w:sz w:val="22"/>
        </w:rPr>
        <w:t xml:space="preserve">database to query the </w:t>
      </w:r>
      <w:r w:rsidR="00437B5C">
        <w:rPr>
          <w:rFonts w:ascii="Arial" w:hAnsi="Arial" w:cs="Arial"/>
          <w:sz w:val="22"/>
        </w:rPr>
        <w:t xml:space="preserve">relationships between </w:t>
      </w:r>
      <w:r w:rsidRPr="001405FB">
        <w:rPr>
          <w:rFonts w:ascii="Arial" w:hAnsi="Arial" w:cs="Arial"/>
          <w:sz w:val="22"/>
        </w:rPr>
        <w:t xml:space="preserve">genes and </w:t>
      </w:r>
      <w:r w:rsidR="00437B5C" w:rsidRPr="00437B5C">
        <w:rPr>
          <w:rFonts w:ascii="Arial" w:hAnsi="Arial" w:cs="Arial"/>
          <w:sz w:val="22"/>
        </w:rPr>
        <w:t>phenotypes</w:t>
      </w:r>
      <w:r w:rsidRPr="001405FB">
        <w:rPr>
          <w:rFonts w:ascii="Arial" w:hAnsi="Arial" w:cs="Arial"/>
          <w:sz w:val="22"/>
        </w:rPr>
        <w:t xml:space="preserve"> of various genetic diseases. Still taking glucokinase mutation as an example, on the OMIM database, we can obtain the following valid information</w:t>
      </w:r>
      <w:r w:rsidR="00437B5C">
        <w:rPr>
          <w:rFonts w:ascii="Arial" w:hAnsi="Arial" w:cs="Arial"/>
          <w:sz w:val="22"/>
        </w:rPr>
        <w:t xml:space="preserve"> about mutation MIM # </w:t>
      </w:r>
      <w:r w:rsidR="00437B5C" w:rsidRPr="00437B5C">
        <w:rPr>
          <w:rFonts w:ascii="Arial" w:hAnsi="Arial" w:cs="Arial"/>
          <w:sz w:val="22"/>
        </w:rPr>
        <w:t>138079</w:t>
      </w:r>
      <w:r w:rsidR="00437B5C">
        <w:rPr>
          <w:rFonts w:ascii="Arial" w:hAnsi="Arial" w:cs="Arial"/>
          <w:sz w:val="22"/>
        </w:rPr>
        <w:t>, such as the phenotypes</w:t>
      </w:r>
      <w:r w:rsidR="00437B5C">
        <w:rPr>
          <w:rFonts w:ascii="Arial" w:hAnsi="Arial" w:cs="Arial" w:hint="eastAsia"/>
          <w:sz w:val="22"/>
        </w:rPr>
        <w:t>,</w:t>
      </w:r>
      <w:r w:rsidR="00437B5C">
        <w:rPr>
          <w:rFonts w:ascii="Arial" w:hAnsi="Arial" w:cs="Arial"/>
          <w:sz w:val="22"/>
        </w:rPr>
        <w:t xml:space="preserve"> gene l</w:t>
      </w:r>
      <w:r w:rsidR="00437B5C" w:rsidRPr="00437B5C">
        <w:rPr>
          <w:rFonts w:ascii="Arial" w:hAnsi="Arial" w:cs="Arial"/>
          <w:sz w:val="22"/>
        </w:rPr>
        <w:t>ocation</w:t>
      </w:r>
      <w:r w:rsidR="00437B5C">
        <w:rPr>
          <w:rFonts w:ascii="Arial" w:hAnsi="Arial" w:cs="Arial"/>
          <w:sz w:val="22"/>
        </w:rPr>
        <w:t xml:space="preserve">, </w:t>
      </w:r>
      <w:r w:rsidR="00437B5C" w:rsidRPr="00437B5C">
        <w:rPr>
          <w:rFonts w:ascii="Arial" w:hAnsi="Arial" w:cs="Arial"/>
          <w:sz w:val="22"/>
        </w:rPr>
        <w:t>Inheritance</w:t>
      </w:r>
      <w:r w:rsidR="00437B5C">
        <w:rPr>
          <w:rFonts w:ascii="Arial" w:hAnsi="Arial" w:cs="Arial"/>
          <w:sz w:val="22"/>
        </w:rPr>
        <w:t xml:space="preserve"> and so on.</w:t>
      </w:r>
    </w:p>
    <w:p w14:paraId="1DC6C4E1" w14:textId="77777777" w:rsidR="001405FB" w:rsidRDefault="001405FB" w:rsidP="0074007A">
      <w:pPr>
        <w:rPr>
          <w:rFonts w:ascii="Arial" w:hAnsi="Arial" w:cs="Arial"/>
          <w:sz w:val="22"/>
        </w:rPr>
      </w:pPr>
    </w:p>
    <w:p w14:paraId="6636B570" w14:textId="5F813827" w:rsidR="001405FB" w:rsidRDefault="00CE3009" w:rsidP="0074007A">
      <w:hyperlink r:id="rId11" w:anchor="text" w:history="1">
        <w:r w:rsidR="00437B5C">
          <w:rPr>
            <w:rStyle w:val="Hyperlink"/>
          </w:rPr>
          <w:t>https://omim.org/entry/138079?search=MIM%20%23138079&amp;highlight=138079%20mim#text</w:t>
        </w:r>
      </w:hyperlink>
    </w:p>
    <w:p w14:paraId="6C3AE736" w14:textId="0B567C17" w:rsidR="00087461" w:rsidRDefault="00087461" w:rsidP="00B61311">
      <w:pPr>
        <w:pStyle w:val="Heading2"/>
        <w:numPr>
          <w:ilvl w:val="0"/>
          <w:numId w:val="18"/>
        </w:numPr>
      </w:pPr>
      <w:bookmarkStart w:id="9" w:name="_Toc50342456"/>
      <w:r>
        <w:t xml:space="preserve">Main Tasks and </w:t>
      </w:r>
      <w:r w:rsidR="0034348F">
        <w:t>Method</w:t>
      </w:r>
      <w:r>
        <w:t xml:space="preserve"> introduction</w:t>
      </w:r>
      <w:bookmarkEnd w:id="9"/>
    </w:p>
    <w:p w14:paraId="09EBA2C7" w14:textId="57F6DAE8" w:rsidR="00664FAD" w:rsidRDefault="00664FAD" w:rsidP="00412D0D">
      <w:pPr>
        <w:rPr>
          <w:rFonts w:ascii="Arial" w:hAnsi="Arial" w:cs="Arial"/>
          <w:sz w:val="22"/>
        </w:rPr>
      </w:pPr>
      <w:r w:rsidRPr="00664FAD">
        <w:rPr>
          <w:rFonts w:ascii="Arial" w:hAnsi="Arial" w:cs="Arial"/>
          <w:sz w:val="22"/>
        </w:rPr>
        <w:t xml:space="preserve">The whole project is divided into three steps, the purpose is to find out the pathogenic genes related to the target disease. </w:t>
      </w:r>
      <w:r w:rsidR="00B53288" w:rsidRPr="00B53288">
        <w:rPr>
          <w:rFonts w:ascii="Arial" w:hAnsi="Arial" w:cs="Arial"/>
          <w:sz w:val="22"/>
        </w:rPr>
        <w:t>The task</w:t>
      </w:r>
      <w:r w:rsidR="00B53288">
        <w:rPr>
          <w:rFonts w:ascii="Arial" w:hAnsi="Arial" w:cs="Arial"/>
          <w:sz w:val="22"/>
        </w:rPr>
        <w:t>1</w:t>
      </w:r>
      <w:r w:rsidR="00B53288" w:rsidRPr="00B53288">
        <w:rPr>
          <w:rFonts w:ascii="Arial" w:hAnsi="Arial" w:cs="Arial"/>
          <w:sz w:val="22"/>
        </w:rPr>
        <w:t xml:space="preserve"> is to screen out some </w:t>
      </w:r>
      <w:r w:rsidR="00B53288">
        <w:rPr>
          <w:rFonts w:ascii="Arial" w:hAnsi="Arial" w:cs="Arial"/>
          <w:sz w:val="22"/>
        </w:rPr>
        <w:t>variants</w:t>
      </w:r>
      <w:r w:rsidR="00B53288" w:rsidRPr="00B53288">
        <w:rPr>
          <w:rFonts w:ascii="Arial" w:hAnsi="Arial" w:cs="Arial"/>
          <w:sz w:val="22"/>
        </w:rPr>
        <w:t xml:space="preserve"> through some suspicious gene sequence </w:t>
      </w:r>
      <w:r w:rsidR="00B53288">
        <w:rPr>
          <w:rFonts w:ascii="Arial" w:hAnsi="Arial" w:cs="Arial"/>
          <w:sz w:val="22"/>
        </w:rPr>
        <w:t>regions</w:t>
      </w:r>
      <w:r w:rsidR="00B53288" w:rsidRPr="00B53288">
        <w:rPr>
          <w:rFonts w:ascii="Arial" w:hAnsi="Arial" w:cs="Arial"/>
          <w:sz w:val="22"/>
        </w:rPr>
        <w:t xml:space="preserve">. </w:t>
      </w:r>
      <w:r w:rsidR="00B53288">
        <w:rPr>
          <w:rFonts w:ascii="Arial" w:hAnsi="Arial" w:cs="Arial"/>
          <w:sz w:val="22"/>
        </w:rPr>
        <w:t xml:space="preserve">The </w:t>
      </w:r>
      <w:r w:rsidR="00B53288" w:rsidRPr="00B53288">
        <w:rPr>
          <w:rFonts w:ascii="Arial" w:hAnsi="Arial" w:cs="Arial"/>
          <w:sz w:val="22"/>
        </w:rPr>
        <w:t>Task</w:t>
      </w:r>
      <w:r w:rsidR="00B53288">
        <w:rPr>
          <w:rFonts w:ascii="Arial" w:hAnsi="Arial" w:cs="Arial"/>
          <w:sz w:val="22"/>
        </w:rPr>
        <w:t xml:space="preserve"> 2</w:t>
      </w:r>
      <w:r w:rsidR="00B53288" w:rsidRPr="00B53288">
        <w:rPr>
          <w:rFonts w:ascii="Arial" w:hAnsi="Arial" w:cs="Arial"/>
          <w:sz w:val="22"/>
        </w:rPr>
        <w:t xml:space="preserve"> is to screen again on the basis of task one, mainly to find those </w:t>
      </w:r>
      <w:r w:rsidR="00B53288">
        <w:rPr>
          <w:rFonts w:ascii="Arial" w:hAnsi="Arial" w:cs="Arial"/>
          <w:sz w:val="22"/>
        </w:rPr>
        <w:t>variants</w:t>
      </w:r>
      <w:r w:rsidR="00B53288" w:rsidRPr="00B53288">
        <w:rPr>
          <w:rFonts w:ascii="Arial" w:hAnsi="Arial" w:cs="Arial"/>
          <w:sz w:val="22"/>
        </w:rPr>
        <w:t xml:space="preserve"> that generate new introns and affect gene transcription. The third task is to comprehensively analyze the found </w:t>
      </w:r>
      <w:r w:rsidR="00B53288">
        <w:rPr>
          <w:rFonts w:ascii="Arial" w:hAnsi="Arial" w:cs="Arial"/>
          <w:sz w:val="22"/>
        </w:rPr>
        <w:t>variants</w:t>
      </w:r>
      <w:r w:rsidR="00B53288" w:rsidRPr="00B53288">
        <w:rPr>
          <w:rFonts w:ascii="Arial" w:hAnsi="Arial" w:cs="Arial"/>
          <w:sz w:val="22"/>
        </w:rPr>
        <w:t>, and then make the final screening and judgment.</w:t>
      </w:r>
      <w:r w:rsidR="001A6746">
        <w:rPr>
          <w:rFonts w:ascii="Arial" w:hAnsi="Arial" w:cs="Arial"/>
          <w:sz w:val="22"/>
        </w:rPr>
        <w:t xml:space="preserve"> </w:t>
      </w:r>
      <w:r w:rsidR="001A6746" w:rsidRPr="001A6746">
        <w:rPr>
          <w:rFonts w:ascii="Arial" w:hAnsi="Arial" w:cs="Arial"/>
          <w:sz w:val="22"/>
        </w:rPr>
        <w:t>It needs to be stated that all data is provided by the University of Exeter School of Medicine.</w:t>
      </w:r>
      <w:r w:rsidR="00625D2F">
        <w:rPr>
          <w:rFonts w:ascii="Arial" w:hAnsi="Arial" w:cs="Arial" w:hint="eastAsia"/>
          <w:sz w:val="22"/>
        </w:rPr>
        <w:t xml:space="preserve"> </w:t>
      </w:r>
      <w:r w:rsidR="00625D2F" w:rsidRPr="00625D2F">
        <w:rPr>
          <w:rFonts w:ascii="Arial" w:hAnsi="Arial" w:cs="Arial"/>
          <w:sz w:val="22"/>
        </w:rPr>
        <w:t xml:space="preserve">The following is a flowchart of the task </w:t>
      </w:r>
      <w:r w:rsidR="00625D2F">
        <w:rPr>
          <w:rFonts w:ascii="Arial" w:hAnsi="Arial" w:cs="Arial"/>
          <w:sz w:val="22"/>
        </w:rPr>
        <w:t>and the expected results</w:t>
      </w:r>
      <w:r w:rsidR="00625D2F">
        <w:rPr>
          <w:rFonts w:ascii="Arial" w:hAnsi="Arial" w:cs="Arial" w:hint="eastAsia"/>
          <w:sz w:val="22"/>
        </w:rPr>
        <w:t>：</w:t>
      </w:r>
    </w:p>
    <w:p w14:paraId="3438E267" w14:textId="10E36A37" w:rsidR="00625D2F" w:rsidRPr="00412D0D" w:rsidRDefault="00625D2F" w:rsidP="00625D2F">
      <w:pPr>
        <w:jc w:val="center"/>
        <w:rPr>
          <w:rFonts w:ascii="Arial" w:hAnsi="Arial" w:cs="Arial" w:hint="eastAsia"/>
          <w:sz w:val="22"/>
        </w:rPr>
      </w:pPr>
      <w:r>
        <w:rPr>
          <w:rFonts w:ascii="Arial" w:hAnsi="Arial" w:cs="Arial"/>
          <w:noProof/>
          <w:sz w:val="22"/>
        </w:rPr>
        <w:drawing>
          <wp:inline distT="0" distB="0" distL="0" distR="0" wp14:anchorId="0C797B3A" wp14:editId="6148191B">
            <wp:extent cx="4415311" cy="3622798"/>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1070" cy="3627523"/>
                    </a:xfrm>
                    <a:prstGeom prst="rect">
                      <a:avLst/>
                    </a:prstGeom>
                    <a:noFill/>
                  </pic:spPr>
                </pic:pic>
              </a:graphicData>
            </a:graphic>
          </wp:inline>
        </w:drawing>
      </w:r>
    </w:p>
    <w:p w14:paraId="1D0409BA" w14:textId="7055CE76" w:rsidR="007B295C" w:rsidRPr="00412D0D" w:rsidRDefault="00412D0D" w:rsidP="00412D0D">
      <w:pPr>
        <w:pStyle w:val="Heading3"/>
        <w:rPr>
          <w:sz w:val="28"/>
        </w:rPr>
      </w:pPr>
      <w:bookmarkStart w:id="10" w:name="_Toc50342457"/>
      <w:r w:rsidRPr="00412D0D">
        <w:rPr>
          <w:sz w:val="28"/>
        </w:rPr>
        <w:lastRenderedPageBreak/>
        <w:t xml:space="preserve">3.1 </w:t>
      </w:r>
      <w:r w:rsidR="00087461" w:rsidRPr="00412D0D">
        <w:rPr>
          <w:sz w:val="28"/>
        </w:rPr>
        <w:t>Task 1:</w:t>
      </w:r>
      <w:bookmarkEnd w:id="10"/>
    </w:p>
    <w:p w14:paraId="6165B6E2" w14:textId="40B4E351" w:rsidR="0099159C" w:rsidRDefault="00087461" w:rsidP="0099159C">
      <w:pPr>
        <w:rPr>
          <w:rFonts w:ascii="Arial" w:hAnsi="Arial" w:cs="Arial"/>
          <w:sz w:val="22"/>
        </w:rPr>
      </w:pPr>
      <w:r w:rsidRPr="00664FAD">
        <w:rPr>
          <w:rFonts w:ascii="Arial" w:hAnsi="Arial" w:cs="Arial"/>
          <w:sz w:val="22"/>
        </w:rPr>
        <w:t>The first task is to identify the variants</w:t>
      </w:r>
      <w:r w:rsidR="00664FAD">
        <w:rPr>
          <w:rFonts w:ascii="Arial" w:hAnsi="Arial" w:cs="Arial" w:hint="eastAsia"/>
          <w:sz w:val="22"/>
        </w:rPr>
        <w:t>.</w:t>
      </w:r>
      <w:r w:rsidR="00664FAD">
        <w:rPr>
          <w:rFonts w:ascii="Arial" w:hAnsi="Arial" w:cs="Arial"/>
          <w:sz w:val="22"/>
        </w:rPr>
        <w:t xml:space="preserve"> </w:t>
      </w:r>
      <w:r w:rsidR="00664FAD" w:rsidRPr="00664FAD">
        <w:rPr>
          <w:rFonts w:ascii="Arial" w:hAnsi="Arial" w:cs="Arial"/>
          <w:sz w:val="22"/>
        </w:rPr>
        <w:t xml:space="preserve">There are two documents, the first is </w:t>
      </w:r>
      <w:r w:rsidR="00664FAD" w:rsidRPr="00AB7C3F">
        <w:rPr>
          <w:rFonts w:ascii="Arial" w:hAnsi="Arial" w:cs="Arial"/>
          <w:sz w:val="22"/>
        </w:rPr>
        <w:t>the list of variants for a patient we think it particularly likely to have a splicing variant</w:t>
      </w:r>
      <w:r w:rsidR="00664FAD" w:rsidRPr="00664FAD">
        <w:rPr>
          <w:rFonts w:ascii="Arial" w:hAnsi="Arial" w:cs="Arial"/>
          <w:sz w:val="22"/>
        </w:rPr>
        <w:t xml:space="preserve">, the second is </w:t>
      </w:r>
      <w:r w:rsidR="00AB7C3F" w:rsidRPr="00AB7C3F">
        <w:rPr>
          <w:rFonts w:ascii="Arial" w:hAnsi="Arial" w:cs="Arial"/>
          <w:sz w:val="22"/>
        </w:rPr>
        <w:t>the list of regions in the human genome</w:t>
      </w:r>
      <w:r w:rsidR="00AB7C3F">
        <w:rPr>
          <w:rFonts w:ascii="Arial" w:hAnsi="Arial" w:cs="Arial"/>
          <w:sz w:val="22"/>
        </w:rPr>
        <w:t xml:space="preserve"> and their labels</w:t>
      </w:r>
      <w:r w:rsidR="00AB7C3F" w:rsidRPr="00AB7C3F">
        <w:rPr>
          <w:rFonts w:ascii="Arial" w:hAnsi="Arial" w:cs="Arial"/>
          <w:sz w:val="22"/>
        </w:rPr>
        <w:t xml:space="preserve">. </w:t>
      </w:r>
      <w:r w:rsidR="0099159C">
        <w:rPr>
          <w:rFonts w:ascii="Arial" w:hAnsi="Arial" w:cs="Arial" w:hint="eastAsia"/>
          <w:sz w:val="22"/>
        </w:rPr>
        <w:t>T</w:t>
      </w:r>
      <w:r w:rsidR="0099159C">
        <w:rPr>
          <w:rFonts w:ascii="Arial" w:hAnsi="Arial" w:cs="Arial"/>
          <w:sz w:val="22"/>
        </w:rPr>
        <w:t>he chart shown below is part of list of variants</w:t>
      </w:r>
      <w:r w:rsidR="007B295C">
        <w:rPr>
          <w:rFonts w:ascii="Arial" w:hAnsi="Arial" w:cs="Arial"/>
          <w:sz w:val="22"/>
        </w:rPr>
        <w:t xml:space="preserve">, which contains </w:t>
      </w:r>
      <w:r w:rsidR="007B295C" w:rsidRPr="007B295C">
        <w:rPr>
          <w:rFonts w:ascii="Arial" w:hAnsi="Arial" w:cs="Arial"/>
          <w:sz w:val="22"/>
        </w:rPr>
        <w:t xml:space="preserve">the data of </w:t>
      </w:r>
      <w:r w:rsidR="00E4663D">
        <w:rPr>
          <w:rFonts w:ascii="Arial" w:hAnsi="Arial" w:cs="Arial"/>
          <w:sz w:val="22"/>
        </w:rPr>
        <w:t>million</w:t>
      </w:r>
      <w:r w:rsidR="007B295C" w:rsidRPr="007B295C">
        <w:rPr>
          <w:rFonts w:ascii="Arial" w:hAnsi="Arial" w:cs="Arial"/>
          <w:sz w:val="22"/>
        </w:rPr>
        <w:t>s of variant</w:t>
      </w:r>
      <w:r w:rsidR="007B295C">
        <w:rPr>
          <w:rFonts w:ascii="Arial" w:hAnsi="Arial" w:cs="Arial"/>
          <w:sz w:val="22"/>
        </w:rPr>
        <w:t>s</w:t>
      </w:r>
      <w:r w:rsidR="007B295C" w:rsidRPr="007B295C">
        <w:rPr>
          <w:rFonts w:ascii="Arial" w:hAnsi="Arial" w:cs="Arial"/>
          <w:sz w:val="22"/>
        </w:rPr>
        <w:t xml:space="preserve"> and each variant contains 230 attributes</w:t>
      </w:r>
      <w:r w:rsidR="0099159C">
        <w:rPr>
          <w:rFonts w:ascii="Arial" w:hAnsi="Arial" w:cs="Arial"/>
          <w:sz w:val="22"/>
        </w:rPr>
        <w:t xml:space="preserve">. In Task1, only these two </w:t>
      </w:r>
      <w:r w:rsidR="007B295C">
        <w:rPr>
          <w:rFonts w:ascii="Arial" w:hAnsi="Arial" w:cs="Arial"/>
          <w:sz w:val="22"/>
        </w:rPr>
        <w:t>attributes</w:t>
      </w:r>
      <w:r w:rsidR="0099159C">
        <w:rPr>
          <w:rFonts w:ascii="Arial" w:hAnsi="Arial" w:cs="Arial"/>
          <w:sz w:val="22"/>
        </w:rPr>
        <w:t xml:space="preserve"> will be considered. </w:t>
      </w:r>
      <w:r w:rsidR="0099159C" w:rsidRPr="0099159C">
        <w:rPr>
          <w:rFonts w:ascii="Arial" w:hAnsi="Arial" w:cs="Arial"/>
          <w:sz w:val="22"/>
        </w:rPr>
        <w:t xml:space="preserve">The first column is the chromosome number, and the second column is the location of the gene </w:t>
      </w:r>
      <w:r w:rsidR="0099159C">
        <w:rPr>
          <w:rFonts w:ascii="Arial" w:hAnsi="Arial" w:cs="Arial"/>
          <w:sz w:val="22"/>
        </w:rPr>
        <w:t xml:space="preserve">variants. </w:t>
      </w:r>
    </w:p>
    <w:p w14:paraId="38939363" w14:textId="77777777" w:rsidR="007B295C" w:rsidRDefault="007B295C" w:rsidP="0099159C">
      <w:pPr>
        <w:rPr>
          <w:rFonts w:ascii="Arial" w:hAnsi="Arial" w:cs="Arial"/>
          <w:sz w:val="22"/>
        </w:rPr>
      </w:pPr>
    </w:p>
    <w:tbl>
      <w:tblPr>
        <w:tblStyle w:val="TableGrid"/>
        <w:tblW w:w="0" w:type="auto"/>
        <w:jc w:val="center"/>
        <w:tblLook w:val="04A0" w:firstRow="1" w:lastRow="0" w:firstColumn="1" w:lastColumn="0" w:noHBand="0" w:noVBand="1"/>
      </w:tblPr>
      <w:tblGrid>
        <w:gridCol w:w="960"/>
        <w:gridCol w:w="1017"/>
      </w:tblGrid>
      <w:tr w:rsidR="0099159C" w:rsidRPr="0099159C" w14:paraId="16F51A93" w14:textId="77777777" w:rsidTr="0099159C">
        <w:trPr>
          <w:trHeight w:val="276"/>
          <w:jc w:val="center"/>
        </w:trPr>
        <w:tc>
          <w:tcPr>
            <w:tcW w:w="960" w:type="dxa"/>
            <w:noWrap/>
            <w:hideMark/>
          </w:tcPr>
          <w:p w14:paraId="15248E37" w14:textId="77777777" w:rsidR="0099159C" w:rsidRPr="007B295C" w:rsidRDefault="0099159C" w:rsidP="0099159C">
            <w:pPr>
              <w:rPr>
                <w:rFonts w:ascii="Arial" w:hAnsi="Arial" w:cs="Arial"/>
                <w:sz w:val="18"/>
                <w:szCs w:val="18"/>
              </w:rPr>
            </w:pPr>
            <w:r w:rsidRPr="007B295C">
              <w:rPr>
                <w:rFonts w:ascii="Arial" w:hAnsi="Arial" w:cs="Arial" w:hint="eastAsia"/>
                <w:sz w:val="18"/>
                <w:szCs w:val="18"/>
              </w:rPr>
              <w:t>chrom</w:t>
            </w:r>
          </w:p>
        </w:tc>
        <w:tc>
          <w:tcPr>
            <w:tcW w:w="960" w:type="dxa"/>
            <w:noWrap/>
            <w:hideMark/>
          </w:tcPr>
          <w:p w14:paraId="36708D9A" w14:textId="77777777" w:rsidR="0099159C" w:rsidRPr="007B295C" w:rsidRDefault="0099159C">
            <w:pPr>
              <w:rPr>
                <w:rFonts w:ascii="Arial" w:hAnsi="Arial" w:cs="Arial"/>
                <w:sz w:val="18"/>
                <w:szCs w:val="18"/>
              </w:rPr>
            </w:pPr>
            <w:r w:rsidRPr="007B295C">
              <w:rPr>
                <w:rFonts w:ascii="Arial" w:hAnsi="Arial" w:cs="Arial" w:hint="eastAsia"/>
                <w:sz w:val="18"/>
                <w:szCs w:val="18"/>
              </w:rPr>
              <w:t>inputPos</w:t>
            </w:r>
          </w:p>
        </w:tc>
      </w:tr>
      <w:tr w:rsidR="0099159C" w:rsidRPr="0099159C" w14:paraId="1957F47A" w14:textId="77777777" w:rsidTr="0099159C">
        <w:trPr>
          <w:trHeight w:val="276"/>
          <w:jc w:val="center"/>
        </w:trPr>
        <w:tc>
          <w:tcPr>
            <w:tcW w:w="960" w:type="dxa"/>
            <w:noWrap/>
            <w:hideMark/>
          </w:tcPr>
          <w:p w14:paraId="540933C5" w14:textId="77777777" w:rsidR="0099159C" w:rsidRPr="007B295C" w:rsidRDefault="0099159C" w:rsidP="0099159C">
            <w:pPr>
              <w:rPr>
                <w:rFonts w:ascii="Arial" w:hAnsi="Arial" w:cs="Arial"/>
                <w:sz w:val="18"/>
                <w:szCs w:val="18"/>
              </w:rPr>
            </w:pPr>
            <w:r w:rsidRPr="007B295C">
              <w:rPr>
                <w:rFonts w:ascii="Arial" w:hAnsi="Arial" w:cs="Arial" w:hint="eastAsia"/>
                <w:sz w:val="18"/>
                <w:szCs w:val="18"/>
              </w:rPr>
              <w:t>2</w:t>
            </w:r>
          </w:p>
        </w:tc>
        <w:tc>
          <w:tcPr>
            <w:tcW w:w="960" w:type="dxa"/>
            <w:noWrap/>
            <w:hideMark/>
          </w:tcPr>
          <w:p w14:paraId="0013F984" w14:textId="77777777" w:rsidR="0099159C" w:rsidRPr="007B295C" w:rsidRDefault="0099159C" w:rsidP="0099159C">
            <w:pPr>
              <w:rPr>
                <w:rFonts w:ascii="Arial" w:hAnsi="Arial" w:cs="Arial"/>
                <w:sz w:val="18"/>
                <w:szCs w:val="18"/>
              </w:rPr>
            </w:pPr>
            <w:r w:rsidRPr="007B295C">
              <w:rPr>
                <w:rFonts w:ascii="Arial" w:hAnsi="Arial" w:cs="Arial" w:hint="eastAsia"/>
                <w:sz w:val="18"/>
                <w:szCs w:val="18"/>
              </w:rPr>
              <w:t>88883240</w:t>
            </w:r>
          </w:p>
        </w:tc>
      </w:tr>
      <w:tr w:rsidR="0099159C" w:rsidRPr="0099159C" w14:paraId="0F89A91D" w14:textId="77777777" w:rsidTr="0099159C">
        <w:trPr>
          <w:trHeight w:val="276"/>
          <w:jc w:val="center"/>
        </w:trPr>
        <w:tc>
          <w:tcPr>
            <w:tcW w:w="960" w:type="dxa"/>
            <w:noWrap/>
            <w:hideMark/>
          </w:tcPr>
          <w:p w14:paraId="5E4AB6A6" w14:textId="77777777" w:rsidR="0099159C" w:rsidRPr="007B295C" w:rsidRDefault="0099159C" w:rsidP="0099159C">
            <w:pPr>
              <w:rPr>
                <w:rFonts w:ascii="Arial" w:hAnsi="Arial" w:cs="Arial"/>
                <w:sz w:val="18"/>
                <w:szCs w:val="18"/>
              </w:rPr>
            </w:pPr>
            <w:r w:rsidRPr="007B295C">
              <w:rPr>
                <w:rFonts w:ascii="Arial" w:hAnsi="Arial" w:cs="Arial" w:hint="eastAsia"/>
                <w:sz w:val="18"/>
                <w:szCs w:val="18"/>
              </w:rPr>
              <w:t>11</w:t>
            </w:r>
          </w:p>
        </w:tc>
        <w:tc>
          <w:tcPr>
            <w:tcW w:w="960" w:type="dxa"/>
            <w:noWrap/>
            <w:hideMark/>
          </w:tcPr>
          <w:p w14:paraId="734DECFD" w14:textId="77777777" w:rsidR="0099159C" w:rsidRPr="007B295C" w:rsidRDefault="0099159C" w:rsidP="0099159C">
            <w:pPr>
              <w:rPr>
                <w:rFonts w:ascii="Arial" w:hAnsi="Arial" w:cs="Arial"/>
                <w:sz w:val="18"/>
                <w:szCs w:val="18"/>
              </w:rPr>
            </w:pPr>
            <w:r w:rsidRPr="007B295C">
              <w:rPr>
                <w:rFonts w:ascii="Arial" w:hAnsi="Arial" w:cs="Arial" w:hint="eastAsia"/>
                <w:sz w:val="18"/>
                <w:szCs w:val="18"/>
              </w:rPr>
              <w:t>17420822</w:t>
            </w:r>
          </w:p>
        </w:tc>
      </w:tr>
      <w:tr w:rsidR="0099159C" w:rsidRPr="0099159C" w14:paraId="65BE142A" w14:textId="77777777" w:rsidTr="0099159C">
        <w:trPr>
          <w:trHeight w:val="276"/>
          <w:jc w:val="center"/>
        </w:trPr>
        <w:tc>
          <w:tcPr>
            <w:tcW w:w="960" w:type="dxa"/>
            <w:noWrap/>
            <w:hideMark/>
          </w:tcPr>
          <w:p w14:paraId="2F29731C" w14:textId="77777777" w:rsidR="0099159C" w:rsidRPr="007B295C" w:rsidRDefault="0099159C" w:rsidP="0099159C">
            <w:pPr>
              <w:rPr>
                <w:rFonts w:ascii="Arial" w:hAnsi="Arial" w:cs="Arial"/>
                <w:sz w:val="18"/>
                <w:szCs w:val="18"/>
              </w:rPr>
            </w:pPr>
            <w:r w:rsidRPr="007B295C">
              <w:rPr>
                <w:rFonts w:ascii="Arial" w:hAnsi="Arial" w:cs="Arial" w:hint="eastAsia"/>
                <w:sz w:val="18"/>
                <w:szCs w:val="18"/>
              </w:rPr>
              <w:t>11</w:t>
            </w:r>
          </w:p>
        </w:tc>
        <w:tc>
          <w:tcPr>
            <w:tcW w:w="960" w:type="dxa"/>
            <w:noWrap/>
            <w:hideMark/>
          </w:tcPr>
          <w:p w14:paraId="6431CE24" w14:textId="77777777" w:rsidR="0099159C" w:rsidRPr="007B295C" w:rsidRDefault="0099159C" w:rsidP="0099159C">
            <w:pPr>
              <w:rPr>
                <w:rFonts w:ascii="Arial" w:hAnsi="Arial" w:cs="Arial"/>
                <w:sz w:val="18"/>
                <w:szCs w:val="18"/>
              </w:rPr>
            </w:pPr>
            <w:r w:rsidRPr="007B295C">
              <w:rPr>
                <w:rFonts w:ascii="Arial" w:hAnsi="Arial" w:cs="Arial" w:hint="eastAsia"/>
                <w:sz w:val="18"/>
                <w:szCs w:val="18"/>
              </w:rPr>
              <w:t>17430159</w:t>
            </w:r>
          </w:p>
        </w:tc>
      </w:tr>
      <w:tr w:rsidR="0099159C" w:rsidRPr="0099159C" w14:paraId="73F11A29" w14:textId="77777777" w:rsidTr="0099159C">
        <w:trPr>
          <w:trHeight w:val="276"/>
          <w:jc w:val="center"/>
        </w:trPr>
        <w:tc>
          <w:tcPr>
            <w:tcW w:w="960" w:type="dxa"/>
            <w:noWrap/>
            <w:hideMark/>
          </w:tcPr>
          <w:p w14:paraId="48188E56" w14:textId="77777777" w:rsidR="0099159C" w:rsidRPr="007B295C" w:rsidRDefault="0099159C" w:rsidP="0099159C">
            <w:pPr>
              <w:rPr>
                <w:rFonts w:ascii="Arial" w:hAnsi="Arial" w:cs="Arial"/>
                <w:sz w:val="18"/>
                <w:szCs w:val="18"/>
              </w:rPr>
            </w:pPr>
            <w:r w:rsidRPr="007B295C">
              <w:rPr>
                <w:rFonts w:ascii="Arial" w:hAnsi="Arial" w:cs="Arial" w:hint="eastAsia"/>
                <w:sz w:val="18"/>
                <w:szCs w:val="18"/>
              </w:rPr>
              <w:t>11</w:t>
            </w:r>
          </w:p>
        </w:tc>
        <w:tc>
          <w:tcPr>
            <w:tcW w:w="960" w:type="dxa"/>
            <w:noWrap/>
            <w:hideMark/>
          </w:tcPr>
          <w:p w14:paraId="7119557A" w14:textId="77777777" w:rsidR="0099159C" w:rsidRPr="007B295C" w:rsidRDefault="0099159C" w:rsidP="0099159C">
            <w:pPr>
              <w:rPr>
                <w:rFonts w:ascii="Arial" w:hAnsi="Arial" w:cs="Arial"/>
                <w:sz w:val="18"/>
                <w:szCs w:val="18"/>
              </w:rPr>
            </w:pPr>
            <w:r w:rsidRPr="007B295C">
              <w:rPr>
                <w:rFonts w:ascii="Arial" w:hAnsi="Arial" w:cs="Arial" w:hint="eastAsia"/>
                <w:sz w:val="18"/>
                <w:szCs w:val="18"/>
              </w:rPr>
              <w:t>17438981</w:t>
            </w:r>
          </w:p>
        </w:tc>
      </w:tr>
    </w:tbl>
    <w:p w14:paraId="0E526DA7" w14:textId="0B45516D" w:rsidR="0099159C" w:rsidRDefault="0099159C" w:rsidP="0099159C">
      <w:pPr>
        <w:rPr>
          <w:rFonts w:ascii="Arial" w:hAnsi="Arial" w:cs="Arial"/>
          <w:sz w:val="22"/>
        </w:rPr>
      </w:pPr>
    </w:p>
    <w:p w14:paraId="7D516716" w14:textId="45DFAE9B" w:rsidR="0099159C" w:rsidRDefault="0099159C" w:rsidP="0099159C">
      <w:pPr>
        <w:rPr>
          <w:rFonts w:ascii="Arial" w:hAnsi="Arial" w:cs="Arial"/>
          <w:sz w:val="22"/>
        </w:rPr>
      </w:pPr>
      <w:r>
        <w:rPr>
          <w:rFonts w:ascii="Arial" w:hAnsi="Arial" w:cs="Arial" w:hint="eastAsia"/>
          <w:sz w:val="22"/>
        </w:rPr>
        <w:t>T</w:t>
      </w:r>
      <w:r>
        <w:rPr>
          <w:rFonts w:ascii="Arial" w:hAnsi="Arial" w:cs="Arial"/>
          <w:sz w:val="22"/>
        </w:rPr>
        <w:t>he following chart is the part of list of regions.</w:t>
      </w:r>
      <w:r w:rsidR="007B295C">
        <w:rPr>
          <w:rFonts w:ascii="Arial" w:hAnsi="Arial" w:cs="Arial"/>
          <w:sz w:val="22"/>
        </w:rPr>
        <w:t xml:space="preserve"> </w:t>
      </w:r>
      <w:r w:rsidR="007B295C" w:rsidRPr="007B295C">
        <w:rPr>
          <w:rFonts w:ascii="Arial" w:hAnsi="Arial" w:cs="Arial"/>
          <w:sz w:val="22"/>
        </w:rPr>
        <w:t xml:space="preserve">The first column is the chromosome number, the second and third columns form </w:t>
      </w:r>
      <w:r w:rsidR="007B295C">
        <w:rPr>
          <w:rFonts w:ascii="Arial" w:hAnsi="Arial" w:cs="Arial"/>
          <w:sz w:val="22"/>
        </w:rPr>
        <w:t>a region</w:t>
      </w:r>
      <w:r w:rsidR="007B295C" w:rsidRPr="007B295C">
        <w:rPr>
          <w:rFonts w:ascii="Arial" w:hAnsi="Arial" w:cs="Arial"/>
          <w:sz w:val="22"/>
        </w:rPr>
        <w:t xml:space="preserve">, and the fourth column represents the </w:t>
      </w:r>
      <w:r w:rsidR="007B295C">
        <w:rPr>
          <w:rFonts w:ascii="Arial" w:hAnsi="Arial" w:cs="Arial"/>
          <w:sz w:val="22"/>
        </w:rPr>
        <w:t>labels</w:t>
      </w:r>
      <w:r w:rsidR="007B295C" w:rsidRPr="007B295C">
        <w:rPr>
          <w:rFonts w:ascii="Arial" w:hAnsi="Arial" w:cs="Arial"/>
          <w:sz w:val="22"/>
        </w:rPr>
        <w:t xml:space="preserve"> of the </w:t>
      </w:r>
      <w:r w:rsidR="007B295C">
        <w:rPr>
          <w:rFonts w:ascii="Arial" w:hAnsi="Arial" w:cs="Arial"/>
          <w:sz w:val="22"/>
        </w:rPr>
        <w:t>region</w:t>
      </w:r>
      <w:r w:rsidR="007B295C" w:rsidRPr="007B295C">
        <w:rPr>
          <w:rFonts w:ascii="Arial" w:hAnsi="Arial" w:cs="Arial"/>
          <w:sz w:val="22"/>
        </w:rPr>
        <w:t>.</w:t>
      </w:r>
      <w:r w:rsidR="007B295C">
        <w:rPr>
          <w:rFonts w:ascii="Arial" w:hAnsi="Arial" w:cs="Arial"/>
          <w:sz w:val="22"/>
        </w:rPr>
        <w:t xml:space="preserve"> </w:t>
      </w:r>
      <w:r w:rsidR="007B295C" w:rsidRPr="007B295C">
        <w:rPr>
          <w:rFonts w:ascii="Arial" w:hAnsi="Arial" w:cs="Arial"/>
          <w:sz w:val="22"/>
        </w:rPr>
        <w:t xml:space="preserve">The document contains about 200,000 </w:t>
      </w:r>
      <w:r w:rsidR="007B295C">
        <w:rPr>
          <w:rFonts w:ascii="Arial" w:hAnsi="Arial" w:cs="Arial"/>
          <w:sz w:val="22"/>
        </w:rPr>
        <w:t xml:space="preserve">regions </w:t>
      </w:r>
      <w:r w:rsidR="007B295C" w:rsidRPr="007B295C">
        <w:rPr>
          <w:rFonts w:ascii="Arial" w:hAnsi="Arial" w:cs="Arial"/>
          <w:sz w:val="22"/>
        </w:rPr>
        <w:t>which are thought to control the regulation of genes</w:t>
      </w:r>
      <w:r w:rsidR="007B295C">
        <w:rPr>
          <w:rFonts w:ascii="Arial" w:hAnsi="Arial" w:cs="Arial"/>
          <w:sz w:val="22"/>
        </w:rPr>
        <w:t xml:space="preserve">. </w:t>
      </w:r>
      <w:r w:rsidR="007B295C" w:rsidRPr="007B295C">
        <w:rPr>
          <w:rFonts w:ascii="Arial" w:hAnsi="Arial" w:cs="Arial"/>
          <w:sz w:val="22"/>
        </w:rPr>
        <w:t>They correspond to some biological labels, such as the "</w:t>
      </w:r>
      <w:r w:rsidR="0034348F" w:rsidRPr="0034348F">
        <w:rPr>
          <w:rFonts w:ascii="Arial" w:hAnsi="Arial" w:cs="Arial"/>
          <w:sz w:val="22"/>
        </w:rPr>
        <w:t>Inactive_open_chromatin_regions</w:t>
      </w:r>
      <w:r w:rsidR="007B295C" w:rsidRPr="007B295C">
        <w:rPr>
          <w:rFonts w:ascii="Arial" w:hAnsi="Arial" w:cs="Arial"/>
          <w:sz w:val="22"/>
        </w:rPr>
        <w:t>" label, which means an invalid open chromatin interval, such as the "</w:t>
      </w:r>
      <w:r w:rsidR="0034348F">
        <w:rPr>
          <w:rFonts w:ascii="Arial" w:hAnsi="Arial" w:cs="Arial"/>
          <w:sz w:val="22"/>
        </w:rPr>
        <w:t>CTCF</w:t>
      </w:r>
      <w:r w:rsidR="007B295C" w:rsidRPr="007B295C">
        <w:rPr>
          <w:rFonts w:ascii="Arial" w:hAnsi="Arial" w:cs="Arial"/>
          <w:sz w:val="22"/>
        </w:rPr>
        <w:t>" label, which represents the transcription factor encoded by the CTCF gene.</w:t>
      </w:r>
    </w:p>
    <w:p w14:paraId="5AB3C3A9" w14:textId="77777777" w:rsidR="00AB7C3F" w:rsidRDefault="00AB7C3F" w:rsidP="00087461">
      <w:pPr>
        <w:rPr>
          <w:rFonts w:ascii="Arial" w:hAnsi="Arial" w:cs="Arial"/>
          <w:sz w:val="22"/>
        </w:rPr>
      </w:pPr>
    </w:p>
    <w:tbl>
      <w:tblPr>
        <w:tblStyle w:val="TableGrid"/>
        <w:tblW w:w="0" w:type="auto"/>
        <w:tblInd w:w="846" w:type="dxa"/>
        <w:tblLook w:val="04A0" w:firstRow="1" w:lastRow="0" w:firstColumn="1" w:lastColumn="0" w:noHBand="0" w:noVBand="1"/>
      </w:tblPr>
      <w:tblGrid>
        <w:gridCol w:w="911"/>
        <w:gridCol w:w="1215"/>
        <w:gridCol w:w="1276"/>
        <w:gridCol w:w="2977"/>
      </w:tblGrid>
      <w:tr w:rsidR="00AB7C3F" w:rsidRPr="00AB7C3F" w14:paraId="56F72421" w14:textId="77777777" w:rsidTr="0099159C">
        <w:tc>
          <w:tcPr>
            <w:tcW w:w="911" w:type="dxa"/>
            <w:shd w:val="clear" w:color="auto" w:fill="auto"/>
          </w:tcPr>
          <w:p w14:paraId="062F7189" w14:textId="7A27ACC4" w:rsidR="00AB7C3F" w:rsidRPr="0099159C" w:rsidRDefault="00AB7C3F" w:rsidP="00B61311">
            <w:pPr>
              <w:rPr>
                <w:rFonts w:ascii="Arial" w:hAnsi="Arial" w:cs="Arial"/>
                <w:sz w:val="18"/>
                <w:szCs w:val="18"/>
              </w:rPr>
            </w:pPr>
            <w:r w:rsidRPr="0099159C">
              <w:rPr>
                <w:rFonts w:ascii="Arial" w:hAnsi="Arial" w:cs="Arial" w:hint="eastAsia"/>
                <w:sz w:val="18"/>
                <w:szCs w:val="18"/>
              </w:rPr>
              <w:t>C</w:t>
            </w:r>
            <w:r w:rsidRPr="0099159C">
              <w:rPr>
                <w:rFonts w:ascii="Arial" w:hAnsi="Arial" w:cs="Arial"/>
                <w:sz w:val="18"/>
                <w:szCs w:val="18"/>
              </w:rPr>
              <w:t>hrom</w:t>
            </w:r>
          </w:p>
        </w:tc>
        <w:tc>
          <w:tcPr>
            <w:tcW w:w="1215" w:type="dxa"/>
          </w:tcPr>
          <w:p w14:paraId="65234AF1" w14:textId="328634B9" w:rsidR="00AB7C3F" w:rsidRPr="0099159C" w:rsidRDefault="0099159C" w:rsidP="00B61311">
            <w:pPr>
              <w:rPr>
                <w:rFonts w:ascii="Arial" w:hAnsi="Arial" w:cs="Arial"/>
                <w:sz w:val="18"/>
                <w:szCs w:val="18"/>
              </w:rPr>
            </w:pPr>
            <w:r w:rsidRPr="0099159C">
              <w:rPr>
                <w:rFonts w:ascii="Arial" w:hAnsi="Arial" w:cs="Arial" w:hint="eastAsia"/>
                <w:sz w:val="18"/>
                <w:szCs w:val="18"/>
              </w:rPr>
              <w:t>S</w:t>
            </w:r>
            <w:r w:rsidRPr="0099159C">
              <w:rPr>
                <w:rFonts w:ascii="Arial" w:hAnsi="Arial" w:cs="Arial"/>
                <w:sz w:val="18"/>
                <w:szCs w:val="18"/>
              </w:rPr>
              <w:t>tart_Pos</w:t>
            </w:r>
          </w:p>
        </w:tc>
        <w:tc>
          <w:tcPr>
            <w:tcW w:w="1276" w:type="dxa"/>
          </w:tcPr>
          <w:p w14:paraId="15FEE5E8" w14:textId="244066C1" w:rsidR="00AB7C3F" w:rsidRPr="0099159C" w:rsidRDefault="0099159C" w:rsidP="00B61311">
            <w:pPr>
              <w:rPr>
                <w:rFonts w:ascii="Arial" w:hAnsi="Arial" w:cs="Arial"/>
                <w:sz w:val="18"/>
                <w:szCs w:val="18"/>
              </w:rPr>
            </w:pPr>
            <w:r w:rsidRPr="0099159C">
              <w:rPr>
                <w:rFonts w:ascii="Arial" w:hAnsi="Arial" w:cs="Arial" w:hint="eastAsia"/>
                <w:sz w:val="18"/>
                <w:szCs w:val="18"/>
              </w:rPr>
              <w:t>E</w:t>
            </w:r>
            <w:r w:rsidRPr="0099159C">
              <w:rPr>
                <w:rFonts w:ascii="Arial" w:hAnsi="Arial" w:cs="Arial"/>
                <w:sz w:val="18"/>
                <w:szCs w:val="18"/>
              </w:rPr>
              <w:t>nd_Pos</w:t>
            </w:r>
          </w:p>
        </w:tc>
        <w:tc>
          <w:tcPr>
            <w:tcW w:w="2977" w:type="dxa"/>
          </w:tcPr>
          <w:p w14:paraId="6EC6AD66" w14:textId="313A5C82" w:rsidR="00AB7C3F" w:rsidRPr="0099159C" w:rsidRDefault="0099159C" w:rsidP="00B61311">
            <w:pPr>
              <w:rPr>
                <w:rFonts w:ascii="Arial" w:hAnsi="Arial" w:cs="Arial"/>
                <w:sz w:val="18"/>
                <w:szCs w:val="18"/>
              </w:rPr>
            </w:pPr>
            <w:r w:rsidRPr="0099159C">
              <w:rPr>
                <w:rFonts w:ascii="Arial" w:hAnsi="Arial" w:cs="Arial"/>
                <w:sz w:val="18"/>
                <w:szCs w:val="18"/>
              </w:rPr>
              <w:t xml:space="preserve">Labels </w:t>
            </w:r>
          </w:p>
        </w:tc>
      </w:tr>
      <w:tr w:rsidR="00AB7C3F" w:rsidRPr="00AB7C3F" w14:paraId="5199D2A2" w14:textId="77777777" w:rsidTr="0099159C">
        <w:tc>
          <w:tcPr>
            <w:tcW w:w="911" w:type="dxa"/>
          </w:tcPr>
          <w:p w14:paraId="7E93D92B" w14:textId="77777777" w:rsidR="00AB7C3F" w:rsidRPr="0099159C" w:rsidRDefault="00AB7C3F" w:rsidP="00B61311">
            <w:pPr>
              <w:rPr>
                <w:rFonts w:ascii="Arial" w:hAnsi="Arial" w:cs="Arial"/>
                <w:sz w:val="18"/>
                <w:szCs w:val="18"/>
              </w:rPr>
            </w:pPr>
            <w:r w:rsidRPr="0099159C">
              <w:rPr>
                <w:rFonts w:ascii="Arial" w:hAnsi="Arial" w:cs="Arial"/>
                <w:sz w:val="18"/>
                <w:szCs w:val="18"/>
              </w:rPr>
              <w:t>1</w:t>
            </w:r>
          </w:p>
        </w:tc>
        <w:tc>
          <w:tcPr>
            <w:tcW w:w="1215" w:type="dxa"/>
          </w:tcPr>
          <w:p w14:paraId="08FF4208" w14:textId="77777777" w:rsidR="00AB7C3F" w:rsidRPr="0099159C" w:rsidRDefault="00AB7C3F" w:rsidP="00B61311">
            <w:pPr>
              <w:rPr>
                <w:rFonts w:ascii="Arial" w:hAnsi="Arial" w:cs="Arial"/>
                <w:sz w:val="18"/>
                <w:szCs w:val="18"/>
              </w:rPr>
            </w:pPr>
            <w:r w:rsidRPr="0099159C">
              <w:rPr>
                <w:rFonts w:ascii="Arial" w:hAnsi="Arial" w:cs="Arial"/>
                <w:sz w:val="18"/>
                <w:szCs w:val="18"/>
              </w:rPr>
              <w:t>9915</w:t>
            </w:r>
          </w:p>
        </w:tc>
        <w:tc>
          <w:tcPr>
            <w:tcW w:w="1276" w:type="dxa"/>
          </w:tcPr>
          <w:p w14:paraId="4394E6AD" w14:textId="77777777" w:rsidR="00AB7C3F" w:rsidRPr="0099159C" w:rsidRDefault="00AB7C3F" w:rsidP="00B61311">
            <w:pPr>
              <w:rPr>
                <w:rFonts w:ascii="Arial" w:hAnsi="Arial" w:cs="Arial"/>
                <w:sz w:val="18"/>
                <w:szCs w:val="18"/>
              </w:rPr>
            </w:pPr>
            <w:r w:rsidRPr="0099159C">
              <w:rPr>
                <w:rFonts w:ascii="Arial" w:hAnsi="Arial" w:cs="Arial"/>
                <w:sz w:val="18"/>
                <w:szCs w:val="18"/>
              </w:rPr>
              <w:t>10774</w:t>
            </w:r>
          </w:p>
        </w:tc>
        <w:tc>
          <w:tcPr>
            <w:tcW w:w="2977" w:type="dxa"/>
          </w:tcPr>
          <w:p w14:paraId="42625669" w14:textId="77777777" w:rsidR="00AB7C3F" w:rsidRPr="0099159C" w:rsidRDefault="00AB7C3F" w:rsidP="00B61311">
            <w:pPr>
              <w:rPr>
                <w:rFonts w:ascii="Arial" w:hAnsi="Arial" w:cs="Arial"/>
                <w:sz w:val="18"/>
                <w:szCs w:val="18"/>
              </w:rPr>
            </w:pPr>
            <w:r w:rsidRPr="0099159C">
              <w:rPr>
                <w:rFonts w:ascii="Arial" w:hAnsi="Arial" w:cs="Arial"/>
                <w:sz w:val="18"/>
                <w:szCs w:val="18"/>
              </w:rPr>
              <w:t>Inactive_open_chromatin_regions</w:t>
            </w:r>
          </w:p>
        </w:tc>
      </w:tr>
      <w:tr w:rsidR="00AB7C3F" w:rsidRPr="00AB7C3F" w14:paraId="5A8990FC" w14:textId="77777777" w:rsidTr="0099159C">
        <w:tc>
          <w:tcPr>
            <w:tcW w:w="911" w:type="dxa"/>
          </w:tcPr>
          <w:p w14:paraId="15327E8D" w14:textId="77777777" w:rsidR="00AB7C3F" w:rsidRPr="0099159C" w:rsidRDefault="00AB7C3F" w:rsidP="00B61311">
            <w:pPr>
              <w:rPr>
                <w:rFonts w:ascii="Arial" w:hAnsi="Arial" w:cs="Arial"/>
                <w:sz w:val="18"/>
                <w:szCs w:val="18"/>
              </w:rPr>
            </w:pPr>
            <w:r w:rsidRPr="0099159C">
              <w:rPr>
                <w:rFonts w:ascii="Arial" w:hAnsi="Arial" w:cs="Arial"/>
                <w:sz w:val="18"/>
                <w:szCs w:val="18"/>
              </w:rPr>
              <w:t>1</w:t>
            </w:r>
          </w:p>
        </w:tc>
        <w:tc>
          <w:tcPr>
            <w:tcW w:w="1215" w:type="dxa"/>
          </w:tcPr>
          <w:p w14:paraId="4D2D97B3" w14:textId="77777777" w:rsidR="00AB7C3F" w:rsidRPr="0099159C" w:rsidRDefault="00AB7C3F" w:rsidP="00B61311">
            <w:pPr>
              <w:rPr>
                <w:rFonts w:ascii="Arial" w:hAnsi="Arial" w:cs="Arial"/>
                <w:sz w:val="18"/>
                <w:szCs w:val="18"/>
              </w:rPr>
            </w:pPr>
            <w:r w:rsidRPr="0099159C">
              <w:rPr>
                <w:rFonts w:ascii="Arial" w:hAnsi="Arial" w:cs="Arial"/>
                <w:sz w:val="18"/>
                <w:szCs w:val="18"/>
              </w:rPr>
              <w:t>237616</w:t>
            </w:r>
          </w:p>
        </w:tc>
        <w:tc>
          <w:tcPr>
            <w:tcW w:w="1276" w:type="dxa"/>
          </w:tcPr>
          <w:p w14:paraId="69219BDF" w14:textId="77777777" w:rsidR="00AB7C3F" w:rsidRPr="0099159C" w:rsidRDefault="00AB7C3F" w:rsidP="00B61311">
            <w:pPr>
              <w:rPr>
                <w:rFonts w:ascii="Arial" w:hAnsi="Arial" w:cs="Arial"/>
                <w:sz w:val="18"/>
                <w:szCs w:val="18"/>
              </w:rPr>
            </w:pPr>
            <w:r w:rsidRPr="0099159C">
              <w:rPr>
                <w:rFonts w:ascii="Arial" w:hAnsi="Arial" w:cs="Arial"/>
                <w:sz w:val="18"/>
                <w:szCs w:val="18"/>
              </w:rPr>
              <w:t>237917</w:t>
            </w:r>
          </w:p>
        </w:tc>
        <w:tc>
          <w:tcPr>
            <w:tcW w:w="2977" w:type="dxa"/>
          </w:tcPr>
          <w:p w14:paraId="49659ECA" w14:textId="77777777" w:rsidR="00AB7C3F" w:rsidRPr="0099159C" w:rsidRDefault="00AB7C3F" w:rsidP="00B61311">
            <w:pPr>
              <w:rPr>
                <w:rFonts w:ascii="Arial" w:hAnsi="Arial" w:cs="Arial"/>
                <w:sz w:val="18"/>
                <w:szCs w:val="18"/>
              </w:rPr>
            </w:pPr>
            <w:r w:rsidRPr="0099159C">
              <w:rPr>
                <w:rFonts w:ascii="Arial" w:hAnsi="Arial" w:cs="Arial"/>
                <w:sz w:val="18"/>
                <w:szCs w:val="18"/>
              </w:rPr>
              <w:t>Strong_CTCF</w:t>
            </w:r>
          </w:p>
        </w:tc>
      </w:tr>
      <w:tr w:rsidR="00AB7C3F" w:rsidRPr="00AB7C3F" w14:paraId="18F72F17" w14:textId="77777777" w:rsidTr="0099159C">
        <w:tc>
          <w:tcPr>
            <w:tcW w:w="911" w:type="dxa"/>
          </w:tcPr>
          <w:p w14:paraId="6A8BF913" w14:textId="77777777" w:rsidR="00AB7C3F" w:rsidRPr="0099159C" w:rsidRDefault="00AB7C3F" w:rsidP="00B61311">
            <w:pPr>
              <w:rPr>
                <w:rFonts w:ascii="Arial" w:hAnsi="Arial" w:cs="Arial"/>
                <w:sz w:val="18"/>
                <w:szCs w:val="18"/>
              </w:rPr>
            </w:pPr>
            <w:r w:rsidRPr="0099159C">
              <w:rPr>
                <w:rFonts w:ascii="Arial" w:hAnsi="Arial" w:cs="Arial"/>
                <w:sz w:val="18"/>
                <w:szCs w:val="18"/>
              </w:rPr>
              <w:t>1</w:t>
            </w:r>
          </w:p>
        </w:tc>
        <w:tc>
          <w:tcPr>
            <w:tcW w:w="1215" w:type="dxa"/>
          </w:tcPr>
          <w:p w14:paraId="16DF2C77" w14:textId="77777777" w:rsidR="00AB7C3F" w:rsidRPr="0099159C" w:rsidRDefault="00AB7C3F" w:rsidP="00B61311">
            <w:pPr>
              <w:rPr>
                <w:rFonts w:ascii="Arial" w:hAnsi="Arial" w:cs="Arial"/>
                <w:sz w:val="18"/>
                <w:szCs w:val="18"/>
              </w:rPr>
            </w:pPr>
            <w:r w:rsidRPr="0099159C">
              <w:rPr>
                <w:rFonts w:ascii="Arial" w:hAnsi="Arial" w:cs="Arial"/>
                <w:sz w:val="18"/>
                <w:szCs w:val="18"/>
              </w:rPr>
              <w:t>521430</w:t>
            </w:r>
          </w:p>
        </w:tc>
        <w:tc>
          <w:tcPr>
            <w:tcW w:w="1276" w:type="dxa"/>
          </w:tcPr>
          <w:p w14:paraId="0AB98D8D" w14:textId="77777777" w:rsidR="00AB7C3F" w:rsidRPr="0099159C" w:rsidRDefault="00AB7C3F" w:rsidP="00B61311">
            <w:pPr>
              <w:rPr>
                <w:rFonts w:ascii="Arial" w:hAnsi="Arial" w:cs="Arial"/>
                <w:sz w:val="18"/>
                <w:szCs w:val="18"/>
              </w:rPr>
            </w:pPr>
            <w:r w:rsidRPr="0099159C">
              <w:rPr>
                <w:rFonts w:ascii="Arial" w:hAnsi="Arial" w:cs="Arial"/>
                <w:sz w:val="18"/>
                <w:szCs w:val="18"/>
              </w:rPr>
              <w:t>521703</w:t>
            </w:r>
          </w:p>
        </w:tc>
        <w:tc>
          <w:tcPr>
            <w:tcW w:w="2977" w:type="dxa"/>
          </w:tcPr>
          <w:p w14:paraId="0B78162B" w14:textId="77777777" w:rsidR="00AB7C3F" w:rsidRPr="0099159C" w:rsidRDefault="00AB7C3F" w:rsidP="00B61311">
            <w:pPr>
              <w:rPr>
                <w:rFonts w:ascii="Arial" w:hAnsi="Arial" w:cs="Arial"/>
                <w:sz w:val="18"/>
                <w:szCs w:val="18"/>
              </w:rPr>
            </w:pPr>
            <w:r w:rsidRPr="0099159C">
              <w:rPr>
                <w:rFonts w:ascii="Arial" w:hAnsi="Arial" w:cs="Arial"/>
                <w:sz w:val="18"/>
                <w:szCs w:val="18"/>
              </w:rPr>
              <w:t>Strong_CTCF</w:t>
            </w:r>
          </w:p>
        </w:tc>
      </w:tr>
      <w:tr w:rsidR="00AB7C3F" w:rsidRPr="00AB7C3F" w14:paraId="6BD5A02D" w14:textId="77777777" w:rsidTr="0099159C">
        <w:tc>
          <w:tcPr>
            <w:tcW w:w="911" w:type="dxa"/>
          </w:tcPr>
          <w:p w14:paraId="5DD6330F" w14:textId="77777777" w:rsidR="00AB7C3F" w:rsidRPr="0099159C" w:rsidRDefault="00AB7C3F" w:rsidP="00B61311">
            <w:pPr>
              <w:rPr>
                <w:rFonts w:ascii="Arial" w:hAnsi="Arial" w:cs="Arial"/>
                <w:sz w:val="18"/>
                <w:szCs w:val="18"/>
              </w:rPr>
            </w:pPr>
            <w:r w:rsidRPr="0099159C">
              <w:rPr>
                <w:rFonts w:ascii="Arial" w:hAnsi="Arial" w:cs="Arial"/>
                <w:sz w:val="18"/>
                <w:szCs w:val="18"/>
              </w:rPr>
              <w:t>1</w:t>
            </w:r>
          </w:p>
        </w:tc>
        <w:tc>
          <w:tcPr>
            <w:tcW w:w="1215" w:type="dxa"/>
          </w:tcPr>
          <w:p w14:paraId="7D71BF01" w14:textId="77777777" w:rsidR="00AB7C3F" w:rsidRPr="0099159C" w:rsidRDefault="00AB7C3F" w:rsidP="00B61311">
            <w:pPr>
              <w:rPr>
                <w:rFonts w:ascii="Arial" w:hAnsi="Arial" w:cs="Arial"/>
                <w:sz w:val="18"/>
                <w:szCs w:val="18"/>
              </w:rPr>
            </w:pPr>
            <w:r w:rsidRPr="0099159C">
              <w:rPr>
                <w:rFonts w:ascii="Arial" w:hAnsi="Arial" w:cs="Arial"/>
                <w:sz w:val="18"/>
                <w:szCs w:val="18"/>
              </w:rPr>
              <w:t>713698</w:t>
            </w:r>
          </w:p>
        </w:tc>
        <w:tc>
          <w:tcPr>
            <w:tcW w:w="1276" w:type="dxa"/>
          </w:tcPr>
          <w:p w14:paraId="0FB99389" w14:textId="77777777" w:rsidR="00AB7C3F" w:rsidRPr="0099159C" w:rsidRDefault="00AB7C3F" w:rsidP="00B61311">
            <w:pPr>
              <w:rPr>
                <w:rFonts w:ascii="Arial" w:hAnsi="Arial" w:cs="Arial"/>
                <w:sz w:val="18"/>
                <w:szCs w:val="18"/>
              </w:rPr>
            </w:pPr>
            <w:r w:rsidRPr="0099159C">
              <w:rPr>
                <w:rFonts w:ascii="Arial" w:hAnsi="Arial" w:cs="Arial"/>
                <w:sz w:val="18"/>
                <w:szCs w:val="18"/>
              </w:rPr>
              <w:t>714591</w:t>
            </w:r>
          </w:p>
        </w:tc>
        <w:tc>
          <w:tcPr>
            <w:tcW w:w="2977" w:type="dxa"/>
          </w:tcPr>
          <w:p w14:paraId="5D5DA025" w14:textId="77777777" w:rsidR="00AB7C3F" w:rsidRPr="0099159C" w:rsidRDefault="00AB7C3F" w:rsidP="00B61311">
            <w:pPr>
              <w:rPr>
                <w:rFonts w:ascii="Arial" w:hAnsi="Arial" w:cs="Arial"/>
                <w:sz w:val="18"/>
                <w:szCs w:val="18"/>
              </w:rPr>
            </w:pPr>
            <w:r w:rsidRPr="0099159C">
              <w:rPr>
                <w:rFonts w:ascii="Arial" w:hAnsi="Arial" w:cs="Arial"/>
                <w:sz w:val="18"/>
                <w:szCs w:val="18"/>
              </w:rPr>
              <w:t>Active_promoters</w:t>
            </w:r>
          </w:p>
        </w:tc>
      </w:tr>
      <w:tr w:rsidR="00AB7C3F" w:rsidRPr="00AB7C3F" w14:paraId="57D3C62A" w14:textId="77777777" w:rsidTr="0099159C">
        <w:tc>
          <w:tcPr>
            <w:tcW w:w="911" w:type="dxa"/>
          </w:tcPr>
          <w:p w14:paraId="7D6EDE66" w14:textId="77777777" w:rsidR="00AB7C3F" w:rsidRPr="0099159C" w:rsidRDefault="00AB7C3F" w:rsidP="00B61311">
            <w:pPr>
              <w:rPr>
                <w:rFonts w:ascii="Arial" w:hAnsi="Arial" w:cs="Arial"/>
                <w:sz w:val="18"/>
                <w:szCs w:val="18"/>
              </w:rPr>
            </w:pPr>
            <w:r w:rsidRPr="0099159C">
              <w:rPr>
                <w:rFonts w:ascii="Arial" w:hAnsi="Arial" w:cs="Arial"/>
                <w:sz w:val="18"/>
                <w:szCs w:val="18"/>
              </w:rPr>
              <w:t>1</w:t>
            </w:r>
          </w:p>
        </w:tc>
        <w:tc>
          <w:tcPr>
            <w:tcW w:w="1215" w:type="dxa"/>
          </w:tcPr>
          <w:p w14:paraId="2156D93B" w14:textId="77777777" w:rsidR="00AB7C3F" w:rsidRPr="0099159C" w:rsidRDefault="00AB7C3F" w:rsidP="00B61311">
            <w:pPr>
              <w:rPr>
                <w:rFonts w:ascii="Arial" w:hAnsi="Arial" w:cs="Arial"/>
                <w:sz w:val="18"/>
                <w:szCs w:val="18"/>
              </w:rPr>
            </w:pPr>
            <w:r w:rsidRPr="0099159C">
              <w:rPr>
                <w:rFonts w:ascii="Arial" w:hAnsi="Arial" w:cs="Arial"/>
                <w:sz w:val="18"/>
                <w:szCs w:val="18"/>
              </w:rPr>
              <w:t>740024</w:t>
            </w:r>
          </w:p>
        </w:tc>
        <w:tc>
          <w:tcPr>
            <w:tcW w:w="1276" w:type="dxa"/>
          </w:tcPr>
          <w:p w14:paraId="1BD86EBF" w14:textId="77777777" w:rsidR="00AB7C3F" w:rsidRPr="0099159C" w:rsidRDefault="00AB7C3F" w:rsidP="00B61311">
            <w:pPr>
              <w:rPr>
                <w:rFonts w:ascii="Arial" w:hAnsi="Arial" w:cs="Arial"/>
                <w:sz w:val="18"/>
                <w:szCs w:val="18"/>
              </w:rPr>
            </w:pPr>
            <w:r w:rsidRPr="0099159C">
              <w:rPr>
                <w:rFonts w:ascii="Arial" w:hAnsi="Arial" w:cs="Arial"/>
                <w:sz w:val="18"/>
                <w:szCs w:val="18"/>
              </w:rPr>
              <w:t>740277</w:t>
            </w:r>
          </w:p>
        </w:tc>
        <w:tc>
          <w:tcPr>
            <w:tcW w:w="2977" w:type="dxa"/>
          </w:tcPr>
          <w:p w14:paraId="591D65B5" w14:textId="77777777" w:rsidR="00AB7C3F" w:rsidRPr="0099159C" w:rsidRDefault="00AB7C3F" w:rsidP="00B61311">
            <w:pPr>
              <w:rPr>
                <w:rFonts w:ascii="Arial" w:hAnsi="Arial" w:cs="Arial"/>
                <w:sz w:val="18"/>
                <w:szCs w:val="18"/>
              </w:rPr>
            </w:pPr>
            <w:r w:rsidRPr="0099159C">
              <w:rPr>
                <w:rFonts w:ascii="Arial" w:hAnsi="Arial" w:cs="Arial"/>
                <w:sz w:val="18"/>
                <w:szCs w:val="18"/>
              </w:rPr>
              <w:t>Active_enhancers_III</w:t>
            </w:r>
          </w:p>
        </w:tc>
      </w:tr>
      <w:tr w:rsidR="00AB7C3F" w:rsidRPr="00AB7C3F" w14:paraId="2A2F1B30" w14:textId="77777777" w:rsidTr="0099159C">
        <w:tc>
          <w:tcPr>
            <w:tcW w:w="911" w:type="dxa"/>
          </w:tcPr>
          <w:p w14:paraId="72662B4C" w14:textId="77777777" w:rsidR="00AB7C3F" w:rsidRPr="0099159C" w:rsidRDefault="00AB7C3F" w:rsidP="00B61311">
            <w:pPr>
              <w:rPr>
                <w:rFonts w:ascii="Arial" w:hAnsi="Arial" w:cs="Arial"/>
                <w:sz w:val="18"/>
                <w:szCs w:val="18"/>
              </w:rPr>
            </w:pPr>
            <w:r w:rsidRPr="0099159C">
              <w:rPr>
                <w:rFonts w:ascii="Arial" w:hAnsi="Arial" w:cs="Arial"/>
                <w:sz w:val="18"/>
                <w:szCs w:val="18"/>
              </w:rPr>
              <w:t>1</w:t>
            </w:r>
          </w:p>
        </w:tc>
        <w:tc>
          <w:tcPr>
            <w:tcW w:w="1215" w:type="dxa"/>
          </w:tcPr>
          <w:p w14:paraId="5497EDFB" w14:textId="77777777" w:rsidR="00AB7C3F" w:rsidRPr="0099159C" w:rsidRDefault="00AB7C3F" w:rsidP="00B61311">
            <w:pPr>
              <w:rPr>
                <w:rFonts w:ascii="Arial" w:hAnsi="Arial" w:cs="Arial"/>
                <w:sz w:val="18"/>
                <w:szCs w:val="18"/>
              </w:rPr>
            </w:pPr>
            <w:r w:rsidRPr="0099159C">
              <w:rPr>
                <w:rFonts w:ascii="Arial" w:hAnsi="Arial" w:cs="Arial"/>
                <w:sz w:val="18"/>
                <w:szCs w:val="18"/>
              </w:rPr>
              <w:t>740380</w:t>
            </w:r>
          </w:p>
        </w:tc>
        <w:tc>
          <w:tcPr>
            <w:tcW w:w="1276" w:type="dxa"/>
          </w:tcPr>
          <w:p w14:paraId="63919B43" w14:textId="77777777" w:rsidR="00AB7C3F" w:rsidRPr="0099159C" w:rsidRDefault="00AB7C3F" w:rsidP="00B61311">
            <w:pPr>
              <w:rPr>
                <w:rFonts w:ascii="Arial" w:hAnsi="Arial" w:cs="Arial"/>
                <w:sz w:val="18"/>
                <w:szCs w:val="18"/>
              </w:rPr>
            </w:pPr>
            <w:r w:rsidRPr="0099159C">
              <w:rPr>
                <w:rFonts w:ascii="Arial" w:hAnsi="Arial" w:cs="Arial"/>
                <w:sz w:val="18"/>
                <w:szCs w:val="18"/>
              </w:rPr>
              <w:t>740590</w:t>
            </w:r>
          </w:p>
        </w:tc>
        <w:tc>
          <w:tcPr>
            <w:tcW w:w="2977" w:type="dxa"/>
          </w:tcPr>
          <w:p w14:paraId="63FE3473" w14:textId="77777777" w:rsidR="00AB7C3F" w:rsidRPr="0099159C" w:rsidRDefault="00AB7C3F" w:rsidP="00B61311">
            <w:pPr>
              <w:rPr>
                <w:rFonts w:ascii="Arial" w:hAnsi="Arial" w:cs="Arial"/>
                <w:sz w:val="18"/>
                <w:szCs w:val="18"/>
              </w:rPr>
            </w:pPr>
            <w:r w:rsidRPr="0099159C">
              <w:rPr>
                <w:rFonts w:ascii="Arial" w:hAnsi="Arial" w:cs="Arial"/>
                <w:sz w:val="18"/>
                <w:szCs w:val="18"/>
              </w:rPr>
              <w:t>Active_enhancers_III</w:t>
            </w:r>
          </w:p>
        </w:tc>
      </w:tr>
      <w:tr w:rsidR="00AB7C3F" w:rsidRPr="00AB7C3F" w14:paraId="52CB7420" w14:textId="77777777" w:rsidTr="0099159C">
        <w:tc>
          <w:tcPr>
            <w:tcW w:w="911" w:type="dxa"/>
          </w:tcPr>
          <w:p w14:paraId="6C32BA21" w14:textId="77777777" w:rsidR="00AB7C3F" w:rsidRPr="0099159C" w:rsidRDefault="00AB7C3F" w:rsidP="00B61311">
            <w:pPr>
              <w:rPr>
                <w:rFonts w:ascii="Arial" w:hAnsi="Arial" w:cs="Arial"/>
                <w:sz w:val="18"/>
                <w:szCs w:val="18"/>
              </w:rPr>
            </w:pPr>
            <w:r w:rsidRPr="0099159C">
              <w:rPr>
                <w:rFonts w:ascii="Arial" w:hAnsi="Arial" w:cs="Arial"/>
                <w:sz w:val="18"/>
                <w:szCs w:val="18"/>
              </w:rPr>
              <w:t>1</w:t>
            </w:r>
          </w:p>
        </w:tc>
        <w:tc>
          <w:tcPr>
            <w:tcW w:w="1215" w:type="dxa"/>
          </w:tcPr>
          <w:p w14:paraId="711B7EF1" w14:textId="77777777" w:rsidR="00AB7C3F" w:rsidRPr="0099159C" w:rsidRDefault="00AB7C3F" w:rsidP="00B61311">
            <w:pPr>
              <w:rPr>
                <w:rFonts w:ascii="Arial" w:hAnsi="Arial" w:cs="Arial"/>
                <w:sz w:val="18"/>
                <w:szCs w:val="18"/>
              </w:rPr>
            </w:pPr>
            <w:r w:rsidRPr="0099159C">
              <w:rPr>
                <w:rFonts w:ascii="Arial" w:hAnsi="Arial" w:cs="Arial"/>
                <w:sz w:val="18"/>
                <w:szCs w:val="18"/>
              </w:rPr>
              <w:t>762202</w:t>
            </w:r>
          </w:p>
        </w:tc>
        <w:tc>
          <w:tcPr>
            <w:tcW w:w="1276" w:type="dxa"/>
          </w:tcPr>
          <w:p w14:paraId="46E1E69A" w14:textId="77777777" w:rsidR="00AB7C3F" w:rsidRPr="0099159C" w:rsidRDefault="00AB7C3F" w:rsidP="00B61311">
            <w:pPr>
              <w:rPr>
                <w:rFonts w:ascii="Arial" w:hAnsi="Arial" w:cs="Arial"/>
                <w:sz w:val="18"/>
                <w:szCs w:val="18"/>
              </w:rPr>
            </w:pPr>
            <w:r w:rsidRPr="0099159C">
              <w:rPr>
                <w:rFonts w:ascii="Arial" w:hAnsi="Arial" w:cs="Arial"/>
                <w:sz w:val="18"/>
                <w:szCs w:val="18"/>
              </w:rPr>
              <w:t>763371</w:t>
            </w:r>
          </w:p>
        </w:tc>
        <w:tc>
          <w:tcPr>
            <w:tcW w:w="2977" w:type="dxa"/>
          </w:tcPr>
          <w:p w14:paraId="63586FF2" w14:textId="77777777" w:rsidR="00AB7C3F" w:rsidRPr="0099159C" w:rsidRDefault="00AB7C3F" w:rsidP="00B61311">
            <w:pPr>
              <w:rPr>
                <w:rFonts w:ascii="Arial" w:hAnsi="Arial" w:cs="Arial"/>
                <w:sz w:val="18"/>
                <w:szCs w:val="18"/>
              </w:rPr>
            </w:pPr>
            <w:r w:rsidRPr="0099159C">
              <w:rPr>
                <w:rFonts w:ascii="Arial" w:hAnsi="Arial" w:cs="Arial"/>
                <w:sz w:val="18"/>
                <w:szCs w:val="18"/>
              </w:rPr>
              <w:t>Active_promoters</w:t>
            </w:r>
          </w:p>
        </w:tc>
      </w:tr>
      <w:tr w:rsidR="00AB7C3F" w:rsidRPr="00AB7C3F" w14:paraId="48A8D678" w14:textId="77777777" w:rsidTr="0099159C">
        <w:tc>
          <w:tcPr>
            <w:tcW w:w="911" w:type="dxa"/>
          </w:tcPr>
          <w:p w14:paraId="6232C7F7" w14:textId="77777777" w:rsidR="00AB7C3F" w:rsidRPr="0099159C" w:rsidRDefault="00AB7C3F" w:rsidP="00B61311">
            <w:pPr>
              <w:rPr>
                <w:rFonts w:ascii="Arial" w:hAnsi="Arial" w:cs="Arial"/>
                <w:sz w:val="18"/>
                <w:szCs w:val="18"/>
              </w:rPr>
            </w:pPr>
            <w:r w:rsidRPr="0099159C">
              <w:rPr>
                <w:rFonts w:ascii="Arial" w:hAnsi="Arial" w:cs="Arial"/>
                <w:sz w:val="18"/>
                <w:szCs w:val="18"/>
              </w:rPr>
              <w:t>1</w:t>
            </w:r>
          </w:p>
        </w:tc>
        <w:tc>
          <w:tcPr>
            <w:tcW w:w="1215" w:type="dxa"/>
          </w:tcPr>
          <w:p w14:paraId="512E2E7D" w14:textId="77777777" w:rsidR="00AB7C3F" w:rsidRPr="0099159C" w:rsidRDefault="00AB7C3F" w:rsidP="00B61311">
            <w:pPr>
              <w:rPr>
                <w:rFonts w:ascii="Arial" w:hAnsi="Arial" w:cs="Arial"/>
                <w:sz w:val="18"/>
                <w:szCs w:val="18"/>
              </w:rPr>
            </w:pPr>
            <w:r w:rsidRPr="0099159C">
              <w:rPr>
                <w:rFonts w:ascii="Arial" w:hAnsi="Arial" w:cs="Arial"/>
                <w:sz w:val="18"/>
                <w:szCs w:val="18"/>
              </w:rPr>
              <w:t>766176</w:t>
            </w:r>
          </w:p>
        </w:tc>
        <w:tc>
          <w:tcPr>
            <w:tcW w:w="1276" w:type="dxa"/>
          </w:tcPr>
          <w:p w14:paraId="73BA507E" w14:textId="77777777" w:rsidR="00AB7C3F" w:rsidRPr="0099159C" w:rsidRDefault="00AB7C3F" w:rsidP="00B61311">
            <w:pPr>
              <w:rPr>
                <w:rFonts w:ascii="Arial" w:hAnsi="Arial" w:cs="Arial"/>
                <w:sz w:val="18"/>
                <w:szCs w:val="18"/>
              </w:rPr>
            </w:pPr>
            <w:r w:rsidRPr="0099159C">
              <w:rPr>
                <w:rFonts w:ascii="Arial" w:hAnsi="Arial" w:cs="Arial"/>
                <w:sz w:val="18"/>
                <w:szCs w:val="18"/>
              </w:rPr>
              <w:t>766433</w:t>
            </w:r>
          </w:p>
        </w:tc>
        <w:tc>
          <w:tcPr>
            <w:tcW w:w="2977" w:type="dxa"/>
          </w:tcPr>
          <w:p w14:paraId="4DAEDEDE" w14:textId="77777777" w:rsidR="00AB7C3F" w:rsidRPr="0099159C" w:rsidRDefault="00AB7C3F" w:rsidP="00B61311">
            <w:pPr>
              <w:rPr>
                <w:rFonts w:ascii="Arial" w:hAnsi="Arial" w:cs="Arial"/>
                <w:sz w:val="18"/>
                <w:szCs w:val="18"/>
              </w:rPr>
            </w:pPr>
            <w:r w:rsidRPr="0099159C">
              <w:rPr>
                <w:rFonts w:ascii="Arial" w:hAnsi="Arial" w:cs="Arial"/>
                <w:sz w:val="18"/>
                <w:szCs w:val="18"/>
              </w:rPr>
              <w:t>Active_enhancers_I</w:t>
            </w:r>
          </w:p>
        </w:tc>
      </w:tr>
      <w:tr w:rsidR="00AB7C3F" w:rsidRPr="00AB7C3F" w14:paraId="3BBA6246" w14:textId="77777777" w:rsidTr="0099159C">
        <w:tc>
          <w:tcPr>
            <w:tcW w:w="911" w:type="dxa"/>
          </w:tcPr>
          <w:p w14:paraId="1038A20C" w14:textId="77777777" w:rsidR="00AB7C3F" w:rsidRPr="0099159C" w:rsidRDefault="00AB7C3F" w:rsidP="00B61311">
            <w:pPr>
              <w:rPr>
                <w:rFonts w:ascii="Arial" w:hAnsi="Arial" w:cs="Arial"/>
                <w:sz w:val="18"/>
                <w:szCs w:val="18"/>
              </w:rPr>
            </w:pPr>
            <w:r w:rsidRPr="0099159C">
              <w:rPr>
                <w:rFonts w:ascii="Arial" w:hAnsi="Arial" w:cs="Arial"/>
                <w:sz w:val="18"/>
                <w:szCs w:val="18"/>
              </w:rPr>
              <w:t>1</w:t>
            </w:r>
          </w:p>
        </w:tc>
        <w:tc>
          <w:tcPr>
            <w:tcW w:w="1215" w:type="dxa"/>
          </w:tcPr>
          <w:p w14:paraId="67AD61C7" w14:textId="77777777" w:rsidR="00AB7C3F" w:rsidRPr="0099159C" w:rsidRDefault="00AB7C3F" w:rsidP="00B61311">
            <w:pPr>
              <w:rPr>
                <w:rFonts w:ascii="Arial" w:hAnsi="Arial" w:cs="Arial"/>
                <w:sz w:val="18"/>
                <w:szCs w:val="18"/>
              </w:rPr>
            </w:pPr>
            <w:r w:rsidRPr="0099159C">
              <w:rPr>
                <w:rFonts w:ascii="Arial" w:hAnsi="Arial" w:cs="Arial"/>
                <w:sz w:val="18"/>
                <w:szCs w:val="18"/>
              </w:rPr>
              <w:t>766734</w:t>
            </w:r>
          </w:p>
        </w:tc>
        <w:tc>
          <w:tcPr>
            <w:tcW w:w="1276" w:type="dxa"/>
          </w:tcPr>
          <w:p w14:paraId="018CEAB6" w14:textId="77777777" w:rsidR="00AB7C3F" w:rsidRPr="0099159C" w:rsidRDefault="00AB7C3F" w:rsidP="00B61311">
            <w:pPr>
              <w:rPr>
                <w:rFonts w:ascii="Arial" w:hAnsi="Arial" w:cs="Arial"/>
                <w:sz w:val="18"/>
                <w:szCs w:val="18"/>
              </w:rPr>
            </w:pPr>
            <w:r w:rsidRPr="0099159C">
              <w:rPr>
                <w:rFonts w:ascii="Arial" w:hAnsi="Arial" w:cs="Arial"/>
                <w:sz w:val="18"/>
                <w:szCs w:val="18"/>
              </w:rPr>
              <w:t>767227</w:t>
            </w:r>
          </w:p>
        </w:tc>
        <w:tc>
          <w:tcPr>
            <w:tcW w:w="2977" w:type="dxa"/>
          </w:tcPr>
          <w:p w14:paraId="1614EC4F" w14:textId="77777777" w:rsidR="00AB7C3F" w:rsidRPr="0099159C" w:rsidRDefault="00AB7C3F" w:rsidP="00B61311">
            <w:pPr>
              <w:rPr>
                <w:rFonts w:ascii="Arial" w:hAnsi="Arial" w:cs="Arial"/>
                <w:sz w:val="18"/>
                <w:szCs w:val="18"/>
              </w:rPr>
            </w:pPr>
            <w:r w:rsidRPr="0099159C">
              <w:rPr>
                <w:rFonts w:ascii="Arial" w:hAnsi="Arial" w:cs="Arial"/>
                <w:sz w:val="18"/>
                <w:szCs w:val="18"/>
              </w:rPr>
              <w:t>Active_enhancers_I</w:t>
            </w:r>
          </w:p>
        </w:tc>
      </w:tr>
    </w:tbl>
    <w:p w14:paraId="4B204328" w14:textId="40C0A4DF" w:rsidR="00AB7C3F" w:rsidRDefault="0099159C" w:rsidP="00087461">
      <w:pPr>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Regions</w:t>
      </w:r>
    </w:p>
    <w:p w14:paraId="47CAF6AF" w14:textId="77777777" w:rsidR="00AB7C3F" w:rsidRDefault="00AB7C3F" w:rsidP="00087461">
      <w:pPr>
        <w:rPr>
          <w:rFonts w:ascii="Arial" w:hAnsi="Arial" w:cs="Arial"/>
          <w:sz w:val="22"/>
        </w:rPr>
      </w:pPr>
    </w:p>
    <w:p w14:paraId="6291F332" w14:textId="04E85ED2" w:rsidR="00087461" w:rsidRDefault="00087461" w:rsidP="00087461">
      <w:pPr>
        <w:rPr>
          <w:rFonts w:ascii="Arial" w:hAnsi="Arial" w:cs="Arial"/>
          <w:sz w:val="22"/>
        </w:rPr>
      </w:pPr>
      <w:r w:rsidRPr="00664FAD">
        <w:rPr>
          <w:rFonts w:ascii="Arial" w:hAnsi="Arial" w:cs="Arial"/>
          <w:sz w:val="22"/>
        </w:rPr>
        <w:t xml:space="preserve">In other words, a region of DNA has been given in the </w:t>
      </w:r>
      <w:r w:rsidR="007B295C">
        <w:rPr>
          <w:rFonts w:ascii="Arial" w:hAnsi="Arial" w:cs="Arial"/>
          <w:sz w:val="22"/>
        </w:rPr>
        <w:t>region</w:t>
      </w:r>
      <w:r w:rsidRPr="00664FAD">
        <w:rPr>
          <w:rFonts w:ascii="Arial" w:hAnsi="Arial" w:cs="Arial"/>
          <w:sz w:val="22"/>
        </w:rPr>
        <w:t xml:space="preserve"> list (e.g., from position </w:t>
      </w:r>
      <w:r w:rsidR="007B295C">
        <w:rPr>
          <w:rFonts w:ascii="Arial" w:hAnsi="Arial" w:cs="Arial"/>
          <w:sz w:val="22"/>
        </w:rPr>
        <w:t>9915</w:t>
      </w:r>
      <w:r w:rsidRPr="00664FAD">
        <w:rPr>
          <w:rFonts w:ascii="Arial" w:hAnsi="Arial" w:cs="Arial"/>
          <w:sz w:val="22"/>
        </w:rPr>
        <w:t xml:space="preserve"> to position </w:t>
      </w:r>
      <w:r w:rsidR="007B295C">
        <w:rPr>
          <w:rFonts w:ascii="Arial" w:hAnsi="Arial" w:cs="Arial"/>
          <w:sz w:val="22"/>
        </w:rPr>
        <w:t>10447</w:t>
      </w:r>
      <w:r w:rsidRPr="00664FAD">
        <w:rPr>
          <w:rFonts w:ascii="Arial" w:hAnsi="Arial" w:cs="Arial"/>
          <w:sz w:val="22"/>
        </w:rPr>
        <w:t xml:space="preserve">), and then we need to find out in the first list which variants occur in this range. This task is based the studies that have been completed, which is equivalent to narrowing the range of options for variants. </w:t>
      </w:r>
    </w:p>
    <w:p w14:paraId="7604D718" w14:textId="77777777" w:rsidR="00087461" w:rsidRDefault="00087461" w:rsidP="00087461"/>
    <w:p w14:paraId="142BB7CF" w14:textId="35449D43" w:rsidR="00087461" w:rsidRDefault="00412D0D" w:rsidP="00412D0D">
      <w:pPr>
        <w:pStyle w:val="Heading3"/>
      </w:pPr>
      <w:bookmarkStart w:id="11" w:name="_Toc50342458"/>
      <w:r>
        <w:lastRenderedPageBreak/>
        <w:t xml:space="preserve">3.2 </w:t>
      </w:r>
      <w:r w:rsidR="00087461">
        <w:t>Task 2:</w:t>
      </w:r>
      <w:bookmarkEnd w:id="11"/>
    </w:p>
    <w:p w14:paraId="15C9C6C5" w14:textId="011900A8" w:rsidR="00FD6FAE" w:rsidRDefault="00087461" w:rsidP="00087461">
      <w:pPr>
        <w:rPr>
          <w:rFonts w:ascii="Arial" w:hAnsi="Arial" w:cs="Arial"/>
          <w:sz w:val="22"/>
        </w:rPr>
      </w:pPr>
      <w:r w:rsidRPr="00D74D67">
        <w:rPr>
          <w:rFonts w:ascii="Arial" w:hAnsi="Arial" w:cs="Arial"/>
          <w:sz w:val="22"/>
        </w:rPr>
        <w:t xml:space="preserve">As mentioned before, the boundaries of exon are encoded by specific patterns called splice sites in the DNA sequence (AG and GT). </w:t>
      </w:r>
      <w:r w:rsidR="00FD6FAE" w:rsidRPr="00FD6FAE">
        <w:rPr>
          <w:rFonts w:ascii="Arial" w:hAnsi="Arial" w:cs="Arial"/>
          <w:sz w:val="22"/>
        </w:rPr>
        <w:t>As mentioned earlier, the region between GT and AG is an intron region. When introns mutate and accidentally create new splice sites, new exons are also created. Therefore, even though introns are non-coding regions, their mutations still affect gene transcription.</w:t>
      </w:r>
      <w:r w:rsidR="00FD6FAE">
        <w:rPr>
          <w:rFonts w:ascii="Arial" w:hAnsi="Arial" w:cs="Arial"/>
          <w:sz w:val="22"/>
        </w:rPr>
        <w:t xml:space="preserve"> </w:t>
      </w:r>
      <w:r w:rsidR="00FD6FAE" w:rsidRPr="00FD6FAE">
        <w:rPr>
          <w:rFonts w:ascii="Arial" w:hAnsi="Arial" w:cs="Arial"/>
          <w:sz w:val="22"/>
        </w:rPr>
        <w:t>The following is a simple schematic</w:t>
      </w:r>
      <w:r w:rsidR="00FD6FAE">
        <w:rPr>
          <w:rFonts w:ascii="Arial" w:hAnsi="Arial" w:cs="Arial"/>
          <w:sz w:val="22"/>
        </w:rPr>
        <w:t>:</w:t>
      </w:r>
    </w:p>
    <w:p w14:paraId="373AD259" w14:textId="614EE744" w:rsidR="00FD6FAE" w:rsidRDefault="00FD6FAE" w:rsidP="00FD6FAE">
      <w:pPr>
        <w:jc w:val="center"/>
        <w:rPr>
          <w:rFonts w:ascii="Arial" w:hAnsi="Arial" w:cs="Arial"/>
          <w:sz w:val="22"/>
        </w:rPr>
      </w:pPr>
      <w:r>
        <w:rPr>
          <w:rFonts w:ascii="Arial" w:hAnsi="Arial" w:cs="Arial"/>
          <w:noProof/>
          <w:sz w:val="22"/>
        </w:rPr>
        <w:drawing>
          <wp:inline distT="0" distB="0" distL="0" distR="0" wp14:anchorId="6C502F5C" wp14:editId="0D05F6BE">
            <wp:extent cx="3756425" cy="1039091"/>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9063" cy="1067482"/>
                    </a:xfrm>
                    <a:prstGeom prst="rect">
                      <a:avLst/>
                    </a:prstGeom>
                    <a:noFill/>
                  </pic:spPr>
                </pic:pic>
              </a:graphicData>
            </a:graphic>
          </wp:inline>
        </w:drawing>
      </w:r>
    </w:p>
    <w:p w14:paraId="6F8C0C03" w14:textId="77777777" w:rsidR="00FD6FAE" w:rsidRDefault="00FD6FAE" w:rsidP="00087461">
      <w:pPr>
        <w:rPr>
          <w:rFonts w:ascii="Arial" w:hAnsi="Arial" w:cs="Arial"/>
          <w:sz w:val="22"/>
        </w:rPr>
      </w:pPr>
    </w:p>
    <w:p w14:paraId="6C37303A" w14:textId="325DBBDE" w:rsidR="00087461" w:rsidRPr="00B82A47" w:rsidRDefault="00087461" w:rsidP="00B82A47">
      <w:pPr>
        <w:rPr>
          <w:rFonts w:ascii="Arial" w:hAnsi="Arial" w:cs="Arial"/>
          <w:sz w:val="22"/>
        </w:rPr>
      </w:pPr>
      <w:r w:rsidRPr="00D74D67">
        <w:rPr>
          <w:rFonts w:ascii="Arial" w:hAnsi="Arial" w:cs="Arial"/>
          <w:sz w:val="22"/>
        </w:rPr>
        <w:t>So, the task</w:t>
      </w:r>
      <w:r w:rsidR="00586EA2">
        <w:rPr>
          <w:rFonts w:ascii="Arial" w:hAnsi="Arial" w:cs="Arial"/>
          <w:sz w:val="22"/>
        </w:rPr>
        <w:t>2</w:t>
      </w:r>
      <w:r w:rsidRPr="00D74D67">
        <w:rPr>
          <w:rFonts w:ascii="Arial" w:hAnsi="Arial" w:cs="Arial"/>
          <w:sz w:val="22"/>
        </w:rPr>
        <w:t xml:space="preserve"> is finding splicing variants. Specifically, we need to check the “localSpliceEffect” of the variant first. </w:t>
      </w:r>
      <w:r w:rsidR="00B82A47" w:rsidRPr="00B82A47">
        <w:rPr>
          <w:rFonts w:ascii="Arial" w:hAnsi="Arial" w:cs="Arial"/>
          <w:sz w:val="22"/>
        </w:rPr>
        <w:t>This attribute has the following situations: Cryptic Acceptor Strongly Activated,</w:t>
      </w:r>
      <w:r w:rsidR="00B82A47">
        <w:rPr>
          <w:rFonts w:ascii="Arial" w:hAnsi="Arial" w:cs="Arial" w:hint="eastAsia"/>
          <w:sz w:val="22"/>
        </w:rPr>
        <w:t xml:space="preserve"> </w:t>
      </w:r>
      <w:r w:rsidR="00B82A47" w:rsidRPr="00B82A47">
        <w:rPr>
          <w:rFonts w:ascii="Arial" w:hAnsi="Arial" w:cs="Arial"/>
          <w:sz w:val="22"/>
        </w:rPr>
        <w:t>Cryptic Acceptor Weakly Activated,</w:t>
      </w:r>
      <w:r w:rsidR="00B82A47">
        <w:rPr>
          <w:rFonts w:ascii="Arial" w:hAnsi="Arial" w:cs="Arial" w:hint="eastAsia"/>
          <w:sz w:val="22"/>
        </w:rPr>
        <w:t xml:space="preserve"> </w:t>
      </w:r>
      <w:r w:rsidR="00B82A47" w:rsidRPr="00B82A47">
        <w:rPr>
          <w:rFonts w:ascii="Arial" w:hAnsi="Arial" w:cs="Arial"/>
          <w:sz w:val="22"/>
        </w:rPr>
        <w:t>Cryptic Donor Strongly Activated,</w:t>
      </w:r>
      <w:r w:rsidR="00B82A47">
        <w:rPr>
          <w:rFonts w:ascii="Arial" w:hAnsi="Arial" w:cs="Arial" w:hint="eastAsia"/>
          <w:sz w:val="22"/>
        </w:rPr>
        <w:t xml:space="preserve"> </w:t>
      </w:r>
      <w:r w:rsidR="00B82A47" w:rsidRPr="00B82A47">
        <w:rPr>
          <w:rFonts w:ascii="Arial" w:hAnsi="Arial" w:cs="Arial"/>
          <w:sz w:val="22"/>
        </w:rPr>
        <w:t>Cryptic Donor Weakly Activated,</w:t>
      </w:r>
      <w:r w:rsidR="00B82A47">
        <w:rPr>
          <w:rFonts w:ascii="Arial" w:hAnsi="Arial" w:cs="Arial" w:hint="eastAsia"/>
          <w:sz w:val="22"/>
        </w:rPr>
        <w:t xml:space="preserve"> </w:t>
      </w:r>
      <w:r w:rsidR="00B82A47" w:rsidRPr="00B82A47">
        <w:rPr>
          <w:rFonts w:ascii="Arial" w:hAnsi="Arial" w:cs="Arial"/>
          <w:sz w:val="22"/>
        </w:rPr>
        <w:t>New Acceptor Site,</w:t>
      </w:r>
      <w:r w:rsidR="00B53288">
        <w:rPr>
          <w:rFonts w:ascii="Arial" w:hAnsi="Arial" w:cs="Arial"/>
          <w:sz w:val="22"/>
        </w:rPr>
        <w:t xml:space="preserve"> </w:t>
      </w:r>
      <w:r w:rsidR="00B82A47" w:rsidRPr="00B82A47">
        <w:rPr>
          <w:rFonts w:ascii="Arial" w:hAnsi="Arial" w:cs="Arial"/>
          <w:sz w:val="22"/>
        </w:rPr>
        <w:t>New Donor Site</w:t>
      </w:r>
      <w:r w:rsidR="00B53288">
        <w:rPr>
          <w:rFonts w:ascii="Arial" w:hAnsi="Arial" w:cs="Arial"/>
          <w:sz w:val="22"/>
        </w:rPr>
        <w:t xml:space="preserve"> and blank</w:t>
      </w:r>
      <w:r w:rsidR="00B82A47" w:rsidRPr="00B82A47">
        <w:rPr>
          <w:rFonts w:ascii="Arial" w:hAnsi="Arial" w:cs="Arial"/>
          <w:sz w:val="22"/>
        </w:rPr>
        <w:t xml:space="preserve">. </w:t>
      </w:r>
      <w:r w:rsidRPr="00D74D67">
        <w:rPr>
          <w:rFonts w:ascii="Arial" w:hAnsi="Arial" w:cs="Arial"/>
          <w:sz w:val="22"/>
        </w:rPr>
        <w:t xml:space="preserve">If it is not blank, </w:t>
      </w:r>
      <w:r w:rsidR="00B53288">
        <w:rPr>
          <w:rFonts w:ascii="Arial" w:hAnsi="Arial" w:cs="Arial"/>
          <w:sz w:val="22"/>
        </w:rPr>
        <w:t xml:space="preserve">which means </w:t>
      </w:r>
      <w:r w:rsidR="001F0C0A" w:rsidRPr="001F0C0A">
        <w:rPr>
          <w:rFonts w:ascii="Arial" w:hAnsi="Arial" w:cs="Arial"/>
          <w:sz w:val="22"/>
        </w:rPr>
        <w:t>the variant creates a splice site</w:t>
      </w:r>
      <w:r w:rsidR="00B53288">
        <w:rPr>
          <w:rFonts w:ascii="Arial" w:hAnsi="Arial" w:cs="Arial"/>
          <w:sz w:val="22"/>
        </w:rPr>
        <w:t>. The next step is</w:t>
      </w:r>
      <w:r w:rsidRPr="00D74D67">
        <w:rPr>
          <w:rFonts w:ascii="Arial" w:hAnsi="Arial" w:cs="Arial"/>
          <w:sz w:val="22"/>
        </w:rPr>
        <w:t xml:space="preserve"> to check if it generates AG or GT. Assuming the variant produces AG, which is the splice site on the left. </w:t>
      </w:r>
      <w:r w:rsidR="00B82A47" w:rsidRPr="00D74D67">
        <w:rPr>
          <w:rFonts w:ascii="Arial" w:hAnsi="Arial" w:cs="Arial"/>
          <w:sz w:val="22"/>
        </w:rPr>
        <w:t>So,</w:t>
      </w:r>
      <w:r w:rsidRPr="00D74D67">
        <w:rPr>
          <w:rFonts w:ascii="Arial" w:hAnsi="Arial" w:cs="Arial"/>
          <w:sz w:val="22"/>
        </w:rPr>
        <w:t xml:space="preserve"> the </w:t>
      </w:r>
      <w:r w:rsidR="00B53288">
        <w:rPr>
          <w:rFonts w:ascii="Arial" w:hAnsi="Arial" w:cs="Arial"/>
          <w:sz w:val="22"/>
        </w:rPr>
        <w:t>following</w:t>
      </w:r>
      <w:r w:rsidRPr="00D74D67">
        <w:rPr>
          <w:rFonts w:ascii="Arial" w:hAnsi="Arial" w:cs="Arial"/>
          <w:sz w:val="22"/>
        </w:rPr>
        <w:t xml:space="preserve"> </w:t>
      </w:r>
      <w:r w:rsidR="00B53288">
        <w:rPr>
          <w:rFonts w:ascii="Arial" w:hAnsi="Arial" w:cs="Arial"/>
          <w:sz w:val="22"/>
        </w:rPr>
        <w:t>job</w:t>
      </w:r>
      <w:r w:rsidRPr="00D74D67">
        <w:rPr>
          <w:rFonts w:ascii="Arial" w:hAnsi="Arial" w:cs="Arial"/>
          <w:sz w:val="22"/>
        </w:rPr>
        <w:t xml:space="preserve"> is to use pattern matching on the DNA sequence surrounding the variant to make sure if there is a GT on the right.</w:t>
      </w:r>
      <w:r>
        <w:t xml:space="preserve"> </w:t>
      </w:r>
      <w:r w:rsidR="00CE2DAF" w:rsidRPr="00CE2DAF">
        <w:rPr>
          <w:rFonts w:ascii="Arial" w:hAnsi="Arial" w:cs="Arial"/>
          <w:sz w:val="22"/>
        </w:rPr>
        <w:t>This task will use a fasta format database, which is the sequence of the human genome</w:t>
      </w:r>
      <w:r w:rsidR="00CE2DAF">
        <w:rPr>
          <w:rFonts w:ascii="Arial" w:hAnsi="Arial" w:cs="Arial"/>
          <w:sz w:val="22"/>
        </w:rPr>
        <w:t xml:space="preserve">. </w:t>
      </w:r>
      <w:r w:rsidR="00CE2DAF" w:rsidRPr="00CE2DAF">
        <w:rPr>
          <w:rFonts w:ascii="Arial" w:hAnsi="Arial" w:cs="Arial"/>
          <w:sz w:val="22"/>
        </w:rPr>
        <w:t>The fasta format is a format that uses text to represent nucleic acid sequences or polymorphic sequences and is widely used in bioinformatics.</w:t>
      </w:r>
      <w:r w:rsidR="00CE2DAF">
        <w:rPr>
          <w:rFonts w:ascii="Arial" w:hAnsi="Arial" w:cs="Arial"/>
          <w:sz w:val="22"/>
        </w:rPr>
        <w:t xml:space="preserve"> </w:t>
      </w:r>
      <w:r w:rsidR="00CE2DAF" w:rsidRPr="00CE2DAF">
        <w:rPr>
          <w:rFonts w:ascii="Arial" w:hAnsi="Arial" w:cs="Arial"/>
          <w:sz w:val="22"/>
        </w:rPr>
        <w:t>The first line of each basic unit of the fasta file is the sequence description starting with "</w:t>
      </w:r>
      <w:r w:rsidR="00CE2DAF">
        <w:rPr>
          <w:rFonts w:ascii="Arial" w:hAnsi="Arial" w:cs="Arial" w:hint="eastAsia"/>
          <w:sz w:val="22"/>
        </w:rPr>
        <w:t>&gt;</w:t>
      </w:r>
      <w:r w:rsidR="00CE2DAF" w:rsidRPr="00CE2DAF">
        <w:rPr>
          <w:rFonts w:ascii="Arial" w:hAnsi="Arial" w:cs="Arial"/>
          <w:sz w:val="22"/>
        </w:rPr>
        <w:t xml:space="preserve"> ", and the specific sequence starts from the second line.</w:t>
      </w:r>
      <w:r w:rsidR="00824FF0">
        <w:rPr>
          <w:rFonts w:ascii="Arial" w:hAnsi="Arial" w:cs="Arial"/>
          <w:sz w:val="22"/>
        </w:rPr>
        <w:t xml:space="preserve"> In this task, the</w:t>
      </w:r>
      <w:r w:rsidR="00CE2DAF" w:rsidRPr="00CE2DAF">
        <w:rPr>
          <w:rFonts w:ascii="Arial" w:hAnsi="Arial" w:cs="Arial"/>
          <w:sz w:val="22"/>
        </w:rPr>
        <w:t xml:space="preserve"> file contains the sequences on 22 chromosomes. The following is an example</w:t>
      </w:r>
      <w:r w:rsidR="005D13F3">
        <w:rPr>
          <w:rFonts w:ascii="Arial" w:hAnsi="Arial" w:cs="Arial"/>
          <w:sz w:val="22"/>
        </w:rPr>
        <w:t xml:space="preserve"> </w:t>
      </w:r>
      <w:r w:rsidR="005D13F3">
        <w:rPr>
          <w:rFonts w:ascii="Arial" w:hAnsi="Arial" w:cs="Arial" w:hint="eastAsia"/>
          <w:sz w:val="22"/>
        </w:rPr>
        <w:t>of</w:t>
      </w:r>
      <w:r w:rsidR="005D13F3">
        <w:rPr>
          <w:rFonts w:ascii="Arial" w:hAnsi="Arial" w:cs="Arial"/>
          <w:sz w:val="22"/>
        </w:rPr>
        <w:t xml:space="preserve"> part information of 17 </w:t>
      </w:r>
      <w:r w:rsidR="00B53288">
        <w:rPr>
          <w:rFonts w:ascii="Arial" w:hAnsi="Arial" w:cs="Arial"/>
          <w:sz w:val="22"/>
        </w:rPr>
        <w:t>chromosome</w:t>
      </w:r>
      <w:r w:rsidR="005D13F3">
        <w:rPr>
          <w:rFonts w:ascii="Arial" w:hAnsi="Arial" w:cs="Arial"/>
          <w:sz w:val="22"/>
        </w:rPr>
        <w:t>.</w:t>
      </w:r>
    </w:p>
    <w:p w14:paraId="2E5A1D0A" w14:textId="2E5BF711" w:rsidR="00087461" w:rsidRDefault="00824FF0" w:rsidP="00824FF0">
      <w:pPr>
        <w:jc w:val="center"/>
      </w:pPr>
      <w:r>
        <w:rPr>
          <w:noProof/>
        </w:rPr>
        <w:drawing>
          <wp:inline distT="0" distB="0" distL="0" distR="0" wp14:anchorId="48EE7A49" wp14:editId="08DC41C8">
            <wp:extent cx="4315420" cy="6337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4161" cy="652636"/>
                    </a:xfrm>
                    <a:prstGeom prst="rect">
                      <a:avLst/>
                    </a:prstGeom>
                    <a:noFill/>
                  </pic:spPr>
                </pic:pic>
              </a:graphicData>
            </a:graphic>
          </wp:inline>
        </w:drawing>
      </w:r>
    </w:p>
    <w:p w14:paraId="539EA6AD" w14:textId="77777777" w:rsidR="00586EA2" w:rsidRPr="00586EA2" w:rsidRDefault="00B53288" w:rsidP="00B53288">
      <w:pPr>
        <w:rPr>
          <w:rFonts w:ascii="Arial" w:hAnsi="Arial" w:cs="Arial"/>
          <w:sz w:val="22"/>
        </w:rPr>
      </w:pPr>
      <w:r w:rsidRPr="00B53288">
        <w:rPr>
          <w:rFonts w:ascii="Arial" w:hAnsi="Arial" w:cs="Arial"/>
          <w:sz w:val="22"/>
        </w:rPr>
        <w:t>To sum</w:t>
      </w:r>
      <w:r>
        <w:rPr>
          <w:rFonts w:ascii="Arial" w:hAnsi="Arial" w:cs="Arial"/>
          <w:sz w:val="22"/>
        </w:rPr>
        <w:t xml:space="preserve"> up</w:t>
      </w:r>
      <w:r w:rsidRPr="00B53288">
        <w:rPr>
          <w:rFonts w:ascii="Arial" w:hAnsi="Arial" w:cs="Arial"/>
          <w:sz w:val="22"/>
        </w:rPr>
        <w:t xml:space="preserve">, the task is to first screen out the </w:t>
      </w:r>
      <w:r>
        <w:rPr>
          <w:rFonts w:ascii="Arial" w:hAnsi="Arial" w:cs="Arial"/>
          <w:sz w:val="22"/>
        </w:rPr>
        <w:t>variant</w:t>
      </w:r>
      <w:r w:rsidRPr="00B53288">
        <w:rPr>
          <w:rFonts w:ascii="Arial" w:hAnsi="Arial" w:cs="Arial"/>
          <w:sz w:val="22"/>
        </w:rPr>
        <w:t xml:space="preserve">s that </w:t>
      </w:r>
      <w:r>
        <w:rPr>
          <w:rFonts w:ascii="Arial" w:hAnsi="Arial" w:cs="Arial"/>
          <w:sz w:val="22"/>
        </w:rPr>
        <w:t xml:space="preserve">the label </w:t>
      </w:r>
      <w:r w:rsidRPr="00D74D67">
        <w:rPr>
          <w:rFonts w:ascii="Arial" w:hAnsi="Arial" w:cs="Arial"/>
          <w:sz w:val="22"/>
        </w:rPr>
        <w:t>“localSpliceEffect”</w:t>
      </w:r>
      <w:r>
        <w:rPr>
          <w:rFonts w:ascii="Arial" w:hAnsi="Arial" w:cs="Arial"/>
          <w:sz w:val="22"/>
        </w:rPr>
        <w:t xml:space="preserve"> is</w:t>
      </w:r>
      <w:r w:rsidRPr="00B53288">
        <w:rPr>
          <w:rFonts w:ascii="Arial" w:hAnsi="Arial" w:cs="Arial"/>
          <w:sz w:val="22"/>
        </w:rPr>
        <w:t xml:space="preserve"> not empty, and then analyze whether new introns are generated through specific </w:t>
      </w:r>
      <w:r>
        <w:rPr>
          <w:rFonts w:ascii="Arial" w:hAnsi="Arial" w:cs="Arial"/>
          <w:sz w:val="22"/>
        </w:rPr>
        <w:t>variants’ situation</w:t>
      </w:r>
      <w:r w:rsidRPr="00B53288">
        <w:rPr>
          <w:rFonts w:ascii="Arial" w:hAnsi="Arial" w:cs="Arial"/>
          <w:sz w:val="22"/>
        </w:rPr>
        <w:t>.</w:t>
      </w:r>
      <w:r>
        <w:rPr>
          <w:rFonts w:ascii="Arial" w:hAnsi="Arial" w:cs="Arial"/>
          <w:sz w:val="22"/>
        </w:rPr>
        <w:t xml:space="preserve"> </w:t>
      </w:r>
      <w:r w:rsidR="00586EA2">
        <w:rPr>
          <w:rFonts w:ascii="Arial" w:hAnsi="Arial" w:cs="Arial"/>
          <w:sz w:val="22"/>
        </w:rPr>
        <w:t xml:space="preserve">For example, </w:t>
      </w:r>
      <w:r w:rsidR="00586EA2">
        <w:rPr>
          <w:rFonts w:ascii="Calibri" w:hAnsi="Calibri" w:cs="Calibri"/>
          <w:color w:val="000000"/>
        </w:rPr>
        <w:t xml:space="preserve">the variant makes a GT which is known to be on the right </w:t>
      </w:r>
      <w:r w:rsidR="00586EA2" w:rsidRPr="00586EA2">
        <w:rPr>
          <w:rFonts w:ascii="Arial" w:hAnsi="Arial" w:cs="Arial"/>
          <w:sz w:val="22"/>
        </w:rPr>
        <w:t>hand splice site. We need to pattern match to the left to see if there is an AG nearby like this sequence :</w:t>
      </w:r>
    </w:p>
    <w:p w14:paraId="43654BFE" w14:textId="1CFDCC60" w:rsidR="00586EA2" w:rsidRDefault="00586EA2" w:rsidP="00586EA2">
      <w:pPr>
        <w:jc w:val="center"/>
        <w:rPr>
          <w:rFonts w:ascii="Arial" w:hAnsi="Arial" w:cs="Arial"/>
          <w:sz w:val="22"/>
        </w:rPr>
      </w:pPr>
      <w:r w:rsidRPr="00586EA2">
        <w:rPr>
          <w:rFonts w:ascii="Arial" w:hAnsi="Arial" w:cs="Arial"/>
          <w:sz w:val="22"/>
        </w:rPr>
        <w:t>TATCT</w:t>
      </w:r>
      <w:r w:rsidRPr="00586EA2">
        <w:rPr>
          <w:rFonts w:ascii="Arial" w:hAnsi="Arial" w:cs="Arial"/>
          <w:sz w:val="22"/>
          <w:highlight w:val="lightGray"/>
        </w:rPr>
        <w:t>AG</w:t>
      </w:r>
      <w:r w:rsidRPr="00586EA2">
        <w:rPr>
          <w:rFonts w:ascii="Arial" w:hAnsi="Arial" w:cs="Arial"/>
          <w:sz w:val="22"/>
        </w:rPr>
        <w:t>TTATGTATCATGCTGTACATATGAG</w:t>
      </w:r>
      <w:r w:rsidRPr="00586EA2">
        <w:rPr>
          <w:rFonts w:ascii="Arial" w:hAnsi="Arial" w:cs="Arial"/>
          <w:sz w:val="22"/>
          <w:highlight w:val="lightGray"/>
        </w:rPr>
        <w:t>GT</w:t>
      </w:r>
    </w:p>
    <w:p w14:paraId="4F964BAD" w14:textId="77777777" w:rsidR="00586EA2" w:rsidRDefault="00586EA2" w:rsidP="00586EA2">
      <w:pPr>
        <w:ind w:left="2100"/>
        <w:rPr>
          <w:rFonts w:ascii="Arial" w:hAnsi="Arial" w:cs="Arial"/>
          <w:sz w:val="22"/>
        </w:rPr>
      </w:pPr>
    </w:p>
    <w:p w14:paraId="5D718214" w14:textId="63D02697" w:rsidR="00586EA2" w:rsidRPr="00B53288" w:rsidRDefault="00586EA2" w:rsidP="00586EA2">
      <w:pPr>
        <w:rPr>
          <w:rFonts w:ascii="Arial" w:hAnsi="Arial" w:cs="Arial"/>
          <w:sz w:val="22"/>
        </w:rPr>
      </w:pPr>
      <w:r w:rsidRPr="00586EA2">
        <w:rPr>
          <w:rFonts w:ascii="Arial" w:hAnsi="Arial" w:cs="Arial"/>
          <w:sz w:val="22"/>
        </w:rPr>
        <w:t xml:space="preserve">On the contrary, If </w:t>
      </w:r>
      <w:r>
        <w:rPr>
          <w:rFonts w:ascii="Arial" w:hAnsi="Arial" w:cs="Arial"/>
          <w:sz w:val="22"/>
        </w:rPr>
        <w:t>the</w:t>
      </w:r>
      <w:r w:rsidRPr="00586EA2">
        <w:rPr>
          <w:rFonts w:ascii="Arial" w:hAnsi="Arial" w:cs="Arial"/>
          <w:sz w:val="22"/>
        </w:rPr>
        <w:t xml:space="preserve"> variant made an AG</w:t>
      </w:r>
      <w:r>
        <w:rPr>
          <w:rFonts w:ascii="Arial" w:hAnsi="Arial" w:cs="Arial"/>
          <w:sz w:val="22"/>
        </w:rPr>
        <w:t>, we</w:t>
      </w:r>
      <w:r w:rsidRPr="00586EA2">
        <w:rPr>
          <w:rFonts w:ascii="Arial" w:hAnsi="Arial" w:cs="Arial"/>
          <w:sz w:val="22"/>
        </w:rPr>
        <w:t xml:space="preserve"> need to pattern match to the right to see if there was a nearby GT</w:t>
      </w:r>
      <w:r>
        <w:rPr>
          <w:rFonts w:ascii="Arial" w:hAnsi="Arial" w:cs="Arial"/>
          <w:sz w:val="22"/>
        </w:rPr>
        <w:t>.</w:t>
      </w:r>
    </w:p>
    <w:p w14:paraId="1C420B79" w14:textId="336D1BD1" w:rsidR="00087461" w:rsidRPr="00B53288" w:rsidRDefault="00412D0D" w:rsidP="00412D0D">
      <w:pPr>
        <w:pStyle w:val="Heading3"/>
        <w:rPr>
          <w:rFonts w:ascii="Arial" w:hAnsi="Arial" w:cs="Arial"/>
          <w:b w:val="0"/>
          <w:bCs w:val="0"/>
          <w:sz w:val="22"/>
          <w:szCs w:val="22"/>
        </w:rPr>
      </w:pPr>
      <w:bookmarkStart w:id="12" w:name="_Toc50342459"/>
      <w:r>
        <w:lastRenderedPageBreak/>
        <w:t xml:space="preserve">3.3 </w:t>
      </w:r>
      <w:r w:rsidR="00087461">
        <w:t>Task3:</w:t>
      </w:r>
      <w:bookmarkEnd w:id="12"/>
    </w:p>
    <w:p w14:paraId="47509FB1" w14:textId="0DCA5F49" w:rsidR="003C5FC3" w:rsidRPr="00586EA2" w:rsidRDefault="003C5FC3" w:rsidP="003C5FC3">
      <w:pPr>
        <w:rPr>
          <w:rFonts w:ascii="Arial" w:hAnsi="Arial" w:cs="Arial"/>
          <w:sz w:val="22"/>
        </w:rPr>
      </w:pPr>
      <w:r w:rsidRPr="00586EA2">
        <w:rPr>
          <w:rFonts w:ascii="Arial" w:hAnsi="Arial" w:cs="Arial" w:hint="eastAsia"/>
          <w:sz w:val="22"/>
        </w:rPr>
        <w:t>T</w:t>
      </w:r>
      <w:r w:rsidRPr="00586EA2">
        <w:rPr>
          <w:rFonts w:ascii="Arial" w:hAnsi="Arial" w:cs="Arial"/>
          <w:sz w:val="22"/>
        </w:rPr>
        <w:t>here are two parts of task3</w:t>
      </w:r>
      <w:r w:rsidR="00C36F3F" w:rsidRPr="00586EA2">
        <w:rPr>
          <w:rFonts w:ascii="Arial" w:hAnsi="Arial" w:cs="Arial"/>
          <w:sz w:val="22"/>
        </w:rPr>
        <w:t>: the first part is to do the final round of screening based on biological knowledge, and the second part is to verify the screening results and make predictions.</w:t>
      </w:r>
    </w:p>
    <w:p w14:paraId="0E6EF71E" w14:textId="5D4E63F9" w:rsidR="003C5FC3" w:rsidRDefault="003C5FC3" w:rsidP="003C5FC3">
      <w:pPr>
        <w:pStyle w:val="Heading4"/>
      </w:pPr>
      <w:r>
        <w:rPr>
          <w:rFonts w:hint="eastAsia"/>
        </w:rPr>
        <w:t>3</w:t>
      </w:r>
      <w:r>
        <w:t xml:space="preserve">.3.1 </w:t>
      </w:r>
      <w:r w:rsidR="00C36F3F">
        <w:t>Last Round Filter</w:t>
      </w:r>
    </w:p>
    <w:p w14:paraId="44B0C2E1" w14:textId="0E90CEE6" w:rsidR="00C36F3F" w:rsidRPr="00586EA2" w:rsidRDefault="00087461" w:rsidP="00C36F3F">
      <w:pPr>
        <w:rPr>
          <w:rFonts w:ascii="Arial" w:hAnsi="Arial" w:cs="Arial"/>
          <w:sz w:val="22"/>
        </w:rPr>
      </w:pPr>
      <w:r w:rsidRPr="00586EA2">
        <w:rPr>
          <w:rFonts w:ascii="Arial" w:hAnsi="Arial" w:cs="Arial"/>
          <w:sz w:val="22"/>
        </w:rPr>
        <w:t xml:space="preserve">After finishing tasks 1 and 2, there will generate a new list of variants. In order to continue to narrow the range, some attributes can be used to filter out some variants. </w:t>
      </w:r>
      <w:r w:rsidR="001550AE">
        <w:rPr>
          <w:rFonts w:ascii="Arial" w:hAnsi="Arial" w:cs="Arial"/>
          <w:sz w:val="22"/>
        </w:rPr>
        <w:t>T</w:t>
      </w:r>
      <w:r w:rsidRPr="00586EA2">
        <w:rPr>
          <w:rFonts w:ascii="Arial" w:hAnsi="Arial" w:cs="Arial"/>
          <w:sz w:val="22"/>
        </w:rPr>
        <w:t xml:space="preserve">he screening methods is to use “gnomadAltFreq_all”, which means the frequency of the variant in a large sample of people. As the genetic disease is very rare in the population, so some variants with higher frequency in the population can be excluded. </w:t>
      </w:r>
    </w:p>
    <w:p w14:paraId="38D2BAE8" w14:textId="71B730A3" w:rsidR="003C5FC3" w:rsidRPr="003C5FC3" w:rsidRDefault="003C5FC3" w:rsidP="003C5FC3">
      <w:pPr>
        <w:pStyle w:val="Heading4"/>
      </w:pPr>
      <w:r>
        <w:rPr>
          <w:rFonts w:hint="eastAsia"/>
        </w:rPr>
        <w:t>3</w:t>
      </w:r>
      <w:r>
        <w:t xml:space="preserve">.3.2 </w:t>
      </w:r>
      <w:r w:rsidR="00586EA2">
        <w:t>V</w:t>
      </w:r>
      <w:r>
        <w:t xml:space="preserve">alidation </w:t>
      </w:r>
      <w:r w:rsidR="00586EA2">
        <w:t>D</w:t>
      </w:r>
      <w:r>
        <w:t>esign</w:t>
      </w:r>
    </w:p>
    <w:p w14:paraId="3175953F" w14:textId="4CE47B0E" w:rsidR="003C5FC3" w:rsidRPr="00586EA2" w:rsidRDefault="003C5FC3" w:rsidP="00C36F3F">
      <w:pPr>
        <w:rPr>
          <w:rFonts w:ascii="Arial" w:hAnsi="Arial" w:cs="Arial"/>
          <w:sz w:val="22"/>
        </w:rPr>
      </w:pPr>
      <w:r w:rsidRPr="00586EA2">
        <w:rPr>
          <w:rFonts w:ascii="Arial" w:hAnsi="Arial" w:cs="Arial"/>
          <w:sz w:val="22"/>
        </w:rPr>
        <w:t xml:space="preserve">After the final screening, it is necessary to validate the results after three filters. Here is a list of known pathogenic variants </w:t>
      </w:r>
      <w:r w:rsidR="00C36F3F" w:rsidRPr="00586EA2">
        <w:rPr>
          <w:rFonts w:ascii="Arial" w:hAnsi="Arial" w:cs="Arial"/>
          <w:sz w:val="22"/>
        </w:rPr>
        <w:t>named “WG0514-WG0515”</w:t>
      </w:r>
      <w:r w:rsidRPr="00586EA2">
        <w:rPr>
          <w:rFonts w:ascii="Arial" w:hAnsi="Arial" w:cs="Arial"/>
          <w:sz w:val="22"/>
        </w:rPr>
        <w:t xml:space="preserve"> </w:t>
      </w:r>
      <w:r w:rsidR="00C36F3F" w:rsidRPr="00586EA2">
        <w:rPr>
          <w:rFonts w:ascii="Arial" w:hAnsi="Arial" w:cs="Arial"/>
          <w:sz w:val="22"/>
        </w:rPr>
        <w:t xml:space="preserve">from Exeter Medical College, which is the list of already known pathogenic variants, </w:t>
      </w:r>
      <w:r w:rsidRPr="00586EA2">
        <w:rPr>
          <w:rFonts w:ascii="Arial" w:hAnsi="Arial" w:cs="Arial"/>
          <w:sz w:val="22"/>
        </w:rPr>
        <w:t>can be used for comparison and validation.</w:t>
      </w:r>
      <w:r w:rsidR="00C36F3F" w:rsidRPr="00586EA2">
        <w:rPr>
          <w:rFonts w:ascii="Arial" w:hAnsi="Arial" w:cs="Arial"/>
          <w:sz w:val="22"/>
        </w:rPr>
        <w:t xml:space="preserve"> </w:t>
      </w:r>
      <w:r w:rsidRPr="00586EA2">
        <w:rPr>
          <w:rFonts w:ascii="Arial" w:hAnsi="Arial" w:cs="Arial"/>
          <w:sz w:val="22"/>
        </w:rPr>
        <w:t xml:space="preserve">In fact, these variations have been filtered multiple times by Task </w:t>
      </w:r>
      <w:r w:rsidR="00C36F3F" w:rsidRPr="00586EA2">
        <w:rPr>
          <w:rFonts w:ascii="Arial" w:hAnsi="Arial" w:cs="Arial"/>
          <w:sz w:val="22"/>
        </w:rPr>
        <w:t>1</w:t>
      </w:r>
      <w:r w:rsidRPr="00586EA2">
        <w:rPr>
          <w:rFonts w:ascii="Arial" w:hAnsi="Arial" w:cs="Arial"/>
          <w:sz w:val="22"/>
        </w:rPr>
        <w:t xml:space="preserve">, Task </w:t>
      </w:r>
      <w:r w:rsidR="00C36F3F" w:rsidRPr="00586EA2">
        <w:rPr>
          <w:rFonts w:ascii="Arial" w:hAnsi="Arial" w:cs="Arial"/>
          <w:sz w:val="22"/>
        </w:rPr>
        <w:t>2</w:t>
      </w:r>
      <w:r w:rsidRPr="00586EA2">
        <w:rPr>
          <w:rFonts w:ascii="Arial" w:hAnsi="Arial" w:cs="Arial"/>
          <w:sz w:val="22"/>
        </w:rPr>
        <w:t xml:space="preserve">, and the previous part of Task </w:t>
      </w:r>
      <w:r w:rsidR="00C36F3F" w:rsidRPr="00586EA2">
        <w:rPr>
          <w:rFonts w:ascii="Arial" w:hAnsi="Arial" w:cs="Arial"/>
          <w:sz w:val="22"/>
        </w:rPr>
        <w:t>3</w:t>
      </w:r>
      <w:r w:rsidRPr="00586EA2">
        <w:rPr>
          <w:rFonts w:ascii="Arial" w:hAnsi="Arial" w:cs="Arial"/>
          <w:sz w:val="22"/>
        </w:rPr>
        <w:t>.</w:t>
      </w:r>
      <w:r w:rsidR="00C36F3F" w:rsidRPr="00586EA2">
        <w:rPr>
          <w:rFonts w:ascii="Arial" w:hAnsi="Arial" w:cs="Arial"/>
          <w:sz w:val="22"/>
        </w:rPr>
        <w:t xml:space="preserve"> So we can infer that the result is quite accurate</w:t>
      </w:r>
      <w:r w:rsidRPr="00586EA2">
        <w:rPr>
          <w:rFonts w:ascii="Arial" w:hAnsi="Arial" w:cs="Arial"/>
          <w:sz w:val="22"/>
        </w:rPr>
        <w:t xml:space="preserve">. </w:t>
      </w:r>
      <w:r w:rsidR="00C36F3F" w:rsidRPr="00586EA2">
        <w:rPr>
          <w:rFonts w:ascii="Arial" w:hAnsi="Arial" w:cs="Arial"/>
          <w:sz w:val="22"/>
        </w:rPr>
        <w:t>On this basis, the remaining experiment will be divided into two parts:</w:t>
      </w:r>
    </w:p>
    <w:p w14:paraId="06EB5241" w14:textId="77777777" w:rsidR="003C5FC3" w:rsidRPr="00586EA2" w:rsidRDefault="003C5FC3" w:rsidP="003C5FC3">
      <w:pPr>
        <w:rPr>
          <w:rFonts w:ascii="Arial" w:hAnsi="Arial" w:cs="Arial"/>
          <w:sz w:val="22"/>
        </w:rPr>
      </w:pPr>
      <w:r w:rsidRPr="00586EA2">
        <w:rPr>
          <w:rFonts w:ascii="Arial" w:hAnsi="Arial" w:cs="Arial"/>
          <w:sz w:val="22"/>
        </w:rPr>
        <w:t>1. First determine whether there are any variants in the filtered list that are already in the list of pathogenic variations, which are determined to be the correct variations for screening.</w:t>
      </w:r>
    </w:p>
    <w:p w14:paraId="1F75D117" w14:textId="29F19AF7" w:rsidR="003C5FC3" w:rsidRPr="00586EA2" w:rsidRDefault="003C5FC3" w:rsidP="003C5FC3">
      <w:pPr>
        <w:rPr>
          <w:rFonts w:ascii="Arial" w:hAnsi="Arial" w:cs="Arial"/>
          <w:sz w:val="22"/>
        </w:rPr>
      </w:pPr>
      <w:r w:rsidRPr="00586EA2">
        <w:rPr>
          <w:rFonts w:ascii="Arial" w:hAnsi="Arial" w:cs="Arial"/>
          <w:sz w:val="22"/>
        </w:rPr>
        <w:t>2. As for those variations that are not in the list of pathogenic variations, we will build models to predict their pathogenicity.</w:t>
      </w:r>
      <w:r w:rsidR="00C36F3F" w:rsidRPr="00586EA2">
        <w:rPr>
          <w:rFonts w:ascii="Arial" w:hAnsi="Arial" w:cs="Arial"/>
          <w:sz w:val="22"/>
        </w:rPr>
        <w:t xml:space="preserve"> Perhaps some unknown pathogenic genes have been screened out, and it is meaningful to predict their pathogenicity.  </w:t>
      </w:r>
    </w:p>
    <w:p w14:paraId="73066C02" w14:textId="1BD1E0B7" w:rsidR="003C5FC3" w:rsidRPr="00586EA2" w:rsidRDefault="003C5FC3" w:rsidP="003C5FC3">
      <w:pPr>
        <w:rPr>
          <w:rFonts w:ascii="Arial" w:hAnsi="Arial" w:cs="Arial"/>
          <w:sz w:val="22"/>
        </w:rPr>
      </w:pPr>
      <w:r w:rsidRPr="00586EA2">
        <w:rPr>
          <w:rFonts w:ascii="Arial" w:hAnsi="Arial" w:cs="Arial"/>
          <w:sz w:val="22"/>
        </w:rPr>
        <w:t>In order to predict disease-causing variation, a machine learning model is needed to complete the prediction work. This problem is a two-category prediction problem, from the functional point of view of the machine learning models, the decision tree and neural networks can achieve this effect.</w:t>
      </w:r>
      <w:r w:rsidR="00586EA2" w:rsidRPr="00586EA2">
        <w:rPr>
          <w:rFonts w:ascii="Arial" w:hAnsi="Arial" w:cs="Arial"/>
          <w:sz w:val="22"/>
        </w:rPr>
        <w:t xml:space="preserve"> </w:t>
      </w:r>
    </w:p>
    <w:p w14:paraId="7B488DFB" w14:textId="297BD33E" w:rsidR="00736CEE" w:rsidRDefault="00736CEE">
      <w:pPr>
        <w:rPr>
          <w:rFonts w:eastAsiaTheme="minorHAnsi"/>
          <w:sz w:val="22"/>
          <w:szCs w:val="24"/>
        </w:rPr>
      </w:pPr>
    </w:p>
    <w:p w14:paraId="3D84430B" w14:textId="1131ADB3" w:rsidR="00736CEE" w:rsidRPr="00412D0D" w:rsidRDefault="0006453C" w:rsidP="0034348F">
      <w:pPr>
        <w:pStyle w:val="Heading2"/>
        <w:numPr>
          <w:ilvl w:val="0"/>
          <w:numId w:val="10"/>
        </w:numPr>
        <w:rPr>
          <w:sz w:val="36"/>
          <w:szCs w:val="36"/>
        </w:rPr>
      </w:pPr>
      <w:bookmarkStart w:id="13" w:name="_Toc50342460"/>
      <w:r w:rsidRPr="00412D0D">
        <w:rPr>
          <w:sz w:val="36"/>
          <w:szCs w:val="36"/>
        </w:rPr>
        <w:t>Model and Results</w:t>
      </w:r>
      <w:bookmarkEnd w:id="13"/>
    </w:p>
    <w:p w14:paraId="7DC53526" w14:textId="31FC883C" w:rsidR="00E17132" w:rsidRPr="00412D0D" w:rsidRDefault="00412D0D" w:rsidP="00412D0D">
      <w:pPr>
        <w:pStyle w:val="Heading3"/>
        <w:rPr>
          <w:sz w:val="28"/>
          <w:szCs w:val="28"/>
        </w:rPr>
      </w:pPr>
      <w:bookmarkStart w:id="14" w:name="_Toc50342461"/>
      <w:r w:rsidRPr="00412D0D">
        <w:rPr>
          <w:sz w:val="28"/>
          <w:szCs w:val="28"/>
        </w:rPr>
        <w:t>4.1</w:t>
      </w:r>
      <w:r w:rsidRPr="00412D0D">
        <w:rPr>
          <w:sz w:val="28"/>
          <w:szCs w:val="28"/>
        </w:rPr>
        <w:tab/>
      </w:r>
      <w:r w:rsidR="0034348F" w:rsidRPr="00412D0D">
        <w:rPr>
          <w:rFonts w:hint="eastAsia"/>
          <w:sz w:val="28"/>
          <w:szCs w:val="28"/>
        </w:rPr>
        <w:t>T</w:t>
      </w:r>
      <w:r w:rsidR="0034348F" w:rsidRPr="00412D0D">
        <w:rPr>
          <w:sz w:val="28"/>
          <w:szCs w:val="28"/>
        </w:rPr>
        <w:t>ask 1</w:t>
      </w:r>
      <w:bookmarkEnd w:id="14"/>
    </w:p>
    <w:p w14:paraId="5251943A" w14:textId="4922696F" w:rsidR="00412D0D" w:rsidRPr="00412D0D" w:rsidRDefault="0034348F" w:rsidP="00412D0D">
      <w:pPr>
        <w:rPr>
          <w:rFonts w:ascii="Arial" w:hAnsi="Arial" w:cs="Arial"/>
          <w:sz w:val="22"/>
        </w:rPr>
      </w:pPr>
      <w:r w:rsidRPr="0034348F">
        <w:rPr>
          <w:rFonts w:ascii="Arial" w:hAnsi="Arial" w:cs="Arial"/>
          <w:sz w:val="22"/>
        </w:rPr>
        <w:t>Although the data for this task is based on biology, we can temporarily ignore the biological meaning of these data to complete this task.</w:t>
      </w:r>
      <w:r>
        <w:rPr>
          <w:rFonts w:ascii="Arial" w:hAnsi="Arial" w:cs="Arial"/>
          <w:sz w:val="22"/>
        </w:rPr>
        <w:t xml:space="preserve"> </w:t>
      </w:r>
    </w:p>
    <w:p w14:paraId="6E5140FC" w14:textId="05B9EF6A" w:rsidR="00412D0D" w:rsidRPr="00412D0D" w:rsidRDefault="00412D0D" w:rsidP="00412D0D">
      <w:pPr>
        <w:pStyle w:val="Heading4"/>
        <w:rPr>
          <w:rFonts w:eastAsiaTheme="minorHAnsi"/>
          <w:szCs w:val="24"/>
        </w:rPr>
      </w:pPr>
      <w:r>
        <w:rPr>
          <w:rFonts w:eastAsiaTheme="minorHAnsi"/>
          <w:szCs w:val="24"/>
        </w:rPr>
        <w:lastRenderedPageBreak/>
        <w:t>4.1.1</w:t>
      </w:r>
      <w:r>
        <w:rPr>
          <w:rFonts w:eastAsiaTheme="minorHAnsi"/>
          <w:szCs w:val="24"/>
        </w:rPr>
        <w:tab/>
      </w:r>
      <w:r w:rsidRPr="00412D0D">
        <w:rPr>
          <w:rFonts w:asciiTheme="minorHAnsi" w:eastAsiaTheme="minorHAnsi" w:hAnsiTheme="minorHAnsi" w:cstheme="minorBidi"/>
          <w:szCs w:val="24"/>
        </w:rPr>
        <w:t>Algorithm model analysis and establishment</w:t>
      </w:r>
    </w:p>
    <w:p w14:paraId="488A5145" w14:textId="5745346B" w:rsidR="001400D5" w:rsidRDefault="001400D5">
      <w:pPr>
        <w:rPr>
          <w:rFonts w:ascii="Arial" w:hAnsi="Arial" w:cs="Arial"/>
          <w:sz w:val="22"/>
        </w:rPr>
      </w:pPr>
      <w:r w:rsidRPr="001400D5">
        <w:rPr>
          <w:rFonts w:ascii="Arial" w:hAnsi="Arial" w:cs="Arial"/>
          <w:sz w:val="22"/>
        </w:rPr>
        <w:t xml:space="preserve">The result I achieved was the files classified according to interval labels as shown in the figure. Each file will contain all variants that match the </w:t>
      </w:r>
      <w:r>
        <w:rPr>
          <w:rFonts w:ascii="Arial" w:hAnsi="Arial" w:cs="Arial"/>
          <w:sz w:val="22"/>
        </w:rPr>
        <w:t>region labels</w:t>
      </w:r>
      <w:r w:rsidRPr="001400D5">
        <w:rPr>
          <w:rFonts w:ascii="Arial" w:hAnsi="Arial" w:cs="Arial"/>
          <w:sz w:val="22"/>
        </w:rPr>
        <w:t xml:space="preserve"> we are interested in. And in the</w:t>
      </w:r>
      <w:r>
        <w:rPr>
          <w:rFonts w:ascii="Arial" w:hAnsi="Arial" w:cs="Arial"/>
          <w:sz w:val="22"/>
        </w:rPr>
        <w:t xml:space="preserve"> next task</w:t>
      </w:r>
      <w:r w:rsidRPr="001400D5">
        <w:rPr>
          <w:rFonts w:ascii="Arial" w:hAnsi="Arial" w:cs="Arial"/>
          <w:sz w:val="22"/>
        </w:rPr>
        <w:t>, we can use code to call the content. This result will serve as an important basis for future tasks.</w:t>
      </w:r>
    </w:p>
    <w:p w14:paraId="14F8BEC5" w14:textId="0EF82652" w:rsidR="001400D5" w:rsidRDefault="001400D5" w:rsidP="001400D5">
      <w:pPr>
        <w:jc w:val="center"/>
        <w:rPr>
          <w:rFonts w:ascii="Arial" w:hAnsi="Arial" w:cs="Arial"/>
          <w:sz w:val="22"/>
        </w:rPr>
      </w:pPr>
      <w:r>
        <w:rPr>
          <w:noProof/>
        </w:rPr>
        <w:drawing>
          <wp:inline distT="0" distB="0" distL="0" distR="0" wp14:anchorId="60E2C126" wp14:editId="1D23F1B6">
            <wp:extent cx="2187919" cy="1385455"/>
            <wp:effectExtent l="0" t="0" r="317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2951" cy="1407638"/>
                    </a:xfrm>
                    <a:prstGeom prst="rect">
                      <a:avLst/>
                    </a:prstGeom>
                  </pic:spPr>
                </pic:pic>
              </a:graphicData>
            </a:graphic>
          </wp:inline>
        </w:drawing>
      </w:r>
    </w:p>
    <w:p w14:paraId="6480364C" w14:textId="77777777" w:rsidR="001400D5" w:rsidRDefault="001400D5">
      <w:pPr>
        <w:rPr>
          <w:rFonts w:ascii="Arial" w:hAnsi="Arial" w:cs="Arial"/>
          <w:sz w:val="22"/>
        </w:rPr>
      </w:pPr>
    </w:p>
    <w:p w14:paraId="0D277507" w14:textId="7D5C99AB" w:rsidR="0034348F" w:rsidRDefault="0034348F">
      <w:pPr>
        <w:rPr>
          <w:rFonts w:ascii="Arial" w:hAnsi="Arial" w:cs="Arial"/>
          <w:sz w:val="22"/>
        </w:rPr>
      </w:pPr>
      <w:r w:rsidRPr="0034348F">
        <w:rPr>
          <w:rFonts w:ascii="Arial" w:hAnsi="Arial" w:cs="Arial"/>
          <w:sz w:val="22"/>
        </w:rPr>
        <w:t xml:space="preserve">When choosing a programming language, both C# and python </w:t>
      </w:r>
      <w:r>
        <w:rPr>
          <w:rFonts w:ascii="Arial" w:hAnsi="Arial" w:cs="Arial"/>
          <w:sz w:val="22"/>
        </w:rPr>
        <w:t>are</w:t>
      </w:r>
      <w:r w:rsidRPr="0034348F">
        <w:rPr>
          <w:rFonts w:ascii="Arial" w:hAnsi="Arial" w:cs="Arial"/>
          <w:sz w:val="22"/>
        </w:rPr>
        <w:t xml:space="preserve"> be considered, but the weak type characteristics of python will make it more convenient to store different </w:t>
      </w:r>
      <w:r>
        <w:rPr>
          <w:rFonts w:ascii="Arial" w:hAnsi="Arial" w:cs="Arial"/>
          <w:sz w:val="22"/>
        </w:rPr>
        <w:t xml:space="preserve">kinds of </w:t>
      </w:r>
      <w:r w:rsidRPr="0034348F">
        <w:rPr>
          <w:rFonts w:ascii="Arial" w:hAnsi="Arial" w:cs="Arial"/>
          <w:sz w:val="22"/>
        </w:rPr>
        <w:t xml:space="preserve">data, and it happens that many data in this article are both strings and numbers. If </w:t>
      </w:r>
      <w:r>
        <w:rPr>
          <w:rFonts w:ascii="Arial" w:hAnsi="Arial" w:cs="Arial"/>
          <w:sz w:val="22"/>
        </w:rPr>
        <w:t>using</w:t>
      </w:r>
      <w:r w:rsidRPr="0034348F">
        <w:rPr>
          <w:rFonts w:ascii="Arial" w:hAnsi="Arial" w:cs="Arial"/>
          <w:sz w:val="22"/>
        </w:rPr>
        <w:t xml:space="preserve"> C#, </w:t>
      </w:r>
      <w:r w:rsidR="003C6CDB">
        <w:rPr>
          <w:rFonts w:ascii="Arial" w:hAnsi="Arial" w:cs="Arial"/>
          <w:sz w:val="22"/>
        </w:rPr>
        <w:t>a</w:t>
      </w:r>
      <w:r w:rsidR="003C6CDB" w:rsidRPr="003C6CDB">
        <w:rPr>
          <w:rFonts w:ascii="Arial" w:hAnsi="Arial" w:cs="Arial"/>
          <w:sz w:val="22"/>
        </w:rPr>
        <w:t xml:space="preserve"> </w:t>
      </w:r>
      <w:r w:rsidR="003C6CDB">
        <w:rPr>
          <w:rFonts w:ascii="Arial" w:hAnsi="Arial" w:cs="Arial"/>
          <w:sz w:val="22"/>
        </w:rPr>
        <w:t xml:space="preserve">coding </w:t>
      </w:r>
      <w:r w:rsidR="003C6CDB" w:rsidRPr="003C6CDB">
        <w:rPr>
          <w:rFonts w:ascii="Arial" w:hAnsi="Arial" w:cs="Arial"/>
          <w:sz w:val="22"/>
        </w:rPr>
        <w:t>language with great emphasis on data types</w:t>
      </w:r>
      <w:r w:rsidR="003C6CDB">
        <w:rPr>
          <w:rFonts w:ascii="Arial" w:hAnsi="Arial" w:cs="Arial"/>
          <w:sz w:val="22"/>
        </w:rPr>
        <w:t>, i</w:t>
      </w:r>
      <w:r>
        <w:rPr>
          <w:rFonts w:ascii="Arial" w:hAnsi="Arial" w:cs="Arial"/>
          <w:sz w:val="22"/>
        </w:rPr>
        <w:t xml:space="preserve">t </w:t>
      </w:r>
      <w:r w:rsidR="003C6CDB">
        <w:rPr>
          <w:rFonts w:ascii="Arial" w:hAnsi="Arial" w:cs="Arial"/>
          <w:sz w:val="22"/>
        </w:rPr>
        <w:t>will</w:t>
      </w:r>
      <w:r>
        <w:rPr>
          <w:rFonts w:ascii="Arial" w:hAnsi="Arial" w:cs="Arial"/>
          <w:sz w:val="22"/>
        </w:rPr>
        <w:t xml:space="preserve"> </w:t>
      </w:r>
      <w:r w:rsidR="003C6CDB">
        <w:rPr>
          <w:rFonts w:ascii="Arial" w:hAnsi="Arial" w:cs="Arial"/>
          <w:sz w:val="22"/>
        </w:rPr>
        <w:t xml:space="preserve">be </w:t>
      </w:r>
      <w:r>
        <w:rPr>
          <w:rFonts w:ascii="Arial" w:hAnsi="Arial" w:cs="Arial"/>
          <w:sz w:val="22"/>
        </w:rPr>
        <w:t>necessary to</w:t>
      </w:r>
      <w:r w:rsidRPr="0034348F">
        <w:rPr>
          <w:rFonts w:ascii="Arial" w:hAnsi="Arial" w:cs="Arial"/>
          <w:sz w:val="22"/>
        </w:rPr>
        <w:t xml:space="preserve"> create an additional method based on the Object base class, so python will be the main language.</w:t>
      </w:r>
      <w:r w:rsidR="003C6CDB">
        <w:rPr>
          <w:rFonts w:ascii="Arial" w:hAnsi="Arial" w:cs="Arial"/>
          <w:sz w:val="22"/>
        </w:rPr>
        <w:t xml:space="preserve"> </w:t>
      </w:r>
      <w:r w:rsidR="003C6CDB" w:rsidRPr="003C6CDB">
        <w:rPr>
          <w:rFonts w:ascii="Arial" w:hAnsi="Arial" w:cs="Arial"/>
          <w:sz w:val="22"/>
        </w:rPr>
        <w:t>The following flowchart shows my code idea</w:t>
      </w:r>
      <w:r w:rsidR="003C6CDB">
        <w:rPr>
          <w:rFonts w:ascii="Arial" w:hAnsi="Arial" w:cs="Arial"/>
          <w:sz w:val="22"/>
        </w:rPr>
        <w:t>.</w:t>
      </w:r>
    </w:p>
    <w:p w14:paraId="19188401" w14:textId="6D255CAD" w:rsidR="003C6CDB" w:rsidRDefault="003C6CDB">
      <w:pPr>
        <w:rPr>
          <w:rFonts w:ascii="Arial" w:hAnsi="Arial" w:cs="Arial"/>
          <w:sz w:val="22"/>
        </w:rPr>
      </w:pPr>
    </w:p>
    <w:p w14:paraId="06E31BC2" w14:textId="51AC84FE" w:rsidR="00F46751" w:rsidRDefault="00B86796" w:rsidP="00F46751">
      <w:pPr>
        <w:jc w:val="center"/>
        <w:rPr>
          <w:rFonts w:ascii="Arial" w:hAnsi="Arial" w:cs="Arial"/>
          <w:sz w:val="22"/>
        </w:rPr>
      </w:pPr>
      <w:r>
        <w:rPr>
          <w:noProof/>
        </w:rPr>
        <w:drawing>
          <wp:inline distT="0" distB="0" distL="0" distR="0" wp14:anchorId="6817F570" wp14:editId="57C63C93">
            <wp:extent cx="4698983" cy="1981200"/>
            <wp:effectExtent l="0" t="0" r="698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6858" cy="2018250"/>
                    </a:xfrm>
                    <a:prstGeom prst="rect">
                      <a:avLst/>
                    </a:prstGeom>
                  </pic:spPr>
                </pic:pic>
              </a:graphicData>
            </a:graphic>
          </wp:inline>
        </w:drawing>
      </w:r>
    </w:p>
    <w:p w14:paraId="4AC0FA57" w14:textId="2E9435DD" w:rsidR="0072512F" w:rsidRDefault="00E4663D">
      <w:pPr>
        <w:rPr>
          <w:rFonts w:ascii="Arial" w:hAnsi="Arial" w:cs="Arial"/>
          <w:sz w:val="22"/>
        </w:rPr>
      </w:pPr>
      <w:r w:rsidRPr="00566AB6">
        <w:rPr>
          <w:rFonts w:ascii="Arial" w:hAnsi="Arial" w:cs="Arial"/>
          <w:sz w:val="22"/>
        </w:rPr>
        <w:t xml:space="preserve">Based on this idea, after previewing the data, it is obvious that these </w:t>
      </w:r>
      <w:r w:rsidR="00B86796" w:rsidRPr="00566AB6">
        <w:rPr>
          <w:rFonts w:ascii="Arial" w:hAnsi="Arial" w:cs="Arial"/>
          <w:sz w:val="22"/>
        </w:rPr>
        <w:t>regions</w:t>
      </w:r>
      <w:r w:rsidRPr="00566AB6">
        <w:rPr>
          <w:rFonts w:ascii="Arial" w:hAnsi="Arial" w:cs="Arial"/>
          <w:sz w:val="22"/>
        </w:rPr>
        <w:t xml:space="preserve"> do not overlap each other and are in order. The specific rule is that on each chromosome, the </w:t>
      </w:r>
      <w:r w:rsidR="00B86796" w:rsidRPr="00566AB6">
        <w:rPr>
          <w:rFonts w:ascii="Arial" w:hAnsi="Arial" w:cs="Arial"/>
          <w:sz w:val="22"/>
        </w:rPr>
        <w:t>region</w:t>
      </w:r>
      <w:r w:rsidRPr="00566AB6">
        <w:rPr>
          <w:rFonts w:ascii="Arial" w:hAnsi="Arial" w:cs="Arial"/>
          <w:sz w:val="22"/>
        </w:rPr>
        <w:t xml:space="preserve">s are arranged in order. We first sort all the </w:t>
      </w:r>
      <w:r w:rsidR="00B86796" w:rsidRPr="00566AB6">
        <w:rPr>
          <w:rFonts w:ascii="Arial" w:hAnsi="Arial" w:cs="Arial"/>
          <w:sz w:val="22"/>
        </w:rPr>
        <w:t>regions</w:t>
      </w:r>
      <w:r w:rsidRPr="00566AB6">
        <w:rPr>
          <w:rFonts w:ascii="Arial" w:hAnsi="Arial" w:cs="Arial"/>
          <w:sz w:val="22"/>
        </w:rPr>
        <w:t xml:space="preserve"> and read the </w:t>
      </w:r>
      <w:r w:rsidR="00B86796" w:rsidRPr="00566AB6">
        <w:rPr>
          <w:rFonts w:ascii="Arial" w:hAnsi="Arial" w:cs="Arial"/>
          <w:sz w:val="22"/>
        </w:rPr>
        <w:t>region</w:t>
      </w:r>
      <w:r w:rsidRPr="00566AB6">
        <w:rPr>
          <w:rFonts w:ascii="Arial" w:hAnsi="Arial" w:cs="Arial"/>
          <w:sz w:val="22"/>
        </w:rPr>
        <w:t xml:space="preserve"> list into 3 data which are the chromosome number</w:t>
      </w:r>
      <w:r w:rsidR="00B86796" w:rsidRPr="00566AB6">
        <w:rPr>
          <w:rFonts w:ascii="Arial" w:hAnsi="Arial" w:cs="Arial"/>
          <w:sz w:val="22"/>
        </w:rPr>
        <w:t>s[A]</w:t>
      </w:r>
      <w:r w:rsidRPr="00566AB6">
        <w:rPr>
          <w:rFonts w:ascii="Arial" w:hAnsi="Arial" w:cs="Arial"/>
          <w:sz w:val="22"/>
        </w:rPr>
        <w:t xml:space="preserve">, the upper limit of the </w:t>
      </w:r>
      <w:r w:rsidR="00B86796" w:rsidRPr="00566AB6">
        <w:rPr>
          <w:rFonts w:ascii="Arial" w:hAnsi="Arial" w:cs="Arial"/>
          <w:sz w:val="22"/>
        </w:rPr>
        <w:t>regions[B]</w:t>
      </w:r>
      <w:r w:rsidRPr="00566AB6">
        <w:rPr>
          <w:rFonts w:ascii="Arial" w:hAnsi="Arial" w:cs="Arial"/>
          <w:sz w:val="22"/>
        </w:rPr>
        <w:t xml:space="preserve"> and the lower limit of the </w:t>
      </w:r>
      <w:r w:rsidR="00B86796" w:rsidRPr="00566AB6">
        <w:rPr>
          <w:rFonts w:ascii="Arial" w:hAnsi="Arial" w:cs="Arial"/>
          <w:sz w:val="22"/>
        </w:rPr>
        <w:t>regions[C]</w:t>
      </w:r>
      <w:r w:rsidRPr="00566AB6">
        <w:rPr>
          <w:rFonts w:ascii="Arial" w:hAnsi="Arial" w:cs="Arial"/>
          <w:sz w:val="22"/>
        </w:rPr>
        <w:t xml:space="preserve">. Because the </w:t>
      </w:r>
      <w:r w:rsidR="00B86796" w:rsidRPr="00566AB6">
        <w:rPr>
          <w:rFonts w:ascii="Arial" w:hAnsi="Arial" w:cs="Arial"/>
          <w:sz w:val="22"/>
        </w:rPr>
        <w:t>regions</w:t>
      </w:r>
      <w:r w:rsidRPr="00566AB6">
        <w:rPr>
          <w:rFonts w:ascii="Arial" w:hAnsi="Arial" w:cs="Arial"/>
          <w:sz w:val="22"/>
        </w:rPr>
        <w:t xml:space="preserve"> of about 200,000 rows is relatively small </w:t>
      </w:r>
      <w:r w:rsidR="00B86796" w:rsidRPr="00566AB6">
        <w:rPr>
          <w:rFonts w:ascii="Arial" w:hAnsi="Arial" w:cs="Arial"/>
          <w:sz w:val="22"/>
        </w:rPr>
        <w:t>compared with</w:t>
      </w:r>
      <w:r w:rsidRPr="00566AB6">
        <w:rPr>
          <w:rFonts w:ascii="Arial" w:hAnsi="Arial" w:cs="Arial"/>
          <w:sz w:val="22"/>
        </w:rPr>
        <w:t xml:space="preserve"> the millions of </w:t>
      </w:r>
      <w:r w:rsidR="00B86796" w:rsidRPr="00566AB6">
        <w:rPr>
          <w:rFonts w:ascii="Arial" w:hAnsi="Arial" w:cs="Arial"/>
          <w:sz w:val="22"/>
        </w:rPr>
        <w:t>variants</w:t>
      </w:r>
      <w:r w:rsidRPr="00566AB6">
        <w:rPr>
          <w:rFonts w:ascii="Arial" w:hAnsi="Arial" w:cs="Arial"/>
          <w:sz w:val="22"/>
        </w:rPr>
        <w:t xml:space="preserve">, we read in 200,000 </w:t>
      </w:r>
      <w:r w:rsidR="00B86796" w:rsidRPr="00566AB6">
        <w:rPr>
          <w:rFonts w:ascii="Arial" w:hAnsi="Arial" w:cs="Arial"/>
          <w:sz w:val="22"/>
        </w:rPr>
        <w:t xml:space="preserve">regions </w:t>
      </w:r>
      <w:r w:rsidRPr="00566AB6">
        <w:rPr>
          <w:rFonts w:ascii="Arial" w:hAnsi="Arial" w:cs="Arial"/>
          <w:sz w:val="22"/>
        </w:rPr>
        <w:t xml:space="preserve">at once. At the same time, read the list of </w:t>
      </w:r>
      <w:r w:rsidR="00B86796" w:rsidRPr="00566AB6">
        <w:rPr>
          <w:rFonts w:ascii="Arial" w:hAnsi="Arial" w:cs="Arial"/>
          <w:sz w:val="22"/>
        </w:rPr>
        <w:t>variant</w:t>
      </w:r>
      <w:r w:rsidRPr="00566AB6">
        <w:rPr>
          <w:rFonts w:ascii="Arial" w:hAnsi="Arial" w:cs="Arial"/>
          <w:sz w:val="22"/>
        </w:rPr>
        <w:t>s into a list of chromosomes</w:t>
      </w:r>
      <w:r w:rsidR="00B86796" w:rsidRPr="00566AB6">
        <w:rPr>
          <w:rFonts w:ascii="Arial" w:hAnsi="Arial" w:cs="Arial"/>
          <w:sz w:val="22"/>
        </w:rPr>
        <w:t>[D]</w:t>
      </w:r>
      <w:r w:rsidRPr="00566AB6">
        <w:rPr>
          <w:rFonts w:ascii="Arial" w:hAnsi="Arial" w:cs="Arial"/>
          <w:sz w:val="22"/>
        </w:rPr>
        <w:t xml:space="preserve"> and a list of positions</w:t>
      </w:r>
      <w:r w:rsidR="00B86796" w:rsidRPr="00566AB6">
        <w:rPr>
          <w:rFonts w:ascii="Arial" w:hAnsi="Arial" w:cs="Arial"/>
          <w:sz w:val="22"/>
        </w:rPr>
        <w:t>[E]</w:t>
      </w:r>
      <w:r w:rsidRPr="00566AB6">
        <w:rPr>
          <w:rFonts w:ascii="Arial" w:hAnsi="Arial" w:cs="Arial"/>
          <w:sz w:val="22"/>
        </w:rPr>
        <w:t xml:space="preserve">. In order to ensure that the memory space </w:t>
      </w:r>
      <w:r w:rsidR="00B86796" w:rsidRPr="00566AB6">
        <w:rPr>
          <w:rFonts w:ascii="Arial" w:hAnsi="Arial" w:cs="Arial"/>
          <w:sz w:val="22"/>
        </w:rPr>
        <w:t xml:space="preserve">of computer </w:t>
      </w:r>
      <w:r w:rsidRPr="00566AB6">
        <w:rPr>
          <w:rFonts w:ascii="Arial" w:hAnsi="Arial" w:cs="Arial"/>
          <w:sz w:val="22"/>
        </w:rPr>
        <w:t>is sufficient to run, each time we will take out the corresponding set of data from the two</w:t>
      </w:r>
      <w:r w:rsidR="00B86796" w:rsidRPr="00566AB6">
        <w:rPr>
          <w:rFonts w:ascii="Arial" w:hAnsi="Arial" w:cs="Arial"/>
          <w:sz w:val="22"/>
        </w:rPr>
        <w:t xml:space="preserve"> </w:t>
      </w:r>
      <w:r w:rsidRPr="00566AB6">
        <w:rPr>
          <w:rFonts w:ascii="Arial" w:hAnsi="Arial" w:cs="Arial"/>
          <w:sz w:val="22"/>
        </w:rPr>
        <w:t xml:space="preserve">lists </w:t>
      </w:r>
      <w:r w:rsidR="00B86796" w:rsidRPr="00566AB6">
        <w:rPr>
          <w:rFonts w:ascii="Arial" w:hAnsi="Arial" w:cs="Arial"/>
          <w:sz w:val="22"/>
        </w:rPr>
        <w:t xml:space="preserve">[D] and [E] </w:t>
      </w:r>
      <w:r w:rsidRPr="00566AB6">
        <w:rPr>
          <w:rFonts w:ascii="Arial" w:hAnsi="Arial" w:cs="Arial"/>
          <w:sz w:val="22"/>
        </w:rPr>
        <w:t xml:space="preserve">to match. The first match is the </w:t>
      </w:r>
      <w:r w:rsidR="00B86796" w:rsidRPr="00566AB6">
        <w:rPr>
          <w:rFonts w:ascii="Arial" w:hAnsi="Arial" w:cs="Arial"/>
          <w:sz w:val="22"/>
        </w:rPr>
        <w:t>position</w:t>
      </w:r>
      <w:r w:rsidRPr="00566AB6">
        <w:rPr>
          <w:rFonts w:ascii="Arial" w:hAnsi="Arial" w:cs="Arial"/>
          <w:sz w:val="22"/>
        </w:rPr>
        <w:t xml:space="preserve"> data</w:t>
      </w:r>
      <w:r w:rsidR="00B86796" w:rsidRPr="00566AB6">
        <w:rPr>
          <w:rFonts w:ascii="Arial" w:hAnsi="Arial" w:cs="Arial"/>
          <w:sz w:val="22"/>
        </w:rPr>
        <w:t>[E]</w:t>
      </w:r>
      <w:r w:rsidRPr="00566AB6">
        <w:rPr>
          <w:rFonts w:ascii="Arial" w:hAnsi="Arial" w:cs="Arial"/>
          <w:sz w:val="22"/>
        </w:rPr>
        <w:t xml:space="preserve"> and the lower limit of the interval</w:t>
      </w:r>
      <w:r w:rsidR="00B86796" w:rsidRPr="00566AB6">
        <w:rPr>
          <w:rFonts w:ascii="Arial" w:hAnsi="Arial" w:cs="Arial"/>
          <w:sz w:val="22"/>
        </w:rPr>
        <w:t>[C]</w:t>
      </w:r>
      <w:r w:rsidRPr="00566AB6">
        <w:rPr>
          <w:rFonts w:ascii="Arial" w:hAnsi="Arial" w:cs="Arial"/>
          <w:sz w:val="22"/>
        </w:rPr>
        <w:t xml:space="preserve">. </w:t>
      </w:r>
      <w:r w:rsidRPr="00566AB6">
        <w:rPr>
          <w:rFonts w:ascii="Arial" w:hAnsi="Arial" w:cs="Arial"/>
          <w:sz w:val="22"/>
        </w:rPr>
        <w:lastRenderedPageBreak/>
        <w:t>Since we have sorted the intervals before, we can use a more efficient binary search method to find the lower limit of the interval where the location data is located. Then, we compare the position data</w:t>
      </w:r>
      <w:r w:rsidR="00B86796" w:rsidRPr="00566AB6">
        <w:rPr>
          <w:rFonts w:ascii="Arial" w:hAnsi="Arial" w:cs="Arial"/>
          <w:sz w:val="22"/>
        </w:rPr>
        <w:t>[E]</w:t>
      </w:r>
      <w:r w:rsidRPr="00566AB6">
        <w:rPr>
          <w:rFonts w:ascii="Arial" w:hAnsi="Arial" w:cs="Arial"/>
          <w:sz w:val="22"/>
        </w:rPr>
        <w:t xml:space="preserve"> with the upper limit</w:t>
      </w:r>
      <w:r w:rsidR="00B86796" w:rsidRPr="00566AB6">
        <w:rPr>
          <w:rFonts w:ascii="Arial" w:hAnsi="Arial" w:cs="Arial"/>
          <w:sz w:val="22"/>
        </w:rPr>
        <w:t>[B]</w:t>
      </w:r>
      <w:r w:rsidRPr="00566AB6">
        <w:rPr>
          <w:rFonts w:ascii="Arial" w:hAnsi="Arial" w:cs="Arial"/>
          <w:sz w:val="22"/>
        </w:rPr>
        <w:t xml:space="preserve"> corresponding to the </w:t>
      </w:r>
      <w:r w:rsidR="00B86796" w:rsidRPr="00566AB6">
        <w:rPr>
          <w:rFonts w:ascii="Arial" w:hAnsi="Arial" w:cs="Arial"/>
          <w:sz w:val="22"/>
        </w:rPr>
        <w:t>region</w:t>
      </w:r>
      <w:r w:rsidRPr="00566AB6">
        <w:rPr>
          <w:rFonts w:ascii="Arial" w:hAnsi="Arial" w:cs="Arial"/>
          <w:sz w:val="22"/>
        </w:rPr>
        <w:t>, and also match the chromosome number</w:t>
      </w:r>
      <w:r w:rsidR="00B86796" w:rsidRPr="00566AB6">
        <w:rPr>
          <w:rFonts w:ascii="Arial" w:hAnsi="Arial" w:cs="Arial"/>
          <w:sz w:val="22"/>
        </w:rPr>
        <w:t>[D]</w:t>
      </w:r>
      <w:r w:rsidRPr="00566AB6">
        <w:rPr>
          <w:rFonts w:ascii="Arial" w:hAnsi="Arial" w:cs="Arial"/>
          <w:sz w:val="22"/>
        </w:rPr>
        <w:t xml:space="preserve"> corresponding to the </w:t>
      </w:r>
      <w:r w:rsidR="00B86796" w:rsidRPr="00566AB6">
        <w:rPr>
          <w:rFonts w:ascii="Arial" w:hAnsi="Arial" w:cs="Arial"/>
          <w:sz w:val="22"/>
        </w:rPr>
        <w:t>regions’ number[A]</w:t>
      </w:r>
      <w:r w:rsidRPr="00566AB6">
        <w:rPr>
          <w:rFonts w:ascii="Arial" w:hAnsi="Arial" w:cs="Arial"/>
          <w:sz w:val="22"/>
        </w:rPr>
        <w:t xml:space="preserve">. If the matching is successful, the </w:t>
      </w:r>
      <w:r w:rsidR="00B86796" w:rsidRPr="00566AB6">
        <w:rPr>
          <w:rFonts w:ascii="Arial" w:hAnsi="Arial" w:cs="Arial"/>
          <w:sz w:val="22"/>
        </w:rPr>
        <w:t>variant</w:t>
      </w:r>
      <w:r w:rsidRPr="00566AB6">
        <w:rPr>
          <w:rFonts w:ascii="Arial" w:hAnsi="Arial" w:cs="Arial"/>
          <w:sz w:val="22"/>
        </w:rPr>
        <w:t xml:space="preserve"> information will be entered into the document </w:t>
      </w:r>
      <w:r w:rsidR="00B86796" w:rsidRPr="00566AB6">
        <w:rPr>
          <w:rFonts w:ascii="Arial" w:hAnsi="Arial" w:cs="Arial"/>
          <w:sz w:val="22"/>
        </w:rPr>
        <w:t>related</w:t>
      </w:r>
      <w:r w:rsidRPr="00566AB6">
        <w:rPr>
          <w:rFonts w:ascii="Arial" w:hAnsi="Arial" w:cs="Arial"/>
          <w:sz w:val="22"/>
        </w:rPr>
        <w:t xml:space="preserve"> to the </w:t>
      </w:r>
      <w:r w:rsidR="00B86796" w:rsidRPr="00566AB6">
        <w:rPr>
          <w:rFonts w:ascii="Arial" w:hAnsi="Arial" w:cs="Arial"/>
          <w:sz w:val="22"/>
        </w:rPr>
        <w:t>region</w:t>
      </w:r>
      <w:r w:rsidRPr="00566AB6">
        <w:rPr>
          <w:rFonts w:ascii="Arial" w:hAnsi="Arial" w:cs="Arial"/>
          <w:sz w:val="22"/>
        </w:rPr>
        <w:t xml:space="preserve"> </w:t>
      </w:r>
      <w:r w:rsidR="00B86796" w:rsidRPr="00566AB6">
        <w:rPr>
          <w:rFonts w:ascii="Arial" w:hAnsi="Arial" w:cs="Arial"/>
          <w:sz w:val="22"/>
        </w:rPr>
        <w:t xml:space="preserve">labels. </w:t>
      </w:r>
      <w:r w:rsidR="00B05E50">
        <w:rPr>
          <w:rFonts w:ascii="Arial" w:hAnsi="Arial" w:cs="Arial"/>
          <w:sz w:val="22"/>
        </w:rPr>
        <w:t xml:space="preserve">The below picture shows </w:t>
      </w:r>
      <w:r w:rsidR="00412D0D">
        <w:rPr>
          <w:rFonts w:ascii="Arial" w:hAnsi="Arial" w:cs="Arial"/>
          <w:sz w:val="22"/>
        </w:rPr>
        <w:t xml:space="preserve">part of </w:t>
      </w:r>
      <w:r w:rsidR="00B05E50">
        <w:rPr>
          <w:rFonts w:ascii="Arial" w:hAnsi="Arial" w:cs="Arial"/>
          <w:sz w:val="22"/>
        </w:rPr>
        <w:t>my result</w:t>
      </w:r>
      <w:r w:rsidR="00000173">
        <w:rPr>
          <w:rFonts w:ascii="Arial" w:hAnsi="Arial" w:cs="Arial"/>
          <w:sz w:val="22"/>
        </w:rPr>
        <w:t>s</w:t>
      </w:r>
      <w:r w:rsidR="009D7328">
        <w:rPr>
          <w:rFonts w:ascii="Arial" w:hAnsi="Arial" w:cs="Arial"/>
          <w:sz w:val="22"/>
        </w:rPr>
        <w:t xml:space="preserve"> and the number </w:t>
      </w:r>
    </w:p>
    <w:p w14:paraId="12F258E6" w14:textId="408173EF" w:rsidR="00736CEE" w:rsidRDefault="009D7328">
      <w:pPr>
        <w:rPr>
          <w:rFonts w:ascii="Arial" w:hAnsi="Arial" w:cs="Arial"/>
          <w:sz w:val="22"/>
        </w:rPr>
      </w:pPr>
      <w:r>
        <w:rPr>
          <w:rFonts w:ascii="Arial" w:hAnsi="Arial" w:cs="Arial"/>
          <w:sz w:val="22"/>
        </w:rPr>
        <w:t>of variants in each region.</w:t>
      </w:r>
    </w:p>
    <w:p w14:paraId="41496839" w14:textId="5D1BD16B" w:rsidR="00BD79D2" w:rsidRDefault="00BD79D2" w:rsidP="00BD79D2">
      <w:pPr>
        <w:jc w:val="center"/>
        <w:rPr>
          <w:rFonts w:ascii="Arial" w:hAnsi="Arial" w:cs="Arial"/>
          <w:sz w:val="22"/>
        </w:rPr>
      </w:pPr>
      <w:r w:rsidRPr="00BD79D2">
        <w:rPr>
          <w:noProof/>
        </w:rPr>
        <w:drawing>
          <wp:inline distT="0" distB="0" distL="0" distR="0" wp14:anchorId="26769902" wp14:editId="229AC1D6">
            <wp:extent cx="3496235" cy="2623762"/>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4244" cy="2629772"/>
                    </a:xfrm>
                    <a:prstGeom prst="rect">
                      <a:avLst/>
                    </a:prstGeom>
                    <a:noFill/>
                    <a:ln>
                      <a:noFill/>
                    </a:ln>
                  </pic:spPr>
                </pic:pic>
              </a:graphicData>
            </a:graphic>
          </wp:inline>
        </w:drawing>
      </w:r>
    </w:p>
    <w:p w14:paraId="7C631026" w14:textId="7F6819C2" w:rsidR="0072512F" w:rsidRDefault="0072512F">
      <w:pPr>
        <w:rPr>
          <w:rFonts w:ascii="Arial" w:hAnsi="Arial" w:cs="Arial"/>
          <w:sz w:val="22"/>
        </w:rPr>
      </w:pPr>
    </w:p>
    <w:p w14:paraId="1E2A57D5" w14:textId="38126FF8" w:rsidR="00B86796" w:rsidRPr="00566AB6" w:rsidRDefault="00A20E56">
      <w:pPr>
        <w:rPr>
          <w:rFonts w:ascii="Arial" w:hAnsi="Arial" w:cs="Arial"/>
          <w:sz w:val="22"/>
        </w:rPr>
      </w:pPr>
      <w:r w:rsidRPr="00566AB6">
        <w:rPr>
          <w:rFonts w:ascii="Arial" w:hAnsi="Arial" w:cs="Arial"/>
          <w:sz w:val="22"/>
        </w:rPr>
        <w:t>When designing this idea, the main consideration is how to complete the task more efficiently. In terms of time complexity, the time complexity of the binary search method is log2N, based on the matching of 20W rows of data in this article, which means that it only takes about 18 searches to match the corresponding regions. If we match line by line, then at least a few thousand times, as many as tens of thousands of times to find the target interval. In terms of space complexity, extracting the variant lists [D][E] line by line will help to save running memory and prevent memory overflow due to excessive data.</w:t>
      </w:r>
      <w:r w:rsidR="00BD79D2" w:rsidRPr="00BD79D2">
        <w:t xml:space="preserve"> </w:t>
      </w:r>
    </w:p>
    <w:p w14:paraId="6F5315C2" w14:textId="6B590FC1" w:rsidR="00736CEE" w:rsidRDefault="00736CEE">
      <w:pPr>
        <w:rPr>
          <w:rFonts w:eastAsiaTheme="minorHAnsi"/>
          <w:sz w:val="22"/>
          <w:szCs w:val="24"/>
        </w:rPr>
      </w:pPr>
    </w:p>
    <w:p w14:paraId="1CFE23D4" w14:textId="30E743C2" w:rsidR="00736CEE" w:rsidRDefault="00412D0D" w:rsidP="00412D0D">
      <w:pPr>
        <w:pStyle w:val="Heading4"/>
      </w:pPr>
      <w:r>
        <w:rPr>
          <w:rFonts w:hint="eastAsia"/>
        </w:rPr>
        <w:t>4</w:t>
      </w:r>
      <w:r>
        <w:t xml:space="preserve">.1.2 </w:t>
      </w:r>
      <w:r w:rsidRPr="00412D0D">
        <w:t>Result analysis</w:t>
      </w:r>
    </w:p>
    <w:p w14:paraId="6C8804E0" w14:textId="0E327B9F" w:rsidR="00736CEE" w:rsidRDefault="00412D0D" w:rsidP="009D7328">
      <w:pPr>
        <w:rPr>
          <w:rFonts w:eastAsiaTheme="minorHAnsi"/>
          <w:sz w:val="22"/>
          <w:szCs w:val="24"/>
        </w:rPr>
      </w:pPr>
      <w:r w:rsidRPr="00412D0D">
        <w:rPr>
          <w:rFonts w:ascii="Arial" w:hAnsi="Arial" w:cs="Arial"/>
          <w:sz w:val="22"/>
        </w:rPr>
        <w:t xml:space="preserve">After the results are obtained, a detailed analysis of the data will help later experiments. The following is the statistics </w:t>
      </w:r>
      <w:r w:rsidR="009D7328" w:rsidRPr="009D7328">
        <w:rPr>
          <w:rFonts w:ascii="Arial" w:hAnsi="Arial" w:cs="Arial"/>
          <w:sz w:val="22"/>
        </w:rPr>
        <w:t>about the number of varia</w:t>
      </w:r>
      <w:r w:rsidR="00354F8C">
        <w:rPr>
          <w:rFonts w:ascii="Arial" w:hAnsi="Arial" w:cs="Arial" w:hint="eastAsia"/>
          <w:sz w:val="22"/>
        </w:rPr>
        <w:t>nts</w:t>
      </w:r>
      <w:r w:rsidR="00354F8C">
        <w:rPr>
          <w:rFonts w:ascii="Arial" w:hAnsi="Arial" w:cs="Arial"/>
          <w:sz w:val="22"/>
        </w:rPr>
        <w:t xml:space="preserve"> </w:t>
      </w:r>
      <w:r w:rsidR="009D7328" w:rsidRPr="009D7328">
        <w:rPr>
          <w:rFonts w:ascii="Arial" w:hAnsi="Arial" w:cs="Arial"/>
          <w:sz w:val="22"/>
        </w:rPr>
        <w:t>on each chromosome</w:t>
      </w:r>
      <w:r w:rsidR="00354F8C">
        <w:rPr>
          <w:rFonts w:ascii="Arial" w:hAnsi="Arial" w:cs="Arial"/>
          <w:sz w:val="22"/>
        </w:rPr>
        <w:t>.</w:t>
      </w:r>
    </w:p>
    <w:p w14:paraId="7FC08E33" w14:textId="1CDA208F" w:rsidR="00736CEE" w:rsidRDefault="00736CEE">
      <w:pPr>
        <w:rPr>
          <w:rFonts w:eastAsiaTheme="minorHAnsi"/>
          <w:sz w:val="22"/>
          <w:szCs w:val="24"/>
        </w:rPr>
      </w:pPr>
    </w:p>
    <w:p w14:paraId="6ABE0CFC" w14:textId="27B5CB00" w:rsidR="00736CEE" w:rsidRDefault="009D7328" w:rsidP="0072512F">
      <w:pPr>
        <w:jc w:val="center"/>
        <w:rPr>
          <w:rFonts w:eastAsiaTheme="minorHAnsi"/>
          <w:sz w:val="22"/>
          <w:szCs w:val="24"/>
        </w:rPr>
      </w:pPr>
      <w:r>
        <w:rPr>
          <w:noProof/>
        </w:rPr>
        <w:lastRenderedPageBreak/>
        <w:drawing>
          <wp:inline distT="0" distB="0" distL="0" distR="0" wp14:anchorId="043999F8" wp14:editId="6FC26F87">
            <wp:extent cx="4222750" cy="2770909"/>
            <wp:effectExtent l="0" t="0" r="6350" b="10795"/>
            <wp:docPr id="5" name="图表 5">
              <a:extLst xmlns:a="http://schemas.openxmlformats.org/drawingml/2006/main">
                <a:ext uri="{FF2B5EF4-FFF2-40B4-BE49-F238E27FC236}">
                  <a16:creationId xmlns:a16="http://schemas.microsoft.com/office/drawing/2014/main" id="{C9F24A68-2D11-46A9-AAD6-710BDA311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0379FA" w14:textId="77777777" w:rsidR="0072512F" w:rsidRDefault="0072512F">
      <w:pPr>
        <w:rPr>
          <w:rFonts w:eastAsiaTheme="minorHAnsi"/>
          <w:sz w:val="22"/>
          <w:szCs w:val="24"/>
        </w:rPr>
      </w:pPr>
    </w:p>
    <w:p w14:paraId="54B014D8" w14:textId="77777777" w:rsidR="0072512F" w:rsidRDefault="0072512F">
      <w:pPr>
        <w:rPr>
          <w:rFonts w:eastAsiaTheme="minorHAnsi"/>
          <w:sz w:val="22"/>
          <w:szCs w:val="24"/>
        </w:rPr>
      </w:pPr>
    </w:p>
    <w:p w14:paraId="38FECE34" w14:textId="729536A5" w:rsidR="00736CEE" w:rsidRPr="003B62B2" w:rsidRDefault="0072512F">
      <w:pPr>
        <w:rPr>
          <w:rFonts w:ascii="Arial" w:hAnsi="Arial" w:cs="Arial"/>
          <w:sz w:val="22"/>
        </w:rPr>
      </w:pPr>
      <w:r w:rsidRPr="0072512F">
        <w:rPr>
          <w:rFonts w:ascii="Arial" w:hAnsi="Arial" w:cs="Arial"/>
          <w:sz w:val="22"/>
        </w:rPr>
        <w:t>As can be seen from the figure above, the variation of chromosomes 1 to 10 accounted for 67.71% of the total variation</w:t>
      </w:r>
      <w:r w:rsidRPr="0072512F">
        <w:rPr>
          <w:rFonts w:ascii="Arial" w:hAnsi="Arial" w:cs="Arial" w:hint="eastAsia"/>
          <w:sz w:val="22"/>
        </w:rPr>
        <w:t>.</w:t>
      </w:r>
      <w:r w:rsidRPr="0072512F">
        <w:rPr>
          <w:rFonts w:ascii="Arial" w:hAnsi="Arial" w:cs="Arial"/>
          <w:sz w:val="22"/>
        </w:rPr>
        <w:t xml:space="preserve"> Among the variants we are interested in, there are </w:t>
      </w:r>
      <w:r w:rsidR="000148BA">
        <w:rPr>
          <w:rFonts w:ascii="Arial" w:hAnsi="Arial" w:cs="Arial"/>
          <w:sz w:val="22"/>
        </w:rPr>
        <w:t xml:space="preserve">some </w:t>
      </w:r>
      <w:r w:rsidRPr="0072512F">
        <w:rPr>
          <w:rFonts w:ascii="Arial" w:hAnsi="Arial" w:cs="Arial"/>
          <w:sz w:val="22"/>
        </w:rPr>
        <w:t>variants on the sex chromosomes</w:t>
      </w:r>
      <w:r w:rsidR="000148BA">
        <w:rPr>
          <w:rFonts w:ascii="Arial" w:hAnsi="Arial" w:cs="Arial"/>
          <w:sz w:val="22"/>
        </w:rPr>
        <w:t>, about 1.82%</w:t>
      </w:r>
      <w:r w:rsidRPr="0072512F">
        <w:rPr>
          <w:rFonts w:ascii="Arial" w:hAnsi="Arial" w:cs="Arial"/>
          <w:sz w:val="22"/>
        </w:rPr>
        <w:t xml:space="preserve">. Therefore, it can be roughly inferred that gender </w:t>
      </w:r>
      <w:r w:rsidR="000148BA">
        <w:rPr>
          <w:rFonts w:ascii="Arial" w:hAnsi="Arial" w:cs="Arial"/>
          <w:sz w:val="22"/>
        </w:rPr>
        <w:t xml:space="preserve">may </w:t>
      </w:r>
      <w:r w:rsidRPr="0072512F">
        <w:rPr>
          <w:rFonts w:ascii="Arial" w:hAnsi="Arial" w:cs="Arial"/>
          <w:sz w:val="22"/>
        </w:rPr>
        <w:t>ha</w:t>
      </w:r>
      <w:r w:rsidR="000148BA">
        <w:rPr>
          <w:rFonts w:ascii="Arial" w:hAnsi="Arial" w:cs="Arial"/>
          <w:sz w:val="22"/>
        </w:rPr>
        <w:t>ve some</w:t>
      </w:r>
      <w:r w:rsidRPr="0072512F">
        <w:rPr>
          <w:rFonts w:ascii="Arial" w:hAnsi="Arial" w:cs="Arial"/>
          <w:sz w:val="22"/>
        </w:rPr>
        <w:t xml:space="preserve"> relationship</w:t>
      </w:r>
      <w:r w:rsidR="000148BA">
        <w:rPr>
          <w:rFonts w:ascii="Arial" w:hAnsi="Arial" w:cs="Arial"/>
          <w:sz w:val="22"/>
        </w:rPr>
        <w:t>s</w:t>
      </w:r>
      <w:r w:rsidRPr="0072512F">
        <w:rPr>
          <w:rFonts w:ascii="Arial" w:hAnsi="Arial" w:cs="Arial"/>
          <w:sz w:val="22"/>
        </w:rPr>
        <w:t xml:space="preserve"> with hyperinsulinemia and neonatal diabetes</w:t>
      </w:r>
      <w:r w:rsidR="000148BA">
        <w:rPr>
          <w:rFonts w:ascii="Arial" w:hAnsi="Arial" w:cs="Arial"/>
          <w:sz w:val="22"/>
        </w:rPr>
        <w:t>, although the percentage is not very large</w:t>
      </w:r>
      <w:r w:rsidRPr="0072512F">
        <w:rPr>
          <w:rFonts w:ascii="Arial" w:hAnsi="Arial" w:cs="Arial"/>
          <w:sz w:val="22"/>
        </w:rPr>
        <w:t xml:space="preserve">. </w:t>
      </w:r>
      <w:r w:rsidR="000148BA" w:rsidRPr="000148BA">
        <w:rPr>
          <w:rFonts w:ascii="Arial" w:hAnsi="Arial" w:cs="Arial"/>
          <w:sz w:val="22"/>
        </w:rPr>
        <w:t>In fact, in a set of comparative experiments, gender is considered to be one of the causes of hyperinsulinemia</w:t>
      </w:r>
      <w:r w:rsidR="000148BA">
        <w:rPr>
          <w:rFonts w:ascii="Arial" w:hAnsi="Arial" w:cs="Arial"/>
          <w:sz w:val="22"/>
        </w:rPr>
        <w:t xml:space="preserve"> [9]</w:t>
      </w:r>
      <w:r w:rsidR="000148BA" w:rsidRPr="000148BA">
        <w:rPr>
          <w:rFonts w:ascii="Arial" w:hAnsi="Arial" w:cs="Arial"/>
          <w:sz w:val="22"/>
        </w:rPr>
        <w:t>.</w:t>
      </w:r>
      <w:r w:rsidR="000148BA">
        <w:rPr>
          <w:rFonts w:ascii="Arial" w:hAnsi="Arial" w:cs="Arial"/>
          <w:sz w:val="22"/>
        </w:rPr>
        <w:t xml:space="preserve"> </w:t>
      </w:r>
      <w:r w:rsidR="000148BA" w:rsidRPr="000148BA">
        <w:rPr>
          <w:rFonts w:ascii="Arial" w:hAnsi="Arial" w:cs="Arial"/>
          <w:sz w:val="22"/>
        </w:rPr>
        <w:t>The sample of 67 people in this experiment may be considered a small sample in common diseases, but in fact, it is a relatively large sample in this rare disease.</w:t>
      </w:r>
      <w:r w:rsidR="003B62B2">
        <w:rPr>
          <w:rFonts w:ascii="Arial" w:hAnsi="Arial" w:cs="Arial"/>
          <w:sz w:val="22"/>
        </w:rPr>
        <w:t xml:space="preserve"> </w:t>
      </w:r>
      <w:r w:rsidR="003B62B2" w:rsidRPr="003B62B2">
        <w:rPr>
          <w:rFonts w:ascii="Arial" w:hAnsi="Arial" w:cs="Arial"/>
          <w:sz w:val="22"/>
        </w:rPr>
        <w:t>Of these 67 patients, 43 of them were men and 24 were women. This ratio is about 2:1. Therefore, we can make a hypothesis that there may be pathogenic variants on the Y chromosome unique to men, and subsequent experiments will pay more attention to the variants on the Y chromosome.</w:t>
      </w:r>
      <w:r w:rsidR="00731ED1">
        <w:rPr>
          <w:rFonts w:ascii="Arial" w:hAnsi="Arial" w:cs="Arial"/>
          <w:sz w:val="22"/>
        </w:rPr>
        <w:t xml:space="preserve"> </w:t>
      </w:r>
    </w:p>
    <w:p w14:paraId="118250FB" w14:textId="07EE8428" w:rsidR="00736CEE" w:rsidRPr="00D74D67" w:rsidRDefault="00354F8C" w:rsidP="00354F8C">
      <w:pPr>
        <w:pStyle w:val="Heading3"/>
        <w:rPr>
          <w:sz w:val="28"/>
          <w:szCs w:val="28"/>
        </w:rPr>
      </w:pPr>
      <w:bookmarkStart w:id="15" w:name="_Toc50342462"/>
      <w:r w:rsidRPr="00D74D67">
        <w:rPr>
          <w:rFonts w:hint="eastAsia"/>
          <w:sz w:val="28"/>
          <w:szCs w:val="28"/>
        </w:rPr>
        <w:t>4</w:t>
      </w:r>
      <w:r w:rsidRPr="00D74D67">
        <w:rPr>
          <w:sz w:val="28"/>
          <w:szCs w:val="28"/>
        </w:rPr>
        <w:t>.2 Task2</w:t>
      </w:r>
      <w:bookmarkEnd w:id="15"/>
    </w:p>
    <w:p w14:paraId="74BB49F7" w14:textId="3EBD2321" w:rsidR="00ED5913" w:rsidRDefault="00E84C8A" w:rsidP="00E84C8A">
      <w:pPr>
        <w:pStyle w:val="Heading4"/>
      </w:pPr>
      <w:r w:rsidRPr="00E84C8A">
        <w:rPr>
          <w:rFonts w:eastAsiaTheme="minorEastAsia" w:hint="eastAsia"/>
          <w:szCs w:val="22"/>
        </w:rPr>
        <w:t>4</w:t>
      </w:r>
      <w:r w:rsidRPr="00E84C8A">
        <w:rPr>
          <w:rFonts w:eastAsiaTheme="minorEastAsia"/>
          <w:szCs w:val="22"/>
        </w:rPr>
        <w:t xml:space="preserve">.2.1 filter </w:t>
      </w:r>
      <w:r w:rsidRPr="00D74D67">
        <w:t>“localSpliceEffect”</w:t>
      </w:r>
    </w:p>
    <w:p w14:paraId="4BDDB70B" w14:textId="68AFF924" w:rsidR="00E84FAF" w:rsidRDefault="00E84C8A" w:rsidP="00E84C8A">
      <w:pPr>
        <w:rPr>
          <w:rFonts w:ascii="Arial" w:hAnsi="Arial" w:cs="Arial"/>
          <w:sz w:val="22"/>
        </w:rPr>
      </w:pPr>
      <w:r w:rsidRPr="00E84C8A">
        <w:rPr>
          <w:rFonts w:ascii="Arial" w:hAnsi="Arial" w:cs="Arial"/>
          <w:sz w:val="22"/>
        </w:rPr>
        <w:t xml:space="preserve">On the basis of the first task, we perform a second screening, leaving the </w:t>
      </w:r>
      <w:r>
        <w:rPr>
          <w:rFonts w:ascii="Arial" w:hAnsi="Arial" w:cs="Arial"/>
          <w:sz w:val="22"/>
        </w:rPr>
        <w:t>variants</w:t>
      </w:r>
      <w:r w:rsidRPr="00E84C8A">
        <w:rPr>
          <w:rFonts w:ascii="Arial" w:hAnsi="Arial" w:cs="Arial"/>
          <w:sz w:val="22"/>
        </w:rPr>
        <w:t xml:space="preserve"> that “localSpliceEffect” was not empty.</w:t>
      </w:r>
      <w:r>
        <w:rPr>
          <w:rFonts w:ascii="Arial" w:hAnsi="Arial" w:cs="Arial"/>
          <w:sz w:val="22"/>
        </w:rPr>
        <w:t xml:space="preserve"> </w:t>
      </w:r>
      <w:r w:rsidR="00E84FAF" w:rsidRPr="00E84FAF">
        <w:rPr>
          <w:rFonts w:ascii="Arial" w:hAnsi="Arial" w:cs="Arial"/>
          <w:sz w:val="22"/>
        </w:rPr>
        <w:t xml:space="preserve">In this step, we still use python to read each line of each </w:t>
      </w:r>
      <w:r w:rsidR="00E84FAF">
        <w:rPr>
          <w:rFonts w:ascii="Arial" w:hAnsi="Arial" w:cs="Arial"/>
          <w:sz w:val="22"/>
        </w:rPr>
        <w:t>region</w:t>
      </w:r>
      <w:r w:rsidR="00E84FAF" w:rsidRPr="00E84FAF">
        <w:rPr>
          <w:rFonts w:ascii="Arial" w:hAnsi="Arial" w:cs="Arial"/>
          <w:sz w:val="22"/>
        </w:rPr>
        <w:t xml:space="preserve"> label file, treat each line as an array separated by spaces, and determine whether the corresponding attribute is empty. Finally, save all lines whose target attributes are not blank to a new file. </w:t>
      </w:r>
      <w:r w:rsidR="00E84FAF" w:rsidRPr="00E84C8A">
        <w:rPr>
          <w:rFonts w:ascii="Arial" w:hAnsi="Arial" w:cs="Arial"/>
          <w:sz w:val="22"/>
        </w:rPr>
        <w:t xml:space="preserve">The following </w:t>
      </w:r>
      <w:r w:rsidR="00E84FAF">
        <w:rPr>
          <w:rFonts w:ascii="Arial" w:hAnsi="Arial" w:cs="Arial"/>
          <w:sz w:val="22"/>
        </w:rPr>
        <w:t>chart is the</w:t>
      </w:r>
      <w:r w:rsidR="00E84FAF" w:rsidRPr="00E84C8A">
        <w:rPr>
          <w:rFonts w:ascii="Arial" w:hAnsi="Arial" w:cs="Arial"/>
          <w:sz w:val="22"/>
        </w:rPr>
        <w:t xml:space="preserve"> statistics about this </w:t>
      </w:r>
      <w:r w:rsidR="00E84FAF">
        <w:rPr>
          <w:rFonts w:ascii="Arial" w:hAnsi="Arial" w:cs="Arial"/>
          <w:sz w:val="22"/>
        </w:rPr>
        <w:t>filter.</w:t>
      </w:r>
    </w:p>
    <w:p w14:paraId="6465D390" w14:textId="13C3F405" w:rsidR="00705517" w:rsidRPr="00E84C8A" w:rsidRDefault="00705517" w:rsidP="00705517">
      <w:pPr>
        <w:jc w:val="center"/>
        <w:rPr>
          <w:rFonts w:ascii="Arial" w:hAnsi="Arial" w:cs="Arial"/>
          <w:sz w:val="22"/>
        </w:rPr>
      </w:pPr>
    </w:p>
    <w:p w14:paraId="48F90A70" w14:textId="41F5BCD5" w:rsidR="00ED5913" w:rsidRDefault="00E84FAF" w:rsidP="00E84FAF">
      <w:pPr>
        <w:jc w:val="center"/>
        <w:rPr>
          <w:rFonts w:eastAsiaTheme="minorHAnsi"/>
          <w:sz w:val="22"/>
          <w:szCs w:val="24"/>
        </w:rPr>
      </w:pPr>
      <w:r w:rsidRPr="00E84FAF">
        <w:rPr>
          <w:noProof/>
        </w:rPr>
        <w:lastRenderedPageBreak/>
        <w:drawing>
          <wp:inline distT="0" distB="0" distL="0" distR="0" wp14:anchorId="00520FDB" wp14:editId="3E73E81E">
            <wp:extent cx="5228208" cy="18565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0706" cy="1882253"/>
                    </a:xfrm>
                    <a:prstGeom prst="rect">
                      <a:avLst/>
                    </a:prstGeom>
                    <a:noFill/>
                    <a:ln>
                      <a:noFill/>
                    </a:ln>
                  </pic:spPr>
                </pic:pic>
              </a:graphicData>
            </a:graphic>
          </wp:inline>
        </w:drawing>
      </w:r>
    </w:p>
    <w:p w14:paraId="32C29C51" w14:textId="77777777" w:rsidR="00E84FAF" w:rsidRDefault="00E84FAF" w:rsidP="00E84FAF">
      <w:pPr>
        <w:rPr>
          <w:rFonts w:eastAsiaTheme="minorHAnsi"/>
          <w:sz w:val="22"/>
          <w:szCs w:val="24"/>
        </w:rPr>
      </w:pPr>
    </w:p>
    <w:p w14:paraId="0B5A20A8" w14:textId="0E8499F2" w:rsidR="00E84FAF" w:rsidRPr="00E84FAF" w:rsidRDefault="00E84FAF" w:rsidP="00E84FAF">
      <w:pPr>
        <w:rPr>
          <w:rFonts w:ascii="Arial" w:hAnsi="Arial" w:cs="Arial"/>
          <w:sz w:val="22"/>
        </w:rPr>
      </w:pPr>
      <w:r w:rsidRPr="00E84FAF">
        <w:rPr>
          <w:rFonts w:ascii="Arial" w:hAnsi="Arial" w:cs="Arial"/>
          <w:sz w:val="22"/>
        </w:rPr>
        <w:t>It is not difficult to find that the filtering at the beginning of the task2 is very effective, almost every region has filtered more than 80% of the variation. This is a very useful foundation for subsequent work. Based on the current situation, the fewer variants left in the later stage, the more we can find the most critical and suspicious pathogenic variants.</w:t>
      </w:r>
      <w:r w:rsidR="004348C6">
        <w:rPr>
          <w:rFonts w:ascii="Arial" w:hAnsi="Arial" w:cs="Arial"/>
          <w:sz w:val="22"/>
        </w:rPr>
        <w:t xml:space="preserve"> </w:t>
      </w:r>
      <w:r w:rsidR="004348C6" w:rsidRPr="004348C6">
        <w:rPr>
          <w:rFonts w:ascii="Arial" w:hAnsi="Arial" w:cs="Arial"/>
          <w:sz w:val="22"/>
        </w:rPr>
        <w:t xml:space="preserve">But after this screening, the </w:t>
      </w:r>
      <w:r w:rsidR="004348C6">
        <w:rPr>
          <w:rFonts w:ascii="Arial" w:hAnsi="Arial" w:cs="Arial"/>
          <w:sz w:val="22"/>
        </w:rPr>
        <w:t>variant</w:t>
      </w:r>
      <w:r w:rsidR="004348C6" w:rsidRPr="004348C6">
        <w:rPr>
          <w:rFonts w:ascii="Arial" w:hAnsi="Arial" w:cs="Arial"/>
          <w:sz w:val="22"/>
        </w:rPr>
        <w:t xml:space="preserve"> on the Y chromosome was </w:t>
      </w:r>
      <w:r w:rsidR="00A758A5" w:rsidRPr="004348C6">
        <w:rPr>
          <w:rFonts w:ascii="Arial" w:hAnsi="Arial" w:cs="Arial"/>
          <w:sz w:val="22"/>
        </w:rPr>
        <w:t>eliminated</w:t>
      </w:r>
      <w:r w:rsidR="004348C6" w:rsidRPr="004348C6">
        <w:rPr>
          <w:rFonts w:ascii="Arial" w:hAnsi="Arial" w:cs="Arial"/>
          <w:sz w:val="22"/>
        </w:rPr>
        <w:t>.</w:t>
      </w:r>
    </w:p>
    <w:p w14:paraId="7BDB3E2E" w14:textId="0BA36EA4" w:rsidR="00ED5913" w:rsidRDefault="00ED5913" w:rsidP="0088303F">
      <w:pPr>
        <w:jc w:val="center"/>
        <w:rPr>
          <w:rFonts w:eastAsiaTheme="minorHAnsi"/>
          <w:sz w:val="22"/>
          <w:szCs w:val="24"/>
        </w:rPr>
      </w:pPr>
    </w:p>
    <w:p w14:paraId="64F83F62" w14:textId="1018EC4A" w:rsidR="000316DD" w:rsidRPr="000316DD" w:rsidRDefault="001A6746" w:rsidP="001A6746">
      <w:pPr>
        <w:pStyle w:val="Heading4"/>
        <w:numPr>
          <w:ilvl w:val="2"/>
          <w:numId w:val="10"/>
        </w:numPr>
        <w:rPr>
          <w:rFonts w:ascii="Calibri" w:hAnsi="Calibri" w:cs="Calibri"/>
          <w:b w:val="0"/>
          <w:bCs w:val="0"/>
          <w:color w:val="000000"/>
        </w:rPr>
      </w:pPr>
      <w:r>
        <w:rPr>
          <w:rFonts w:ascii="Calibri" w:hAnsi="Calibri" w:cs="Calibri"/>
          <w:b w:val="0"/>
          <w:bCs w:val="0"/>
          <w:color w:val="000000"/>
        </w:rPr>
        <w:t>Finding splicing variants </w:t>
      </w:r>
    </w:p>
    <w:p w14:paraId="72358C88" w14:textId="272D9280" w:rsidR="001A6746" w:rsidRDefault="001A6746" w:rsidP="001A6746">
      <w:pPr>
        <w:rPr>
          <w:rFonts w:ascii="Arial" w:hAnsi="Arial" w:cs="Arial"/>
          <w:sz w:val="22"/>
        </w:rPr>
      </w:pPr>
      <w:r w:rsidRPr="001A6746">
        <w:rPr>
          <w:rFonts w:ascii="Arial" w:hAnsi="Arial" w:cs="Arial"/>
          <w:sz w:val="22"/>
        </w:rPr>
        <w:t>Since the amount of data of gene sequence is very large, in order to save the time of browsing the gene sequence each time, first divide the gene sequence into 24 files according to the chromosome number. In this way, the chromosome number can be matched first, and then the corresponding file can be read, instead of reading the entire gene sequence file every time.</w:t>
      </w:r>
      <w:r w:rsidR="00F72BC9">
        <w:rPr>
          <w:rFonts w:ascii="Arial" w:hAnsi="Arial" w:cs="Arial"/>
          <w:sz w:val="22"/>
        </w:rPr>
        <w:t xml:space="preserve"> </w:t>
      </w:r>
      <w:r w:rsidR="00F72BC9" w:rsidRPr="00F72BC9">
        <w:rPr>
          <w:rFonts w:ascii="Arial" w:hAnsi="Arial" w:cs="Arial"/>
          <w:sz w:val="22"/>
        </w:rPr>
        <w:t>Like the rules of fasta files mentioned earlier, the sequence of each chromosome will start with "&lt;" + "chrom number", so it is very convenient to use python to read line by line and write the file separately.</w:t>
      </w:r>
      <w:r w:rsidR="00F72BC9">
        <w:rPr>
          <w:rFonts w:ascii="Arial" w:hAnsi="Arial" w:cs="Arial"/>
          <w:sz w:val="22"/>
        </w:rPr>
        <w:t xml:space="preserve"> </w:t>
      </w:r>
      <w:r w:rsidR="00FD52C1" w:rsidRPr="00FD52C1">
        <w:rPr>
          <w:rFonts w:ascii="Arial" w:hAnsi="Arial" w:cs="Arial"/>
          <w:sz w:val="22"/>
        </w:rPr>
        <w:t>The specific result is 24 txt files containing the gene sequence of each chromosome.</w:t>
      </w:r>
      <w:r w:rsidR="00FD52C1">
        <w:rPr>
          <w:rFonts w:ascii="Arial" w:hAnsi="Arial" w:cs="Arial"/>
          <w:sz w:val="22"/>
        </w:rPr>
        <w:t xml:space="preserve"> </w:t>
      </w:r>
    </w:p>
    <w:p w14:paraId="24304DE1" w14:textId="56CEAE8E" w:rsidR="000316DD" w:rsidRDefault="000316DD" w:rsidP="001A6746">
      <w:pPr>
        <w:rPr>
          <w:rFonts w:ascii="Arial" w:hAnsi="Arial" w:cs="Arial"/>
          <w:sz w:val="22"/>
        </w:rPr>
      </w:pPr>
      <w:r>
        <w:rPr>
          <w:rFonts w:ascii="Arial" w:hAnsi="Arial" w:cs="Arial" w:hint="eastAsia"/>
          <w:sz w:val="22"/>
        </w:rPr>
        <w:t>T</w:t>
      </w:r>
      <w:r>
        <w:rPr>
          <w:rFonts w:ascii="Arial" w:hAnsi="Arial" w:cs="Arial"/>
          <w:sz w:val="22"/>
        </w:rPr>
        <w:t xml:space="preserve">he next step is that </w:t>
      </w:r>
      <w:r w:rsidRPr="000316DD">
        <w:rPr>
          <w:rFonts w:ascii="Arial" w:hAnsi="Arial" w:cs="Arial"/>
          <w:sz w:val="22"/>
        </w:rPr>
        <w:t>a script needs to be designed to determine whether the</w:t>
      </w:r>
      <w:r>
        <w:rPr>
          <w:rFonts w:ascii="Arial" w:hAnsi="Arial" w:cs="Arial"/>
          <w:sz w:val="22"/>
        </w:rPr>
        <w:t xml:space="preserve"> variants</w:t>
      </w:r>
      <w:r w:rsidRPr="000316DD">
        <w:rPr>
          <w:rFonts w:ascii="Arial" w:hAnsi="Arial" w:cs="Arial"/>
          <w:sz w:val="22"/>
        </w:rPr>
        <w:t xml:space="preserve"> that produces the splicing site has a </w:t>
      </w:r>
      <w:r>
        <w:rPr>
          <w:rFonts w:ascii="Arial" w:hAnsi="Arial" w:cs="Arial"/>
          <w:sz w:val="22"/>
        </w:rPr>
        <w:t>matching</w:t>
      </w:r>
      <w:r w:rsidRPr="000316DD">
        <w:rPr>
          <w:rFonts w:ascii="Arial" w:hAnsi="Arial" w:cs="Arial"/>
          <w:sz w:val="22"/>
        </w:rPr>
        <w:t xml:space="preserve"> splicing site.</w:t>
      </w:r>
      <w:r>
        <w:rPr>
          <w:rFonts w:ascii="Arial" w:hAnsi="Arial" w:cs="Arial"/>
          <w:sz w:val="22"/>
        </w:rPr>
        <w:t xml:space="preserve"> </w:t>
      </w:r>
      <w:r w:rsidRPr="000316DD">
        <w:rPr>
          <w:rFonts w:ascii="Arial" w:hAnsi="Arial" w:cs="Arial"/>
          <w:sz w:val="22"/>
        </w:rPr>
        <w:t>The following figure shows the idea of the script.</w:t>
      </w:r>
    </w:p>
    <w:p w14:paraId="520B551A" w14:textId="6D29B769" w:rsidR="000316DD" w:rsidRDefault="000316DD" w:rsidP="009404F3">
      <w:pPr>
        <w:jc w:val="center"/>
        <w:rPr>
          <w:rFonts w:ascii="Arial" w:hAnsi="Arial" w:cs="Arial"/>
          <w:sz w:val="22"/>
        </w:rPr>
      </w:pPr>
    </w:p>
    <w:p w14:paraId="2113D7D9" w14:textId="77777777" w:rsidR="000316DD" w:rsidRDefault="000316DD" w:rsidP="001A6746">
      <w:pPr>
        <w:rPr>
          <w:rFonts w:ascii="Arial" w:hAnsi="Arial" w:cs="Arial"/>
          <w:sz w:val="22"/>
        </w:rPr>
      </w:pPr>
    </w:p>
    <w:p w14:paraId="0183C325" w14:textId="1027F99E" w:rsidR="007234C9" w:rsidRPr="001A6746" w:rsidRDefault="006E13F2" w:rsidP="006E13F2">
      <w:pPr>
        <w:jc w:val="center"/>
        <w:rPr>
          <w:rFonts w:ascii="Arial" w:hAnsi="Arial" w:cs="Arial"/>
          <w:sz w:val="22"/>
        </w:rPr>
      </w:pPr>
      <w:r>
        <w:rPr>
          <w:rFonts w:ascii="Arial" w:hAnsi="Arial" w:cs="Arial"/>
          <w:noProof/>
          <w:sz w:val="22"/>
        </w:rPr>
        <w:lastRenderedPageBreak/>
        <w:drawing>
          <wp:inline distT="0" distB="0" distL="0" distR="0" wp14:anchorId="51365DD8" wp14:editId="4B49402C">
            <wp:extent cx="3784708" cy="3588327"/>
            <wp:effectExtent l="0" t="0" r="635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1253" cy="3622976"/>
                    </a:xfrm>
                    <a:prstGeom prst="rect">
                      <a:avLst/>
                    </a:prstGeom>
                    <a:noFill/>
                  </pic:spPr>
                </pic:pic>
              </a:graphicData>
            </a:graphic>
          </wp:inline>
        </w:drawing>
      </w:r>
    </w:p>
    <w:p w14:paraId="27025202" w14:textId="1F10D2AC" w:rsidR="00ED5913" w:rsidRDefault="00ED5913">
      <w:pPr>
        <w:rPr>
          <w:rFonts w:eastAsiaTheme="minorHAnsi"/>
          <w:sz w:val="22"/>
          <w:szCs w:val="24"/>
        </w:rPr>
      </w:pPr>
    </w:p>
    <w:p w14:paraId="36AD01DF" w14:textId="4B151F1F" w:rsidR="000C1944" w:rsidRPr="009228FC" w:rsidRDefault="006E13F2">
      <w:pPr>
        <w:rPr>
          <w:rFonts w:ascii="Arial" w:hAnsi="Arial" w:cs="Arial"/>
          <w:sz w:val="22"/>
        </w:rPr>
      </w:pPr>
      <w:r w:rsidRPr="009228FC">
        <w:rPr>
          <w:rFonts w:ascii="Arial" w:hAnsi="Arial" w:cs="Arial"/>
          <w:sz w:val="22"/>
        </w:rPr>
        <w:t>This experiment will use the four attributes of the variant list: chromosome number, mutation location, reference value, and change value. First, we need to match the correct chromosome sequence file. Secondly, in order to ensure the accuracy of the subsequent experiments, it is necessary to check whether the reference value of the mutation position is consistent with the sequence file. T</w:t>
      </w:r>
      <w:r w:rsidR="000C1944" w:rsidRPr="009228FC">
        <w:rPr>
          <w:rFonts w:ascii="Arial" w:hAnsi="Arial" w:cs="Arial"/>
          <w:sz w:val="22"/>
        </w:rPr>
        <w:t xml:space="preserve">he next step is to remove the base at the original position and </w:t>
      </w:r>
      <w:r w:rsidRPr="009228FC">
        <w:rPr>
          <w:rFonts w:ascii="Arial" w:hAnsi="Arial" w:cs="Arial"/>
          <w:sz w:val="22"/>
        </w:rPr>
        <w:t xml:space="preserve">replace the mutated part. In fact, according to the observation of the mutation list, there are at least four kinds of </w:t>
      </w:r>
      <w:r w:rsidR="000C1944" w:rsidRPr="009228FC">
        <w:rPr>
          <w:rFonts w:ascii="Arial" w:hAnsi="Arial" w:cs="Arial"/>
          <w:sz w:val="22"/>
        </w:rPr>
        <w:t xml:space="preserve">situation of </w:t>
      </w:r>
      <w:r w:rsidRPr="009228FC">
        <w:rPr>
          <w:rFonts w:ascii="Arial" w:hAnsi="Arial" w:cs="Arial"/>
          <w:sz w:val="22"/>
        </w:rPr>
        <w:t xml:space="preserve">changes: </w:t>
      </w:r>
    </w:p>
    <w:p w14:paraId="3FC97851" w14:textId="679AB8B6" w:rsidR="000C1944" w:rsidRPr="009228FC" w:rsidRDefault="006E13F2" w:rsidP="000C1944">
      <w:pPr>
        <w:pStyle w:val="ListParagraph"/>
        <w:numPr>
          <w:ilvl w:val="0"/>
          <w:numId w:val="11"/>
        </w:numPr>
        <w:ind w:firstLineChars="0"/>
        <w:rPr>
          <w:rFonts w:ascii="Arial" w:hAnsi="Arial" w:cs="Arial"/>
          <w:sz w:val="22"/>
        </w:rPr>
      </w:pPr>
      <w:r w:rsidRPr="009228FC">
        <w:rPr>
          <w:rFonts w:ascii="Arial" w:hAnsi="Arial" w:cs="Arial"/>
          <w:sz w:val="22"/>
        </w:rPr>
        <w:t xml:space="preserve">one base mutates into another, </w:t>
      </w:r>
    </w:p>
    <w:p w14:paraId="01C5774C" w14:textId="7B562AFD" w:rsidR="000C1944" w:rsidRPr="009228FC" w:rsidRDefault="006E13F2" w:rsidP="000C1944">
      <w:pPr>
        <w:pStyle w:val="ListParagraph"/>
        <w:numPr>
          <w:ilvl w:val="0"/>
          <w:numId w:val="11"/>
        </w:numPr>
        <w:ind w:firstLineChars="0"/>
        <w:rPr>
          <w:rFonts w:ascii="Arial" w:hAnsi="Arial" w:cs="Arial"/>
          <w:sz w:val="22"/>
        </w:rPr>
      </w:pPr>
      <w:r w:rsidRPr="009228FC">
        <w:rPr>
          <w:rFonts w:ascii="Arial" w:hAnsi="Arial" w:cs="Arial"/>
          <w:sz w:val="22"/>
        </w:rPr>
        <w:t xml:space="preserve">one base </w:t>
      </w:r>
      <w:r w:rsidR="000C1944" w:rsidRPr="009228FC">
        <w:rPr>
          <w:rFonts w:ascii="Arial" w:hAnsi="Arial" w:cs="Arial"/>
          <w:sz w:val="22"/>
        </w:rPr>
        <w:t>mutates</w:t>
      </w:r>
      <w:r w:rsidRPr="009228FC">
        <w:rPr>
          <w:rFonts w:ascii="Arial" w:hAnsi="Arial" w:cs="Arial"/>
          <w:sz w:val="22"/>
        </w:rPr>
        <w:t xml:space="preserve"> a sequence of bases, </w:t>
      </w:r>
    </w:p>
    <w:p w14:paraId="6FCF4DA9" w14:textId="20FC3137" w:rsidR="000C1944" w:rsidRPr="009228FC" w:rsidRDefault="006E13F2" w:rsidP="000C1944">
      <w:pPr>
        <w:pStyle w:val="ListParagraph"/>
        <w:numPr>
          <w:ilvl w:val="0"/>
          <w:numId w:val="11"/>
        </w:numPr>
        <w:ind w:firstLineChars="0"/>
        <w:rPr>
          <w:rFonts w:ascii="Arial" w:hAnsi="Arial" w:cs="Arial"/>
          <w:sz w:val="22"/>
        </w:rPr>
      </w:pPr>
      <w:r w:rsidRPr="009228FC">
        <w:rPr>
          <w:rFonts w:ascii="Arial" w:hAnsi="Arial" w:cs="Arial"/>
          <w:sz w:val="22"/>
        </w:rPr>
        <w:t xml:space="preserve">a sequence of bases </w:t>
      </w:r>
      <w:r w:rsidR="000C1944" w:rsidRPr="009228FC">
        <w:rPr>
          <w:rFonts w:ascii="Arial" w:hAnsi="Arial" w:cs="Arial"/>
          <w:sz w:val="22"/>
        </w:rPr>
        <w:t>mutates</w:t>
      </w:r>
      <w:r w:rsidRPr="009228FC">
        <w:rPr>
          <w:rFonts w:ascii="Arial" w:hAnsi="Arial" w:cs="Arial"/>
          <w:sz w:val="22"/>
        </w:rPr>
        <w:t xml:space="preserve"> a base. </w:t>
      </w:r>
    </w:p>
    <w:p w14:paraId="636ECFF2" w14:textId="44EE4DDB" w:rsidR="00ED5913" w:rsidRPr="009228FC" w:rsidRDefault="000C1944">
      <w:pPr>
        <w:rPr>
          <w:rFonts w:ascii="Arial" w:hAnsi="Arial" w:cs="Arial"/>
          <w:sz w:val="22"/>
        </w:rPr>
      </w:pPr>
      <w:r w:rsidRPr="009228FC">
        <w:rPr>
          <w:rFonts w:ascii="Arial" w:hAnsi="Arial" w:cs="Arial" w:hint="eastAsia"/>
          <w:sz w:val="22"/>
        </w:rPr>
        <w:t>-</w:t>
      </w:r>
      <w:r w:rsidRPr="009228FC">
        <w:rPr>
          <w:rFonts w:ascii="Arial" w:hAnsi="Arial" w:cs="Arial"/>
          <w:sz w:val="22"/>
        </w:rPr>
        <w:t xml:space="preserve">  </w:t>
      </w:r>
      <w:r w:rsidR="006E13F2" w:rsidRPr="009228FC">
        <w:rPr>
          <w:rFonts w:ascii="Arial" w:hAnsi="Arial" w:cs="Arial"/>
          <w:sz w:val="22"/>
        </w:rPr>
        <w:t xml:space="preserve">a sequence of bases </w:t>
      </w:r>
      <w:r w:rsidRPr="009228FC">
        <w:rPr>
          <w:rFonts w:ascii="Arial" w:hAnsi="Arial" w:cs="Arial"/>
          <w:sz w:val="22"/>
        </w:rPr>
        <w:t>mutates</w:t>
      </w:r>
      <w:r w:rsidR="006E13F2" w:rsidRPr="009228FC">
        <w:rPr>
          <w:rFonts w:ascii="Arial" w:hAnsi="Arial" w:cs="Arial"/>
          <w:sz w:val="22"/>
        </w:rPr>
        <w:t xml:space="preserve"> a sequence of bases.</w:t>
      </w:r>
    </w:p>
    <w:p w14:paraId="0D945E17" w14:textId="624F3ACF" w:rsidR="000C1944" w:rsidRDefault="000C1944">
      <w:pPr>
        <w:rPr>
          <w:rFonts w:ascii="Arial" w:hAnsi="Arial" w:cs="Arial"/>
          <w:sz w:val="22"/>
        </w:rPr>
      </w:pPr>
      <w:r w:rsidRPr="009228FC">
        <w:rPr>
          <w:rFonts w:ascii="Arial" w:hAnsi="Arial" w:cs="Arial"/>
          <w:sz w:val="22"/>
        </w:rPr>
        <w:t xml:space="preserve">The difficulty encountered at the beginning </w:t>
      </w:r>
      <w:r w:rsidRPr="009228FC">
        <w:rPr>
          <w:rFonts w:ascii="Arial" w:hAnsi="Arial" w:cs="Arial" w:hint="eastAsia"/>
          <w:sz w:val="22"/>
        </w:rPr>
        <w:t>is</w:t>
      </w:r>
      <w:r w:rsidRPr="009228FC">
        <w:rPr>
          <w:rFonts w:ascii="Arial" w:hAnsi="Arial" w:cs="Arial"/>
          <w:sz w:val="22"/>
        </w:rPr>
        <w:t xml:space="preserve"> how to deal with the four variants. The earliest scripts used wrote different methods for different situations, but this resulted in a lot of code duplication and redundancy. So in the end, in order to streamline the code, but also to make the code more universal, we no longer pay attention to the ways of mutation, but directly generate a new sequence after the any situation of changes., no matter what the mutation situation is.</w:t>
      </w:r>
      <w:r w:rsidRPr="009228FC">
        <w:rPr>
          <w:rFonts w:ascii="Arial" w:hAnsi="Arial" w:cs="Arial" w:hint="eastAsia"/>
          <w:sz w:val="22"/>
        </w:rPr>
        <w:t xml:space="preserve"> </w:t>
      </w:r>
      <w:r w:rsidRPr="009228FC">
        <w:rPr>
          <w:rFonts w:ascii="Arial" w:hAnsi="Arial" w:cs="Arial"/>
          <w:sz w:val="22"/>
        </w:rPr>
        <w:t>Then we find the AG or GT splicing site generated by the variant under the position in the new sequence. If AG is generated, then we need to look for GT on the right side of the sequence. Similarly, if a GT is generated, the AG on the left needs to be found.</w:t>
      </w:r>
      <w:r w:rsidR="009228FC" w:rsidRPr="009228FC">
        <w:rPr>
          <w:rFonts w:ascii="Arial" w:hAnsi="Arial" w:cs="Arial"/>
          <w:sz w:val="22"/>
        </w:rPr>
        <w:t xml:space="preserve"> The problem is how many bases to the left or right are more appropriate. According to a data analysis on genes [10], it is safer to set the search length to 600, and according to manual inspection, it is often found when looking for the 20th or 30th. </w:t>
      </w:r>
      <w:r w:rsidR="0029577E" w:rsidRPr="009228FC">
        <w:rPr>
          <w:rFonts w:ascii="Arial" w:hAnsi="Arial" w:cs="Arial"/>
          <w:sz w:val="22"/>
        </w:rPr>
        <w:t>Finally, a boolean value is returned to reflect whether splicing variants have been found.</w:t>
      </w:r>
    </w:p>
    <w:p w14:paraId="14900C17" w14:textId="0E9A1027" w:rsidR="002326BF" w:rsidRDefault="002326BF">
      <w:pPr>
        <w:rPr>
          <w:rFonts w:ascii="Arial" w:hAnsi="Arial" w:cs="Arial"/>
          <w:sz w:val="22"/>
        </w:rPr>
      </w:pPr>
      <w:r w:rsidRPr="002326BF">
        <w:rPr>
          <w:rFonts w:ascii="Arial" w:hAnsi="Arial" w:cs="Arial"/>
          <w:sz w:val="22"/>
        </w:rPr>
        <w:lastRenderedPageBreak/>
        <w:t>The following is the result of script filtering</w:t>
      </w:r>
      <w:r>
        <w:rPr>
          <w:rFonts w:ascii="Arial" w:hAnsi="Arial" w:cs="Arial" w:hint="eastAsia"/>
          <w:sz w:val="22"/>
        </w:rPr>
        <w:t>：</w:t>
      </w:r>
    </w:p>
    <w:p w14:paraId="476A4E88" w14:textId="77777777" w:rsidR="002326BF" w:rsidRDefault="002326BF">
      <w:pPr>
        <w:rPr>
          <w:rFonts w:ascii="Arial" w:hAnsi="Arial" w:cs="Arial"/>
          <w:sz w:val="22"/>
        </w:rPr>
      </w:pPr>
    </w:p>
    <w:p w14:paraId="4C5B83EA" w14:textId="469551A9" w:rsidR="002326BF" w:rsidRDefault="00BD79D2" w:rsidP="00BD79D2">
      <w:pPr>
        <w:jc w:val="center"/>
        <w:rPr>
          <w:rFonts w:ascii="Arial" w:hAnsi="Arial" w:cs="Arial"/>
          <w:sz w:val="22"/>
        </w:rPr>
      </w:pPr>
      <w:r w:rsidRPr="00BD79D2">
        <w:rPr>
          <w:noProof/>
        </w:rPr>
        <w:drawing>
          <wp:inline distT="0" distB="0" distL="0" distR="0" wp14:anchorId="197DCE86" wp14:editId="759BFE6C">
            <wp:extent cx="3997634" cy="1821051"/>
            <wp:effectExtent l="0" t="0" r="317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2074" cy="1827629"/>
                    </a:xfrm>
                    <a:prstGeom prst="rect">
                      <a:avLst/>
                    </a:prstGeom>
                    <a:noFill/>
                    <a:ln>
                      <a:noFill/>
                    </a:ln>
                  </pic:spPr>
                </pic:pic>
              </a:graphicData>
            </a:graphic>
          </wp:inline>
        </w:drawing>
      </w:r>
    </w:p>
    <w:p w14:paraId="696A90F1" w14:textId="77777777" w:rsidR="00BD79D2" w:rsidRDefault="00BD79D2" w:rsidP="00BD79D2">
      <w:pPr>
        <w:jc w:val="center"/>
        <w:rPr>
          <w:rFonts w:ascii="Arial" w:hAnsi="Arial" w:cs="Arial"/>
          <w:sz w:val="22"/>
        </w:rPr>
      </w:pPr>
    </w:p>
    <w:p w14:paraId="4281DEF6" w14:textId="4F27D7F9" w:rsidR="00FA113D" w:rsidRDefault="00C54810">
      <w:pPr>
        <w:rPr>
          <w:rFonts w:ascii="Arial" w:hAnsi="Arial" w:cs="Arial"/>
          <w:sz w:val="22"/>
        </w:rPr>
      </w:pPr>
      <w:r w:rsidRPr="00C54810">
        <w:rPr>
          <w:rFonts w:ascii="Arial" w:hAnsi="Arial" w:cs="Arial"/>
          <w:sz w:val="22"/>
        </w:rPr>
        <w:t>After task2's screening, only 3181 mutations were left</w:t>
      </w:r>
      <w:r w:rsidR="00BD79D2">
        <w:rPr>
          <w:rFonts w:ascii="Arial" w:hAnsi="Arial" w:cs="Arial"/>
          <w:sz w:val="22"/>
        </w:rPr>
        <w:t xml:space="preserve"> so</w:t>
      </w:r>
      <w:r w:rsidR="00BD79D2" w:rsidRPr="00BD79D2">
        <w:rPr>
          <w:rFonts w:ascii="Arial" w:hAnsi="Arial" w:cs="Arial"/>
          <w:sz w:val="22"/>
        </w:rPr>
        <w:t xml:space="preserve"> </w:t>
      </w:r>
      <w:r w:rsidR="00BD79D2">
        <w:rPr>
          <w:rFonts w:ascii="Arial" w:hAnsi="Arial" w:cs="Arial"/>
          <w:sz w:val="22"/>
        </w:rPr>
        <w:t xml:space="preserve">we </w:t>
      </w:r>
      <w:r w:rsidR="00BD79D2" w:rsidRPr="00BD79D2">
        <w:rPr>
          <w:rFonts w:ascii="Arial" w:hAnsi="Arial" w:cs="Arial"/>
          <w:sz w:val="22"/>
        </w:rPr>
        <w:t xml:space="preserve">no longer classifies and stores these </w:t>
      </w:r>
      <w:r w:rsidR="00BD79D2">
        <w:rPr>
          <w:rFonts w:ascii="Arial" w:hAnsi="Arial" w:cs="Arial"/>
          <w:sz w:val="22"/>
        </w:rPr>
        <w:t>variants</w:t>
      </w:r>
      <w:r w:rsidR="00BD79D2" w:rsidRPr="00BD79D2">
        <w:rPr>
          <w:rFonts w:ascii="Arial" w:hAnsi="Arial" w:cs="Arial"/>
          <w:sz w:val="22"/>
        </w:rPr>
        <w:t>, but puts them in a document</w:t>
      </w:r>
      <w:r w:rsidRPr="00C54810">
        <w:rPr>
          <w:rFonts w:ascii="Arial" w:hAnsi="Arial" w:cs="Arial"/>
          <w:sz w:val="22"/>
        </w:rPr>
        <w:t>. Among them, the main mutations are still concentrated on chromosomes 1, 2, and 3, accounting for 12.07%, 9.02% and 8.83% respectively</w:t>
      </w:r>
      <w:r>
        <w:rPr>
          <w:rFonts w:ascii="Arial" w:hAnsi="Arial" w:cs="Arial" w:hint="eastAsia"/>
          <w:sz w:val="22"/>
        </w:rPr>
        <w:t>.</w:t>
      </w:r>
    </w:p>
    <w:p w14:paraId="0CE0DF94" w14:textId="58E5961A" w:rsidR="00ED5913" w:rsidRDefault="00C36F3F" w:rsidP="00C36F3F">
      <w:pPr>
        <w:pStyle w:val="Heading3"/>
      </w:pPr>
      <w:bookmarkStart w:id="16" w:name="_Toc50342463"/>
      <w:r>
        <w:rPr>
          <w:rFonts w:hint="eastAsia"/>
        </w:rPr>
        <w:t>4</w:t>
      </w:r>
      <w:r>
        <w:t>.</w:t>
      </w:r>
      <w:r w:rsidR="001A6746">
        <w:t>3</w:t>
      </w:r>
      <w:r>
        <w:t xml:space="preserve"> Task3</w:t>
      </w:r>
      <w:bookmarkEnd w:id="16"/>
    </w:p>
    <w:p w14:paraId="4B1C8473" w14:textId="01810946" w:rsidR="00F72BC9" w:rsidRDefault="001550AE" w:rsidP="001550AE">
      <w:pPr>
        <w:pStyle w:val="Heading4"/>
      </w:pPr>
      <w:r>
        <w:rPr>
          <w:rFonts w:hint="eastAsia"/>
        </w:rPr>
        <w:t>4</w:t>
      </w:r>
      <w:r>
        <w:t xml:space="preserve">.3.1 Last </w:t>
      </w:r>
      <w:r w:rsidR="009F00DF">
        <w:t>R</w:t>
      </w:r>
      <w:r>
        <w:t xml:space="preserve">ound </w:t>
      </w:r>
      <w:r w:rsidR="009F00DF">
        <w:t>F</w:t>
      </w:r>
      <w:r>
        <w:t>ilter</w:t>
      </w:r>
    </w:p>
    <w:p w14:paraId="6E4FCC58" w14:textId="020D9B73" w:rsidR="00F72BC9" w:rsidRDefault="00A87B89" w:rsidP="00C36F3F">
      <w:pPr>
        <w:rPr>
          <w:rFonts w:ascii="Arial" w:hAnsi="Arial" w:cs="Arial"/>
          <w:sz w:val="22"/>
        </w:rPr>
      </w:pPr>
      <w:r w:rsidRPr="00A87B89">
        <w:rPr>
          <w:rFonts w:ascii="Arial" w:hAnsi="Arial" w:cs="Arial"/>
          <w:sz w:val="22"/>
        </w:rPr>
        <w:t>The final round of screening is mainly based on the frequency of gene mutations. There is a string of attributes starting with "gnomAD" in the list, and they represent Genome Aggregation Database. The data set provided by the database includes whole-exome sequencing data of 123,136 individuals and whole-genome sequencing data of 15,496 individuals. These data are derived from the experimental results of various disease research projects and large population sequencing projects around the world.</w:t>
      </w:r>
      <w:r w:rsidR="00FD52C1">
        <w:rPr>
          <w:rFonts w:ascii="Arial" w:hAnsi="Arial" w:cs="Arial"/>
          <w:sz w:val="22"/>
        </w:rPr>
        <w:t xml:space="preserve"> </w:t>
      </w:r>
      <w:r w:rsidR="00FD52C1" w:rsidRPr="00FD52C1">
        <w:rPr>
          <w:rFonts w:ascii="Arial" w:hAnsi="Arial" w:cs="Arial"/>
          <w:sz w:val="22"/>
        </w:rPr>
        <w:t>In the list used in this article</w:t>
      </w:r>
      <w:r w:rsidR="00FD52C1">
        <w:rPr>
          <w:rFonts w:ascii="Arial" w:hAnsi="Arial" w:cs="Arial"/>
          <w:sz w:val="22"/>
        </w:rPr>
        <w:t xml:space="preserve"> includes</w:t>
      </w:r>
      <w:r w:rsidR="00FD52C1" w:rsidRPr="00FD52C1">
        <w:rPr>
          <w:rFonts w:ascii="Arial" w:hAnsi="Arial" w:cs="Arial"/>
          <w:sz w:val="22"/>
        </w:rPr>
        <w:t xml:space="preserve"> the frequency of all species (All), Africans, East Asians, South Asians, Jews, etc.</w:t>
      </w:r>
    </w:p>
    <w:p w14:paraId="2CDB12BC" w14:textId="47BF3BD1" w:rsidR="00A87B89" w:rsidRDefault="00C54810" w:rsidP="00C54810">
      <w:pPr>
        <w:widowControl/>
        <w:rPr>
          <w:rFonts w:ascii="Arial" w:hAnsi="Arial" w:cs="Arial"/>
          <w:sz w:val="22"/>
        </w:rPr>
      </w:pPr>
      <w:r w:rsidRPr="00C54810">
        <w:rPr>
          <w:rFonts w:ascii="Arial" w:hAnsi="Arial" w:cs="Arial"/>
          <w:sz w:val="22"/>
        </w:rPr>
        <w:t>Since hyperinsulinemia and neonatal diabetes are rare diseases and have no obvious regional characteristics,</w:t>
      </w:r>
      <w:r>
        <w:rPr>
          <w:rFonts w:ascii="Arial" w:hAnsi="Arial" w:cs="Arial"/>
          <w:sz w:val="22"/>
        </w:rPr>
        <w:t xml:space="preserve"> so</w:t>
      </w:r>
      <w:r w:rsidRPr="00C54810">
        <w:rPr>
          <w:rFonts w:ascii="Arial" w:hAnsi="Arial" w:cs="Arial"/>
          <w:sz w:val="22"/>
        </w:rPr>
        <w:t xml:space="preserve"> </w:t>
      </w:r>
      <w:r>
        <w:rPr>
          <w:rFonts w:ascii="Arial" w:hAnsi="Arial" w:cs="Arial"/>
          <w:sz w:val="22"/>
        </w:rPr>
        <w:t>we</w:t>
      </w:r>
      <w:r w:rsidRPr="00C54810">
        <w:rPr>
          <w:rFonts w:ascii="Arial" w:hAnsi="Arial" w:cs="Arial"/>
          <w:sz w:val="22"/>
        </w:rPr>
        <w:t xml:space="preserve"> use </w:t>
      </w:r>
      <w:r w:rsidRPr="00C54810">
        <w:rPr>
          <w:rFonts w:ascii="Arial" w:hAnsi="Arial" w:cs="Arial" w:hint="eastAsia"/>
          <w:sz w:val="22"/>
        </w:rPr>
        <w:t xml:space="preserve">gnomadAltFreq_all </w:t>
      </w:r>
      <w:r w:rsidRPr="00C54810">
        <w:rPr>
          <w:rFonts w:ascii="Arial" w:hAnsi="Arial" w:cs="Arial"/>
          <w:sz w:val="22"/>
        </w:rPr>
        <w:t xml:space="preserve">data, with 0.00004 as the limit, which means that there is one patient in 25,000 people. If the </w:t>
      </w:r>
      <w:r w:rsidRPr="00C54810">
        <w:rPr>
          <w:rFonts w:ascii="Arial" w:hAnsi="Arial" w:cs="Arial" w:hint="eastAsia"/>
          <w:sz w:val="22"/>
        </w:rPr>
        <w:t xml:space="preserve">gnomadAltFreq_all </w:t>
      </w:r>
      <w:r w:rsidRPr="00C54810">
        <w:rPr>
          <w:rFonts w:ascii="Arial" w:hAnsi="Arial" w:cs="Arial"/>
          <w:sz w:val="22"/>
        </w:rPr>
        <w:t xml:space="preserve">of a variant is greater than 0.00004, it will be regarded as not a rare disease and excluded. If </w:t>
      </w:r>
      <w:r w:rsidRPr="00C54810">
        <w:rPr>
          <w:rFonts w:ascii="DengXian" w:eastAsia="DengXian" w:hAnsi="DengXian" w:cs="SimSun" w:hint="eastAsia"/>
          <w:color w:val="000000"/>
          <w:kern w:val="0"/>
          <w:sz w:val="22"/>
        </w:rPr>
        <w:t>gnomadAltFreq_all</w:t>
      </w:r>
      <w:r>
        <w:rPr>
          <w:rFonts w:ascii="DengXian" w:eastAsia="DengXian" w:hAnsi="DengXian" w:cs="SimSun" w:hint="eastAsia"/>
          <w:color w:val="000000"/>
          <w:kern w:val="0"/>
          <w:sz w:val="22"/>
        </w:rPr>
        <w:t xml:space="preserve"> </w:t>
      </w:r>
      <w:r w:rsidRPr="00C54810">
        <w:rPr>
          <w:rFonts w:ascii="Arial" w:hAnsi="Arial" w:cs="Arial"/>
          <w:sz w:val="22"/>
        </w:rPr>
        <w:t xml:space="preserve">is empty, keep </w:t>
      </w:r>
      <w:r>
        <w:rPr>
          <w:rFonts w:ascii="Arial" w:hAnsi="Arial" w:cs="Arial"/>
          <w:sz w:val="22"/>
        </w:rPr>
        <w:t>the variant</w:t>
      </w:r>
      <w:r w:rsidRPr="00C54810">
        <w:rPr>
          <w:rFonts w:ascii="Arial" w:hAnsi="Arial" w:cs="Arial"/>
          <w:sz w:val="22"/>
        </w:rPr>
        <w:t xml:space="preserve"> temporarily.</w:t>
      </w:r>
      <w:r w:rsidR="00DD3475">
        <w:rPr>
          <w:rFonts w:ascii="Arial" w:hAnsi="Arial" w:cs="Arial"/>
          <w:sz w:val="22"/>
        </w:rPr>
        <w:t xml:space="preserve"> </w:t>
      </w:r>
      <w:r w:rsidR="00DD3475" w:rsidRPr="00DD3475">
        <w:rPr>
          <w:rFonts w:ascii="Arial" w:hAnsi="Arial" w:cs="Arial"/>
          <w:sz w:val="22"/>
        </w:rPr>
        <w:t>The screening script this time is similar to the first part of the second task</w:t>
      </w:r>
      <w:r w:rsidR="00DD3475">
        <w:rPr>
          <w:rFonts w:ascii="Arial" w:hAnsi="Arial" w:cs="Arial"/>
          <w:sz w:val="22"/>
        </w:rPr>
        <w:t xml:space="preserve"> and t</w:t>
      </w:r>
      <w:r w:rsidR="00DD3475" w:rsidRPr="00DD3475">
        <w:rPr>
          <w:rFonts w:ascii="Arial" w:hAnsi="Arial" w:cs="Arial"/>
          <w:sz w:val="22"/>
        </w:rPr>
        <w:t>hey are all based on a certain attribute. The following is a summary and analysis of the results of all previous screenings.</w:t>
      </w:r>
    </w:p>
    <w:p w14:paraId="6A59C3A5" w14:textId="6D29DB32" w:rsidR="00DD3475" w:rsidRDefault="00C90C79" w:rsidP="00C54810">
      <w:pPr>
        <w:widowControl/>
        <w:rPr>
          <w:rFonts w:ascii="Arial" w:hAnsi="Arial" w:cs="Arial"/>
          <w:sz w:val="22"/>
        </w:rPr>
      </w:pPr>
      <w:r>
        <w:rPr>
          <w:rFonts w:ascii="Arial" w:hAnsi="Arial" w:cs="Arial"/>
          <w:noProof/>
          <w:sz w:val="22"/>
        </w:rPr>
        <w:lastRenderedPageBreak/>
        <w:drawing>
          <wp:inline distT="0" distB="0" distL="0" distR="0" wp14:anchorId="668471A9" wp14:editId="0EB29614">
            <wp:extent cx="5268959" cy="360601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2637" cy="3615371"/>
                    </a:xfrm>
                    <a:prstGeom prst="rect">
                      <a:avLst/>
                    </a:prstGeom>
                    <a:noFill/>
                  </pic:spPr>
                </pic:pic>
              </a:graphicData>
            </a:graphic>
          </wp:inline>
        </w:drawing>
      </w:r>
    </w:p>
    <w:p w14:paraId="3F3DD437" w14:textId="77777777" w:rsidR="00C90C79" w:rsidRDefault="00C90C79" w:rsidP="00C54810">
      <w:pPr>
        <w:widowControl/>
        <w:rPr>
          <w:rFonts w:ascii="Arial" w:hAnsi="Arial" w:cs="Arial"/>
          <w:sz w:val="22"/>
        </w:rPr>
      </w:pPr>
    </w:p>
    <w:p w14:paraId="34F007E3" w14:textId="01E33286" w:rsidR="00DD3475" w:rsidRDefault="00C90C79" w:rsidP="00C54810">
      <w:pPr>
        <w:widowControl/>
        <w:rPr>
          <w:rFonts w:ascii="Arial" w:hAnsi="Arial" w:cs="Arial"/>
          <w:sz w:val="22"/>
        </w:rPr>
      </w:pPr>
      <w:r w:rsidRPr="00C90C79">
        <w:rPr>
          <w:rFonts w:ascii="Arial" w:hAnsi="Arial" w:cs="Arial"/>
          <w:sz w:val="22"/>
        </w:rPr>
        <w:t>After the final round of screening is completed, only 0.07% of the mutation is</w:t>
      </w:r>
      <w:r w:rsidR="00E16188">
        <w:rPr>
          <w:rFonts w:ascii="Arial" w:hAnsi="Arial" w:cs="Arial"/>
          <w:sz w:val="22"/>
        </w:rPr>
        <w:t xml:space="preserve"> kept</w:t>
      </w:r>
      <w:r w:rsidRPr="00C90C79">
        <w:rPr>
          <w:rFonts w:ascii="Arial" w:hAnsi="Arial" w:cs="Arial"/>
          <w:sz w:val="22"/>
        </w:rPr>
        <w:t>, which shows that the screening effect is very significant.</w:t>
      </w:r>
    </w:p>
    <w:p w14:paraId="1E511AB8" w14:textId="56962ACD" w:rsidR="00DD3475" w:rsidRPr="00C54810" w:rsidRDefault="009F00DF" w:rsidP="009F00DF">
      <w:pPr>
        <w:pStyle w:val="Heading4"/>
      </w:pPr>
      <w:r>
        <w:rPr>
          <w:rFonts w:hint="eastAsia"/>
        </w:rPr>
        <w:t>4</w:t>
      </w:r>
      <w:r>
        <w:t>.3.2 Validation and Prediction</w:t>
      </w:r>
    </w:p>
    <w:p w14:paraId="3E4CCB9A" w14:textId="36405B4B" w:rsidR="006B64FE" w:rsidRDefault="006B64FE" w:rsidP="006B64FE">
      <w:pPr>
        <w:pStyle w:val="Heading5"/>
      </w:pPr>
      <w:r>
        <w:rPr>
          <w:rFonts w:hint="eastAsia"/>
        </w:rPr>
        <w:t>4</w:t>
      </w:r>
      <w:r>
        <w:t>.3.2.1 Validation</w:t>
      </w:r>
    </w:p>
    <w:p w14:paraId="1030CECA" w14:textId="272E82AE" w:rsidR="00F72BC9" w:rsidRDefault="0089166D" w:rsidP="00C36F3F">
      <w:pPr>
        <w:rPr>
          <w:rFonts w:ascii="Arial" w:hAnsi="Arial" w:cs="Arial"/>
          <w:sz w:val="22"/>
        </w:rPr>
      </w:pPr>
      <w:r w:rsidRPr="0089166D">
        <w:rPr>
          <w:rFonts w:ascii="Arial" w:hAnsi="Arial" w:cs="Arial"/>
          <w:sz w:val="22"/>
        </w:rPr>
        <w:t>Among the 1243 variants we got, first we need to compare with the known pathogenic variant list "WG0514-WG0515" to confirm the percentage of correct judgments.</w:t>
      </w:r>
      <w:r>
        <w:rPr>
          <w:rFonts w:ascii="Arial" w:hAnsi="Arial" w:cs="Arial"/>
          <w:sz w:val="22"/>
        </w:rPr>
        <w:t xml:space="preserve"> </w:t>
      </w:r>
      <w:r w:rsidR="00226224" w:rsidRPr="00226224">
        <w:rPr>
          <w:rFonts w:ascii="Arial" w:hAnsi="Arial" w:cs="Arial"/>
          <w:sz w:val="22"/>
        </w:rPr>
        <w:t>After comparison, 216 variants are known variants. Their variation position, chromosome number, and variation reference value and change value are the same, accounting for 1</w:t>
      </w:r>
      <w:r w:rsidR="00226224">
        <w:rPr>
          <w:rFonts w:ascii="Arial" w:hAnsi="Arial" w:cs="Arial"/>
          <w:sz w:val="22"/>
        </w:rPr>
        <w:t>7.37</w:t>
      </w:r>
      <w:r w:rsidR="00226224" w:rsidRPr="00226224">
        <w:rPr>
          <w:rFonts w:ascii="Arial" w:hAnsi="Arial" w:cs="Arial"/>
          <w:sz w:val="22"/>
        </w:rPr>
        <w:t>% of our total</w:t>
      </w:r>
      <w:r w:rsidR="00226224">
        <w:rPr>
          <w:rFonts w:ascii="Arial" w:hAnsi="Arial" w:cs="Arial"/>
          <w:sz w:val="22"/>
        </w:rPr>
        <w:t xml:space="preserve"> filter. </w:t>
      </w:r>
      <w:r w:rsidR="00226224" w:rsidRPr="00226224">
        <w:rPr>
          <w:rFonts w:ascii="Arial" w:hAnsi="Arial" w:cs="Arial"/>
          <w:sz w:val="22"/>
        </w:rPr>
        <w:t xml:space="preserve">In other words, our screening </w:t>
      </w:r>
      <w:r w:rsidR="00226224">
        <w:rPr>
          <w:rFonts w:ascii="Arial" w:hAnsi="Arial" w:cs="Arial"/>
          <w:sz w:val="22"/>
        </w:rPr>
        <w:t xml:space="preserve">scripts </w:t>
      </w:r>
      <w:r w:rsidR="00226224" w:rsidRPr="00226224">
        <w:rPr>
          <w:rFonts w:ascii="Arial" w:hAnsi="Arial" w:cs="Arial"/>
          <w:sz w:val="22"/>
        </w:rPr>
        <w:t xml:space="preserve">can effectively find target </w:t>
      </w:r>
      <w:r w:rsidR="00E16188">
        <w:rPr>
          <w:rFonts w:ascii="Arial" w:hAnsi="Arial" w:cs="Arial"/>
          <w:sz w:val="22"/>
        </w:rPr>
        <w:t>variants</w:t>
      </w:r>
      <w:r w:rsidR="00226224" w:rsidRPr="00226224">
        <w:rPr>
          <w:rFonts w:ascii="Arial" w:hAnsi="Arial" w:cs="Arial"/>
          <w:sz w:val="22"/>
        </w:rPr>
        <w:t>.</w:t>
      </w:r>
      <w:r w:rsidR="00E036FF">
        <w:rPr>
          <w:rFonts w:ascii="Arial" w:hAnsi="Arial" w:cs="Arial"/>
          <w:sz w:val="22"/>
        </w:rPr>
        <w:t xml:space="preserve"> </w:t>
      </w:r>
      <w:r w:rsidR="006B64FE" w:rsidRPr="006B64FE">
        <w:rPr>
          <w:rFonts w:ascii="Arial" w:hAnsi="Arial" w:cs="Arial"/>
          <w:sz w:val="22"/>
        </w:rPr>
        <w:t>The following are the names of 31 genes that fully match the list of known pathogenic variants.</w:t>
      </w:r>
    </w:p>
    <w:p w14:paraId="3E581D89" w14:textId="77777777" w:rsidR="006B64FE" w:rsidRDefault="006B64FE" w:rsidP="00C36F3F">
      <w:pPr>
        <w:rPr>
          <w:rFonts w:ascii="Arial" w:hAnsi="Arial" w:cs="Arial"/>
          <w:sz w:val="22"/>
        </w:rPr>
      </w:pPr>
    </w:p>
    <w:p w14:paraId="3ED45A37" w14:textId="4BFC3FF5" w:rsidR="006B64FE" w:rsidRDefault="006B64FE" w:rsidP="006B64FE">
      <w:pPr>
        <w:jc w:val="center"/>
        <w:rPr>
          <w:rFonts w:ascii="Arial" w:hAnsi="Arial" w:cs="Arial"/>
          <w:sz w:val="22"/>
        </w:rPr>
      </w:pPr>
      <w:r w:rsidRPr="006B64FE">
        <w:rPr>
          <w:noProof/>
        </w:rPr>
        <w:drawing>
          <wp:inline distT="0" distB="0" distL="0" distR="0" wp14:anchorId="5707C7C9" wp14:editId="25EE8F4D">
            <wp:extent cx="4822825" cy="8858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2825" cy="885825"/>
                    </a:xfrm>
                    <a:prstGeom prst="rect">
                      <a:avLst/>
                    </a:prstGeom>
                    <a:noFill/>
                    <a:ln>
                      <a:noFill/>
                    </a:ln>
                  </pic:spPr>
                </pic:pic>
              </a:graphicData>
            </a:graphic>
          </wp:inline>
        </w:drawing>
      </w:r>
    </w:p>
    <w:p w14:paraId="1261E848" w14:textId="77777777" w:rsidR="006B64FE" w:rsidRDefault="006B64FE" w:rsidP="00C36F3F">
      <w:pPr>
        <w:rPr>
          <w:rFonts w:ascii="Arial" w:hAnsi="Arial" w:cs="Arial"/>
          <w:sz w:val="22"/>
        </w:rPr>
      </w:pPr>
    </w:p>
    <w:p w14:paraId="3A205EFE" w14:textId="08A08D85" w:rsidR="00C90C79" w:rsidRPr="00E036FF" w:rsidRDefault="00E036FF" w:rsidP="00C36F3F">
      <w:pPr>
        <w:rPr>
          <w:rFonts w:ascii="Arial" w:hAnsi="Arial" w:cs="Arial"/>
          <w:sz w:val="22"/>
        </w:rPr>
      </w:pPr>
      <w:r w:rsidRPr="00E036FF">
        <w:rPr>
          <w:rFonts w:ascii="Arial" w:hAnsi="Arial" w:cs="Arial"/>
          <w:sz w:val="22"/>
        </w:rPr>
        <w:t xml:space="preserve">The following are the remaining </w:t>
      </w:r>
      <w:r w:rsidR="006B64FE">
        <w:rPr>
          <w:rFonts w:ascii="Arial" w:hAnsi="Arial" w:cs="Arial"/>
          <w:sz w:val="22"/>
        </w:rPr>
        <w:t>genes</w:t>
      </w:r>
      <w:r w:rsidRPr="00E036FF">
        <w:rPr>
          <w:rFonts w:ascii="Arial" w:hAnsi="Arial" w:cs="Arial"/>
          <w:sz w:val="22"/>
        </w:rPr>
        <w:t xml:space="preserve"> are still considered that may have pathogenic variants.</w:t>
      </w:r>
      <w:r>
        <w:rPr>
          <w:rFonts w:ascii="Arial" w:hAnsi="Arial" w:cs="Arial"/>
          <w:sz w:val="22"/>
        </w:rPr>
        <w:t xml:space="preserve"> </w:t>
      </w:r>
    </w:p>
    <w:p w14:paraId="507DE722" w14:textId="71E656DA" w:rsidR="00C90C79" w:rsidRDefault="00E036FF" w:rsidP="006B64FE">
      <w:pPr>
        <w:jc w:val="center"/>
        <w:rPr>
          <w:rFonts w:eastAsiaTheme="minorHAnsi"/>
          <w:sz w:val="22"/>
          <w:szCs w:val="24"/>
        </w:rPr>
      </w:pPr>
      <w:r w:rsidRPr="00E036FF">
        <w:rPr>
          <w:noProof/>
        </w:rPr>
        <w:lastRenderedPageBreak/>
        <w:drawing>
          <wp:inline distT="0" distB="0" distL="0" distR="0" wp14:anchorId="1A015BF5" wp14:editId="566EC0C6">
            <wp:extent cx="4726940" cy="59670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6940" cy="5967095"/>
                    </a:xfrm>
                    <a:prstGeom prst="rect">
                      <a:avLst/>
                    </a:prstGeom>
                    <a:noFill/>
                    <a:ln>
                      <a:noFill/>
                    </a:ln>
                  </pic:spPr>
                </pic:pic>
              </a:graphicData>
            </a:graphic>
          </wp:inline>
        </w:drawing>
      </w:r>
    </w:p>
    <w:p w14:paraId="1B6E8104" w14:textId="4FFE7E10" w:rsidR="00C90C79" w:rsidRDefault="00C90C79" w:rsidP="00C36F3F">
      <w:pPr>
        <w:rPr>
          <w:rFonts w:eastAsiaTheme="minorHAnsi"/>
          <w:sz w:val="22"/>
          <w:szCs w:val="24"/>
        </w:rPr>
      </w:pPr>
    </w:p>
    <w:p w14:paraId="713709D8" w14:textId="3FAAEEE6" w:rsidR="006B64FE" w:rsidRPr="006B64FE" w:rsidRDefault="006B64FE" w:rsidP="006B64FE">
      <w:pPr>
        <w:pStyle w:val="Heading5"/>
      </w:pPr>
      <w:r>
        <w:rPr>
          <w:rFonts w:hint="eastAsia"/>
        </w:rPr>
        <w:t>4</w:t>
      </w:r>
      <w:r>
        <w:t>.3.2.1 Prediction</w:t>
      </w:r>
      <w:r w:rsidR="00C06653">
        <w:t xml:space="preserve"> Model</w:t>
      </w:r>
    </w:p>
    <w:p w14:paraId="491920EE" w14:textId="531798BA" w:rsidR="00C90C79" w:rsidRDefault="006B64FE" w:rsidP="00C36F3F">
      <w:pPr>
        <w:rPr>
          <w:rFonts w:ascii="Arial" w:hAnsi="Arial" w:cs="Arial"/>
          <w:sz w:val="22"/>
        </w:rPr>
      </w:pPr>
      <w:r w:rsidRPr="006B64FE">
        <w:rPr>
          <w:rFonts w:ascii="Arial" w:hAnsi="Arial" w:cs="Arial"/>
          <w:sz w:val="22"/>
        </w:rPr>
        <w:t xml:space="preserve">Although these genetic </w:t>
      </w:r>
      <w:r>
        <w:rPr>
          <w:rFonts w:ascii="Arial" w:hAnsi="Arial" w:cs="Arial"/>
          <w:sz w:val="22"/>
        </w:rPr>
        <w:t>variants</w:t>
      </w:r>
      <w:r w:rsidRPr="006B64FE">
        <w:rPr>
          <w:rFonts w:ascii="Arial" w:hAnsi="Arial" w:cs="Arial"/>
          <w:sz w:val="22"/>
        </w:rPr>
        <w:t xml:space="preserve"> are biologically difficult to confirm whether there may be pathogenic mutations, we can still use machine learning algorithms to make judgments and predictions.</w:t>
      </w:r>
      <w:r>
        <w:rPr>
          <w:rFonts w:ascii="Arial" w:hAnsi="Arial" w:cs="Arial"/>
          <w:sz w:val="22"/>
        </w:rPr>
        <w:t xml:space="preserve"> </w:t>
      </w:r>
      <w:r w:rsidRPr="006B64FE">
        <w:rPr>
          <w:rFonts w:ascii="Arial" w:hAnsi="Arial" w:cs="Arial"/>
          <w:sz w:val="22"/>
        </w:rPr>
        <w:t xml:space="preserve">When modeling, a very important question is which machine learning algorithm is used to accomplish this task. First of all, it is confirmed that we need to adopt a supervised learning method, because these variants and characteristics may be difficult to distinguish clearly, not to mention that we have a list of known pathogenic variants that may help us make more accurate judgments. So, </w:t>
      </w:r>
      <w:r>
        <w:rPr>
          <w:rFonts w:ascii="Arial" w:hAnsi="Arial" w:cs="Arial"/>
          <w:sz w:val="22"/>
        </w:rPr>
        <w:t>we</w:t>
      </w:r>
      <w:r w:rsidRPr="006B64FE">
        <w:rPr>
          <w:rFonts w:ascii="Arial" w:hAnsi="Arial" w:cs="Arial"/>
          <w:sz w:val="22"/>
        </w:rPr>
        <w:t xml:space="preserve"> will not consider the use of unsupervised learning algorithms for </w:t>
      </w:r>
      <w:r>
        <w:rPr>
          <w:rFonts w:ascii="Arial" w:hAnsi="Arial" w:cs="Arial"/>
          <w:sz w:val="22"/>
        </w:rPr>
        <w:t>this time</w:t>
      </w:r>
      <w:r w:rsidRPr="006B64FE">
        <w:rPr>
          <w:rFonts w:ascii="Arial" w:hAnsi="Arial" w:cs="Arial"/>
          <w:sz w:val="22"/>
        </w:rPr>
        <w:t>.</w:t>
      </w:r>
      <w:r>
        <w:rPr>
          <w:rFonts w:ascii="Arial" w:hAnsi="Arial" w:cs="Arial"/>
          <w:sz w:val="22"/>
        </w:rPr>
        <w:t xml:space="preserve"> </w:t>
      </w:r>
    </w:p>
    <w:p w14:paraId="4F4CE5BC" w14:textId="222F6F37" w:rsidR="006B7013" w:rsidRDefault="006B7013" w:rsidP="00C36F3F">
      <w:pPr>
        <w:rPr>
          <w:rFonts w:ascii="Arial" w:hAnsi="Arial" w:cs="Arial"/>
          <w:sz w:val="22"/>
        </w:rPr>
      </w:pPr>
      <w:r w:rsidRPr="006B7013">
        <w:rPr>
          <w:rFonts w:ascii="Arial" w:hAnsi="Arial" w:cs="Arial"/>
          <w:sz w:val="22"/>
        </w:rPr>
        <w:t xml:space="preserve">The purpose of this question is to classify the variant, that is, to predict whether it is a </w:t>
      </w:r>
      <w:r w:rsidRPr="006B7013">
        <w:rPr>
          <w:rFonts w:ascii="Arial" w:hAnsi="Arial" w:cs="Arial"/>
          <w:sz w:val="22"/>
        </w:rPr>
        <w:lastRenderedPageBreak/>
        <w:t xml:space="preserve">pathogenic variant. The choice of algorithm needs to be determined according to the characteristics of the data used in this article, that is, the high-dimensional sparse matrix. The following shows a piece of mutated information, </w:t>
      </w:r>
      <w:r>
        <w:rPr>
          <w:rFonts w:ascii="Arial" w:hAnsi="Arial" w:cs="Arial"/>
          <w:sz w:val="22"/>
        </w:rPr>
        <w:t>which means</w:t>
      </w:r>
      <w:r w:rsidRPr="006B7013">
        <w:rPr>
          <w:rFonts w:ascii="Arial" w:hAnsi="Arial" w:cs="Arial"/>
          <w:sz w:val="22"/>
        </w:rPr>
        <w:t xml:space="preserve"> a row of the matrix. It can be seen that there is a lot of empty information and the dimension is as high as 251.</w:t>
      </w:r>
    </w:p>
    <w:p w14:paraId="757BB24B" w14:textId="77777777" w:rsidR="006B7013" w:rsidRDefault="006B7013" w:rsidP="00C36F3F">
      <w:pPr>
        <w:rPr>
          <w:rFonts w:ascii="Arial" w:hAnsi="Arial" w:cs="Arial"/>
          <w:sz w:val="22"/>
        </w:rPr>
      </w:pPr>
    </w:p>
    <w:p w14:paraId="0C581662" w14:textId="46B1A1BC" w:rsidR="006B7013" w:rsidRPr="006B7013" w:rsidRDefault="006B7013" w:rsidP="006B7013">
      <w:pPr>
        <w:jc w:val="center"/>
        <w:rPr>
          <w:rFonts w:ascii="Arial" w:hAnsi="Arial" w:cs="Arial"/>
          <w:sz w:val="13"/>
          <w:szCs w:val="13"/>
        </w:rPr>
      </w:pPr>
      <w:r>
        <w:rPr>
          <w:rFonts w:ascii="Arial" w:hAnsi="Arial" w:cs="Arial"/>
          <w:noProof/>
          <w:sz w:val="13"/>
          <w:szCs w:val="13"/>
        </w:rPr>
        <w:drawing>
          <wp:inline distT="0" distB="0" distL="0" distR="0" wp14:anchorId="3AE27111" wp14:editId="558D77BD">
            <wp:extent cx="3891280" cy="12573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21545"/>
                    <a:stretch/>
                  </pic:blipFill>
                  <pic:spPr bwMode="auto">
                    <a:xfrm>
                      <a:off x="0" y="0"/>
                      <a:ext cx="3933236" cy="1270856"/>
                    </a:xfrm>
                    <a:prstGeom prst="rect">
                      <a:avLst/>
                    </a:prstGeom>
                    <a:noFill/>
                    <a:ln>
                      <a:noFill/>
                    </a:ln>
                    <a:extLst>
                      <a:ext uri="{53640926-AAD7-44D8-BBD7-CCE9431645EC}">
                        <a14:shadowObscured xmlns:a14="http://schemas.microsoft.com/office/drawing/2010/main"/>
                      </a:ext>
                    </a:extLst>
                  </pic:spPr>
                </pic:pic>
              </a:graphicData>
            </a:graphic>
          </wp:inline>
        </w:drawing>
      </w:r>
    </w:p>
    <w:p w14:paraId="4B4AFF7F" w14:textId="3CF5C946" w:rsidR="006B7013" w:rsidRDefault="006B7013" w:rsidP="00C36F3F">
      <w:pPr>
        <w:rPr>
          <w:rFonts w:ascii="Arial" w:hAnsi="Arial" w:cs="Arial"/>
          <w:sz w:val="22"/>
        </w:rPr>
      </w:pPr>
      <w:r w:rsidRPr="006B7013">
        <w:rPr>
          <w:rFonts w:ascii="Arial" w:hAnsi="Arial" w:cs="Arial"/>
          <w:sz w:val="22"/>
        </w:rPr>
        <w:t>Therefore, some linear programming, such as some tree algorithms, which are good at dealing with low latitudes, are not suitable for this problem. The high-dimensional sparse matrix will make the training efficiency of the tree model extremely inefficient and easy to overfit. This is because the tree model training process is a greedy feature selection algorithm, and a feature that maximizes the information gain after splitting is selected from the candidate feature set to split. When processing high-level sparse matrices, the number of subtrees is very large, the amount of calculation will be very large, and the training will be very slow.</w:t>
      </w:r>
      <w:r w:rsidR="00D97DAD">
        <w:rPr>
          <w:rFonts w:ascii="Arial" w:hAnsi="Arial" w:cs="Arial"/>
          <w:sz w:val="22"/>
        </w:rPr>
        <w:t xml:space="preserve"> </w:t>
      </w:r>
      <w:r w:rsidR="00D97DAD" w:rsidRPr="00D97DAD">
        <w:rPr>
          <w:rFonts w:ascii="Arial" w:hAnsi="Arial" w:cs="Arial"/>
          <w:sz w:val="22"/>
        </w:rPr>
        <w:t>Based on an article on diabetes gene analysis</w:t>
      </w:r>
      <w:r w:rsidR="00D97DAD">
        <w:rPr>
          <w:rFonts w:ascii="Arial" w:hAnsi="Arial" w:cs="Arial"/>
          <w:sz w:val="22"/>
        </w:rPr>
        <w:t xml:space="preserve"> [11]</w:t>
      </w:r>
      <w:r w:rsidR="00D97DAD" w:rsidRPr="00D97DAD">
        <w:rPr>
          <w:rFonts w:ascii="Arial" w:hAnsi="Arial" w:cs="Arial"/>
          <w:sz w:val="22"/>
        </w:rPr>
        <w:t xml:space="preserve">, it can be seen that neural networks </w:t>
      </w:r>
      <w:r w:rsidR="00D97DAD">
        <w:rPr>
          <w:rFonts w:ascii="Arial" w:hAnsi="Arial" w:cs="Arial"/>
          <w:sz w:val="22"/>
        </w:rPr>
        <w:t xml:space="preserve">MLP </w:t>
      </w:r>
      <w:r w:rsidR="00D97DAD" w:rsidRPr="00D97DAD">
        <w:rPr>
          <w:rFonts w:ascii="Arial" w:hAnsi="Arial" w:cs="Arial"/>
          <w:sz w:val="22"/>
        </w:rPr>
        <w:t xml:space="preserve">have excellent performance in </w:t>
      </w:r>
      <w:r w:rsidR="00D97DAD">
        <w:rPr>
          <w:rFonts w:ascii="Arial" w:hAnsi="Arial" w:cs="Arial"/>
          <w:sz w:val="22"/>
        </w:rPr>
        <w:t>variant</w:t>
      </w:r>
      <w:r w:rsidR="00D97DAD" w:rsidRPr="00D97DAD">
        <w:rPr>
          <w:rFonts w:ascii="Arial" w:hAnsi="Arial" w:cs="Arial"/>
          <w:sz w:val="22"/>
        </w:rPr>
        <w:t xml:space="preserve"> data analysis</w:t>
      </w:r>
      <w:r w:rsidR="00D97DAD">
        <w:rPr>
          <w:rFonts w:ascii="Arial" w:hAnsi="Arial" w:cs="Arial"/>
          <w:sz w:val="22"/>
        </w:rPr>
        <w:t>.</w:t>
      </w:r>
    </w:p>
    <w:p w14:paraId="4F4CF240" w14:textId="5BC1C822" w:rsidR="00C90C79" w:rsidRDefault="00D97DAD" w:rsidP="00C36F3F">
      <w:pPr>
        <w:rPr>
          <w:rFonts w:ascii="Arial" w:hAnsi="Arial" w:cs="Arial"/>
          <w:sz w:val="22"/>
        </w:rPr>
      </w:pPr>
      <w:r w:rsidRPr="00D97DAD">
        <w:rPr>
          <w:rFonts w:ascii="Arial" w:hAnsi="Arial" w:cs="Arial"/>
          <w:sz w:val="22"/>
        </w:rPr>
        <w:t>Multi</w:t>
      </w:r>
      <w:r>
        <w:rPr>
          <w:rFonts w:ascii="Arial" w:hAnsi="Arial" w:cs="Arial"/>
          <w:sz w:val="22"/>
        </w:rPr>
        <w:t>-L</w:t>
      </w:r>
      <w:r w:rsidRPr="00D97DAD">
        <w:rPr>
          <w:rFonts w:ascii="Arial" w:hAnsi="Arial" w:cs="Arial"/>
          <w:sz w:val="22"/>
        </w:rPr>
        <w:t>ayer Perceptron (MLP) is a supervised learning algorithm, which means that it predicts data with unknown labels based on a part of data with known labels.</w:t>
      </w:r>
      <w:r>
        <w:rPr>
          <w:rFonts w:ascii="Arial" w:hAnsi="Arial" w:cs="Arial"/>
          <w:sz w:val="22"/>
        </w:rPr>
        <w:t xml:space="preserve"> </w:t>
      </w:r>
      <w:r w:rsidRPr="00D97DAD">
        <w:rPr>
          <w:rFonts w:ascii="Arial" w:hAnsi="Arial" w:cs="Arial"/>
          <w:sz w:val="22"/>
        </w:rPr>
        <w:t>As its name says, it is a multi-level structure, mainly divided into input layer, hidden layer and output layer, and there can be multiple hidden layers. Therefore, the simplest MLP model is a three-layer structure as shown in the figure below.</w:t>
      </w:r>
    </w:p>
    <w:p w14:paraId="3427A056" w14:textId="77777777" w:rsidR="00D97DAD" w:rsidRDefault="00D97DAD" w:rsidP="00C36F3F">
      <w:pPr>
        <w:rPr>
          <w:rFonts w:eastAsiaTheme="minorHAnsi"/>
          <w:sz w:val="22"/>
          <w:szCs w:val="24"/>
        </w:rPr>
      </w:pPr>
    </w:p>
    <w:p w14:paraId="6633FCFC" w14:textId="47082624" w:rsidR="00C90C79" w:rsidRPr="00D97DAD" w:rsidRDefault="00D97DAD" w:rsidP="00D97DAD">
      <w:pPr>
        <w:jc w:val="center"/>
        <w:rPr>
          <w:rFonts w:eastAsiaTheme="minorHAnsi"/>
          <w:sz w:val="22"/>
          <w:szCs w:val="24"/>
        </w:rPr>
      </w:pPr>
      <w:r>
        <w:rPr>
          <w:rFonts w:eastAsiaTheme="minorHAnsi"/>
          <w:noProof/>
          <w:sz w:val="22"/>
          <w:szCs w:val="24"/>
        </w:rPr>
        <w:drawing>
          <wp:inline distT="0" distB="0" distL="0" distR="0" wp14:anchorId="2C032E95" wp14:editId="024D25FC">
            <wp:extent cx="3066376" cy="2410690"/>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78157" cy="2419952"/>
                    </a:xfrm>
                    <a:prstGeom prst="rect">
                      <a:avLst/>
                    </a:prstGeom>
                    <a:noFill/>
                  </pic:spPr>
                </pic:pic>
              </a:graphicData>
            </a:graphic>
          </wp:inline>
        </w:drawing>
      </w:r>
    </w:p>
    <w:p w14:paraId="2527DB70" w14:textId="443D212F" w:rsidR="00C90C79" w:rsidRDefault="00C90C79" w:rsidP="00C36F3F">
      <w:pPr>
        <w:rPr>
          <w:rFonts w:eastAsiaTheme="minorHAnsi"/>
          <w:sz w:val="22"/>
          <w:szCs w:val="24"/>
        </w:rPr>
      </w:pPr>
    </w:p>
    <w:p w14:paraId="5735ED5F" w14:textId="7EAF0D90" w:rsidR="00C90C79" w:rsidRPr="00377FD2" w:rsidRDefault="00345134" w:rsidP="00C36F3F">
      <w:pPr>
        <w:rPr>
          <w:rFonts w:ascii="Arial" w:hAnsi="Arial" w:cs="Arial"/>
          <w:sz w:val="22"/>
        </w:rPr>
      </w:pPr>
      <w:r w:rsidRPr="00377FD2">
        <w:rPr>
          <w:rFonts w:ascii="Arial" w:hAnsi="Arial" w:cs="Arial"/>
          <w:sz w:val="22"/>
        </w:rPr>
        <w:t xml:space="preserve">As shown in the figure, the input layer is the 251-dimensional information of each </w:t>
      </w:r>
      <w:r w:rsidRPr="00377FD2">
        <w:rPr>
          <w:rFonts w:ascii="Arial" w:hAnsi="Arial" w:cs="Arial"/>
          <w:sz w:val="22"/>
        </w:rPr>
        <w:lastRenderedPageBreak/>
        <w:t>variation, and there are different weights between the input layer and the hidden layer.</w:t>
      </w:r>
      <w:r>
        <w:rPr>
          <w:rFonts w:eastAsiaTheme="minorHAnsi"/>
          <w:sz w:val="22"/>
          <w:szCs w:val="24"/>
        </w:rPr>
        <w:t xml:space="preserve"> </w:t>
      </w:r>
      <w:r w:rsidRPr="00377FD2">
        <w:rPr>
          <w:rFonts w:ascii="Arial" w:hAnsi="Arial" w:cs="Arial"/>
          <w:sz w:val="22"/>
        </w:rPr>
        <w:t>A</w:t>
      </w:r>
      <w:r w:rsidRPr="00377FD2">
        <w:rPr>
          <w:rFonts w:ascii="Arial" w:hAnsi="Arial" w:cs="Arial" w:hint="eastAsia"/>
          <w:sz w:val="22"/>
        </w:rPr>
        <w:t>s</w:t>
      </w:r>
      <w:r w:rsidRPr="00377FD2">
        <w:rPr>
          <w:rFonts w:ascii="Arial" w:hAnsi="Arial" w:cs="Arial"/>
          <w:sz w:val="22"/>
        </w:rPr>
        <w:t xml:space="preserve"> for the hidden layer, the calculation formula is as follows</w:t>
      </w:r>
    </w:p>
    <w:p w14:paraId="17570C6B" w14:textId="2AA7AF4A" w:rsidR="00C90C79" w:rsidRPr="00345134" w:rsidRDefault="00345134" w:rsidP="00C36F3F">
      <w:pPr>
        <w:rPr>
          <w:sz w:val="22"/>
          <w:szCs w:val="24"/>
        </w:rPr>
      </w:pPr>
      <m:oMathPara>
        <m:oMath>
          <m:r>
            <w:rPr>
              <w:rFonts w:ascii="Cambria Math" w:eastAsiaTheme="minorHAnsi" w:hAnsi="Cambria Math"/>
              <w:sz w:val="22"/>
              <w:szCs w:val="24"/>
            </w:rPr>
            <m:t>A1</m:t>
          </m:r>
          <m:r>
            <w:rPr>
              <w:rFonts w:ascii="Cambria Math" w:eastAsiaTheme="minorHAnsi" w:hAnsi="Cambria Math" w:hint="eastAsia"/>
              <w:sz w:val="22"/>
              <w:szCs w:val="24"/>
            </w:rPr>
            <m:t>=</m:t>
          </m:r>
          <m:r>
            <w:rPr>
              <w:rFonts w:ascii="Cambria Math" w:eastAsiaTheme="minorHAnsi" w:hAnsi="Cambria Math"/>
              <w:sz w:val="22"/>
              <w:szCs w:val="24"/>
            </w:rPr>
            <m:t xml:space="preserve"> </m:t>
          </m:r>
          <m:r>
            <w:rPr>
              <w:rFonts w:ascii="Cambria Math" w:eastAsiaTheme="minorHAnsi" w:hAnsi="Cambria Math" w:hint="eastAsia"/>
              <w:sz w:val="22"/>
              <w:szCs w:val="24"/>
            </w:rPr>
            <m:t>f</m:t>
          </m:r>
          <m:r>
            <w:rPr>
              <w:rFonts w:ascii="Cambria Math" w:eastAsiaTheme="minorHAnsi" w:hAnsi="Cambria Math"/>
              <w:sz w:val="22"/>
              <w:szCs w:val="24"/>
            </w:rPr>
            <m:t>(W1*X+b1)</m:t>
          </m:r>
        </m:oMath>
      </m:oMathPara>
    </w:p>
    <w:p w14:paraId="26ED1FE6" w14:textId="625A7EED" w:rsidR="00345134" w:rsidRPr="00345134" w:rsidRDefault="00345134" w:rsidP="00C36F3F">
      <w:pPr>
        <w:rPr>
          <w:rFonts w:eastAsiaTheme="minorHAnsi"/>
          <w:sz w:val="22"/>
          <w:szCs w:val="24"/>
        </w:rPr>
      </w:pPr>
      <w:r>
        <w:rPr>
          <w:sz w:val="22"/>
          <w:szCs w:val="24"/>
        </w:rPr>
        <w:tab/>
      </w:r>
      <w:r>
        <w:rPr>
          <w:sz w:val="22"/>
          <w:szCs w:val="24"/>
        </w:rPr>
        <w:tab/>
      </w:r>
      <w:r>
        <w:rPr>
          <w:sz w:val="22"/>
          <w:szCs w:val="24"/>
        </w:rPr>
        <w:tab/>
      </w:r>
      <w:r>
        <w:rPr>
          <w:sz w:val="22"/>
          <w:szCs w:val="24"/>
        </w:rPr>
        <w:tab/>
      </w:r>
      <w:r>
        <w:rPr>
          <w:sz w:val="22"/>
          <w:szCs w:val="24"/>
        </w:rPr>
        <w:tab/>
      </w:r>
      <w:r>
        <w:rPr>
          <w:sz w:val="22"/>
          <w:szCs w:val="24"/>
        </w:rPr>
        <w:tab/>
      </w:r>
      <w:r>
        <w:rPr>
          <w:sz w:val="22"/>
          <w:szCs w:val="24"/>
        </w:rPr>
        <w:tab/>
      </w:r>
    </w:p>
    <w:p w14:paraId="47053935" w14:textId="67F3FFCC" w:rsidR="00C90C79" w:rsidRDefault="00377FD2" w:rsidP="00C36F3F">
      <w:pPr>
        <w:rPr>
          <w:rFonts w:eastAsiaTheme="minorHAnsi"/>
          <w:sz w:val="22"/>
          <w:szCs w:val="24"/>
        </w:rPr>
      </w:pPr>
      <w:r>
        <w:rPr>
          <w:rFonts w:eastAsiaTheme="minorHAnsi"/>
          <w:sz w:val="22"/>
          <w:szCs w:val="24"/>
        </w:rPr>
        <w:tab/>
      </w:r>
      <w:r>
        <w:rPr>
          <w:rFonts w:eastAsiaTheme="minorHAnsi"/>
          <w:sz w:val="22"/>
          <w:szCs w:val="24"/>
        </w:rPr>
        <w:tab/>
      </w:r>
      <w:r>
        <w:rPr>
          <w:rFonts w:eastAsiaTheme="minorHAnsi"/>
          <w:sz w:val="22"/>
          <w:szCs w:val="24"/>
        </w:rPr>
        <w:tab/>
      </w:r>
      <w:r>
        <w:rPr>
          <w:rFonts w:eastAsiaTheme="minorHAnsi"/>
          <w:sz w:val="22"/>
          <w:szCs w:val="24"/>
        </w:rPr>
        <w:tab/>
      </w:r>
      <w:r>
        <w:rPr>
          <w:rFonts w:eastAsiaTheme="minorHAnsi"/>
          <w:sz w:val="22"/>
          <w:szCs w:val="24"/>
        </w:rPr>
        <w:tab/>
      </w:r>
      <w:r>
        <w:rPr>
          <w:rFonts w:eastAsiaTheme="minorHAnsi"/>
          <w:sz w:val="22"/>
          <w:szCs w:val="24"/>
        </w:rPr>
        <w:tab/>
      </w:r>
      <w:r>
        <w:rPr>
          <w:rFonts w:eastAsiaTheme="minorHAnsi"/>
          <w:sz w:val="22"/>
          <w:szCs w:val="24"/>
        </w:rPr>
        <w:tab/>
      </w:r>
      <m:oMath>
        <m:r>
          <w:rPr>
            <w:rFonts w:ascii="Cambria Math" w:eastAsiaTheme="minorHAnsi" w:hAnsi="Cambria Math"/>
            <w:sz w:val="22"/>
            <w:szCs w:val="24"/>
          </w:rPr>
          <m:t>f=</m:t>
        </m:r>
      </m:oMath>
      <w:r>
        <w:rPr>
          <w:rFonts w:eastAsiaTheme="minorHAnsi"/>
          <w:sz w:val="22"/>
          <w:szCs w:val="24"/>
        </w:rPr>
        <w:t xml:space="preserve"> </w:t>
      </w:r>
      <m:oMath>
        <m:d>
          <m:dPr>
            <m:begChr m:val="{"/>
            <m:endChr m:val=""/>
            <m:ctrlPr>
              <w:rPr>
                <w:rFonts w:ascii="Cambria Math" w:eastAsiaTheme="minorHAnsi" w:hAnsi="Cambria Math"/>
                <w:i/>
                <w:sz w:val="22"/>
                <w:szCs w:val="24"/>
              </w:rPr>
            </m:ctrlPr>
          </m:dPr>
          <m:e>
            <m:eqArr>
              <m:eqArrPr>
                <m:ctrlPr>
                  <w:rPr>
                    <w:rFonts w:ascii="Cambria Math" w:eastAsiaTheme="minorHAnsi" w:hAnsi="Cambria Math"/>
                    <w:i/>
                    <w:sz w:val="22"/>
                    <w:szCs w:val="24"/>
                  </w:rPr>
                </m:ctrlPr>
              </m:eqArrPr>
              <m:e>
                <m:r>
                  <w:rPr>
                    <w:rFonts w:ascii="Cambria Math" w:hAnsi="Cambria Math"/>
                    <w:sz w:val="22"/>
                    <w:szCs w:val="24"/>
                  </w:rPr>
                  <m:t>sigmoid</m:t>
                </m:r>
                <m:d>
                  <m:dPr>
                    <m:ctrlPr>
                      <w:rPr>
                        <w:rFonts w:ascii="Cambria Math" w:hAnsi="Cambria Math"/>
                        <w:i/>
                        <w:sz w:val="22"/>
                        <w:szCs w:val="24"/>
                      </w:rPr>
                    </m:ctrlPr>
                  </m:dPr>
                  <m:e>
                    <m:r>
                      <w:rPr>
                        <w:rFonts w:ascii="Cambria Math" w:hAnsi="Cambria Math"/>
                        <w:sz w:val="22"/>
                        <w:szCs w:val="24"/>
                      </w:rPr>
                      <m:t>a</m:t>
                    </m:r>
                  </m:e>
                </m:d>
                <m:r>
                  <w:rPr>
                    <w:rFonts w:ascii="Cambria Math" w:hAnsi="Cambria Math"/>
                    <w:sz w:val="22"/>
                    <w:szCs w:val="24"/>
                  </w:rPr>
                  <m:t>=1/(1+</m:t>
                </m:r>
                <m:sSup>
                  <m:sSupPr>
                    <m:ctrlPr>
                      <w:rPr>
                        <w:rFonts w:ascii="Cambria Math" w:hAnsi="Cambria Math"/>
                        <w:i/>
                        <w:sz w:val="22"/>
                        <w:szCs w:val="24"/>
                      </w:rPr>
                    </m:ctrlPr>
                  </m:sSupPr>
                  <m:e>
                    <m:r>
                      <w:rPr>
                        <w:rFonts w:ascii="Cambria Math" w:hAnsi="Cambria Math"/>
                        <w:sz w:val="22"/>
                        <w:szCs w:val="24"/>
                      </w:rPr>
                      <m:t>e</m:t>
                    </m:r>
                  </m:e>
                  <m:sup>
                    <m:r>
                      <w:rPr>
                        <w:rFonts w:ascii="Cambria Math" w:hAnsi="Cambria Math"/>
                        <w:sz w:val="22"/>
                        <w:szCs w:val="24"/>
                      </w:rPr>
                      <m:t>-z</m:t>
                    </m:r>
                  </m:sup>
                </m:sSup>
                <m:r>
                  <w:rPr>
                    <w:rFonts w:ascii="Cambria Math" w:hAnsi="Cambria Math"/>
                    <w:sz w:val="22"/>
                    <w:szCs w:val="24"/>
                  </w:rPr>
                  <m:t>)</m:t>
                </m:r>
              </m:e>
              <m:e>
                <m:r>
                  <w:rPr>
                    <w:rFonts w:ascii="Cambria Math" w:eastAsiaTheme="minorHAnsi" w:hAnsi="Cambria Math"/>
                    <w:sz w:val="22"/>
                    <w:szCs w:val="24"/>
                  </w:rPr>
                  <m:t>tanh</m:t>
                </m:r>
                <m:d>
                  <m:dPr>
                    <m:ctrlPr>
                      <w:rPr>
                        <w:rFonts w:ascii="Cambria Math" w:eastAsiaTheme="minorHAnsi" w:hAnsi="Cambria Math"/>
                        <w:i/>
                        <w:sz w:val="22"/>
                        <w:szCs w:val="24"/>
                      </w:rPr>
                    </m:ctrlPr>
                  </m:dPr>
                  <m:e>
                    <m:r>
                      <w:rPr>
                        <w:rFonts w:ascii="Cambria Math" w:eastAsiaTheme="minorHAnsi" w:hAnsi="Cambria Math"/>
                        <w:sz w:val="22"/>
                        <w:szCs w:val="24"/>
                      </w:rPr>
                      <m:t>a</m:t>
                    </m:r>
                  </m:e>
                </m:d>
                <m:r>
                  <w:rPr>
                    <w:rFonts w:ascii="Cambria Math" w:eastAsiaTheme="minorHAnsi" w:hAnsi="Cambria Math"/>
                    <w:sz w:val="22"/>
                    <w:szCs w:val="24"/>
                  </w:rPr>
                  <m:t>=</m:t>
                </m:r>
                <m:f>
                  <m:fPr>
                    <m:ctrlPr>
                      <w:rPr>
                        <w:rFonts w:ascii="Cambria Math" w:eastAsiaTheme="minorHAnsi" w:hAnsi="Cambria Math"/>
                        <w:i/>
                        <w:sz w:val="22"/>
                        <w:szCs w:val="24"/>
                      </w:rPr>
                    </m:ctrlPr>
                  </m:fPr>
                  <m:num>
                    <m:sSup>
                      <m:sSupPr>
                        <m:ctrlPr>
                          <w:rPr>
                            <w:rFonts w:ascii="Cambria Math" w:eastAsiaTheme="minorHAnsi" w:hAnsi="Cambria Math"/>
                            <w:i/>
                            <w:sz w:val="22"/>
                            <w:szCs w:val="24"/>
                          </w:rPr>
                        </m:ctrlPr>
                      </m:sSupPr>
                      <m:e>
                        <m:r>
                          <w:rPr>
                            <w:rFonts w:ascii="Cambria Math" w:eastAsiaTheme="minorHAnsi" w:hAnsi="Cambria Math"/>
                            <w:sz w:val="22"/>
                            <w:szCs w:val="24"/>
                          </w:rPr>
                          <m:t>e</m:t>
                        </m:r>
                      </m:e>
                      <m:sup>
                        <m:r>
                          <w:rPr>
                            <w:rFonts w:ascii="Cambria Math" w:eastAsiaTheme="minorHAnsi" w:hAnsi="Cambria Math"/>
                            <w:sz w:val="22"/>
                            <w:szCs w:val="24"/>
                          </w:rPr>
                          <m:t>a</m:t>
                        </m:r>
                      </m:sup>
                    </m:sSup>
                    <m:r>
                      <w:rPr>
                        <w:rFonts w:ascii="Cambria Math" w:eastAsiaTheme="minorHAnsi" w:hAnsi="Cambria Math"/>
                        <w:sz w:val="22"/>
                        <w:szCs w:val="24"/>
                      </w:rPr>
                      <m:t>-</m:t>
                    </m:r>
                    <m:sSup>
                      <m:sSupPr>
                        <m:ctrlPr>
                          <w:rPr>
                            <w:rFonts w:ascii="Cambria Math" w:eastAsiaTheme="minorHAnsi" w:hAnsi="Cambria Math"/>
                            <w:i/>
                            <w:sz w:val="22"/>
                            <w:szCs w:val="24"/>
                          </w:rPr>
                        </m:ctrlPr>
                      </m:sSupPr>
                      <m:e>
                        <m:r>
                          <w:rPr>
                            <w:rFonts w:ascii="Cambria Math" w:eastAsiaTheme="minorHAnsi" w:hAnsi="Cambria Math"/>
                            <w:sz w:val="22"/>
                            <w:szCs w:val="24"/>
                          </w:rPr>
                          <m:t>e</m:t>
                        </m:r>
                      </m:e>
                      <m:sup>
                        <m:r>
                          <w:rPr>
                            <w:rFonts w:ascii="Cambria Math" w:eastAsiaTheme="minorHAnsi" w:hAnsi="Cambria Math"/>
                            <w:sz w:val="22"/>
                            <w:szCs w:val="24"/>
                          </w:rPr>
                          <m:t>-a</m:t>
                        </m:r>
                      </m:sup>
                    </m:sSup>
                  </m:num>
                  <m:den>
                    <m:sSup>
                      <m:sSupPr>
                        <m:ctrlPr>
                          <w:rPr>
                            <w:rFonts w:ascii="Cambria Math" w:eastAsiaTheme="minorHAnsi" w:hAnsi="Cambria Math"/>
                            <w:i/>
                            <w:sz w:val="22"/>
                            <w:szCs w:val="24"/>
                          </w:rPr>
                        </m:ctrlPr>
                      </m:sSupPr>
                      <m:e>
                        <m:r>
                          <w:rPr>
                            <w:rFonts w:ascii="Cambria Math" w:eastAsiaTheme="minorHAnsi" w:hAnsi="Cambria Math"/>
                            <w:sz w:val="22"/>
                            <w:szCs w:val="24"/>
                          </w:rPr>
                          <m:t>e</m:t>
                        </m:r>
                      </m:e>
                      <m:sup>
                        <m:r>
                          <w:rPr>
                            <w:rFonts w:ascii="Cambria Math" w:eastAsiaTheme="minorHAnsi" w:hAnsi="Cambria Math"/>
                            <w:sz w:val="22"/>
                            <w:szCs w:val="24"/>
                          </w:rPr>
                          <m:t>a</m:t>
                        </m:r>
                      </m:sup>
                    </m:sSup>
                    <m:r>
                      <w:rPr>
                        <w:rFonts w:ascii="Cambria Math" w:eastAsiaTheme="minorHAnsi" w:hAnsi="Cambria Math"/>
                        <w:sz w:val="22"/>
                        <w:szCs w:val="24"/>
                      </w:rPr>
                      <m:t>+</m:t>
                    </m:r>
                    <m:sSup>
                      <m:sSupPr>
                        <m:ctrlPr>
                          <w:rPr>
                            <w:rFonts w:ascii="Cambria Math" w:eastAsiaTheme="minorHAnsi" w:hAnsi="Cambria Math"/>
                            <w:i/>
                            <w:sz w:val="22"/>
                            <w:szCs w:val="24"/>
                          </w:rPr>
                        </m:ctrlPr>
                      </m:sSupPr>
                      <m:e>
                        <m:r>
                          <w:rPr>
                            <w:rFonts w:ascii="Cambria Math" w:eastAsiaTheme="minorHAnsi" w:hAnsi="Cambria Math"/>
                            <w:sz w:val="22"/>
                            <w:szCs w:val="24"/>
                          </w:rPr>
                          <m:t>e</m:t>
                        </m:r>
                      </m:e>
                      <m:sup>
                        <m:r>
                          <w:rPr>
                            <w:rFonts w:ascii="Cambria Math" w:eastAsiaTheme="minorHAnsi" w:hAnsi="Cambria Math"/>
                            <w:sz w:val="22"/>
                            <w:szCs w:val="24"/>
                          </w:rPr>
                          <m:t>-a</m:t>
                        </m:r>
                      </m:sup>
                    </m:sSup>
                  </m:den>
                </m:f>
              </m:e>
            </m:eqArr>
          </m:e>
        </m:d>
      </m:oMath>
    </w:p>
    <w:p w14:paraId="2BF18C9B" w14:textId="783EC193" w:rsidR="00C90C79" w:rsidRDefault="00345134" w:rsidP="00C36F3F">
      <w:pPr>
        <w:rPr>
          <w:rFonts w:ascii="Arial" w:hAnsi="Arial" w:cs="Arial"/>
          <w:sz w:val="22"/>
        </w:rPr>
      </w:pPr>
      <w:r w:rsidRPr="00377FD2">
        <w:rPr>
          <w:rFonts w:ascii="Arial" w:hAnsi="Arial" w:cs="Arial"/>
          <w:sz w:val="22"/>
        </w:rPr>
        <w:t xml:space="preserve">Among them, X is the input vector, W is the weight, and b is the bias coefficient. f is the common sigmoid function or tan </w:t>
      </w:r>
      <w:r w:rsidR="00377FD2" w:rsidRPr="00377FD2">
        <w:rPr>
          <w:rFonts w:ascii="Arial" w:hAnsi="Arial" w:cs="Arial"/>
          <w:sz w:val="22"/>
        </w:rPr>
        <w:t>function</w:t>
      </w:r>
      <w:r w:rsidR="00377FD2">
        <w:rPr>
          <w:rFonts w:ascii="Arial" w:hAnsi="Arial" w:cs="Arial"/>
          <w:sz w:val="22"/>
        </w:rPr>
        <w:t>.</w:t>
      </w:r>
      <w:r w:rsidR="00377FD2" w:rsidRPr="00377FD2">
        <w:rPr>
          <w:rFonts w:ascii="Arial" w:hAnsi="Arial" w:cs="Arial"/>
          <w:sz w:val="22"/>
        </w:rPr>
        <w:t xml:space="preserve"> The relationship between the output layer and the hidden layer is also similar, except that the weight and bias coefficient have changed</w:t>
      </w:r>
      <w:r w:rsidR="00377FD2">
        <w:rPr>
          <w:rFonts w:ascii="Arial" w:hAnsi="Arial" w:cs="Arial"/>
          <w:sz w:val="22"/>
        </w:rPr>
        <w:t>:</w:t>
      </w:r>
    </w:p>
    <w:p w14:paraId="48D190AA" w14:textId="2B774893" w:rsidR="00377FD2" w:rsidRPr="00345134" w:rsidRDefault="00377FD2" w:rsidP="00377FD2">
      <w:pPr>
        <w:rPr>
          <w:sz w:val="22"/>
          <w:szCs w:val="24"/>
        </w:rPr>
      </w:pPr>
      <m:oMathPara>
        <m:oMath>
          <m:r>
            <w:rPr>
              <w:rFonts w:ascii="Cambria Math" w:eastAsiaTheme="minorHAnsi" w:hAnsi="Cambria Math"/>
              <w:sz w:val="22"/>
              <w:szCs w:val="24"/>
            </w:rPr>
            <m:t>A2</m:t>
          </m:r>
          <m:r>
            <w:rPr>
              <w:rFonts w:ascii="Cambria Math" w:eastAsiaTheme="minorHAnsi" w:hAnsi="Cambria Math" w:hint="eastAsia"/>
              <w:sz w:val="22"/>
              <w:szCs w:val="24"/>
            </w:rPr>
            <m:t>=</m:t>
          </m:r>
          <m:r>
            <w:rPr>
              <w:rFonts w:ascii="Cambria Math" w:eastAsiaTheme="minorHAnsi" w:hAnsi="Cambria Math"/>
              <w:sz w:val="22"/>
              <w:szCs w:val="24"/>
            </w:rPr>
            <m:t xml:space="preserve"> </m:t>
          </m:r>
          <m:r>
            <w:rPr>
              <w:rFonts w:ascii="Cambria Math" w:eastAsiaTheme="minorHAnsi" w:hAnsi="Cambria Math" w:hint="eastAsia"/>
              <w:sz w:val="22"/>
              <w:szCs w:val="24"/>
            </w:rPr>
            <m:t>f</m:t>
          </m:r>
          <m:r>
            <w:rPr>
              <w:rFonts w:ascii="Cambria Math" w:eastAsiaTheme="minorHAnsi" w:hAnsi="Cambria Math"/>
              <w:sz w:val="22"/>
              <w:szCs w:val="24"/>
            </w:rPr>
            <m:t>(W2*X+b2)</m:t>
          </m:r>
        </m:oMath>
      </m:oMathPara>
    </w:p>
    <w:p w14:paraId="2FC48E0A" w14:textId="77777777" w:rsidR="00377FD2" w:rsidRPr="00377FD2" w:rsidRDefault="00377FD2" w:rsidP="00C36F3F">
      <w:pPr>
        <w:rPr>
          <w:rFonts w:ascii="Arial" w:hAnsi="Arial" w:cs="Arial"/>
          <w:sz w:val="22"/>
        </w:rPr>
      </w:pPr>
    </w:p>
    <w:p w14:paraId="20AD2291" w14:textId="0ACE12A4" w:rsidR="00D802CA" w:rsidRDefault="00D802CA" w:rsidP="00C36F3F">
      <w:pPr>
        <w:rPr>
          <w:rFonts w:ascii="Arial" w:hAnsi="Arial" w:cs="Arial"/>
          <w:sz w:val="22"/>
        </w:rPr>
      </w:pPr>
      <w:r w:rsidRPr="00D802CA">
        <w:rPr>
          <w:rFonts w:ascii="Arial" w:hAnsi="Arial" w:cs="Arial"/>
          <w:sz w:val="22"/>
        </w:rPr>
        <w:t xml:space="preserve">The following is an analysis of the </w:t>
      </w:r>
      <w:r w:rsidR="005E29C4">
        <w:rPr>
          <w:rFonts w:ascii="Arial" w:hAnsi="Arial" w:cs="Arial"/>
          <w:sz w:val="22"/>
        </w:rPr>
        <w:t xml:space="preserve">some important </w:t>
      </w:r>
      <w:r w:rsidRPr="00D802CA">
        <w:rPr>
          <w:rFonts w:ascii="Arial" w:hAnsi="Arial" w:cs="Arial"/>
          <w:sz w:val="22"/>
        </w:rPr>
        <w:t>parameter settings of the MLP classifier</w:t>
      </w:r>
      <w:r>
        <w:rPr>
          <w:rFonts w:ascii="Arial" w:hAnsi="Arial" w:cs="Arial"/>
          <w:sz w:val="22"/>
        </w:rPr>
        <w:t>:</w:t>
      </w:r>
    </w:p>
    <w:p w14:paraId="11B599FD" w14:textId="4F9B148C" w:rsidR="00D802CA" w:rsidRPr="00D802CA" w:rsidRDefault="00D802CA" w:rsidP="00D802CA">
      <w:pPr>
        <w:pStyle w:val="ListParagraph"/>
        <w:numPr>
          <w:ilvl w:val="0"/>
          <w:numId w:val="14"/>
        </w:numPr>
        <w:ind w:firstLineChars="0"/>
        <w:rPr>
          <w:rFonts w:ascii="Arial" w:hAnsi="Arial" w:cs="Arial"/>
          <w:sz w:val="22"/>
        </w:rPr>
      </w:pPr>
      <w:r w:rsidRPr="00D802CA">
        <w:rPr>
          <w:rFonts w:ascii="Arial" w:hAnsi="Arial" w:cs="Arial"/>
          <w:sz w:val="22"/>
        </w:rPr>
        <w:t>Solver</w:t>
      </w:r>
    </w:p>
    <w:p w14:paraId="0EA36643" w14:textId="04FA35F6" w:rsidR="00C90C79" w:rsidRDefault="00D802CA" w:rsidP="00C36F3F">
      <w:pPr>
        <w:rPr>
          <w:rFonts w:ascii="Arial" w:hAnsi="Arial" w:cs="Arial"/>
          <w:sz w:val="22"/>
        </w:rPr>
      </w:pPr>
      <w:r>
        <w:rPr>
          <w:rFonts w:ascii="Arial" w:hAnsi="Arial" w:cs="Arial"/>
          <w:sz w:val="22"/>
        </w:rPr>
        <w:t>I</w:t>
      </w:r>
      <w:r w:rsidR="00377FD2" w:rsidRPr="00377FD2">
        <w:rPr>
          <w:rFonts w:ascii="Arial" w:hAnsi="Arial" w:cs="Arial"/>
          <w:sz w:val="22"/>
        </w:rPr>
        <w:t>n order to suggest a complete MLP model, we need to determine the weights and bias coefficients between the layers. In order to obtain the optimal parameters, that is, to minimize the cost function of training, the gradient descent method (sgd) is the most direct solution. The gradient descent method first uses random parameters, and then iteratively calculates and updates the parameters until it meets the threshold of the set number of training times or the threshold of error.</w:t>
      </w:r>
      <w:r>
        <w:rPr>
          <w:rFonts w:ascii="Arial" w:hAnsi="Arial" w:cs="Arial"/>
          <w:sz w:val="22"/>
        </w:rPr>
        <w:t xml:space="preserve"> </w:t>
      </w:r>
      <w:r w:rsidR="005E29C4" w:rsidRPr="005E29C4">
        <w:rPr>
          <w:rFonts w:ascii="Arial" w:hAnsi="Arial" w:cs="Arial"/>
          <w:sz w:val="22"/>
        </w:rPr>
        <w:t xml:space="preserve">According to sklearn's instructions, "adam" is an optimization algorithm based on gradient descent. And it has good performance on some relatively large training sets. So </w:t>
      </w:r>
      <w:r w:rsidR="005E29C4">
        <w:rPr>
          <w:rFonts w:ascii="Arial" w:hAnsi="Arial" w:cs="Arial"/>
          <w:sz w:val="22"/>
        </w:rPr>
        <w:t>we</w:t>
      </w:r>
      <w:r w:rsidR="005E29C4" w:rsidRPr="005E29C4">
        <w:rPr>
          <w:rFonts w:ascii="Arial" w:hAnsi="Arial" w:cs="Arial"/>
          <w:sz w:val="22"/>
        </w:rPr>
        <w:t xml:space="preserve"> choose </w:t>
      </w:r>
      <w:r w:rsidR="005E29C4">
        <w:rPr>
          <w:rFonts w:ascii="Arial" w:hAnsi="Arial" w:cs="Arial"/>
          <w:sz w:val="22"/>
        </w:rPr>
        <w:t>“</w:t>
      </w:r>
      <w:r w:rsidR="005E29C4" w:rsidRPr="005E29C4">
        <w:rPr>
          <w:rFonts w:ascii="Arial" w:hAnsi="Arial" w:cs="Arial"/>
          <w:sz w:val="22"/>
        </w:rPr>
        <w:t>adam</w:t>
      </w:r>
      <w:r w:rsidR="005E29C4">
        <w:rPr>
          <w:rFonts w:ascii="Arial" w:hAnsi="Arial" w:cs="Arial"/>
          <w:sz w:val="22"/>
        </w:rPr>
        <w:t>” in the first time experiment and also try “lbfgs” and “sgd” to compare the results.</w:t>
      </w:r>
    </w:p>
    <w:p w14:paraId="768CFF19" w14:textId="1A2364D6" w:rsidR="00D802CA" w:rsidRDefault="00D802CA" w:rsidP="00C36F3F">
      <w:pPr>
        <w:rPr>
          <w:rFonts w:ascii="Arial" w:hAnsi="Arial" w:cs="Arial"/>
          <w:sz w:val="22"/>
        </w:rPr>
      </w:pPr>
    </w:p>
    <w:p w14:paraId="5AE017DE" w14:textId="5C0893C8" w:rsidR="00D802CA" w:rsidRDefault="00D802CA" w:rsidP="00C36F3F">
      <w:pPr>
        <w:rPr>
          <w:rFonts w:ascii="Arial" w:hAnsi="Arial" w:cs="Arial"/>
          <w:sz w:val="22"/>
        </w:rPr>
      </w:pPr>
      <w:r>
        <w:rPr>
          <w:rFonts w:asciiTheme="minorEastAsia" w:hAnsiTheme="minorEastAsia" w:cs="Arial" w:hint="eastAsia"/>
          <w:sz w:val="22"/>
        </w:rPr>
        <w:t>●</w:t>
      </w:r>
      <w:r>
        <w:rPr>
          <w:rFonts w:ascii="Arial" w:hAnsi="Arial" w:cs="Arial"/>
          <w:sz w:val="22"/>
        </w:rPr>
        <w:t>Activation</w:t>
      </w:r>
    </w:p>
    <w:p w14:paraId="369AEF13" w14:textId="77777777" w:rsidR="0046716A" w:rsidRDefault="00D802CA" w:rsidP="00C36F3F">
      <w:pPr>
        <w:rPr>
          <w:rFonts w:ascii="Arial" w:hAnsi="Arial" w:cs="Arial"/>
          <w:sz w:val="22"/>
        </w:rPr>
      </w:pPr>
      <w:r w:rsidRPr="00D802CA">
        <w:rPr>
          <w:rFonts w:ascii="Arial" w:hAnsi="Arial" w:cs="Arial"/>
          <w:sz w:val="22"/>
        </w:rPr>
        <w:t>This parameter determines the use of the activation function</w:t>
      </w:r>
      <w:r>
        <w:rPr>
          <w:rFonts w:ascii="Arial" w:hAnsi="Arial" w:cs="Arial"/>
          <w:sz w:val="22"/>
        </w:rPr>
        <w:t xml:space="preserve">. </w:t>
      </w:r>
      <w:r w:rsidRPr="00D802CA">
        <w:rPr>
          <w:rFonts w:ascii="Arial" w:hAnsi="Arial" w:cs="Arial"/>
          <w:sz w:val="22"/>
        </w:rPr>
        <w:t xml:space="preserve">Take the sigmoid function image as an example. As shown in the figure below, the value of a remains between [0,1]. When calculating some probabilities, the sigmoid function will be more suitable for expression. However, the default value of this parameter ReLU is also shown in the figure. </w:t>
      </w:r>
    </w:p>
    <w:p w14:paraId="56BDC311" w14:textId="77777777" w:rsidR="0046716A" w:rsidRDefault="0046716A" w:rsidP="00C36F3F">
      <w:pPr>
        <w:rPr>
          <w:rFonts w:ascii="Arial" w:hAnsi="Arial" w:cs="Arial"/>
          <w:sz w:val="22"/>
        </w:rPr>
      </w:pPr>
    </w:p>
    <w:p w14:paraId="6A654C9F" w14:textId="3FDE370C" w:rsidR="0046716A" w:rsidRDefault="0046716A" w:rsidP="0046716A">
      <w:pPr>
        <w:jc w:val="center"/>
        <w:rPr>
          <w:rFonts w:ascii="Arial" w:hAnsi="Arial" w:cs="Arial"/>
          <w:sz w:val="22"/>
        </w:rPr>
      </w:pPr>
      <w:r>
        <w:rPr>
          <w:rFonts w:ascii="Arial" w:hAnsi="Arial" w:cs="Arial"/>
          <w:noProof/>
          <w:sz w:val="22"/>
        </w:rPr>
        <w:drawing>
          <wp:inline distT="0" distB="0" distL="0" distR="0" wp14:anchorId="6BE06981" wp14:editId="5F4AD339">
            <wp:extent cx="4451578" cy="21659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66837" cy="2173409"/>
                    </a:xfrm>
                    <a:prstGeom prst="rect">
                      <a:avLst/>
                    </a:prstGeom>
                    <a:noFill/>
                  </pic:spPr>
                </pic:pic>
              </a:graphicData>
            </a:graphic>
          </wp:inline>
        </w:drawing>
      </w:r>
    </w:p>
    <w:p w14:paraId="5D62022A" w14:textId="77777777" w:rsidR="0046716A" w:rsidRDefault="0046716A" w:rsidP="00C36F3F">
      <w:pPr>
        <w:rPr>
          <w:rFonts w:ascii="Arial" w:hAnsi="Arial" w:cs="Arial"/>
          <w:sz w:val="22"/>
        </w:rPr>
      </w:pPr>
    </w:p>
    <w:p w14:paraId="7061041C" w14:textId="12BFA678" w:rsidR="00D802CA" w:rsidRPr="00377FD2" w:rsidRDefault="00D802CA" w:rsidP="00C36F3F">
      <w:pPr>
        <w:rPr>
          <w:rFonts w:ascii="Arial" w:hAnsi="Arial" w:cs="Arial"/>
          <w:sz w:val="22"/>
        </w:rPr>
      </w:pPr>
      <w:r w:rsidRPr="00D802CA">
        <w:rPr>
          <w:rFonts w:ascii="Arial" w:hAnsi="Arial" w:cs="Arial"/>
          <w:sz w:val="22"/>
        </w:rPr>
        <w:t>When a is greater than zero, the gradient remains at 1, so the calculation speed of the neural network will be very fast. When z is less than 0, the gradient is zero, which will cause the gradient to disappear. However, in actual training, ReLU has always been the preferred parameter, and the effect of the defect of gradient disappearance is not very large.</w:t>
      </w:r>
    </w:p>
    <w:p w14:paraId="0E3555AB" w14:textId="64FEB077" w:rsidR="00C90C79" w:rsidRDefault="0046716A" w:rsidP="00C36F3F">
      <w:pPr>
        <w:rPr>
          <w:rFonts w:ascii="Segoe UI Emoji" w:hAnsi="Segoe UI Emoji"/>
          <w:color w:val="404040"/>
          <w:shd w:val="clear" w:color="auto" w:fill="FFFFFF"/>
        </w:rPr>
      </w:pPr>
      <w:r>
        <w:rPr>
          <w:rFonts w:eastAsiaTheme="minorHAnsi"/>
          <w:sz w:val="22"/>
          <w:szCs w:val="24"/>
        </w:rPr>
        <w:t>●</w:t>
      </w:r>
      <w:r w:rsidRPr="005E29C4">
        <w:rPr>
          <w:rFonts w:ascii="Arial" w:hAnsi="Arial" w:cs="Arial" w:hint="eastAsia"/>
          <w:sz w:val="22"/>
        </w:rPr>
        <w:t>A</w:t>
      </w:r>
      <w:r w:rsidRPr="005E29C4">
        <w:rPr>
          <w:rFonts w:ascii="Arial" w:hAnsi="Arial" w:cs="Arial"/>
          <w:sz w:val="22"/>
        </w:rPr>
        <w:t>lpha</w:t>
      </w:r>
    </w:p>
    <w:p w14:paraId="19C4A045" w14:textId="1BE56A33" w:rsidR="0046716A" w:rsidRPr="0046716A" w:rsidRDefault="0046716A" w:rsidP="00C36F3F">
      <w:pPr>
        <w:rPr>
          <w:rFonts w:ascii="Arial" w:hAnsi="Arial" w:cs="Arial"/>
          <w:sz w:val="22"/>
        </w:rPr>
      </w:pPr>
      <w:r w:rsidRPr="0046716A">
        <w:rPr>
          <w:rFonts w:ascii="Arial" w:hAnsi="Arial" w:cs="Arial"/>
          <w:sz w:val="22"/>
        </w:rPr>
        <w:t>This value is generally a constraint on the error, and the default value is 0.00001. In fact, the setting of this parameter is generally based on training experience, so if there are no other special requirements, the default value can be used directly.</w:t>
      </w:r>
    </w:p>
    <w:p w14:paraId="1C6CD2F6" w14:textId="15E5EC3B" w:rsidR="00C90C79" w:rsidRDefault="00C90C79" w:rsidP="00C36F3F">
      <w:pPr>
        <w:rPr>
          <w:rFonts w:eastAsiaTheme="minorHAnsi"/>
          <w:sz w:val="22"/>
          <w:szCs w:val="24"/>
        </w:rPr>
      </w:pPr>
    </w:p>
    <w:p w14:paraId="7657E1C2" w14:textId="34292CF2" w:rsidR="00C06653" w:rsidRDefault="00C06653" w:rsidP="00C06653">
      <w:pPr>
        <w:pStyle w:val="Heading5"/>
      </w:pPr>
      <w:r>
        <w:rPr>
          <w:rFonts w:hint="eastAsia"/>
        </w:rPr>
        <w:t>4</w:t>
      </w:r>
      <w:r>
        <w:t>.3.2.1 Prediction Results</w:t>
      </w:r>
    </w:p>
    <w:p w14:paraId="5D38F9EB" w14:textId="08773D03" w:rsidR="00C06653" w:rsidRDefault="00C06653" w:rsidP="00C06653">
      <w:r w:rsidRPr="00C06653">
        <w:t xml:space="preserve">Due to the strong randomness of neural network training, the results of each training are different. The following result analysis is only based on a model with </w:t>
      </w:r>
      <w:r>
        <w:t>“adam”,”sgd” and “lbfgs”.</w:t>
      </w:r>
    </w:p>
    <w:p w14:paraId="616C4779" w14:textId="77777777" w:rsidR="00C06653" w:rsidRPr="00C06653" w:rsidRDefault="00C06653" w:rsidP="00C06653"/>
    <w:p w14:paraId="30A44423" w14:textId="429C900C" w:rsidR="00C90C79" w:rsidRDefault="00C06653" w:rsidP="00C06653">
      <w:pPr>
        <w:jc w:val="center"/>
        <w:rPr>
          <w:rFonts w:eastAsiaTheme="minorHAnsi"/>
          <w:sz w:val="22"/>
          <w:szCs w:val="24"/>
        </w:rPr>
      </w:pPr>
      <w:r w:rsidRPr="00C06653">
        <w:rPr>
          <w:noProof/>
        </w:rPr>
        <w:drawing>
          <wp:inline distT="0" distB="0" distL="0" distR="0" wp14:anchorId="005153DA" wp14:editId="39A09561">
            <wp:extent cx="2218099" cy="3006076"/>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6174" cy="3030572"/>
                    </a:xfrm>
                    <a:prstGeom prst="rect">
                      <a:avLst/>
                    </a:prstGeom>
                    <a:noFill/>
                    <a:ln>
                      <a:noFill/>
                    </a:ln>
                  </pic:spPr>
                </pic:pic>
              </a:graphicData>
            </a:graphic>
          </wp:inline>
        </w:drawing>
      </w:r>
    </w:p>
    <w:p w14:paraId="49389428" w14:textId="77777777" w:rsidR="00F72BC9" w:rsidRPr="00C06653" w:rsidRDefault="00F72BC9" w:rsidP="00C36F3F">
      <w:pPr>
        <w:rPr>
          <w:rFonts w:eastAsiaTheme="minorHAnsi"/>
          <w:sz w:val="22"/>
          <w:szCs w:val="24"/>
        </w:rPr>
      </w:pPr>
    </w:p>
    <w:p w14:paraId="788DDBDA" w14:textId="65094182" w:rsidR="00223908" w:rsidRDefault="00B61311">
      <w:pPr>
        <w:rPr>
          <w:rFonts w:eastAsiaTheme="minorHAnsi"/>
          <w:sz w:val="22"/>
          <w:szCs w:val="24"/>
        </w:rPr>
      </w:pPr>
      <w:r>
        <w:rPr>
          <w:rFonts w:eastAsiaTheme="minorHAnsi" w:hint="eastAsia"/>
          <w:sz w:val="22"/>
          <w:szCs w:val="24"/>
        </w:rPr>
        <w:t>【数据介绍】</w:t>
      </w:r>
      <w:r w:rsidR="00223908">
        <w:rPr>
          <w:rFonts w:eastAsiaTheme="minorHAnsi" w:hint="eastAsia"/>
          <w:sz w:val="22"/>
          <w:szCs w:val="24"/>
        </w:rPr>
        <w:t>*1</w:t>
      </w:r>
    </w:p>
    <w:p w14:paraId="482AF5C7" w14:textId="53ABA4FE" w:rsidR="00223908" w:rsidRDefault="00B61311">
      <w:pPr>
        <w:rPr>
          <w:rFonts w:eastAsiaTheme="minorHAnsi"/>
          <w:sz w:val="22"/>
          <w:szCs w:val="24"/>
        </w:rPr>
      </w:pPr>
      <w:r>
        <w:rPr>
          <w:rFonts w:eastAsiaTheme="minorHAnsi" w:hint="eastAsia"/>
          <w:sz w:val="22"/>
          <w:szCs w:val="24"/>
        </w:rPr>
        <w:t>【task流程图】</w:t>
      </w:r>
      <w:r w:rsidR="00223908">
        <w:rPr>
          <w:rFonts w:eastAsiaTheme="minorHAnsi" w:hint="eastAsia"/>
          <w:sz w:val="22"/>
          <w:szCs w:val="24"/>
        </w:rPr>
        <w:t>+</w:t>
      </w:r>
      <w:r w:rsidR="00223908">
        <w:rPr>
          <w:rFonts w:eastAsiaTheme="minorHAnsi"/>
          <w:sz w:val="22"/>
          <w:szCs w:val="24"/>
        </w:rPr>
        <w:t xml:space="preserve"> </w:t>
      </w:r>
      <w:r w:rsidR="00223908">
        <w:rPr>
          <w:rFonts w:eastAsiaTheme="minorHAnsi" w:hint="eastAsia"/>
          <w:sz w:val="22"/>
          <w:szCs w:val="24"/>
        </w:rPr>
        <w:t>预计生成的文件分析。*1</w:t>
      </w:r>
    </w:p>
    <w:p w14:paraId="78825D86" w14:textId="71312AB8" w:rsidR="00B61311" w:rsidRDefault="00B61311">
      <w:pPr>
        <w:rPr>
          <w:rFonts w:eastAsiaTheme="minorHAnsi"/>
          <w:sz w:val="22"/>
          <w:szCs w:val="24"/>
        </w:rPr>
      </w:pPr>
      <w:r>
        <w:rPr>
          <w:rFonts w:eastAsiaTheme="minorHAnsi" w:hint="eastAsia"/>
          <w:sz w:val="22"/>
          <w:szCs w:val="24"/>
        </w:rPr>
        <w:t>【</w:t>
      </w:r>
      <w:r>
        <w:rPr>
          <w:rFonts w:eastAsiaTheme="minorHAnsi"/>
          <w:sz w:val="22"/>
          <w:szCs w:val="24"/>
        </w:rPr>
        <w:t>python</w:t>
      </w:r>
      <w:r>
        <w:rPr>
          <w:rFonts w:eastAsiaTheme="minorHAnsi" w:hint="eastAsia"/>
          <w:sz w:val="22"/>
          <w:szCs w:val="24"/>
        </w:rPr>
        <w:t>编程</w:t>
      </w:r>
      <w:r w:rsidR="00223908">
        <w:rPr>
          <w:rFonts w:eastAsiaTheme="minorHAnsi" w:hint="eastAsia"/>
          <w:sz w:val="22"/>
          <w:szCs w:val="24"/>
        </w:rPr>
        <w:t>+分析</w:t>
      </w:r>
      <w:r>
        <w:rPr>
          <w:rFonts w:eastAsiaTheme="minorHAnsi" w:hint="eastAsia"/>
          <w:sz w:val="22"/>
          <w:szCs w:val="24"/>
        </w:rPr>
        <w:t>，excel表格统计】</w:t>
      </w:r>
      <w:r w:rsidR="00223908">
        <w:rPr>
          <w:rFonts w:eastAsiaTheme="minorHAnsi" w:hint="eastAsia"/>
          <w:sz w:val="22"/>
          <w:szCs w:val="24"/>
        </w:rPr>
        <w:t>*0.5</w:t>
      </w:r>
    </w:p>
    <w:p w14:paraId="45A210A0" w14:textId="3363A034" w:rsidR="00ED5913" w:rsidRDefault="00223908">
      <w:pPr>
        <w:rPr>
          <w:rFonts w:eastAsiaTheme="minorHAnsi"/>
          <w:sz w:val="22"/>
          <w:szCs w:val="24"/>
        </w:rPr>
      </w:pPr>
      <w:r>
        <w:rPr>
          <w:rFonts w:eastAsiaTheme="minorHAnsi" w:hint="eastAsia"/>
          <w:sz w:val="22"/>
          <w:szCs w:val="24"/>
        </w:rPr>
        <w:t>【扩充每个task的介绍任务以及内容】*0.5</w:t>
      </w:r>
    </w:p>
    <w:p w14:paraId="0818D56E" w14:textId="77777777" w:rsidR="00223908" w:rsidRDefault="00223908" w:rsidP="00223908">
      <w:pPr>
        <w:rPr>
          <w:rFonts w:eastAsiaTheme="minorHAnsi"/>
          <w:sz w:val="22"/>
          <w:szCs w:val="24"/>
        </w:rPr>
      </w:pPr>
      <w:r>
        <w:rPr>
          <w:rFonts w:eastAsiaTheme="minorHAnsi" w:hint="eastAsia"/>
          <w:sz w:val="22"/>
          <w:szCs w:val="24"/>
        </w:rPr>
        <w:t>总结：</w:t>
      </w:r>
    </w:p>
    <w:p w14:paraId="6574CA3A" w14:textId="462E4491" w:rsidR="00223908" w:rsidRDefault="00223908" w:rsidP="00223908">
      <w:pPr>
        <w:rPr>
          <w:rFonts w:eastAsiaTheme="minorHAnsi"/>
          <w:sz w:val="22"/>
          <w:szCs w:val="24"/>
        </w:rPr>
      </w:pPr>
      <w:r>
        <w:rPr>
          <w:rFonts w:eastAsiaTheme="minorHAnsi" w:hint="eastAsia"/>
          <w:sz w:val="22"/>
          <w:szCs w:val="24"/>
        </w:rPr>
        <w:t>【遇到的问题】*1</w:t>
      </w:r>
    </w:p>
    <w:p w14:paraId="742F514F" w14:textId="1594B41F" w:rsidR="00223908" w:rsidRDefault="00223908" w:rsidP="00223908">
      <w:pPr>
        <w:rPr>
          <w:rFonts w:eastAsiaTheme="minorHAnsi"/>
          <w:sz w:val="22"/>
          <w:szCs w:val="24"/>
        </w:rPr>
      </w:pPr>
      <w:r>
        <w:rPr>
          <w:rFonts w:eastAsiaTheme="minorHAnsi" w:hint="eastAsia"/>
          <w:sz w:val="22"/>
          <w:szCs w:val="24"/>
        </w:rPr>
        <w:t>【改进措施】*1</w:t>
      </w:r>
    </w:p>
    <w:p w14:paraId="2F945C2E" w14:textId="69A12E25" w:rsidR="00ED5913" w:rsidRDefault="00ED5913">
      <w:pPr>
        <w:rPr>
          <w:rFonts w:eastAsiaTheme="minorHAnsi"/>
          <w:sz w:val="22"/>
          <w:szCs w:val="24"/>
        </w:rPr>
      </w:pPr>
    </w:p>
    <w:p w14:paraId="67742EAF" w14:textId="6F2FE955" w:rsidR="00ED5913" w:rsidRDefault="00ED5913">
      <w:pPr>
        <w:rPr>
          <w:rFonts w:eastAsiaTheme="minorHAnsi"/>
          <w:sz w:val="22"/>
          <w:szCs w:val="24"/>
        </w:rPr>
      </w:pPr>
    </w:p>
    <w:p w14:paraId="1C174217" w14:textId="56B32E09" w:rsidR="00ED5913" w:rsidRDefault="00ED5913">
      <w:pPr>
        <w:rPr>
          <w:rFonts w:eastAsiaTheme="minorHAnsi"/>
          <w:sz w:val="22"/>
          <w:szCs w:val="24"/>
        </w:rPr>
      </w:pPr>
    </w:p>
    <w:p w14:paraId="32F9EA9C" w14:textId="38AA2642" w:rsidR="003C6CDB" w:rsidRDefault="003C6CDB">
      <w:pPr>
        <w:rPr>
          <w:rFonts w:eastAsiaTheme="minorHAnsi"/>
          <w:sz w:val="22"/>
          <w:szCs w:val="24"/>
        </w:rPr>
      </w:pPr>
    </w:p>
    <w:p w14:paraId="728A85AB" w14:textId="4736ED34" w:rsidR="003C6CDB" w:rsidRDefault="003C6CDB">
      <w:pPr>
        <w:rPr>
          <w:rFonts w:eastAsiaTheme="minorHAnsi"/>
          <w:sz w:val="22"/>
          <w:szCs w:val="24"/>
        </w:rPr>
      </w:pPr>
    </w:p>
    <w:p w14:paraId="2136B5F0" w14:textId="4AEE8E0E" w:rsidR="003C6CDB" w:rsidRDefault="003C6CDB">
      <w:pPr>
        <w:rPr>
          <w:rFonts w:eastAsiaTheme="minorHAnsi"/>
          <w:sz w:val="22"/>
          <w:szCs w:val="24"/>
        </w:rPr>
      </w:pPr>
    </w:p>
    <w:p w14:paraId="3CCC8F12" w14:textId="0E99732B" w:rsidR="003C6CDB" w:rsidRDefault="003C6CDB">
      <w:pPr>
        <w:rPr>
          <w:rFonts w:eastAsiaTheme="minorHAnsi"/>
          <w:sz w:val="22"/>
          <w:szCs w:val="24"/>
        </w:rPr>
      </w:pPr>
    </w:p>
    <w:p w14:paraId="2FE3F2FE" w14:textId="56EDC0DB" w:rsidR="003C6CDB" w:rsidRDefault="003C6CDB">
      <w:pPr>
        <w:rPr>
          <w:rFonts w:eastAsiaTheme="minorHAnsi"/>
          <w:sz w:val="22"/>
          <w:szCs w:val="24"/>
        </w:rPr>
      </w:pPr>
    </w:p>
    <w:p w14:paraId="7A0C6F71" w14:textId="4A1C32BE" w:rsidR="003C6CDB" w:rsidRDefault="003C6CDB">
      <w:pPr>
        <w:rPr>
          <w:rFonts w:eastAsiaTheme="minorHAnsi"/>
          <w:sz w:val="22"/>
          <w:szCs w:val="24"/>
        </w:rPr>
      </w:pPr>
    </w:p>
    <w:p w14:paraId="36D3840E" w14:textId="6B7DEF8A" w:rsidR="003C6CDB" w:rsidRDefault="003C6CDB">
      <w:pPr>
        <w:rPr>
          <w:rFonts w:eastAsiaTheme="minorHAnsi"/>
          <w:sz w:val="22"/>
          <w:szCs w:val="24"/>
        </w:rPr>
      </w:pPr>
    </w:p>
    <w:p w14:paraId="595B74E5" w14:textId="24A06776" w:rsidR="003C6CDB" w:rsidRDefault="003C6CDB">
      <w:pPr>
        <w:rPr>
          <w:rFonts w:eastAsiaTheme="minorHAnsi"/>
          <w:sz w:val="22"/>
          <w:szCs w:val="24"/>
        </w:rPr>
      </w:pPr>
    </w:p>
    <w:p w14:paraId="38ADCD6B" w14:textId="7EAE5A82" w:rsidR="003C6CDB" w:rsidRDefault="003C6CDB">
      <w:pPr>
        <w:rPr>
          <w:rFonts w:eastAsiaTheme="minorHAnsi"/>
          <w:sz w:val="22"/>
          <w:szCs w:val="24"/>
        </w:rPr>
      </w:pPr>
    </w:p>
    <w:p w14:paraId="01D328DD" w14:textId="1CD34EAD" w:rsidR="003C6CDB" w:rsidRDefault="003C6CDB">
      <w:pPr>
        <w:rPr>
          <w:rFonts w:eastAsiaTheme="minorHAnsi"/>
          <w:sz w:val="22"/>
          <w:szCs w:val="24"/>
        </w:rPr>
      </w:pPr>
    </w:p>
    <w:p w14:paraId="717DF2A7" w14:textId="07D2DD2B" w:rsidR="003C6CDB" w:rsidRDefault="003C6CDB">
      <w:pPr>
        <w:rPr>
          <w:rFonts w:eastAsiaTheme="minorHAnsi"/>
          <w:sz w:val="22"/>
          <w:szCs w:val="24"/>
        </w:rPr>
      </w:pPr>
    </w:p>
    <w:p w14:paraId="3F7B6EB2" w14:textId="7D5285B7" w:rsidR="003C6CDB" w:rsidRDefault="003C6CDB">
      <w:pPr>
        <w:rPr>
          <w:rFonts w:eastAsiaTheme="minorHAnsi"/>
          <w:sz w:val="22"/>
          <w:szCs w:val="24"/>
        </w:rPr>
      </w:pPr>
    </w:p>
    <w:p w14:paraId="61E0C2A0" w14:textId="06976BCA" w:rsidR="003C6CDB" w:rsidRDefault="003C6CDB">
      <w:pPr>
        <w:rPr>
          <w:rFonts w:eastAsiaTheme="minorHAnsi"/>
          <w:sz w:val="22"/>
          <w:szCs w:val="24"/>
        </w:rPr>
      </w:pPr>
    </w:p>
    <w:p w14:paraId="7A0EDAED" w14:textId="26F1BF4B" w:rsidR="003C6CDB" w:rsidRDefault="003C6CDB">
      <w:pPr>
        <w:rPr>
          <w:rFonts w:eastAsiaTheme="minorHAnsi"/>
          <w:sz w:val="22"/>
          <w:szCs w:val="24"/>
        </w:rPr>
      </w:pPr>
    </w:p>
    <w:p w14:paraId="23446A34" w14:textId="12AB0B16" w:rsidR="003C6CDB" w:rsidRDefault="003C6CDB">
      <w:pPr>
        <w:rPr>
          <w:rFonts w:eastAsiaTheme="minorHAnsi"/>
          <w:sz w:val="22"/>
          <w:szCs w:val="24"/>
        </w:rPr>
      </w:pPr>
    </w:p>
    <w:p w14:paraId="46D4F554" w14:textId="72D4630A" w:rsidR="003C6CDB" w:rsidRDefault="003C6CDB">
      <w:pPr>
        <w:rPr>
          <w:rFonts w:eastAsiaTheme="minorHAnsi"/>
          <w:sz w:val="22"/>
          <w:szCs w:val="24"/>
        </w:rPr>
      </w:pPr>
    </w:p>
    <w:p w14:paraId="58E87A6E" w14:textId="69ADBB47" w:rsidR="003C6CDB" w:rsidRDefault="003C6CDB">
      <w:pPr>
        <w:rPr>
          <w:rFonts w:eastAsiaTheme="minorHAnsi"/>
          <w:sz w:val="22"/>
          <w:szCs w:val="24"/>
        </w:rPr>
      </w:pPr>
    </w:p>
    <w:p w14:paraId="48F69385" w14:textId="0BC1FA15" w:rsidR="003C6CDB" w:rsidRDefault="003C6CDB">
      <w:pPr>
        <w:rPr>
          <w:rFonts w:eastAsiaTheme="minorHAnsi"/>
          <w:sz w:val="22"/>
          <w:szCs w:val="24"/>
        </w:rPr>
      </w:pPr>
    </w:p>
    <w:p w14:paraId="2BA3A410" w14:textId="3FD9C8A3" w:rsidR="00E4663D" w:rsidRDefault="00E4663D">
      <w:pPr>
        <w:rPr>
          <w:rFonts w:eastAsiaTheme="minorHAnsi"/>
          <w:sz w:val="22"/>
          <w:szCs w:val="24"/>
        </w:rPr>
      </w:pPr>
    </w:p>
    <w:p w14:paraId="20F2F25A" w14:textId="23483812" w:rsidR="00E4663D" w:rsidRDefault="00E4663D">
      <w:pPr>
        <w:rPr>
          <w:rFonts w:eastAsiaTheme="minorHAnsi"/>
          <w:sz w:val="22"/>
          <w:szCs w:val="24"/>
        </w:rPr>
      </w:pPr>
    </w:p>
    <w:p w14:paraId="249BC80F" w14:textId="07569FCD" w:rsidR="00E4663D" w:rsidRDefault="00E4663D">
      <w:pPr>
        <w:rPr>
          <w:rFonts w:eastAsiaTheme="minorHAnsi"/>
          <w:sz w:val="22"/>
          <w:szCs w:val="24"/>
        </w:rPr>
      </w:pPr>
    </w:p>
    <w:p w14:paraId="213D1F5E" w14:textId="40E90CD9" w:rsidR="00E4663D" w:rsidRDefault="00E4663D">
      <w:pPr>
        <w:rPr>
          <w:rFonts w:eastAsiaTheme="minorHAnsi"/>
          <w:sz w:val="22"/>
          <w:szCs w:val="24"/>
        </w:rPr>
      </w:pPr>
    </w:p>
    <w:p w14:paraId="479EC769" w14:textId="3154D42C" w:rsidR="00E4663D" w:rsidRDefault="00E4663D">
      <w:pPr>
        <w:rPr>
          <w:rFonts w:eastAsiaTheme="minorHAnsi"/>
          <w:sz w:val="22"/>
          <w:szCs w:val="24"/>
        </w:rPr>
      </w:pPr>
    </w:p>
    <w:p w14:paraId="1E5C6B56" w14:textId="5A8E836E" w:rsidR="00E4663D" w:rsidRDefault="00E4663D">
      <w:pPr>
        <w:rPr>
          <w:rFonts w:eastAsiaTheme="minorHAnsi"/>
          <w:sz w:val="22"/>
          <w:szCs w:val="24"/>
        </w:rPr>
      </w:pPr>
    </w:p>
    <w:p w14:paraId="2854EDDA" w14:textId="5D358455" w:rsidR="00E4663D" w:rsidRDefault="00E4663D">
      <w:pPr>
        <w:rPr>
          <w:rFonts w:eastAsiaTheme="minorHAnsi"/>
          <w:sz w:val="22"/>
          <w:szCs w:val="24"/>
        </w:rPr>
      </w:pPr>
    </w:p>
    <w:p w14:paraId="69229D4C" w14:textId="6FF96671" w:rsidR="00E4663D" w:rsidRDefault="00E4663D">
      <w:pPr>
        <w:rPr>
          <w:rFonts w:eastAsiaTheme="minorHAnsi"/>
          <w:sz w:val="22"/>
          <w:szCs w:val="24"/>
        </w:rPr>
      </w:pPr>
    </w:p>
    <w:p w14:paraId="4DDBE43A" w14:textId="07CF638F" w:rsidR="00E4663D" w:rsidRDefault="00E4663D">
      <w:pPr>
        <w:rPr>
          <w:rFonts w:eastAsiaTheme="minorHAnsi"/>
          <w:sz w:val="22"/>
          <w:szCs w:val="24"/>
        </w:rPr>
      </w:pPr>
    </w:p>
    <w:p w14:paraId="3A2B1A4D" w14:textId="229CBC0A" w:rsidR="00E4663D" w:rsidRDefault="00E4663D">
      <w:pPr>
        <w:rPr>
          <w:rFonts w:eastAsiaTheme="minorHAnsi"/>
          <w:sz w:val="22"/>
          <w:szCs w:val="24"/>
        </w:rPr>
      </w:pPr>
    </w:p>
    <w:p w14:paraId="71E68AB8" w14:textId="3464B2CD" w:rsidR="00E4663D" w:rsidRDefault="00E4663D">
      <w:pPr>
        <w:rPr>
          <w:rFonts w:eastAsiaTheme="minorHAnsi"/>
          <w:sz w:val="22"/>
          <w:szCs w:val="24"/>
        </w:rPr>
      </w:pPr>
    </w:p>
    <w:p w14:paraId="162C22FD" w14:textId="36470673" w:rsidR="00E4663D" w:rsidRDefault="00E4663D">
      <w:pPr>
        <w:rPr>
          <w:rFonts w:eastAsiaTheme="minorHAnsi"/>
          <w:sz w:val="22"/>
          <w:szCs w:val="24"/>
        </w:rPr>
      </w:pPr>
    </w:p>
    <w:p w14:paraId="5DCF28A4" w14:textId="6F5704A0" w:rsidR="00E4663D" w:rsidRDefault="00E4663D">
      <w:pPr>
        <w:rPr>
          <w:rFonts w:eastAsiaTheme="minorHAnsi"/>
          <w:sz w:val="22"/>
          <w:szCs w:val="24"/>
        </w:rPr>
      </w:pPr>
    </w:p>
    <w:p w14:paraId="78596149" w14:textId="17F634C5" w:rsidR="00E4663D" w:rsidRDefault="00E4663D">
      <w:pPr>
        <w:rPr>
          <w:rFonts w:eastAsiaTheme="minorHAnsi"/>
          <w:sz w:val="22"/>
          <w:szCs w:val="24"/>
        </w:rPr>
      </w:pPr>
    </w:p>
    <w:p w14:paraId="5B5317CC" w14:textId="1DC4C9B9" w:rsidR="00E4663D" w:rsidRDefault="00E4663D">
      <w:pPr>
        <w:rPr>
          <w:rFonts w:eastAsiaTheme="minorHAnsi"/>
          <w:sz w:val="22"/>
          <w:szCs w:val="24"/>
        </w:rPr>
      </w:pPr>
    </w:p>
    <w:p w14:paraId="217B852B" w14:textId="1AB076A0" w:rsidR="00E4663D" w:rsidRDefault="00E4663D">
      <w:pPr>
        <w:rPr>
          <w:rFonts w:eastAsiaTheme="minorHAnsi"/>
          <w:sz w:val="22"/>
          <w:szCs w:val="24"/>
        </w:rPr>
      </w:pPr>
    </w:p>
    <w:p w14:paraId="7EC38DD8" w14:textId="2F25A0BD" w:rsidR="00E4663D" w:rsidRDefault="00E4663D">
      <w:pPr>
        <w:rPr>
          <w:rFonts w:eastAsiaTheme="minorHAnsi"/>
          <w:sz w:val="22"/>
          <w:szCs w:val="24"/>
        </w:rPr>
      </w:pPr>
    </w:p>
    <w:p w14:paraId="51944382" w14:textId="3FEEABB1" w:rsidR="00E4663D" w:rsidRDefault="00E4663D">
      <w:pPr>
        <w:rPr>
          <w:rFonts w:eastAsiaTheme="minorHAnsi"/>
          <w:sz w:val="22"/>
          <w:szCs w:val="24"/>
        </w:rPr>
      </w:pPr>
    </w:p>
    <w:p w14:paraId="423D7A7F" w14:textId="4B9121C5" w:rsidR="00E4663D" w:rsidRDefault="00E4663D">
      <w:pPr>
        <w:rPr>
          <w:rFonts w:eastAsiaTheme="minorHAnsi"/>
          <w:sz w:val="22"/>
          <w:szCs w:val="24"/>
        </w:rPr>
      </w:pPr>
    </w:p>
    <w:p w14:paraId="19C94EEC" w14:textId="5AE56ABB" w:rsidR="00E4663D" w:rsidRDefault="00E4663D">
      <w:pPr>
        <w:rPr>
          <w:rFonts w:eastAsiaTheme="minorHAnsi"/>
          <w:sz w:val="22"/>
          <w:szCs w:val="24"/>
        </w:rPr>
      </w:pPr>
    </w:p>
    <w:p w14:paraId="2E3C6E36" w14:textId="5F5CE522" w:rsidR="00E4663D" w:rsidRDefault="00E4663D">
      <w:pPr>
        <w:rPr>
          <w:rFonts w:eastAsiaTheme="minorHAnsi"/>
          <w:sz w:val="22"/>
          <w:szCs w:val="24"/>
        </w:rPr>
      </w:pPr>
    </w:p>
    <w:p w14:paraId="09CF2930" w14:textId="6B6BD620" w:rsidR="00E4663D" w:rsidRDefault="00E4663D">
      <w:pPr>
        <w:rPr>
          <w:rFonts w:eastAsiaTheme="minorHAnsi"/>
          <w:sz w:val="22"/>
          <w:szCs w:val="24"/>
        </w:rPr>
      </w:pPr>
    </w:p>
    <w:p w14:paraId="2302729A" w14:textId="2FF343DB" w:rsidR="00E4663D" w:rsidRDefault="00E4663D">
      <w:pPr>
        <w:rPr>
          <w:rFonts w:eastAsiaTheme="minorHAnsi"/>
          <w:sz w:val="22"/>
          <w:szCs w:val="24"/>
        </w:rPr>
      </w:pPr>
    </w:p>
    <w:p w14:paraId="227EEE18" w14:textId="7A80D7C5" w:rsidR="00E4663D" w:rsidRDefault="00E4663D">
      <w:pPr>
        <w:rPr>
          <w:rFonts w:eastAsiaTheme="minorHAnsi"/>
          <w:sz w:val="22"/>
          <w:szCs w:val="24"/>
        </w:rPr>
      </w:pPr>
    </w:p>
    <w:p w14:paraId="3BE2A497" w14:textId="00D110CC" w:rsidR="00E4663D" w:rsidRDefault="00E4663D">
      <w:pPr>
        <w:rPr>
          <w:rFonts w:eastAsiaTheme="minorHAnsi"/>
          <w:sz w:val="22"/>
          <w:szCs w:val="24"/>
        </w:rPr>
      </w:pPr>
    </w:p>
    <w:p w14:paraId="6F7E10B6" w14:textId="52541592" w:rsidR="00E4663D" w:rsidRDefault="00E4663D">
      <w:pPr>
        <w:rPr>
          <w:rFonts w:eastAsiaTheme="minorHAnsi"/>
          <w:sz w:val="22"/>
          <w:szCs w:val="24"/>
        </w:rPr>
      </w:pPr>
    </w:p>
    <w:p w14:paraId="7ECC665D" w14:textId="0280064F" w:rsidR="00E4663D" w:rsidRDefault="00E4663D">
      <w:pPr>
        <w:rPr>
          <w:rFonts w:eastAsiaTheme="minorHAnsi"/>
          <w:sz w:val="22"/>
          <w:szCs w:val="24"/>
        </w:rPr>
      </w:pPr>
    </w:p>
    <w:p w14:paraId="047EB661" w14:textId="0C276B21" w:rsidR="00E4663D" w:rsidRDefault="00E4663D">
      <w:pPr>
        <w:rPr>
          <w:rFonts w:eastAsiaTheme="minorHAnsi"/>
          <w:sz w:val="22"/>
          <w:szCs w:val="24"/>
        </w:rPr>
      </w:pPr>
    </w:p>
    <w:p w14:paraId="5F458AD2" w14:textId="09EB93EE" w:rsidR="00E4663D" w:rsidRDefault="00E4663D">
      <w:pPr>
        <w:rPr>
          <w:rFonts w:eastAsiaTheme="minorHAnsi"/>
          <w:sz w:val="22"/>
          <w:szCs w:val="24"/>
        </w:rPr>
      </w:pPr>
    </w:p>
    <w:p w14:paraId="2D96C4CA" w14:textId="0C083D1F" w:rsidR="00E4663D" w:rsidRDefault="00E4663D">
      <w:pPr>
        <w:rPr>
          <w:rFonts w:eastAsiaTheme="minorHAnsi"/>
          <w:sz w:val="22"/>
          <w:szCs w:val="24"/>
        </w:rPr>
      </w:pPr>
    </w:p>
    <w:p w14:paraId="331D8988" w14:textId="0F31F3E3" w:rsidR="00E4663D" w:rsidRDefault="00E4663D">
      <w:pPr>
        <w:rPr>
          <w:rFonts w:eastAsiaTheme="minorHAnsi"/>
          <w:sz w:val="22"/>
          <w:szCs w:val="24"/>
        </w:rPr>
      </w:pPr>
    </w:p>
    <w:p w14:paraId="0A65F7E7" w14:textId="04E40162" w:rsidR="00E4663D" w:rsidRDefault="00E4663D">
      <w:pPr>
        <w:rPr>
          <w:rFonts w:eastAsiaTheme="minorHAnsi"/>
          <w:sz w:val="22"/>
          <w:szCs w:val="24"/>
        </w:rPr>
      </w:pPr>
    </w:p>
    <w:p w14:paraId="3A15C360" w14:textId="05A6D365" w:rsidR="00E4663D" w:rsidRDefault="00E4663D">
      <w:pPr>
        <w:rPr>
          <w:rFonts w:eastAsiaTheme="minorHAnsi"/>
          <w:sz w:val="22"/>
          <w:szCs w:val="24"/>
        </w:rPr>
      </w:pPr>
    </w:p>
    <w:p w14:paraId="6C0870CD" w14:textId="28D6CF1A" w:rsidR="00E84C8A" w:rsidRDefault="00E84C8A">
      <w:pPr>
        <w:rPr>
          <w:rFonts w:eastAsiaTheme="minorHAnsi"/>
          <w:sz w:val="22"/>
          <w:szCs w:val="24"/>
        </w:rPr>
      </w:pPr>
    </w:p>
    <w:p w14:paraId="53D3F0DC" w14:textId="04CC0EA7" w:rsidR="00C90C79" w:rsidRDefault="00C90C79">
      <w:pPr>
        <w:rPr>
          <w:rFonts w:eastAsiaTheme="minorHAnsi"/>
          <w:sz w:val="22"/>
          <w:szCs w:val="24"/>
        </w:rPr>
      </w:pPr>
    </w:p>
    <w:p w14:paraId="235AD145" w14:textId="6E1B0B2C" w:rsidR="00C90C79" w:rsidRDefault="00C90C79">
      <w:pPr>
        <w:rPr>
          <w:rFonts w:eastAsiaTheme="minorHAnsi"/>
          <w:sz w:val="22"/>
          <w:szCs w:val="24"/>
        </w:rPr>
      </w:pPr>
    </w:p>
    <w:p w14:paraId="1E887F49" w14:textId="7587E75D" w:rsidR="00C90C79" w:rsidRDefault="00C90C79">
      <w:pPr>
        <w:rPr>
          <w:rFonts w:eastAsiaTheme="minorHAnsi"/>
          <w:sz w:val="22"/>
          <w:szCs w:val="24"/>
        </w:rPr>
      </w:pPr>
    </w:p>
    <w:p w14:paraId="79C3BE70" w14:textId="656DBF01" w:rsidR="00C90C79" w:rsidRDefault="00C90C79">
      <w:pPr>
        <w:rPr>
          <w:rFonts w:eastAsiaTheme="minorHAnsi"/>
          <w:sz w:val="22"/>
          <w:szCs w:val="24"/>
        </w:rPr>
      </w:pPr>
    </w:p>
    <w:p w14:paraId="3E456DFE" w14:textId="089980F1" w:rsidR="00C90C79" w:rsidRDefault="00C90C79">
      <w:pPr>
        <w:rPr>
          <w:rFonts w:eastAsiaTheme="minorHAnsi"/>
          <w:sz w:val="22"/>
          <w:szCs w:val="24"/>
        </w:rPr>
      </w:pPr>
    </w:p>
    <w:p w14:paraId="03F464F6" w14:textId="51D1E8D0" w:rsidR="00C90C79" w:rsidRDefault="00C90C79">
      <w:pPr>
        <w:rPr>
          <w:rFonts w:eastAsiaTheme="minorHAnsi"/>
          <w:sz w:val="22"/>
          <w:szCs w:val="24"/>
        </w:rPr>
      </w:pPr>
    </w:p>
    <w:p w14:paraId="7CDD5D48" w14:textId="53509EAC" w:rsidR="00C90C79" w:rsidRDefault="00C90C79">
      <w:pPr>
        <w:rPr>
          <w:rFonts w:eastAsiaTheme="minorHAnsi"/>
          <w:sz w:val="22"/>
          <w:szCs w:val="24"/>
        </w:rPr>
      </w:pPr>
    </w:p>
    <w:p w14:paraId="56E40EB7" w14:textId="06156158" w:rsidR="00C90C79" w:rsidRDefault="00C90C79">
      <w:pPr>
        <w:rPr>
          <w:rFonts w:eastAsiaTheme="minorHAnsi"/>
          <w:sz w:val="22"/>
          <w:szCs w:val="24"/>
        </w:rPr>
      </w:pPr>
    </w:p>
    <w:p w14:paraId="7D441ECB" w14:textId="395E49EF" w:rsidR="00C90C79" w:rsidRDefault="00C90C79">
      <w:pPr>
        <w:rPr>
          <w:rFonts w:eastAsiaTheme="minorHAnsi"/>
          <w:sz w:val="22"/>
          <w:szCs w:val="24"/>
        </w:rPr>
      </w:pPr>
    </w:p>
    <w:p w14:paraId="714716C9" w14:textId="4F42095E" w:rsidR="00C90C79" w:rsidRDefault="00C90C79">
      <w:pPr>
        <w:rPr>
          <w:rFonts w:eastAsiaTheme="minorHAnsi"/>
          <w:sz w:val="22"/>
          <w:szCs w:val="24"/>
        </w:rPr>
      </w:pPr>
    </w:p>
    <w:p w14:paraId="336E27CD" w14:textId="23F9B658" w:rsidR="00C90C79" w:rsidRDefault="00C90C79">
      <w:pPr>
        <w:rPr>
          <w:rFonts w:eastAsiaTheme="minorHAnsi"/>
          <w:sz w:val="22"/>
          <w:szCs w:val="24"/>
        </w:rPr>
      </w:pPr>
    </w:p>
    <w:p w14:paraId="3DD523C3" w14:textId="34C9C8DB" w:rsidR="00C90C79" w:rsidRDefault="00C90C79">
      <w:pPr>
        <w:rPr>
          <w:rFonts w:eastAsiaTheme="minorHAnsi"/>
          <w:sz w:val="22"/>
          <w:szCs w:val="24"/>
        </w:rPr>
      </w:pPr>
    </w:p>
    <w:p w14:paraId="3C2B4B4E" w14:textId="63F4CFB1" w:rsidR="00C90C79" w:rsidRDefault="00C90C79">
      <w:pPr>
        <w:rPr>
          <w:rFonts w:eastAsiaTheme="minorHAnsi"/>
          <w:sz w:val="22"/>
          <w:szCs w:val="24"/>
        </w:rPr>
      </w:pPr>
    </w:p>
    <w:p w14:paraId="41D0A9C5" w14:textId="7D0DB6B1" w:rsidR="00C90C79" w:rsidRDefault="00C90C79">
      <w:pPr>
        <w:rPr>
          <w:rFonts w:eastAsiaTheme="minorHAnsi"/>
          <w:sz w:val="22"/>
          <w:szCs w:val="24"/>
        </w:rPr>
      </w:pPr>
    </w:p>
    <w:p w14:paraId="1226931F" w14:textId="6CE6D89C" w:rsidR="00C90C79" w:rsidRDefault="00C90C79">
      <w:pPr>
        <w:rPr>
          <w:rFonts w:eastAsiaTheme="minorHAnsi"/>
          <w:sz w:val="22"/>
          <w:szCs w:val="24"/>
        </w:rPr>
      </w:pPr>
    </w:p>
    <w:p w14:paraId="6F10DC65" w14:textId="74E3F51E" w:rsidR="00C90C79" w:rsidRDefault="00C90C79">
      <w:pPr>
        <w:rPr>
          <w:rFonts w:eastAsiaTheme="minorHAnsi"/>
          <w:sz w:val="22"/>
          <w:szCs w:val="24"/>
        </w:rPr>
      </w:pPr>
    </w:p>
    <w:p w14:paraId="683F656D" w14:textId="6322E53B" w:rsidR="00C90C79" w:rsidRDefault="00C90C79">
      <w:pPr>
        <w:rPr>
          <w:rFonts w:eastAsiaTheme="minorHAnsi"/>
          <w:sz w:val="22"/>
          <w:szCs w:val="24"/>
        </w:rPr>
      </w:pPr>
    </w:p>
    <w:p w14:paraId="4CC0F215" w14:textId="2113EDD1" w:rsidR="00C90C79" w:rsidRDefault="00C90C79">
      <w:pPr>
        <w:rPr>
          <w:rFonts w:eastAsiaTheme="minorHAnsi"/>
          <w:sz w:val="22"/>
          <w:szCs w:val="24"/>
        </w:rPr>
      </w:pPr>
    </w:p>
    <w:p w14:paraId="14972AC5" w14:textId="77777777" w:rsidR="00C90C79" w:rsidRDefault="00C90C79">
      <w:pPr>
        <w:rPr>
          <w:rFonts w:eastAsiaTheme="minorHAnsi"/>
          <w:sz w:val="22"/>
          <w:szCs w:val="24"/>
        </w:rPr>
      </w:pPr>
    </w:p>
    <w:p w14:paraId="139A52C1" w14:textId="226573DB" w:rsidR="00E84C8A" w:rsidRDefault="00E84C8A">
      <w:pPr>
        <w:rPr>
          <w:rFonts w:eastAsiaTheme="minorHAnsi"/>
          <w:sz w:val="22"/>
          <w:szCs w:val="24"/>
        </w:rPr>
      </w:pPr>
    </w:p>
    <w:p w14:paraId="291A65D0" w14:textId="74C09A73" w:rsidR="00E84C8A" w:rsidRDefault="00E84C8A">
      <w:pPr>
        <w:rPr>
          <w:rFonts w:eastAsiaTheme="minorHAnsi"/>
          <w:sz w:val="22"/>
          <w:szCs w:val="24"/>
        </w:rPr>
      </w:pPr>
    </w:p>
    <w:p w14:paraId="1BF22F55" w14:textId="23028417" w:rsidR="00E84C8A" w:rsidRDefault="00E84C8A">
      <w:pPr>
        <w:rPr>
          <w:rFonts w:eastAsiaTheme="minorHAnsi"/>
          <w:sz w:val="22"/>
          <w:szCs w:val="24"/>
        </w:rPr>
      </w:pPr>
    </w:p>
    <w:p w14:paraId="32922D63" w14:textId="1A92E9AF" w:rsidR="00B61311" w:rsidRDefault="00B61311">
      <w:pPr>
        <w:rPr>
          <w:rFonts w:eastAsiaTheme="minorHAnsi"/>
          <w:sz w:val="22"/>
          <w:szCs w:val="24"/>
        </w:rPr>
      </w:pPr>
    </w:p>
    <w:p w14:paraId="111BABE7" w14:textId="6D9E81C6" w:rsidR="00B61311" w:rsidRDefault="00B61311">
      <w:pPr>
        <w:rPr>
          <w:rFonts w:eastAsiaTheme="minorHAnsi"/>
          <w:sz w:val="22"/>
          <w:szCs w:val="24"/>
        </w:rPr>
      </w:pPr>
    </w:p>
    <w:p w14:paraId="74E5865B" w14:textId="246053F6" w:rsidR="00B61311" w:rsidRDefault="00B61311">
      <w:pPr>
        <w:rPr>
          <w:rFonts w:eastAsiaTheme="minorHAnsi"/>
          <w:sz w:val="22"/>
          <w:szCs w:val="24"/>
        </w:rPr>
      </w:pPr>
    </w:p>
    <w:p w14:paraId="1E81C46F" w14:textId="73599569" w:rsidR="00B61311" w:rsidRDefault="00B61311">
      <w:pPr>
        <w:rPr>
          <w:rFonts w:eastAsiaTheme="minorHAnsi"/>
          <w:sz w:val="22"/>
          <w:szCs w:val="24"/>
        </w:rPr>
      </w:pPr>
    </w:p>
    <w:p w14:paraId="4EC5DB19" w14:textId="177334F6" w:rsidR="00B61311" w:rsidRDefault="00B61311">
      <w:pPr>
        <w:rPr>
          <w:rFonts w:eastAsiaTheme="minorHAnsi"/>
          <w:sz w:val="22"/>
          <w:szCs w:val="24"/>
        </w:rPr>
      </w:pPr>
    </w:p>
    <w:p w14:paraId="39C383E7" w14:textId="1CA81A26" w:rsidR="00B61311" w:rsidRDefault="00B61311">
      <w:pPr>
        <w:rPr>
          <w:rFonts w:eastAsiaTheme="minorHAnsi"/>
          <w:sz w:val="22"/>
          <w:szCs w:val="24"/>
        </w:rPr>
      </w:pPr>
    </w:p>
    <w:p w14:paraId="77FFE67D" w14:textId="2F3A3C94" w:rsidR="00B61311" w:rsidRDefault="00B61311">
      <w:pPr>
        <w:rPr>
          <w:rFonts w:eastAsiaTheme="minorHAnsi"/>
          <w:sz w:val="22"/>
          <w:szCs w:val="24"/>
        </w:rPr>
      </w:pPr>
    </w:p>
    <w:p w14:paraId="6832B448" w14:textId="7C3B2909" w:rsidR="00B61311" w:rsidRDefault="00B61311">
      <w:pPr>
        <w:rPr>
          <w:rFonts w:eastAsiaTheme="minorHAnsi"/>
          <w:sz w:val="22"/>
          <w:szCs w:val="24"/>
        </w:rPr>
      </w:pPr>
    </w:p>
    <w:p w14:paraId="04A23A48" w14:textId="5EA280F2" w:rsidR="00B61311" w:rsidRDefault="00B61311">
      <w:pPr>
        <w:rPr>
          <w:rFonts w:eastAsiaTheme="minorHAnsi"/>
          <w:sz w:val="22"/>
          <w:szCs w:val="24"/>
        </w:rPr>
      </w:pPr>
    </w:p>
    <w:p w14:paraId="1B39A4E0" w14:textId="0D76DA81" w:rsidR="00B61311" w:rsidRDefault="00B61311">
      <w:pPr>
        <w:rPr>
          <w:rFonts w:eastAsiaTheme="minorHAnsi"/>
          <w:sz w:val="22"/>
          <w:szCs w:val="24"/>
        </w:rPr>
      </w:pPr>
    </w:p>
    <w:p w14:paraId="23A93206" w14:textId="2CF0DBA2" w:rsidR="00B61311" w:rsidRDefault="00B61311">
      <w:pPr>
        <w:rPr>
          <w:rFonts w:eastAsiaTheme="minorHAnsi"/>
          <w:sz w:val="22"/>
          <w:szCs w:val="24"/>
        </w:rPr>
      </w:pPr>
    </w:p>
    <w:p w14:paraId="2F26AC52" w14:textId="79AD90CA" w:rsidR="00B61311" w:rsidRDefault="00B61311">
      <w:pPr>
        <w:rPr>
          <w:rFonts w:eastAsiaTheme="minorHAnsi"/>
          <w:sz w:val="22"/>
          <w:szCs w:val="24"/>
        </w:rPr>
      </w:pPr>
    </w:p>
    <w:p w14:paraId="12988EC5" w14:textId="01A9D8F0" w:rsidR="00B61311" w:rsidRDefault="00B61311">
      <w:pPr>
        <w:rPr>
          <w:rFonts w:eastAsiaTheme="minorHAnsi"/>
          <w:sz w:val="22"/>
          <w:szCs w:val="24"/>
        </w:rPr>
      </w:pPr>
    </w:p>
    <w:p w14:paraId="6BF41998" w14:textId="0E86D515" w:rsidR="00B61311" w:rsidRDefault="00B61311">
      <w:pPr>
        <w:rPr>
          <w:rFonts w:eastAsiaTheme="minorHAnsi"/>
          <w:sz w:val="22"/>
          <w:szCs w:val="24"/>
        </w:rPr>
      </w:pPr>
    </w:p>
    <w:p w14:paraId="65A94531" w14:textId="29D05C58" w:rsidR="00B61311" w:rsidRDefault="00B61311">
      <w:pPr>
        <w:rPr>
          <w:rFonts w:eastAsiaTheme="minorHAnsi"/>
          <w:sz w:val="22"/>
          <w:szCs w:val="24"/>
        </w:rPr>
      </w:pPr>
    </w:p>
    <w:p w14:paraId="397352E4" w14:textId="183FD424" w:rsidR="00B61311" w:rsidRDefault="00B61311">
      <w:pPr>
        <w:rPr>
          <w:rFonts w:eastAsiaTheme="minorHAnsi"/>
          <w:sz w:val="22"/>
          <w:szCs w:val="24"/>
        </w:rPr>
      </w:pPr>
    </w:p>
    <w:p w14:paraId="63BA1E5A" w14:textId="762B4227" w:rsidR="00B61311" w:rsidRDefault="00B61311">
      <w:pPr>
        <w:rPr>
          <w:rFonts w:eastAsiaTheme="minorHAnsi"/>
          <w:sz w:val="22"/>
          <w:szCs w:val="24"/>
        </w:rPr>
      </w:pPr>
    </w:p>
    <w:p w14:paraId="7495BBBD" w14:textId="2F503F51" w:rsidR="00B61311" w:rsidRDefault="00B61311">
      <w:pPr>
        <w:rPr>
          <w:rFonts w:eastAsiaTheme="minorHAnsi"/>
          <w:sz w:val="22"/>
          <w:szCs w:val="24"/>
        </w:rPr>
      </w:pPr>
    </w:p>
    <w:p w14:paraId="3499D16E" w14:textId="0C043BFC" w:rsidR="00B61311" w:rsidRDefault="00B61311">
      <w:pPr>
        <w:rPr>
          <w:rFonts w:eastAsiaTheme="minorHAnsi"/>
          <w:sz w:val="22"/>
          <w:szCs w:val="24"/>
        </w:rPr>
      </w:pPr>
    </w:p>
    <w:p w14:paraId="197DEFEA" w14:textId="0F69B4C9" w:rsidR="00B61311" w:rsidRDefault="00B61311">
      <w:pPr>
        <w:rPr>
          <w:rFonts w:eastAsiaTheme="minorHAnsi"/>
          <w:sz w:val="22"/>
          <w:szCs w:val="24"/>
        </w:rPr>
      </w:pPr>
    </w:p>
    <w:p w14:paraId="65492F26" w14:textId="43A2C47C" w:rsidR="00B61311" w:rsidRDefault="00B61311">
      <w:pPr>
        <w:rPr>
          <w:rFonts w:eastAsiaTheme="minorHAnsi"/>
          <w:sz w:val="22"/>
          <w:szCs w:val="24"/>
        </w:rPr>
      </w:pPr>
    </w:p>
    <w:p w14:paraId="5658904D" w14:textId="1EA4D036" w:rsidR="00B61311" w:rsidRDefault="00B61311">
      <w:pPr>
        <w:rPr>
          <w:rFonts w:eastAsiaTheme="minorHAnsi"/>
          <w:sz w:val="22"/>
          <w:szCs w:val="24"/>
        </w:rPr>
      </w:pPr>
    </w:p>
    <w:p w14:paraId="33D47339" w14:textId="78550FBF" w:rsidR="00B61311" w:rsidRDefault="00B61311">
      <w:pPr>
        <w:rPr>
          <w:rFonts w:eastAsiaTheme="minorHAnsi"/>
          <w:sz w:val="22"/>
          <w:szCs w:val="24"/>
        </w:rPr>
      </w:pPr>
    </w:p>
    <w:p w14:paraId="7249FB82" w14:textId="1B42A470" w:rsidR="00B61311" w:rsidRDefault="00B61311">
      <w:pPr>
        <w:rPr>
          <w:rFonts w:eastAsiaTheme="minorHAnsi"/>
          <w:sz w:val="22"/>
          <w:szCs w:val="24"/>
        </w:rPr>
      </w:pPr>
    </w:p>
    <w:p w14:paraId="66AB1A0D" w14:textId="4D135BDC" w:rsidR="00B61311" w:rsidRDefault="00B61311">
      <w:pPr>
        <w:rPr>
          <w:rFonts w:eastAsiaTheme="minorHAnsi"/>
          <w:sz w:val="22"/>
          <w:szCs w:val="24"/>
        </w:rPr>
      </w:pPr>
    </w:p>
    <w:p w14:paraId="7AB7D96A" w14:textId="7A1CB72F" w:rsidR="00B61311" w:rsidRDefault="00B61311">
      <w:pPr>
        <w:rPr>
          <w:rFonts w:eastAsiaTheme="minorHAnsi"/>
          <w:sz w:val="22"/>
          <w:szCs w:val="24"/>
        </w:rPr>
      </w:pPr>
    </w:p>
    <w:p w14:paraId="3AAC73B2" w14:textId="04DF439E" w:rsidR="00B61311" w:rsidRDefault="00B61311">
      <w:pPr>
        <w:rPr>
          <w:rFonts w:eastAsiaTheme="minorHAnsi"/>
          <w:sz w:val="22"/>
          <w:szCs w:val="24"/>
        </w:rPr>
      </w:pPr>
    </w:p>
    <w:p w14:paraId="0431B09C" w14:textId="01510A98" w:rsidR="00B61311" w:rsidRDefault="00B61311">
      <w:pPr>
        <w:rPr>
          <w:rFonts w:eastAsiaTheme="minorHAnsi"/>
          <w:sz w:val="22"/>
          <w:szCs w:val="24"/>
        </w:rPr>
      </w:pPr>
    </w:p>
    <w:p w14:paraId="1D102C5B" w14:textId="10826F50" w:rsidR="00B61311" w:rsidRDefault="00B61311">
      <w:pPr>
        <w:rPr>
          <w:rFonts w:eastAsiaTheme="minorHAnsi"/>
          <w:sz w:val="22"/>
          <w:szCs w:val="24"/>
        </w:rPr>
      </w:pPr>
    </w:p>
    <w:p w14:paraId="76F4FD47" w14:textId="2FA5919B" w:rsidR="00B61311" w:rsidRDefault="00B61311">
      <w:pPr>
        <w:rPr>
          <w:rFonts w:eastAsiaTheme="minorHAnsi"/>
          <w:sz w:val="22"/>
          <w:szCs w:val="24"/>
        </w:rPr>
      </w:pPr>
    </w:p>
    <w:p w14:paraId="7DCFAC77" w14:textId="2318442C" w:rsidR="00B61311" w:rsidRDefault="00B61311">
      <w:pPr>
        <w:rPr>
          <w:rFonts w:eastAsiaTheme="minorHAnsi"/>
          <w:sz w:val="22"/>
          <w:szCs w:val="24"/>
        </w:rPr>
      </w:pPr>
    </w:p>
    <w:p w14:paraId="74FC1809" w14:textId="0632F920" w:rsidR="00B61311" w:rsidRDefault="00B61311">
      <w:pPr>
        <w:rPr>
          <w:rFonts w:eastAsiaTheme="minorHAnsi"/>
          <w:sz w:val="22"/>
          <w:szCs w:val="24"/>
        </w:rPr>
      </w:pPr>
    </w:p>
    <w:p w14:paraId="6C8BEACF" w14:textId="4EBBEB27" w:rsidR="00B61311" w:rsidRDefault="00B61311">
      <w:pPr>
        <w:rPr>
          <w:rFonts w:eastAsiaTheme="minorHAnsi"/>
          <w:sz w:val="22"/>
          <w:szCs w:val="24"/>
        </w:rPr>
      </w:pPr>
    </w:p>
    <w:p w14:paraId="1A391D00" w14:textId="1C1A36B5" w:rsidR="00B61311" w:rsidRDefault="00B61311">
      <w:pPr>
        <w:rPr>
          <w:rFonts w:eastAsiaTheme="minorHAnsi"/>
          <w:sz w:val="22"/>
          <w:szCs w:val="24"/>
        </w:rPr>
      </w:pPr>
    </w:p>
    <w:p w14:paraId="34B18FF4" w14:textId="1AEC4116" w:rsidR="00B61311" w:rsidRDefault="00B61311">
      <w:pPr>
        <w:rPr>
          <w:rFonts w:eastAsiaTheme="minorHAnsi"/>
          <w:sz w:val="22"/>
          <w:szCs w:val="24"/>
        </w:rPr>
      </w:pPr>
    </w:p>
    <w:p w14:paraId="74899A5E" w14:textId="5DF3FCE3" w:rsidR="00B61311" w:rsidRDefault="00B61311">
      <w:pPr>
        <w:rPr>
          <w:rFonts w:eastAsiaTheme="minorHAnsi"/>
          <w:sz w:val="22"/>
          <w:szCs w:val="24"/>
        </w:rPr>
      </w:pPr>
    </w:p>
    <w:p w14:paraId="74396A4D" w14:textId="59B00402" w:rsidR="00B61311" w:rsidRDefault="00B61311">
      <w:pPr>
        <w:rPr>
          <w:rFonts w:eastAsiaTheme="minorHAnsi"/>
          <w:sz w:val="22"/>
          <w:szCs w:val="24"/>
        </w:rPr>
      </w:pPr>
    </w:p>
    <w:p w14:paraId="50969A44" w14:textId="3CA8FEDE" w:rsidR="00B61311" w:rsidRDefault="00B61311">
      <w:pPr>
        <w:rPr>
          <w:rFonts w:eastAsiaTheme="minorHAnsi"/>
          <w:sz w:val="22"/>
          <w:szCs w:val="24"/>
        </w:rPr>
      </w:pPr>
    </w:p>
    <w:p w14:paraId="3A464E29" w14:textId="3631479F" w:rsidR="00B61311" w:rsidRDefault="00B61311">
      <w:pPr>
        <w:rPr>
          <w:rFonts w:eastAsiaTheme="minorHAnsi"/>
          <w:sz w:val="22"/>
          <w:szCs w:val="24"/>
        </w:rPr>
      </w:pPr>
    </w:p>
    <w:p w14:paraId="1B95789A" w14:textId="50407D9E" w:rsidR="00B61311" w:rsidRDefault="00B61311">
      <w:pPr>
        <w:rPr>
          <w:rFonts w:eastAsiaTheme="minorHAnsi"/>
          <w:sz w:val="22"/>
          <w:szCs w:val="24"/>
        </w:rPr>
      </w:pPr>
    </w:p>
    <w:p w14:paraId="551FEFC9" w14:textId="453EE69C" w:rsidR="00B61311" w:rsidRDefault="00B61311">
      <w:pPr>
        <w:rPr>
          <w:rFonts w:eastAsiaTheme="minorHAnsi"/>
          <w:sz w:val="22"/>
          <w:szCs w:val="24"/>
        </w:rPr>
      </w:pPr>
    </w:p>
    <w:p w14:paraId="1921BA6D" w14:textId="3DF9B393" w:rsidR="00B61311" w:rsidRDefault="00B61311">
      <w:pPr>
        <w:rPr>
          <w:rFonts w:eastAsiaTheme="minorHAnsi"/>
          <w:sz w:val="22"/>
          <w:szCs w:val="24"/>
        </w:rPr>
      </w:pPr>
    </w:p>
    <w:p w14:paraId="2F6AEF49" w14:textId="346A980A" w:rsidR="00B61311" w:rsidRDefault="00B61311">
      <w:pPr>
        <w:rPr>
          <w:rFonts w:eastAsiaTheme="minorHAnsi"/>
          <w:sz w:val="22"/>
          <w:szCs w:val="24"/>
        </w:rPr>
      </w:pPr>
    </w:p>
    <w:p w14:paraId="78578D46" w14:textId="51D3A7DF" w:rsidR="00B61311" w:rsidRDefault="00B61311">
      <w:pPr>
        <w:rPr>
          <w:rFonts w:eastAsiaTheme="minorHAnsi"/>
          <w:sz w:val="22"/>
          <w:szCs w:val="24"/>
        </w:rPr>
      </w:pPr>
    </w:p>
    <w:p w14:paraId="3FDBF027" w14:textId="7398CF59" w:rsidR="00B61311" w:rsidRDefault="00B61311">
      <w:pPr>
        <w:rPr>
          <w:rFonts w:eastAsiaTheme="minorHAnsi"/>
          <w:sz w:val="22"/>
          <w:szCs w:val="24"/>
        </w:rPr>
      </w:pPr>
    </w:p>
    <w:p w14:paraId="4857789A" w14:textId="5EBA7BBE" w:rsidR="00B61311" w:rsidRDefault="00B61311">
      <w:pPr>
        <w:rPr>
          <w:rFonts w:eastAsiaTheme="minorHAnsi"/>
          <w:sz w:val="22"/>
          <w:szCs w:val="24"/>
        </w:rPr>
      </w:pPr>
    </w:p>
    <w:p w14:paraId="332A1306" w14:textId="70288F57" w:rsidR="00B61311" w:rsidRDefault="00B61311">
      <w:pPr>
        <w:rPr>
          <w:rFonts w:eastAsiaTheme="minorHAnsi"/>
          <w:sz w:val="22"/>
          <w:szCs w:val="24"/>
        </w:rPr>
      </w:pPr>
    </w:p>
    <w:p w14:paraId="5F0FE55B" w14:textId="7FDEAB7F" w:rsidR="00B61311" w:rsidRDefault="00B61311">
      <w:pPr>
        <w:rPr>
          <w:rFonts w:eastAsiaTheme="minorHAnsi"/>
          <w:sz w:val="22"/>
          <w:szCs w:val="24"/>
        </w:rPr>
      </w:pPr>
    </w:p>
    <w:p w14:paraId="1C66265E" w14:textId="15DAA81C" w:rsidR="00B61311" w:rsidRDefault="00B61311">
      <w:pPr>
        <w:rPr>
          <w:rFonts w:eastAsiaTheme="minorHAnsi"/>
          <w:sz w:val="22"/>
          <w:szCs w:val="24"/>
        </w:rPr>
      </w:pPr>
    </w:p>
    <w:p w14:paraId="00700A59" w14:textId="6549B971" w:rsidR="00B61311" w:rsidRDefault="00B61311">
      <w:pPr>
        <w:rPr>
          <w:rFonts w:eastAsiaTheme="minorHAnsi"/>
          <w:sz w:val="22"/>
          <w:szCs w:val="24"/>
        </w:rPr>
      </w:pPr>
    </w:p>
    <w:p w14:paraId="585C1E55" w14:textId="610498F7" w:rsidR="00B61311" w:rsidRDefault="00B61311">
      <w:pPr>
        <w:rPr>
          <w:rFonts w:eastAsiaTheme="minorHAnsi"/>
          <w:sz w:val="22"/>
          <w:szCs w:val="24"/>
        </w:rPr>
      </w:pPr>
    </w:p>
    <w:p w14:paraId="086D1FC3" w14:textId="5D68421F" w:rsidR="00B61311" w:rsidRDefault="00B61311">
      <w:pPr>
        <w:rPr>
          <w:rFonts w:eastAsiaTheme="minorHAnsi"/>
          <w:sz w:val="22"/>
          <w:szCs w:val="24"/>
        </w:rPr>
      </w:pPr>
    </w:p>
    <w:p w14:paraId="03BD87A4" w14:textId="19095308" w:rsidR="00B61311" w:rsidRDefault="00B61311">
      <w:pPr>
        <w:rPr>
          <w:rFonts w:eastAsiaTheme="minorHAnsi"/>
          <w:sz w:val="22"/>
          <w:szCs w:val="24"/>
        </w:rPr>
      </w:pPr>
    </w:p>
    <w:p w14:paraId="15C31314" w14:textId="77BFB071" w:rsidR="00B61311" w:rsidRDefault="00B61311">
      <w:pPr>
        <w:rPr>
          <w:rFonts w:eastAsiaTheme="minorHAnsi"/>
          <w:sz w:val="22"/>
          <w:szCs w:val="24"/>
        </w:rPr>
      </w:pPr>
    </w:p>
    <w:p w14:paraId="0FE0D883" w14:textId="3FDEDE00" w:rsidR="00B61311" w:rsidRDefault="00B61311">
      <w:pPr>
        <w:rPr>
          <w:rFonts w:eastAsiaTheme="minorHAnsi"/>
          <w:sz w:val="22"/>
          <w:szCs w:val="24"/>
        </w:rPr>
      </w:pPr>
    </w:p>
    <w:p w14:paraId="63F7799E" w14:textId="28019783" w:rsidR="00B61311" w:rsidRDefault="00B61311">
      <w:pPr>
        <w:rPr>
          <w:rFonts w:eastAsiaTheme="minorHAnsi"/>
          <w:sz w:val="22"/>
          <w:szCs w:val="24"/>
        </w:rPr>
      </w:pPr>
    </w:p>
    <w:p w14:paraId="601E52C1" w14:textId="0659B1F9" w:rsidR="00B61311" w:rsidRDefault="00B61311">
      <w:pPr>
        <w:rPr>
          <w:rFonts w:eastAsiaTheme="minorHAnsi"/>
          <w:sz w:val="22"/>
          <w:szCs w:val="24"/>
        </w:rPr>
      </w:pPr>
    </w:p>
    <w:p w14:paraId="3A0D5A99" w14:textId="2D5981D1" w:rsidR="00B61311" w:rsidRDefault="00B61311">
      <w:pPr>
        <w:rPr>
          <w:rFonts w:eastAsiaTheme="minorHAnsi"/>
          <w:sz w:val="22"/>
          <w:szCs w:val="24"/>
        </w:rPr>
      </w:pPr>
    </w:p>
    <w:p w14:paraId="5DD5E76C" w14:textId="721BF26C" w:rsidR="00B61311" w:rsidRDefault="00B61311">
      <w:pPr>
        <w:rPr>
          <w:rFonts w:eastAsiaTheme="minorHAnsi"/>
          <w:sz w:val="22"/>
          <w:szCs w:val="24"/>
        </w:rPr>
      </w:pPr>
    </w:p>
    <w:p w14:paraId="3530116C" w14:textId="10191D33" w:rsidR="00B61311" w:rsidRDefault="00B61311">
      <w:pPr>
        <w:rPr>
          <w:rFonts w:eastAsiaTheme="minorHAnsi"/>
          <w:sz w:val="22"/>
          <w:szCs w:val="24"/>
        </w:rPr>
      </w:pPr>
    </w:p>
    <w:p w14:paraId="2E81F383" w14:textId="4A67B517" w:rsidR="00B61311" w:rsidRDefault="00B61311">
      <w:pPr>
        <w:rPr>
          <w:rFonts w:eastAsiaTheme="minorHAnsi"/>
          <w:sz w:val="22"/>
          <w:szCs w:val="24"/>
        </w:rPr>
      </w:pPr>
    </w:p>
    <w:p w14:paraId="079B1EA8" w14:textId="64F3CAB3" w:rsidR="00B61311" w:rsidRDefault="00B61311">
      <w:pPr>
        <w:rPr>
          <w:rFonts w:eastAsiaTheme="minorHAnsi"/>
          <w:sz w:val="22"/>
          <w:szCs w:val="24"/>
        </w:rPr>
      </w:pPr>
    </w:p>
    <w:p w14:paraId="77B433A7" w14:textId="572E8CD2" w:rsidR="00B61311" w:rsidRDefault="00B61311">
      <w:pPr>
        <w:rPr>
          <w:rFonts w:eastAsiaTheme="minorHAnsi"/>
          <w:sz w:val="22"/>
          <w:szCs w:val="24"/>
        </w:rPr>
      </w:pPr>
    </w:p>
    <w:p w14:paraId="2FDD3792" w14:textId="54A9A95D" w:rsidR="00B61311" w:rsidRDefault="00B61311">
      <w:pPr>
        <w:rPr>
          <w:rFonts w:eastAsiaTheme="minorHAnsi"/>
          <w:sz w:val="22"/>
          <w:szCs w:val="24"/>
        </w:rPr>
      </w:pPr>
    </w:p>
    <w:p w14:paraId="0BD34003" w14:textId="424B63CB" w:rsidR="00B61311" w:rsidRDefault="00B61311">
      <w:pPr>
        <w:rPr>
          <w:rFonts w:eastAsiaTheme="minorHAnsi"/>
          <w:sz w:val="22"/>
          <w:szCs w:val="24"/>
        </w:rPr>
      </w:pPr>
    </w:p>
    <w:p w14:paraId="61403F22" w14:textId="78C2D3C4" w:rsidR="00B61311" w:rsidRDefault="00B61311">
      <w:pPr>
        <w:rPr>
          <w:rFonts w:eastAsiaTheme="minorHAnsi"/>
          <w:sz w:val="22"/>
          <w:szCs w:val="24"/>
        </w:rPr>
      </w:pPr>
    </w:p>
    <w:p w14:paraId="6542ECEE" w14:textId="5388417F" w:rsidR="00B61311" w:rsidRDefault="00B61311">
      <w:pPr>
        <w:rPr>
          <w:rFonts w:eastAsiaTheme="minorHAnsi"/>
          <w:sz w:val="22"/>
          <w:szCs w:val="24"/>
        </w:rPr>
      </w:pPr>
    </w:p>
    <w:p w14:paraId="2D459994" w14:textId="62218094" w:rsidR="00B61311" w:rsidRDefault="00B61311">
      <w:pPr>
        <w:rPr>
          <w:rFonts w:eastAsiaTheme="minorHAnsi"/>
          <w:sz w:val="22"/>
          <w:szCs w:val="24"/>
        </w:rPr>
      </w:pPr>
    </w:p>
    <w:p w14:paraId="3A4EA859" w14:textId="769D3E76" w:rsidR="00B61311" w:rsidRDefault="00B61311">
      <w:pPr>
        <w:rPr>
          <w:rFonts w:eastAsiaTheme="minorHAnsi"/>
          <w:sz w:val="22"/>
          <w:szCs w:val="24"/>
        </w:rPr>
      </w:pPr>
    </w:p>
    <w:p w14:paraId="097236CC" w14:textId="7DACE262" w:rsidR="00B61311" w:rsidRDefault="00B61311">
      <w:pPr>
        <w:rPr>
          <w:rFonts w:eastAsiaTheme="minorHAnsi"/>
          <w:sz w:val="22"/>
          <w:szCs w:val="24"/>
        </w:rPr>
      </w:pPr>
    </w:p>
    <w:p w14:paraId="6C75C53B" w14:textId="7D1C5D8B" w:rsidR="00B61311" w:rsidRDefault="00B61311">
      <w:pPr>
        <w:rPr>
          <w:rFonts w:eastAsiaTheme="minorHAnsi"/>
          <w:sz w:val="22"/>
          <w:szCs w:val="24"/>
        </w:rPr>
      </w:pPr>
    </w:p>
    <w:p w14:paraId="443D9A1A" w14:textId="0A4DB3FC" w:rsidR="00B61311" w:rsidRDefault="00B61311">
      <w:pPr>
        <w:rPr>
          <w:rFonts w:eastAsiaTheme="minorHAnsi"/>
          <w:sz w:val="22"/>
          <w:szCs w:val="24"/>
        </w:rPr>
      </w:pPr>
    </w:p>
    <w:p w14:paraId="61FE8A89" w14:textId="7D158840" w:rsidR="00B61311" w:rsidRDefault="00B61311">
      <w:pPr>
        <w:rPr>
          <w:rFonts w:eastAsiaTheme="minorHAnsi"/>
          <w:sz w:val="22"/>
          <w:szCs w:val="24"/>
        </w:rPr>
      </w:pPr>
    </w:p>
    <w:p w14:paraId="3E190153" w14:textId="6054B394" w:rsidR="00B61311" w:rsidRDefault="00B61311">
      <w:pPr>
        <w:rPr>
          <w:rFonts w:eastAsiaTheme="minorHAnsi"/>
          <w:sz w:val="22"/>
          <w:szCs w:val="24"/>
        </w:rPr>
      </w:pPr>
    </w:p>
    <w:p w14:paraId="2C7A1A38" w14:textId="634CADEF" w:rsidR="00B61311" w:rsidRDefault="00B61311">
      <w:pPr>
        <w:rPr>
          <w:rFonts w:eastAsiaTheme="minorHAnsi"/>
          <w:sz w:val="22"/>
          <w:szCs w:val="24"/>
        </w:rPr>
      </w:pPr>
    </w:p>
    <w:p w14:paraId="0FB990A1" w14:textId="5CEE2C0E" w:rsidR="00B61311" w:rsidRDefault="00B61311">
      <w:pPr>
        <w:rPr>
          <w:rFonts w:eastAsiaTheme="minorHAnsi"/>
          <w:sz w:val="22"/>
          <w:szCs w:val="24"/>
        </w:rPr>
      </w:pPr>
    </w:p>
    <w:p w14:paraId="381CFE70" w14:textId="4B59D100" w:rsidR="00B61311" w:rsidRDefault="00B61311">
      <w:pPr>
        <w:rPr>
          <w:rFonts w:eastAsiaTheme="minorHAnsi"/>
          <w:sz w:val="22"/>
          <w:szCs w:val="24"/>
        </w:rPr>
      </w:pPr>
    </w:p>
    <w:p w14:paraId="4FB3BD53" w14:textId="3D72E834" w:rsidR="00B61311" w:rsidRDefault="00B61311">
      <w:pPr>
        <w:rPr>
          <w:rFonts w:eastAsiaTheme="minorHAnsi"/>
          <w:sz w:val="22"/>
          <w:szCs w:val="24"/>
        </w:rPr>
      </w:pPr>
    </w:p>
    <w:p w14:paraId="7C42DE91" w14:textId="2C614C0D" w:rsidR="00B61311" w:rsidRDefault="00B61311">
      <w:pPr>
        <w:rPr>
          <w:rFonts w:eastAsiaTheme="minorHAnsi"/>
          <w:sz w:val="22"/>
          <w:szCs w:val="24"/>
        </w:rPr>
      </w:pPr>
    </w:p>
    <w:p w14:paraId="2BAF4D70" w14:textId="7F3A9CCC" w:rsidR="00B61311" w:rsidRDefault="00B61311">
      <w:pPr>
        <w:rPr>
          <w:rFonts w:eastAsiaTheme="minorHAnsi"/>
          <w:sz w:val="22"/>
          <w:szCs w:val="24"/>
        </w:rPr>
      </w:pPr>
    </w:p>
    <w:p w14:paraId="069E3985" w14:textId="7F115D15" w:rsidR="00B61311" w:rsidRDefault="00B61311">
      <w:pPr>
        <w:rPr>
          <w:rFonts w:eastAsiaTheme="minorHAnsi"/>
          <w:sz w:val="22"/>
          <w:szCs w:val="24"/>
        </w:rPr>
      </w:pPr>
    </w:p>
    <w:p w14:paraId="582CF08E" w14:textId="4F15503A" w:rsidR="00B61311" w:rsidRDefault="00B61311">
      <w:pPr>
        <w:rPr>
          <w:rFonts w:eastAsiaTheme="minorHAnsi"/>
          <w:sz w:val="22"/>
          <w:szCs w:val="24"/>
        </w:rPr>
      </w:pPr>
    </w:p>
    <w:p w14:paraId="7FB39656" w14:textId="279B5635" w:rsidR="00B61311" w:rsidRDefault="00B61311">
      <w:pPr>
        <w:rPr>
          <w:rFonts w:eastAsiaTheme="minorHAnsi"/>
          <w:sz w:val="22"/>
          <w:szCs w:val="24"/>
        </w:rPr>
      </w:pPr>
    </w:p>
    <w:p w14:paraId="0D46F790" w14:textId="76940DA6" w:rsidR="00B61311" w:rsidRDefault="00B61311">
      <w:pPr>
        <w:rPr>
          <w:rFonts w:eastAsiaTheme="minorHAnsi"/>
          <w:sz w:val="22"/>
          <w:szCs w:val="24"/>
        </w:rPr>
      </w:pPr>
    </w:p>
    <w:p w14:paraId="28DC9E4E" w14:textId="32B1D9B3" w:rsidR="00B61311" w:rsidRDefault="00B61311">
      <w:pPr>
        <w:rPr>
          <w:rFonts w:eastAsiaTheme="minorHAnsi"/>
          <w:sz w:val="22"/>
          <w:szCs w:val="24"/>
        </w:rPr>
      </w:pPr>
    </w:p>
    <w:p w14:paraId="6BF966D1" w14:textId="59EA4201" w:rsidR="00B61311" w:rsidRDefault="00B61311">
      <w:pPr>
        <w:rPr>
          <w:rFonts w:eastAsiaTheme="minorHAnsi"/>
          <w:sz w:val="22"/>
          <w:szCs w:val="24"/>
        </w:rPr>
      </w:pPr>
    </w:p>
    <w:p w14:paraId="0AF317BA" w14:textId="2AE1FB9C" w:rsidR="00B61311" w:rsidRDefault="00B61311">
      <w:pPr>
        <w:rPr>
          <w:rFonts w:eastAsiaTheme="minorHAnsi"/>
          <w:sz w:val="22"/>
          <w:szCs w:val="24"/>
        </w:rPr>
      </w:pPr>
    </w:p>
    <w:p w14:paraId="3A7E5CA0" w14:textId="1CB42E82" w:rsidR="00B61311" w:rsidRDefault="00B61311">
      <w:pPr>
        <w:rPr>
          <w:rFonts w:eastAsiaTheme="minorHAnsi"/>
          <w:sz w:val="22"/>
          <w:szCs w:val="24"/>
        </w:rPr>
      </w:pPr>
    </w:p>
    <w:p w14:paraId="4768F689" w14:textId="20C6C049" w:rsidR="00B61311" w:rsidRDefault="00B61311">
      <w:pPr>
        <w:rPr>
          <w:rFonts w:eastAsiaTheme="minorHAnsi"/>
          <w:sz w:val="22"/>
          <w:szCs w:val="24"/>
        </w:rPr>
      </w:pPr>
    </w:p>
    <w:p w14:paraId="03CB742F" w14:textId="2F34E360" w:rsidR="00B61311" w:rsidRDefault="00B61311">
      <w:pPr>
        <w:rPr>
          <w:rFonts w:eastAsiaTheme="minorHAnsi"/>
          <w:sz w:val="22"/>
          <w:szCs w:val="24"/>
        </w:rPr>
      </w:pPr>
    </w:p>
    <w:p w14:paraId="1B03AB79" w14:textId="76D61360" w:rsidR="00B61311" w:rsidRDefault="00B61311">
      <w:pPr>
        <w:rPr>
          <w:rFonts w:eastAsiaTheme="minorHAnsi"/>
          <w:sz w:val="22"/>
          <w:szCs w:val="24"/>
        </w:rPr>
      </w:pPr>
    </w:p>
    <w:p w14:paraId="0DB24296" w14:textId="0AB13FF3" w:rsidR="00B61311" w:rsidRDefault="00B61311">
      <w:pPr>
        <w:rPr>
          <w:rFonts w:eastAsiaTheme="minorHAnsi"/>
          <w:sz w:val="22"/>
          <w:szCs w:val="24"/>
        </w:rPr>
      </w:pPr>
    </w:p>
    <w:p w14:paraId="4CEEFD61" w14:textId="077B639C" w:rsidR="00B61311" w:rsidRDefault="00B61311">
      <w:pPr>
        <w:rPr>
          <w:rFonts w:eastAsiaTheme="minorHAnsi"/>
          <w:sz w:val="22"/>
          <w:szCs w:val="24"/>
        </w:rPr>
      </w:pPr>
    </w:p>
    <w:p w14:paraId="23A90455" w14:textId="2617EE3F" w:rsidR="00B61311" w:rsidRDefault="00B61311">
      <w:pPr>
        <w:rPr>
          <w:rFonts w:eastAsiaTheme="minorHAnsi"/>
          <w:sz w:val="22"/>
          <w:szCs w:val="24"/>
        </w:rPr>
      </w:pPr>
    </w:p>
    <w:p w14:paraId="7F1BB7A8" w14:textId="6561A0E3" w:rsidR="00B61311" w:rsidRDefault="00B61311">
      <w:pPr>
        <w:rPr>
          <w:rFonts w:eastAsiaTheme="minorHAnsi"/>
          <w:sz w:val="22"/>
          <w:szCs w:val="24"/>
        </w:rPr>
      </w:pPr>
    </w:p>
    <w:p w14:paraId="6D662437" w14:textId="02884693" w:rsidR="00B61311" w:rsidRDefault="00B61311">
      <w:pPr>
        <w:rPr>
          <w:rFonts w:eastAsiaTheme="minorHAnsi"/>
          <w:sz w:val="22"/>
          <w:szCs w:val="24"/>
        </w:rPr>
      </w:pPr>
    </w:p>
    <w:p w14:paraId="41081ACB" w14:textId="6EF8A9B9" w:rsidR="00B61311" w:rsidRDefault="00B61311">
      <w:pPr>
        <w:rPr>
          <w:rFonts w:eastAsiaTheme="minorHAnsi"/>
          <w:sz w:val="22"/>
          <w:szCs w:val="24"/>
        </w:rPr>
      </w:pPr>
    </w:p>
    <w:p w14:paraId="54941617" w14:textId="5020622C" w:rsidR="00B61311" w:rsidRDefault="00B61311">
      <w:pPr>
        <w:rPr>
          <w:rFonts w:eastAsiaTheme="minorHAnsi"/>
          <w:sz w:val="22"/>
          <w:szCs w:val="24"/>
        </w:rPr>
      </w:pPr>
    </w:p>
    <w:p w14:paraId="05630875" w14:textId="43481525" w:rsidR="00B61311" w:rsidRDefault="00B61311">
      <w:pPr>
        <w:rPr>
          <w:rFonts w:eastAsiaTheme="minorHAnsi"/>
          <w:sz w:val="22"/>
          <w:szCs w:val="24"/>
        </w:rPr>
      </w:pPr>
    </w:p>
    <w:p w14:paraId="3F5FFF76" w14:textId="60D83598" w:rsidR="00B61311" w:rsidRDefault="00B61311">
      <w:pPr>
        <w:rPr>
          <w:rFonts w:eastAsiaTheme="minorHAnsi"/>
          <w:sz w:val="22"/>
          <w:szCs w:val="24"/>
        </w:rPr>
      </w:pPr>
    </w:p>
    <w:p w14:paraId="618CFF5A" w14:textId="792D188D" w:rsidR="00B61311" w:rsidRDefault="00B61311">
      <w:pPr>
        <w:rPr>
          <w:rFonts w:eastAsiaTheme="minorHAnsi"/>
          <w:sz w:val="22"/>
          <w:szCs w:val="24"/>
        </w:rPr>
      </w:pPr>
    </w:p>
    <w:p w14:paraId="5213D8E6" w14:textId="5E74DD2C" w:rsidR="00B61311" w:rsidRDefault="00B61311">
      <w:pPr>
        <w:rPr>
          <w:rFonts w:eastAsiaTheme="minorHAnsi"/>
          <w:sz w:val="22"/>
          <w:szCs w:val="24"/>
        </w:rPr>
      </w:pPr>
    </w:p>
    <w:p w14:paraId="4455D739" w14:textId="2C2E7150" w:rsidR="00B61311" w:rsidRDefault="00B61311">
      <w:pPr>
        <w:rPr>
          <w:rFonts w:eastAsiaTheme="minorHAnsi"/>
          <w:sz w:val="22"/>
          <w:szCs w:val="24"/>
        </w:rPr>
      </w:pPr>
    </w:p>
    <w:p w14:paraId="0CBDC81B" w14:textId="67B27691" w:rsidR="00B61311" w:rsidRDefault="00B61311">
      <w:pPr>
        <w:rPr>
          <w:rFonts w:eastAsiaTheme="minorHAnsi"/>
          <w:sz w:val="22"/>
          <w:szCs w:val="24"/>
        </w:rPr>
      </w:pPr>
    </w:p>
    <w:p w14:paraId="447B92CF" w14:textId="53BBEBE2" w:rsidR="00B61311" w:rsidRDefault="00B61311">
      <w:pPr>
        <w:rPr>
          <w:rFonts w:eastAsiaTheme="minorHAnsi"/>
          <w:sz w:val="22"/>
          <w:szCs w:val="24"/>
        </w:rPr>
      </w:pPr>
    </w:p>
    <w:p w14:paraId="6B553163" w14:textId="3E549F92" w:rsidR="00B61311" w:rsidRDefault="00B61311">
      <w:pPr>
        <w:rPr>
          <w:rFonts w:eastAsiaTheme="minorHAnsi"/>
          <w:sz w:val="22"/>
          <w:szCs w:val="24"/>
        </w:rPr>
      </w:pPr>
    </w:p>
    <w:p w14:paraId="4F7A8093" w14:textId="29A36DC2" w:rsidR="00B61311" w:rsidRDefault="00B61311">
      <w:pPr>
        <w:rPr>
          <w:rFonts w:eastAsiaTheme="minorHAnsi"/>
          <w:sz w:val="22"/>
          <w:szCs w:val="24"/>
        </w:rPr>
      </w:pPr>
    </w:p>
    <w:p w14:paraId="7DB66398" w14:textId="5917C04B" w:rsidR="00B61311" w:rsidRDefault="00B61311">
      <w:pPr>
        <w:rPr>
          <w:rFonts w:eastAsiaTheme="minorHAnsi"/>
          <w:sz w:val="22"/>
          <w:szCs w:val="24"/>
        </w:rPr>
      </w:pPr>
    </w:p>
    <w:p w14:paraId="7F38E3AB" w14:textId="448322F0" w:rsidR="00B61311" w:rsidRDefault="00B61311">
      <w:pPr>
        <w:rPr>
          <w:rFonts w:eastAsiaTheme="minorHAnsi"/>
          <w:sz w:val="22"/>
          <w:szCs w:val="24"/>
        </w:rPr>
      </w:pPr>
    </w:p>
    <w:p w14:paraId="75E028ED" w14:textId="338F00D6" w:rsidR="00B61311" w:rsidRDefault="00B61311">
      <w:pPr>
        <w:rPr>
          <w:rFonts w:eastAsiaTheme="minorHAnsi"/>
          <w:sz w:val="22"/>
          <w:szCs w:val="24"/>
        </w:rPr>
      </w:pPr>
    </w:p>
    <w:p w14:paraId="101FEB96" w14:textId="339D84CD" w:rsidR="00B61311" w:rsidRDefault="00B61311">
      <w:pPr>
        <w:rPr>
          <w:rFonts w:eastAsiaTheme="minorHAnsi"/>
          <w:sz w:val="22"/>
          <w:szCs w:val="24"/>
        </w:rPr>
      </w:pPr>
    </w:p>
    <w:p w14:paraId="3CFC85DD" w14:textId="3EA83D83" w:rsidR="00B61311" w:rsidRDefault="00B61311">
      <w:pPr>
        <w:rPr>
          <w:rFonts w:eastAsiaTheme="minorHAnsi"/>
          <w:sz w:val="22"/>
          <w:szCs w:val="24"/>
        </w:rPr>
      </w:pPr>
    </w:p>
    <w:p w14:paraId="574C9657" w14:textId="303079F3" w:rsidR="00B61311" w:rsidRDefault="00B61311">
      <w:pPr>
        <w:rPr>
          <w:rFonts w:eastAsiaTheme="minorHAnsi"/>
          <w:sz w:val="22"/>
          <w:szCs w:val="24"/>
        </w:rPr>
      </w:pPr>
    </w:p>
    <w:p w14:paraId="4EC319CC" w14:textId="2DC17BA1" w:rsidR="00B61311" w:rsidRDefault="00B61311">
      <w:pPr>
        <w:rPr>
          <w:rFonts w:eastAsiaTheme="minorHAnsi"/>
          <w:sz w:val="22"/>
          <w:szCs w:val="24"/>
        </w:rPr>
      </w:pPr>
    </w:p>
    <w:p w14:paraId="72B0A521" w14:textId="7DBBD46D" w:rsidR="00B61311" w:rsidRDefault="00B61311">
      <w:pPr>
        <w:rPr>
          <w:rFonts w:eastAsiaTheme="minorHAnsi"/>
          <w:sz w:val="22"/>
          <w:szCs w:val="24"/>
        </w:rPr>
      </w:pPr>
    </w:p>
    <w:p w14:paraId="29D15A1A" w14:textId="5F7A5EB3" w:rsidR="00B61311" w:rsidRDefault="00B61311">
      <w:pPr>
        <w:rPr>
          <w:rFonts w:eastAsiaTheme="minorHAnsi"/>
          <w:sz w:val="22"/>
          <w:szCs w:val="24"/>
        </w:rPr>
      </w:pPr>
    </w:p>
    <w:p w14:paraId="748FEF43" w14:textId="50DACF4E" w:rsidR="00B61311" w:rsidRDefault="00B61311">
      <w:pPr>
        <w:rPr>
          <w:rFonts w:eastAsiaTheme="minorHAnsi"/>
          <w:sz w:val="22"/>
          <w:szCs w:val="24"/>
        </w:rPr>
      </w:pPr>
    </w:p>
    <w:p w14:paraId="754FC7D0" w14:textId="10B166A9" w:rsidR="00B61311" w:rsidRDefault="00B61311">
      <w:pPr>
        <w:rPr>
          <w:rFonts w:eastAsiaTheme="minorHAnsi"/>
          <w:sz w:val="22"/>
          <w:szCs w:val="24"/>
        </w:rPr>
      </w:pPr>
    </w:p>
    <w:p w14:paraId="00BC0AAF" w14:textId="48F29246" w:rsidR="00B61311" w:rsidRDefault="00B61311">
      <w:pPr>
        <w:rPr>
          <w:rFonts w:eastAsiaTheme="minorHAnsi"/>
          <w:sz w:val="22"/>
          <w:szCs w:val="24"/>
        </w:rPr>
      </w:pPr>
    </w:p>
    <w:p w14:paraId="1CE251D6" w14:textId="316A4BD8" w:rsidR="00B61311" w:rsidRDefault="00B61311">
      <w:pPr>
        <w:rPr>
          <w:rFonts w:eastAsiaTheme="minorHAnsi"/>
          <w:sz w:val="22"/>
          <w:szCs w:val="24"/>
        </w:rPr>
      </w:pPr>
    </w:p>
    <w:p w14:paraId="55EC73C9" w14:textId="6B22C972" w:rsidR="00B61311" w:rsidRDefault="00B61311">
      <w:pPr>
        <w:rPr>
          <w:rFonts w:eastAsiaTheme="minorHAnsi"/>
          <w:sz w:val="22"/>
          <w:szCs w:val="24"/>
        </w:rPr>
      </w:pPr>
    </w:p>
    <w:p w14:paraId="30971C0B" w14:textId="301B8EC4" w:rsidR="00B61311" w:rsidRDefault="00B61311">
      <w:pPr>
        <w:rPr>
          <w:rFonts w:eastAsiaTheme="minorHAnsi"/>
          <w:sz w:val="22"/>
          <w:szCs w:val="24"/>
        </w:rPr>
      </w:pPr>
    </w:p>
    <w:p w14:paraId="2C40B498" w14:textId="495CF852" w:rsidR="00B61311" w:rsidRDefault="00B61311">
      <w:pPr>
        <w:rPr>
          <w:rFonts w:eastAsiaTheme="minorHAnsi"/>
          <w:sz w:val="22"/>
          <w:szCs w:val="24"/>
        </w:rPr>
      </w:pPr>
    </w:p>
    <w:p w14:paraId="0EAF381C" w14:textId="7308473C" w:rsidR="00B61311" w:rsidRDefault="00B61311">
      <w:pPr>
        <w:rPr>
          <w:rFonts w:eastAsiaTheme="minorHAnsi"/>
          <w:sz w:val="22"/>
          <w:szCs w:val="24"/>
        </w:rPr>
      </w:pPr>
    </w:p>
    <w:p w14:paraId="1FA1CA6D" w14:textId="1CDF745E" w:rsidR="00B61311" w:rsidRDefault="00B61311">
      <w:pPr>
        <w:rPr>
          <w:rFonts w:eastAsiaTheme="minorHAnsi"/>
          <w:sz w:val="22"/>
          <w:szCs w:val="24"/>
        </w:rPr>
      </w:pPr>
    </w:p>
    <w:p w14:paraId="437FF98A" w14:textId="1F94F03D" w:rsidR="00B61311" w:rsidRDefault="00B61311">
      <w:pPr>
        <w:rPr>
          <w:rFonts w:eastAsiaTheme="minorHAnsi"/>
          <w:sz w:val="22"/>
          <w:szCs w:val="24"/>
        </w:rPr>
      </w:pPr>
    </w:p>
    <w:p w14:paraId="2FD1041E" w14:textId="0097AFF8" w:rsidR="00B61311" w:rsidRDefault="00B61311">
      <w:pPr>
        <w:rPr>
          <w:rFonts w:eastAsiaTheme="minorHAnsi"/>
          <w:sz w:val="22"/>
          <w:szCs w:val="24"/>
        </w:rPr>
      </w:pPr>
    </w:p>
    <w:p w14:paraId="564671FE" w14:textId="67900041" w:rsidR="00B61311" w:rsidRDefault="00B61311">
      <w:pPr>
        <w:rPr>
          <w:rFonts w:eastAsiaTheme="minorHAnsi"/>
          <w:sz w:val="22"/>
          <w:szCs w:val="24"/>
        </w:rPr>
      </w:pPr>
    </w:p>
    <w:p w14:paraId="1A66A0E5" w14:textId="6E373E84" w:rsidR="00B61311" w:rsidRDefault="00B61311">
      <w:pPr>
        <w:rPr>
          <w:rFonts w:eastAsiaTheme="minorHAnsi"/>
          <w:sz w:val="22"/>
          <w:szCs w:val="24"/>
        </w:rPr>
      </w:pPr>
    </w:p>
    <w:p w14:paraId="5866392D" w14:textId="64AC4A7D" w:rsidR="00B61311" w:rsidRDefault="00B61311">
      <w:pPr>
        <w:rPr>
          <w:rFonts w:eastAsiaTheme="minorHAnsi"/>
          <w:sz w:val="22"/>
          <w:szCs w:val="24"/>
        </w:rPr>
      </w:pPr>
    </w:p>
    <w:p w14:paraId="40B280C4" w14:textId="1B02B380" w:rsidR="00B61311" w:rsidRDefault="00B61311">
      <w:pPr>
        <w:rPr>
          <w:rFonts w:eastAsiaTheme="minorHAnsi"/>
          <w:sz w:val="22"/>
          <w:szCs w:val="24"/>
        </w:rPr>
      </w:pPr>
    </w:p>
    <w:p w14:paraId="51ACF63D" w14:textId="736F5999" w:rsidR="00B61311" w:rsidRDefault="00B61311">
      <w:pPr>
        <w:rPr>
          <w:rFonts w:eastAsiaTheme="minorHAnsi"/>
          <w:sz w:val="22"/>
          <w:szCs w:val="24"/>
        </w:rPr>
      </w:pPr>
    </w:p>
    <w:p w14:paraId="11CD41D0" w14:textId="0A628C87" w:rsidR="00B61311" w:rsidRDefault="00B61311">
      <w:pPr>
        <w:rPr>
          <w:rFonts w:eastAsiaTheme="minorHAnsi"/>
          <w:sz w:val="22"/>
          <w:szCs w:val="24"/>
        </w:rPr>
      </w:pPr>
    </w:p>
    <w:p w14:paraId="01B5C0DB" w14:textId="34B452AC" w:rsidR="00B61311" w:rsidRDefault="00B61311">
      <w:pPr>
        <w:rPr>
          <w:rFonts w:eastAsiaTheme="minorHAnsi"/>
          <w:sz w:val="22"/>
          <w:szCs w:val="24"/>
        </w:rPr>
      </w:pPr>
    </w:p>
    <w:p w14:paraId="04D46469" w14:textId="631CC50B" w:rsidR="00B61311" w:rsidRDefault="00B61311">
      <w:pPr>
        <w:rPr>
          <w:rFonts w:eastAsiaTheme="minorHAnsi"/>
          <w:sz w:val="22"/>
          <w:szCs w:val="24"/>
        </w:rPr>
      </w:pPr>
    </w:p>
    <w:p w14:paraId="61C019FA" w14:textId="21B163A3" w:rsidR="00B61311" w:rsidRDefault="00B61311">
      <w:pPr>
        <w:rPr>
          <w:rFonts w:eastAsiaTheme="minorHAnsi"/>
          <w:sz w:val="22"/>
          <w:szCs w:val="24"/>
        </w:rPr>
      </w:pPr>
    </w:p>
    <w:p w14:paraId="2D48398F" w14:textId="46D4F884" w:rsidR="00B61311" w:rsidRDefault="00B61311">
      <w:pPr>
        <w:rPr>
          <w:rFonts w:eastAsiaTheme="minorHAnsi"/>
          <w:sz w:val="22"/>
          <w:szCs w:val="24"/>
        </w:rPr>
      </w:pPr>
    </w:p>
    <w:p w14:paraId="734ECA6C" w14:textId="30B895B5" w:rsidR="00B61311" w:rsidRDefault="00B61311">
      <w:pPr>
        <w:rPr>
          <w:rFonts w:eastAsiaTheme="minorHAnsi"/>
          <w:sz w:val="22"/>
          <w:szCs w:val="24"/>
        </w:rPr>
      </w:pPr>
    </w:p>
    <w:p w14:paraId="34541FFD" w14:textId="1A5C0195" w:rsidR="00B61311" w:rsidRDefault="00B61311">
      <w:pPr>
        <w:rPr>
          <w:rFonts w:eastAsiaTheme="minorHAnsi"/>
          <w:sz w:val="22"/>
          <w:szCs w:val="24"/>
        </w:rPr>
      </w:pPr>
    </w:p>
    <w:p w14:paraId="56B56E58" w14:textId="09570F2C" w:rsidR="00B61311" w:rsidRDefault="00B61311">
      <w:pPr>
        <w:rPr>
          <w:rFonts w:eastAsiaTheme="minorHAnsi"/>
          <w:sz w:val="22"/>
          <w:szCs w:val="24"/>
        </w:rPr>
      </w:pPr>
    </w:p>
    <w:p w14:paraId="6BEDBF5B" w14:textId="1AD304FD" w:rsidR="00B61311" w:rsidRDefault="00B61311">
      <w:pPr>
        <w:rPr>
          <w:rFonts w:eastAsiaTheme="minorHAnsi"/>
          <w:sz w:val="22"/>
          <w:szCs w:val="24"/>
        </w:rPr>
      </w:pPr>
    </w:p>
    <w:p w14:paraId="2C732C5D" w14:textId="5979A614" w:rsidR="00B61311" w:rsidRDefault="00B61311">
      <w:pPr>
        <w:rPr>
          <w:rFonts w:eastAsiaTheme="minorHAnsi"/>
          <w:sz w:val="22"/>
          <w:szCs w:val="24"/>
        </w:rPr>
      </w:pPr>
    </w:p>
    <w:p w14:paraId="2AE5333F" w14:textId="35EBB388" w:rsidR="00B61311" w:rsidRDefault="00B61311">
      <w:pPr>
        <w:rPr>
          <w:rFonts w:eastAsiaTheme="minorHAnsi"/>
          <w:sz w:val="22"/>
          <w:szCs w:val="24"/>
        </w:rPr>
      </w:pPr>
    </w:p>
    <w:p w14:paraId="2E53325D" w14:textId="48BFD7FA" w:rsidR="00B61311" w:rsidRDefault="00B61311">
      <w:pPr>
        <w:rPr>
          <w:rFonts w:eastAsiaTheme="minorHAnsi"/>
          <w:sz w:val="22"/>
          <w:szCs w:val="24"/>
        </w:rPr>
      </w:pPr>
    </w:p>
    <w:p w14:paraId="02CD6286" w14:textId="1C4953D9" w:rsidR="00B61311" w:rsidRDefault="00B61311">
      <w:pPr>
        <w:rPr>
          <w:rFonts w:eastAsiaTheme="minorHAnsi"/>
          <w:sz w:val="22"/>
          <w:szCs w:val="24"/>
        </w:rPr>
      </w:pPr>
    </w:p>
    <w:p w14:paraId="442262E8" w14:textId="76393C2A" w:rsidR="00B61311" w:rsidRDefault="00B61311">
      <w:pPr>
        <w:rPr>
          <w:rFonts w:eastAsiaTheme="minorHAnsi"/>
          <w:sz w:val="22"/>
          <w:szCs w:val="24"/>
        </w:rPr>
      </w:pPr>
    </w:p>
    <w:p w14:paraId="0CC607F4" w14:textId="242BD650" w:rsidR="00B61311" w:rsidRDefault="00B61311">
      <w:pPr>
        <w:rPr>
          <w:rFonts w:eastAsiaTheme="minorHAnsi"/>
          <w:sz w:val="22"/>
          <w:szCs w:val="24"/>
        </w:rPr>
      </w:pPr>
    </w:p>
    <w:p w14:paraId="40C97728" w14:textId="0BED06F0" w:rsidR="00B61311" w:rsidRDefault="00B61311">
      <w:pPr>
        <w:rPr>
          <w:rFonts w:eastAsiaTheme="minorHAnsi"/>
          <w:sz w:val="22"/>
          <w:szCs w:val="24"/>
        </w:rPr>
      </w:pPr>
    </w:p>
    <w:p w14:paraId="1F2FCAA7" w14:textId="077E3B9E" w:rsidR="00B61311" w:rsidRDefault="00B61311">
      <w:pPr>
        <w:rPr>
          <w:rFonts w:eastAsiaTheme="minorHAnsi"/>
          <w:sz w:val="22"/>
          <w:szCs w:val="24"/>
        </w:rPr>
      </w:pPr>
    </w:p>
    <w:p w14:paraId="10C1D2CD" w14:textId="76C0B100" w:rsidR="00B61311" w:rsidRDefault="00B61311">
      <w:pPr>
        <w:rPr>
          <w:rFonts w:eastAsiaTheme="minorHAnsi"/>
          <w:sz w:val="22"/>
          <w:szCs w:val="24"/>
        </w:rPr>
      </w:pPr>
    </w:p>
    <w:p w14:paraId="5953457C" w14:textId="6A9D82E1" w:rsidR="00B61311" w:rsidRDefault="00B61311">
      <w:pPr>
        <w:rPr>
          <w:rFonts w:eastAsiaTheme="minorHAnsi"/>
          <w:sz w:val="22"/>
          <w:szCs w:val="24"/>
        </w:rPr>
      </w:pPr>
    </w:p>
    <w:p w14:paraId="37B2F3F7" w14:textId="674618BB" w:rsidR="00B61311" w:rsidRDefault="00B61311">
      <w:pPr>
        <w:rPr>
          <w:rFonts w:eastAsiaTheme="minorHAnsi"/>
          <w:sz w:val="22"/>
          <w:szCs w:val="24"/>
        </w:rPr>
      </w:pPr>
    </w:p>
    <w:p w14:paraId="072F9B26" w14:textId="485FB2C8" w:rsidR="00B61311" w:rsidRDefault="00B61311">
      <w:pPr>
        <w:rPr>
          <w:rFonts w:eastAsiaTheme="minorHAnsi"/>
          <w:sz w:val="22"/>
          <w:szCs w:val="24"/>
        </w:rPr>
      </w:pPr>
    </w:p>
    <w:p w14:paraId="1A5A826B" w14:textId="1D49FB98" w:rsidR="00B61311" w:rsidRDefault="00B61311">
      <w:pPr>
        <w:rPr>
          <w:rFonts w:eastAsiaTheme="minorHAnsi"/>
          <w:sz w:val="22"/>
          <w:szCs w:val="24"/>
        </w:rPr>
      </w:pPr>
    </w:p>
    <w:p w14:paraId="3A45BCF4" w14:textId="206EA21A" w:rsidR="00B61311" w:rsidRDefault="00B61311">
      <w:pPr>
        <w:rPr>
          <w:rFonts w:eastAsiaTheme="minorHAnsi"/>
          <w:sz w:val="22"/>
          <w:szCs w:val="24"/>
        </w:rPr>
      </w:pPr>
    </w:p>
    <w:p w14:paraId="4F4D8188" w14:textId="6B6F202F" w:rsidR="00B61311" w:rsidRDefault="00B61311">
      <w:pPr>
        <w:rPr>
          <w:rFonts w:eastAsiaTheme="minorHAnsi"/>
          <w:sz w:val="22"/>
          <w:szCs w:val="24"/>
        </w:rPr>
      </w:pPr>
    </w:p>
    <w:p w14:paraId="2132ACDA" w14:textId="301DF1C0" w:rsidR="00B61311" w:rsidRDefault="00B61311">
      <w:pPr>
        <w:rPr>
          <w:rFonts w:eastAsiaTheme="minorHAnsi"/>
          <w:sz w:val="22"/>
          <w:szCs w:val="24"/>
        </w:rPr>
      </w:pPr>
    </w:p>
    <w:p w14:paraId="07D02254" w14:textId="56C1A03E" w:rsidR="00B61311" w:rsidRDefault="00B61311">
      <w:pPr>
        <w:rPr>
          <w:rFonts w:eastAsiaTheme="minorHAnsi"/>
          <w:sz w:val="22"/>
          <w:szCs w:val="24"/>
        </w:rPr>
      </w:pPr>
    </w:p>
    <w:p w14:paraId="5D2D5F69" w14:textId="30B226C6" w:rsidR="00B61311" w:rsidRDefault="00B61311">
      <w:pPr>
        <w:rPr>
          <w:rFonts w:eastAsiaTheme="minorHAnsi"/>
          <w:sz w:val="22"/>
          <w:szCs w:val="24"/>
        </w:rPr>
      </w:pPr>
    </w:p>
    <w:p w14:paraId="3D86356C" w14:textId="60BC529D" w:rsidR="00B61311" w:rsidRDefault="00B61311">
      <w:pPr>
        <w:rPr>
          <w:rFonts w:eastAsiaTheme="minorHAnsi"/>
          <w:sz w:val="22"/>
          <w:szCs w:val="24"/>
        </w:rPr>
      </w:pPr>
    </w:p>
    <w:p w14:paraId="33BA3DD5" w14:textId="0AE2E455" w:rsidR="00B61311" w:rsidRDefault="00B61311">
      <w:pPr>
        <w:rPr>
          <w:rFonts w:eastAsiaTheme="minorHAnsi"/>
          <w:sz w:val="22"/>
          <w:szCs w:val="24"/>
        </w:rPr>
      </w:pPr>
    </w:p>
    <w:p w14:paraId="3D5E3D16" w14:textId="635A5546" w:rsidR="00B61311" w:rsidRDefault="00B61311">
      <w:pPr>
        <w:rPr>
          <w:rFonts w:eastAsiaTheme="minorHAnsi"/>
          <w:sz w:val="22"/>
          <w:szCs w:val="24"/>
        </w:rPr>
      </w:pPr>
    </w:p>
    <w:p w14:paraId="1B8647EE" w14:textId="098245B6" w:rsidR="00B61311" w:rsidRDefault="00B61311">
      <w:pPr>
        <w:rPr>
          <w:rFonts w:eastAsiaTheme="minorHAnsi"/>
          <w:sz w:val="22"/>
          <w:szCs w:val="24"/>
        </w:rPr>
      </w:pPr>
    </w:p>
    <w:p w14:paraId="65B91F32" w14:textId="09EEB754" w:rsidR="00B61311" w:rsidRDefault="00B61311">
      <w:pPr>
        <w:rPr>
          <w:rFonts w:eastAsiaTheme="minorHAnsi"/>
          <w:sz w:val="22"/>
          <w:szCs w:val="24"/>
        </w:rPr>
      </w:pPr>
    </w:p>
    <w:p w14:paraId="25FBD627" w14:textId="49535854" w:rsidR="00B61311" w:rsidRDefault="00B61311">
      <w:pPr>
        <w:rPr>
          <w:rFonts w:eastAsiaTheme="minorHAnsi"/>
          <w:sz w:val="22"/>
          <w:szCs w:val="24"/>
        </w:rPr>
      </w:pPr>
    </w:p>
    <w:p w14:paraId="1D707745" w14:textId="7E9C42FE" w:rsidR="00B61311" w:rsidRDefault="00B61311">
      <w:pPr>
        <w:rPr>
          <w:rFonts w:eastAsiaTheme="minorHAnsi"/>
          <w:sz w:val="22"/>
          <w:szCs w:val="24"/>
        </w:rPr>
      </w:pPr>
    </w:p>
    <w:p w14:paraId="4BC2FB91" w14:textId="1239B5BB" w:rsidR="00B61311" w:rsidRDefault="00B61311">
      <w:pPr>
        <w:rPr>
          <w:rFonts w:eastAsiaTheme="minorHAnsi"/>
          <w:sz w:val="22"/>
          <w:szCs w:val="24"/>
        </w:rPr>
      </w:pPr>
    </w:p>
    <w:p w14:paraId="4AFD886C" w14:textId="7B6767A1" w:rsidR="00B61311" w:rsidRDefault="00B61311">
      <w:pPr>
        <w:rPr>
          <w:rFonts w:eastAsiaTheme="minorHAnsi"/>
          <w:sz w:val="22"/>
          <w:szCs w:val="24"/>
        </w:rPr>
      </w:pPr>
    </w:p>
    <w:p w14:paraId="48FF87DE" w14:textId="0E0C3D92" w:rsidR="00B61311" w:rsidRDefault="00B61311">
      <w:pPr>
        <w:rPr>
          <w:rFonts w:eastAsiaTheme="minorHAnsi"/>
          <w:sz w:val="22"/>
          <w:szCs w:val="24"/>
        </w:rPr>
      </w:pPr>
    </w:p>
    <w:p w14:paraId="06A2CF6D" w14:textId="2EFC43B8" w:rsidR="00B61311" w:rsidRDefault="00B61311">
      <w:pPr>
        <w:rPr>
          <w:rFonts w:eastAsiaTheme="minorHAnsi"/>
          <w:sz w:val="22"/>
          <w:szCs w:val="24"/>
        </w:rPr>
      </w:pPr>
    </w:p>
    <w:p w14:paraId="1EBEA963" w14:textId="1374EFA4" w:rsidR="00B61311" w:rsidRDefault="00B61311">
      <w:pPr>
        <w:rPr>
          <w:rFonts w:eastAsiaTheme="minorHAnsi"/>
          <w:sz w:val="22"/>
          <w:szCs w:val="24"/>
        </w:rPr>
      </w:pPr>
    </w:p>
    <w:p w14:paraId="081A34A8" w14:textId="7062CED8" w:rsidR="00B61311" w:rsidRDefault="00B61311">
      <w:pPr>
        <w:rPr>
          <w:rFonts w:eastAsiaTheme="minorHAnsi"/>
          <w:sz w:val="22"/>
          <w:szCs w:val="24"/>
        </w:rPr>
      </w:pPr>
    </w:p>
    <w:p w14:paraId="19A62F0E" w14:textId="7E7434B7" w:rsidR="00B61311" w:rsidRDefault="00B61311">
      <w:pPr>
        <w:rPr>
          <w:rFonts w:eastAsiaTheme="minorHAnsi"/>
          <w:sz w:val="22"/>
          <w:szCs w:val="24"/>
        </w:rPr>
      </w:pPr>
    </w:p>
    <w:p w14:paraId="4B1742E5" w14:textId="566E331E" w:rsidR="00B61311" w:rsidRDefault="00B61311">
      <w:pPr>
        <w:rPr>
          <w:rFonts w:eastAsiaTheme="minorHAnsi"/>
          <w:sz w:val="22"/>
          <w:szCs w:val="24"/>
        </w:rPr>
      </w:pPr>
    </w:p>
    <w:p w14:paraId="5CABDD43" w14:textId="48544B99" w:rsidR="00B61311" w:rsidRDefault="00B61311">
      <w:pPr>
        <w:rPr>
          <w:rFonts w:eastAsiaTheme="minorHAnsi"/>
          <w:sz w:val="22"/>
          <w:szCs w:val="24"/>
        </w:rPr>
      </w:pPr>
    </w:p>
    <w:p w14:paraId="64E51AE0" w14:textId="4444EB9A" w:rsidR="00B61311" w:rsidRDefault="00B61311">
      <w:pPr>
        <w:rPr>
          <w:rFonts w:eastAsiaTheme="minorHAnsi"/>
          <w:sz w:val="22"/>
          <w:szCs w:val="24"/>
        </w:rPr>
      </w:pPr>
    </w:p>
    <w:p w14:paraId="230F3FD3" w14:textId="1B104311" w:rsidR="00B61311" w:rsidRDefault="00B61311">
      <w:pPr>
        <w:rPr>
          <w:rFonts w:eastAsiaTheme="minorHAnsi"/>
          <w:sz w:val="22"/>
          <w:szCs w:val="24"/>
        </w:rPr>
      </w:pPr>
    </w:p>
    <w:p w14:paraId="59E9AC9B" w14:textId="748F9072" w:rsidR="00B61311" w:rsidRDefault="00B61311">
      <w:pPr>
        <w:rPr>
          <w:rFonts w:eastAsiaTheme="minorHAnsi"/>
          <w:sz w:val="22"/>
          <w:szCs w:val="24"/>
        </w:rPr>
      </w:pPr>
    </w:p>
    <w:p w14:paraId="42A552F6" w14:textId="5B6C706C" w:rsidR="00B61311" w:rsidRDefault="00B61311">
      <w:pPr>
        <w:rPr>
          <w:rFonts w:eastAsiaTheme="minorHAnsi"/>
          <w:sz w:val="22"/>
          <w:szCs w:val="24"/>
        </w:rPr>
      </w:pPr>
    </w:p>
    <w:p w14:paraId="6A21BCE4" w14:textId="2B5878FB" w:rsidR="00B61311" w:rsidRDefault="00B61311">
      <w:pPr>
        <w:rPr>
          <w:rFonts w:eastAsiaTheme="minorHAnsi"/>
          <w:sz w:val="22"/>
          <w:szCs w:val="24"/>
        </w:rPr>
      </w:pPr>
    </w:p>
    <w:p w14:paraId="7C25FC36" w14:textId="5849AB50" w:rsidR="00B61311" w:rsidRDefault="00B61311">
      <w:pPr>
        <w:rPr>
          <w:rFonts w:eastAsiaTheme="minorHAnsi"/>
          <w:sz w:val="22"/>
          <w:szCs w:val="24"/>
        </w:rPr>
      </w:pPr>
    </w:p>
    <w:p w14:paraId="1D3DF41B" w14:textId="6CCA73B1" w:rsidR="00B61311" w:rsidRDefault="00B61311">
      <w:pPr>
        <w:rPr>
          <w:rFonts w:eastAsiaTheme="minorHAnsi"/>
          <w:sz w:val="22"/>
          <w:szCs w:val="24"/>
        </w:rPr>
      </w:pPr>
    </w:p>
    <w:p w14:paraId="2DC53CDF" w14:textId="02BCFC53" w:rsidR="00B61311" w:rsidRDefault="00B61311">
      <w:pPr>
        <w:rPr>
          <w:rFonts w:eastAsiaTheme="minorHAnsi"/>
          <w:sz w:val="22"/>
          <w:szCs w:val="24"/>
        </w:rPr>
      </w:pPr>
    </w:p>
    <w:p w14:paraId="2728B04E" w14:textId="5F0063FF" w:rsidR="00B61311" w:rsidRDefault="00B61311">
      <w:pPr>
        <w:rPr>
          <w:rFonts w:eastAsiaTheme="minorHAnsi"/>
          <w:sz w:val="22"/>
          <w:szCs w:val="24"/>
        </w:rPr>
      </w:pPr>
    </w:p>
    <w:p w14:paraId="2D091F4E" w14:textId="5202BBDE" w:rsidR="00B61311" w:rsidRDefault="00B61311">
      <w:pPr>
        <w:rPr>
          <w:rFonts w:eastAsiaTheme="minorHAnsi"/>
          <w:sz w:val="22"/>
          <w:szCs w:val="24"/>
        </w:rPr>
      </w:pPr>
    </w:p>
    <w:p w14:paraId="4DEE06E5" w14:textId="3F8B5177" w:rsidR="00B61311" w:rsidRDefault="00B61311">
      <w:pPr>
        <w:rPr>
          <w:rFonts w:eastAsiaTheme="minorHAnsi"/>
          <w:sz w:val="22"/>
          <w:szCs w:val="24"/>
        </w:rPr>
      </w:pPr>
    </w:p>
    <w:p w14:paraId="5EC106A3" w14:textId="2E289533" w:rsidR="00B61311" w:rsidRDefault="00B61311">
      <w:pPr>
        <w:rPr>
          <w:rFonts w:eastAsiaTheme="minorHAnsi"/>
          <w:sz w:val="22"/>
          <w:szCs w:val="24"/>
        </w:rPr>
      </w:pPr>
    </w:p>
    <w:p w14:paraId="65F09446" w14:textId="59753DF6" w:rsidR="00B61311" w:rsidRDefault="00B61311">
      <w:pPr>
        <w:rPr>
          <w:rFonts w:eastAsiaTheme="minorHAnsi"/>
          <w:sz w:val="22"/>
          <w:szCs w:val="24"/>
        </w:rPr>
      </w:pPr>
    </w:p>
    <w:p w14:paraId="01D6DBDD" w14:textId="2ABD6A6E" w:rsidR="00B61311" w:rsidRDefault="00B61311">
      <w:pPr>
        <w:rPr>
          <w:rFonts w:eastAsiaTheme="minorHAnsi"/>
          <w:sz w:val="22"/>
          <w:szCs w:val="24"/>
        </w:rPr>
      </w:pPr>
    </w:p>
    <w:p w14:paraId="3FA8B9D5" w14:textId="46EDEFE1" w:rsidR="00B61311" w:rsidRDefault="00B61311">
      <w:pPr>
        <w:rPr>
          <w:rFonts w:eastAsiaTheme="minorHAnsi"/>
          <w:sz w:val="22"/>
          <w:szCs w:val="24"/>
        </w:rPr>
      </w:pPr>
    </w:p>
    <w:p w14:paraId="311859DD" w14:textId="0E3C45EF" w:rsidR="00B61311" w:rsidRDefault="00B61311">
      <w:pPr>
        <w:rPr>
          <w:rFonts w:eastAsiaTheme="minorHAnsi"/>
          <w:sz w:val="22"/>
          <w:szCs w:val="24"/>
        </w:rPr>
      </w:pPr>
    </w:p>
    <w:p w14:paraId="3953A2B6" w14:textId="5896057E" w:rsidR="00B61311" w:rsidRDefault="00B61311">
      <w:pPr>
        <w:rPr>
          <w:rFonts w:eastAsiaTheme="minorHAnsi"/>
          <w:sz w:val="22"/>
          <w:szCs w:val="24"/>
        </w:rPr>
      </w:pPr>
    </w:p>
    <w:p w14:paraId="0E5DA9C3" w14:textId="3A466266" w:rsidR="00B61311" w:rsidRDefault="00B61311">
      <w:pPr>
        <w:rPr>
          <w:rFonts w:eastAsiaTheme="minorHAnsi"/>
          <w:sz w:val="22"/>
          <w:szCs w:val="24"/>
        </w:rPr>
      </w:pPr>
    </w:p>
    <w:p w14:paraId="3939C49D" w14:textId="7838818A" w:rsidR="00B61311" w:rsidRDefault="00B61311">
      <w:pPr>
        <w:rPr>
          <w:rFonts w:eastAsiaTheme="minorHAnsi"/>
          <w:sz w:val="22"/>
          <w:szCs w:val="24"/>
        </w:rPr>
      </w:pPr>
    </w:p>
    <w:p w14:paraId="2ACE886A" w14:textId="505418F5" w:rsidR="00B61311" w:rsidRDefault="00B61311">
      <w:pPr>
        <w:rPr>
          <w:rFonts w:eastAsiaTheme="minorHAnsi"/>
          <w:sz w:val="22"/>
          <w:szCs w:val="24"/>
        </w:rPr>
      </w:pPr>
    </w:p>
    <w:p w14:paraId="454E4FA9" w14:textId="6852EC5F" w:rsidR="00B61311" w:rsidRDefault="00B61311">
      <w:pPr>
        <w:rPr>
          <w:rFonts w:eastAsiaTheme="minorHAnsi"/>
          <w:sz w:val="22"/>
          <w:szCs w:val="24"/>
        </w:rPr>
      </w:pPr>
    </w:p>
    <w:p w14:paraId="5042DA84" w14:textId="2FC5EA46" w:rsidR="00B61311" w:rsidRDefault="00B61311">
      <w:pPr>
        <w:rPr>
          <w:rFonts w:eastAsiaTheme="minorHAnsi"/>
          <w:sz w:val="22"/>
          <w:szCs w:val="24"/>
        </w:rPr>
      </w:pPr>
    </w:p>
    <w:p w14:paraId="56B93D9E" w14:textId="1B7DCD76" w:rsidR="00B61311" w:rsidRDefault="00B61311">
      <w:pPr>
        <w:rPr>
          <w:rFonts w:eastAsiaTheme="minorHAnsi"/>
          <w:sz w:val="22"/>
          <w:szCs w:val="24"/>
        </w:rPr>
      </w:pPr>
    </w:p>
    <w:p w14:paraId="443FF365" w14:textId="64694720" w:rsidR="00B61311" w:rsidRDefault="00B61311">
      <w:pPr>
        <w:rPr>
          <w:rFonts w:eastAsiaTheme="minorHAnsi"/>
          <w:sz w:val="22"/>
          <w:szCs w:val="24"/>
        </w:rPr>
      </w:pPr>
    </w:p>
    <w:p w14:paraId="35DA83DF" w14:textId="1B01D569" w:rsidR="00B61311" w:rsidRDefault="00B61311">
      <w:pPr>
        <w:rPr>
          <w:rFonts w:eastAsiaTheme="minorHAnsi"/>
          <w:sz w:val="22"/>
          <w:szCs w:val="24"/>
        </w:rPr>
      </w:pPr>
    </w:p>
    <w:p w14:paraId="3064D6FE" w14:textId="27988A71" w:rsidR="00B61311" w:rsidRDefault="00B61311">
      <w:pPr>
        <w:rPr>
          <w:rFonts w:eastAsiaTheme="minorHAnsi"/>
          <w:sz w:val="22"/>
          <w:szCs w:val="24"/>
        </w:rPr>
      </w:pPr>
    </w:p>
    <w:p w14:paraId="2203E56C" w14:textId="0A8527F2" w:rsidR="00B61311" w:rsidRDefault="00B61311">
      <w:pPr>
        <w:rPr>
          <w:rFonts w:eastAsiaTheme="minorHAnsi"/>
          <w:sz w:val="22"/>
          <w:szCs w:val="24"/>
        </w:rPr>
      </w:pPr>
    </w:p>
    <w:p w14:paraId="315A1BDF" w14:textId="68EC1340" w:rsidR="00B61311" w:rsidRDefault="00B61311">
      <w:pPr>
        <w:rPr>
          <w:rFonts w:eastAsiaTheme="minorHAnsi"/>
          <w:sz w:val="22"/>
          <w:szCs w:val="24"/>
        </w:rPr>
      </w:pPr>
    </w:p>
    <w:p w14:paraId="43AB64E7" w14:textId="214AC5EA" w:rsidR="00B61311" w:rsidRDefault="00B61311">
      <w:pPr>
        <w:rPr>
          <w:rFonts w:eastAsiaTheme="minorHAnsi"/>
          <w:sz w:val="22"/>
          <w:szCs w:val="24"/>
        </w:rPr>
      </w:pPr>
    </w:p>
    <w:p w14:paraId="4C976D3C" w14:textId="68467EB8" w:rsidR="00B61311" w:rsidRDefault="00B61311">
      <w:pPr>
        <w:rPr>
          <w:rFonts w:eastAsiaTheme="minorHAnsi"/>
          <w:sz w:val="22"/>
          <w:szCs w:val="24"/>
        </w:rPr>
      </w:pPr>
    </w:p>
    <w:p w14:paraId="73785692" w14:textId="6A9E174C" w:rsidR="00B61311" w:rsidRDefault="00B61311">
      <w:pPr>
        <w:rPr>
          <w:rFonts w:eastAsiaTheme="minorHAnsi"/>
          <w:sz w:val="22"/>
          <w:szCs w:val="24"/>
        </w:rPr>
      </w:pPr>
    </w:p>
    <w:p w14:paraId="4DF0ACFA" w14:textId="2528E204" w:rsidR="00B61311" w:rsidRDefault="00B61311">
      <w:pPr>
        <w:rPr>
          <w:rFonts w:eastAsiaTheme="minorHAnsi"/>
          <w:sz w:val="22"/>
          <w:szCs w:val="24"/>
        </w:rPr>
      </w:pPr>
    </w:p>
    <w:p w14:paraId="2C737C36" w14:textId="6570E567" w:rsidR="00B61311" w:rsidRDefault="00B61311">
      <w:pPr>
        <w:rPr>
          <w:rFonts w:eastAsiaTheme="minorHAnsi"/>
          <w:sz w:val="22"/>
          <w:szCs w:val="24"/>
        </w:rPr>
      </w:pPr>
    </w:p>
    <w:p w14:paraId="371D8CB1" w14:textId="03AB27D7" w:rsidR="00B61311" w:rsidRDefault="00B61311">
      <w:pPr>
        <w:rPr>
          <w:rFonts w:eastAsiaTheme="minorHAnsi"/>
          <w:sz w:val="22"/>
          <w:szCs w:val="24"/>
        </w:rPr>
      </w:pPr>
    </w:p>
    <w:p w14:paraId="582405CC" w14:textId="78FF40C4" w:rsidR="00B61311" w:rsidRDefault="00B61311">
      <w:pPr>
        <w:rPr>
          <w:rFonts w:eastAsiaTheme="minorHAnsi"/>
          <w:sz w:val="22"/>
          <w:szCs w:val="24"/>
        </w:rPr>
      </w:pPr>
    </w:p>
    <w:p w14:paraId="7364A15A" w14:textId="768EE72A" w:rsidR="00B61311" w:rsidRDefault="00B61311">
      <w:pPr>
        <w:rPr>
          <w:rFonts w:eastAsiaTheme="minorHAnsi"/>
          <w:sz w:val="22"/>
          <w:szCs w:val="24"/>
        </w:rPr>
      </w:pPr>
    </w:p>
    <w:p w14:paraId="63471EA2" w14:textId="3A6F07BE" w:rsidR="00B61311" w:rsidRDefault="00B61311">
      <w:pPr>
        <w:rPr>
          <w:rFonts w:eastAsiaTheme="minorHAnsi"/>
          <w:sz w:val="22"/>
          <w:szCs w:val="24"/>
        </w:rPr>
      </w:pPr>
    </w:p>
    <w:p w14:paraId="5088C429" w14:textId="29DA4551" w:rsidR="00B61311" w:rsidRDefault="00B61311">
      <w:pPr>
        <w:rPr>
          <w:rFonts w:eastAsiaTheme="minorHAnsi"/>
          <w:sz w:val="22"/>
          <w:szCs w:val="24"/>
        </w:rPr>
      </w:pPr>
    </w:p>
    <w:p w14:paraId="35A207E6" w14:textId="2415C35F" w:rsidR="00B61311" w:rsidRDefault="00B61311">
      <w:pPr>
        <w:rPr>
          <w:rFonts w:eastAsiaTheme="minorHAnsi"/>
          <w:sz w:val="22"/>
          <w:szCs w:val="24"/>
        </w:rPr>
      </w:pPr>
    </w:p>
    <w:p w14:paraId="71F4CB8E" w14:textId="573201B1" w:rsidR="00B61311" w:rsidRDefault="00B61311">
      <w:pPr>
        <w:rPr>
          <w:rFonts w:eastAsiaTheme="minorHAnsi"/>
          <w:sz w:val="22"/>
          <w:szCs w:val="24"/>
        </w:rPr>
      </w:pPr>
    </w:p>
    <w:p w14:paraId="3477CDED" w14:textId="7323C2C7" w:rsidR="00B61311" w:rsidRDefault="00B61311">
      <w:pPr>
        <w:rPr>
          <w:rFonts w:eastAsiaTheme="minorHAnsi"/>
          <w:sz w:val="22"/>
          <w:szCs w:val="24"/>
        </w:rPr>
      </w:pPr>
    </w:p>
    <w:p w14:paraId="3DF449A6" w14:textId="5FBA3ACC" w:rsidR="00B61311" w:rsidRDefault="00B61311">
      <w:pPr>
        <w:rPr>
          <w:rFonts w:eastAsiaTheme="minorHAnsi"/>
          <w:sz w:val="22"/>
          <w:szCs w:val="24"/>
        </w:rPr>
      </w:pPr>
    </w:p>
    <w:p w14:paraId="066E879E" w14:textId="59557444" w:rsidR="00B61311" w:rsidRDefault="00B61311">
      <w:pPr>
        <w:rPr>
          <w:rFonts w:eastAsiaTheme="minorHAnsi"/>
          <w:sz w:val="22"/>
          <w:szCs w:val="24"/>
        </w:rPr>
      </w:pPr>
    </w:p>
    <w:p w14:paraId="3E5A3390" w14:textId="2578F381" w:rsidR="00B61311" w:rsidRDefault="00B61311">
      <w:pPr>
        <w:rPr>
          <w:rFonts w:eastAsiaTheme="minorHAnsi"/>
          <w:sz w:val="22"/>
          <w:szCs w:val="24"/>
        </w:rPr>
      </w:pPr>
    </w:p>
    <w:p w14:paraId="2C226DB0" w14:textId="3FD6B9E7" w:rsidR="00B61311" w:rsidRDefault="00B61311">
      <w:pPr>
        <w:rPr>
          <w:rFonts w:eastAsiaTheme="minorHAnsi"/>
          <w:sz w:val="22"/>
          <w:szCs w:val="24"/>
        </w:rPr>
      </w:pPr>
    </w:p>
    <w:p w14:paraId="2BA698E7" w14:textId="3144A26C" w:rsidR="00B61311" w:rsidRDefault="00B61311">
      <w:pPr>
        <w:rPr>
          <w:rFonts w:eastAsiaTheme="minorHAnsi"/>
          <w:sz w:val="22"/>
          <w:szCs w:val="24"/>
        </w:rPr>
      </w:pPr>
    </w:p>
    <w:p w14:paraId="3117CE2B" w14:textId="794D25A7" w:rsidR="00B61311" w:rsidRDefault="00B61311">
      <w:pPr>
        <w:rPr>
          <w:rFonts w:eastAsiaTheme="minorHAnsi"/>
          <w:sz w:val="22"/>
          <w:szCs w:val="24"/>
        </w:rPr>
      </w:pPr>
    </w:p>
    <w:p w14:paraId="1FAA764D" w14:textId="69891A8C" w:rsidR="00B61311" w:rsidRDefault="00B61311">
      <w:pPr>
        <w:rPr>
          <w:rFonts w:eastAsiaTheme="minorHAnsi"/>
          <w:sz w:val="22"/>
          <w:szCs w:val="24"/>
        </w:rPr>
      </w:pPr>
    </w:p>
    <w:p w14:paraId="4BCC5E00" w14:textId="7A3F0A7A" w:rsidR="00B61311" w:rsidRDefault="00B61311">
      <w:pPr>
        <w:rPr>
          <w:rFonts w:eastAsiaTheme="minorHAnsi"/>
          <w:sz w:val="22"/>
          <w:szCs w:val="24"/>
        </w:rPr>
      </w:pPr>
    </w:p>
    <w:p w14:paraId="5F81DA69" w14:textId="13A4E429" w:rsidR="00B61311" w:rsidRDefault="00B61311">
      <w:pPr>
        <w:rPr>
          <w:rFonts w:eastAsiaTheme="minorHAnsi"/>
          <w:sz w:val="22"/>
          <w:szCs w:val="24"/>
        </w:rPr>
      </w:pPr>
    </w:p>
    <w:p w14:paraId="37D1AF98" w14:textId="024A24A0" w:rsidR="00B61311" w:rsidRDefault="00B61311">
      <w:pPr>
        <w:rPr>
          <w:rFonts w:eastAsiaTheme="minorHAnsi"/>
          <w:sz w:val="22"/>
          <w:szCs w:val="24"/>
        </w:rPr>
      </w:pPr>
    </w:p>
    <w:p w14:paraId="716BCFC2" w14:textId="500E4A2D" w:rsidR="00B61311" w:rsidRDefault="00B61311">
      <w:pPr>
        <w:rPr>
          <w:rFonts w:eastAsiaTheme="minorHAnsi"/>
          <w:sz w:val="22"/>
          <w:szCs w:val="24"/>
        </w:rPr>
      </w:pPr>
    </w:p>
    <w:p w14:paraId="4F408520" w14:textId="79400239" w:rsidR="00B61311" w:rsidRDefault="00B61311">
      <w:pPr>
        <w:rPr>
          <w:rFonts w:eastAsiaTheme="minorHAnsi"/>
          <w:sz w:val="22"/>
          <w:szCs w:val="24"/>
        </w:rPr>
      </w:pPr>
    </w:p>
    <w:p w14:paraId="27A2509A" w14:textId="18FADC38" w:rsidR="00B61311" w:rsidRDefault="00B61311">
      <w:pPr>
        <w:rPr>
          <w:rFonts w:eastAsiaTheme="minorHAnsi"/>
          <w:sz w:val="22"/>
          <w:szCs w:val="24"/>
        </w:rPr>
      </w:pPr>
    </w:p>
    <w:p w14:paraId="6ADF13A1" w14:textId="0B00E5AD" w:rsidR="00B61311" w:rsidRDefault="00B61311">
      <w:pPr>
        <w:rPr>
          <w:rFonts w:eastAsiaTheme="minorHAnsi"/>
          <w:sz w:val="22"/>
          <w:szCs w:val="24"/>
        </w:rPr>
      </w:pPr>
    </w:p>
    <w:p w14:paraId="3C77DDC3" w14:textId="5D83595B" w:rsidR="00B61311" w:rsidRDefault="00B61311">
      <w:pPr>
        <w:rPr>
          <w:rFonts w:eastAsiaTheme="minorHAnsi"/>
          <w:sz w:val="22"/>
          <w:szCs w:val="24"/>
        </w:rPr>
      </w:pPr>
    </w:p>
    <w:p w14:paraId="1307D7E5" w14:textId="2EF22BE2" w:rsidR="00B61311" w:rsidRDefault="00B61311">
      <w:pPr>
        <w:rPr>
          <w:rFonts w:eastAsiaTheme="minorHAnsi"/>
          <w:sz w:val="22"/>
          <w:szCs w:val="24"/>
        </w:rPr>
      </w:pPr>
    </w:p>
    <w:p w14:paraId="1B8A3FB7" w14:textId="21BB1551" w:rsidR="00B61311" w:rsidRDefault="00B61311">
      <w:pPr>
        <w:rPr>
          <w:rFonts w:eastAsiaTheme="minorHAnsi"/>
          <w:sz w:val="22"/>
          <w:szCs w:val="24"/>
        </w:rPr>
      </w:pPr>
    </w:p>
    <w:p w14:paraId="212D82FE" w14:textId="6A071773" w:rsidR="00B61311" w:rsidRDefault="00B61311">
      <w:pPr>
        <w:rPr>
          <w:rFonts w:eastAsiaTheme="minorHAnsi"/>
          <w:sz w:val="22"/>
          <w:szCs w:val="24"/>
        </w:rPr>
      </w:pPr>
    </w:p>
    <w:p w14:paraId="2D1B7411" w14:textId="11406920" w:rsidR="00B61311" w:rsidRDefault="00B61311">
      <w:pPr>
        <w:rPr>
          <w:rFonts w:eastAsiaTheme="minorHAnsi"/>
          <w:sz w:val="22"/>
          <w:szCs w:val="24"/>
        </w:rPr>
      </w:pPr>
    </w:p>
    <w:p w14:paraId="6F0DA5E5" w14:textId="79A24803" w:rsidR="00B61311" w:rsidRDefault="00B61311">
      <w:pPr>
        <w:rPr>
          <w:rFonts w:eastAsiaTheme="minorHAnsi"/>
          <w:sz w:val="22"/>
          <w:szCs w:val="24"/>
        </w:rPr>
      </w:pPr>
    </w:p>
    <w:p w14:paraId="61B184D0" w14:textId="724104CA" w:rsidR="00B61311" w:rsidRDefault="00B61311">
      <w:pPr>
        <w:rPr>
          <w:rFonts w:eastAsiaTheme="minorHAnsi"/>
          <w:sz w:val="22"/>
          <w:szCs w:val="24"/>
        </w:rPr>
      </w:pPr>
    </w:p>
    <w:p w14:paraId="4361A26F" w14:textId="13A14947" w:rsidR="00B61311" w:rsidRDefault="00B61311">
      <w:pPr>
        <w:rPr>
          <w:rFonts w:eastAsiaTheme="minorHAnsi"/>
          <w:sz w:val="22"/>
          <w:szCs w:val="24"/>
        </w:rPr>
      </w:pPr>
    </w:p>
    <w:p w14:paraId="2D84F12D" w14:textId="602510A8" w:rsidR="00B61311" w:rsidRDefault="00B61311">
      <w:pPr>
        <w:rPr>
          <w:rFonts w:eastAsiaTheme="minorHAnsi"/>
          <w:sz w:val="22"/>
          <w:szCs w:val="24"/>
        </w:rPr>
      </w:pPr>
    </w:p>
    <w:p w14:paraId="08FCD78C" w14:textId="66E5D984" w:rsidR="00B61311" w:rsidRDefault="00B61311">
      <w:pPr>
        <w:rPr>
          <w:rFonts w:eastAsiaTheme="minorHAnsi"/>
          <w:sz w:val="22"/>
          <w:szCs w:val="24"/>
        </w:rPr>
      </w:pPr>
    </w:p>
    <w:p w14:paraId="1AD69DFB" w14:textId="367777C8" w:rsidR="00B61311" w:rsidRDefault="00B61311">
      <w:pPr>
        <w:rPr>
          <w:rFonts w:eastAsiaTheme="minorHAnsi"/>
          <w:sz w:val="22"/>
          <w:szCs w:val="24"/>
        </w:rPr>
      </w:pPr>
    </w:p>
    <w:p w14:paraId="203B0614" w14:textId="1364FF9D" w:rsidR="00B61311" w:rsidRDefault="00B61311">
      <w:pPr>
        <w:rPr>
          <w:rFonts w:eastAsiaTheme="minorHAnsi"/>
          <w:sz w:val="22"/>
          <w:szCs w:val="24"/>
        </w:rPr>
      </w:pPr>
    </w:p>
    <w:p w14:paraId="24AEF56A" w14:textId="6709B301" w:rsidR="00B61311" w:rsidRDefault="00B61311">
      <w:pPr>
        <w:rPr>
          <w:rFonts w:eastAsiaTheme="minorHAnsi"/>
          <w:sz w:val="22"/>
          <w:szCs w:val="24"/>
        </w:rPr>
      </w:pPr>
    </w:p>
    <w:p w14:paraId="7A2522D9" w14:textId="7DB6D7D6" w:rsidR="00B61311" w:rsidRDefault="00B61311">
      <w:pPr>
        <w:rPr>
          <w:rFonts w:eastAsiaTheme="minorHAnsi"/>
          <w:sz w:val="22"/>
          <w:szCs w:val="24"/>
        </w:rPr>
      </w:pPr>
    </w:p>
    <w:p w14:paraId="6A833A6E" w14:textId="47657A62" w:rsidR="00B61311" w:rsidRDefault="00B61311">
      <w:pPr>
        <w:rPr>
          <w:rFonts w:eastAsiaTheme="minorHAnsi"/>
          <w:sz w:val="22"/>
          <w:szCs w:val="24"/>
        </w:rPr>
      </w:pPr>
    </w:p>
    <w:p w14:paraId="1B14D513" w14:textId="093EFAB8" w:rsidR="00B61311" w:rsidRDefault="00B61311">
      <w:pPr>
        <w:rPr>
          <w:rFonts w:eastAsiaTheme="minorHAnsi"/>
          <w:sz w:val="22"/>
          <w:szCs w:val="24"/>
        </w:rPr>
      </w:pPr>
    </w:p>
    <w:p w14:paraId="50251CE4" w14:textId="3AD22B93" w:rsidR="00B61311" w:rsidRDefault="00B61311">
      <w:pPr>
        <w:rPr>
          <w:rFonts w:eastAsiaTheme="minorHAnsi"/>
          <w:sz w:val="22"/>
          <w:szCs w:val="24"/>
        </w:rPr>
      </w:pPr>
    </w:p>
    <w:p w14:paraId="2BDE6A97" w14:textId="0EABE193" w:rsidR="00B61311" w:rsidRDefault="00B61311">
      <w:pPr>
        <w:rPr>
          <w:rFonts w:eastAsiaTheme="minorHAnsi"/>
          <w:sz w:val="22"/>
          <w:szCs w:val="24"/>
        </w:rPr>
      </w:pPr>
    </w:p>
    <w:p w14:paraId="72F97926" w14:textId="67A9A236" w:rsidR="00B61311" w:rsidRDefault="00B61311">
      <w:pPr>
        <w:rPr>
          <w:rFonts w:eastAsiaTheme="minorHAnsi"/>
          <w:sz w:val="22"/>
          <w:szCs w:val="24"/>
        </w:rPr>
      </w:pPr>
    </w:p>
    <w:p w14:paraId="71C0D1BF" w14:textId="0D3B8E51" w:rsidR="00B61311" w:rsidRDefault="00B61311">
      <w:pPr>
        <w:rPr>
          <w:rFonts w:eastAsiaTheme="minorHAnsi"/>
          <w:sz w:val="22"/>
          <w:szCs w:val="24"/>
        </w:rPr>
      </w:pPr>
    </w:p>
    <w:p w14:paraId="40CF6BB4" w14:textId="7063ADA8" w:rsidR="00B61311" w:rsidRDefault="00B61311">
      <w:pPr>
        <w:rPr>
          <w:rFonts w:eastAsiaTheme="minorHAnsi"/>
          <w:sz w:val="22"/>
          <w:szCs w:val="24"/>
        </w:rPr>
      </w:pPr>
    </w:p>
    <w:p w14:paraId="3B09FAFF" w14:textId="08EED0F2" w:rsidR="00B61311" w:rsidRDefault="00B61311">
      <w:pPr>
        <w:rPr>
          <w:rFonts w:eastAsiaTheme="minorHAnsi"/>
          <w:sz w:val="22"/>
          <w:szCs w:val="24"/>
        </w:rPr>
      </w:pPr>
    </w:p>
    <w:p w14:paraId="4CD29241" w14:textId="4541A63F" w:rsidR="00B61311" w:rsidRDefault="00B61311">
      <w:pPr>
        <w:rPr>
          <w:rFonts w:eastAsiaTheme="minorHAnsi"/>
          <w:sz w:val="22"/>
          <w:szCs w:val="24"/>
        </w:rPr>
      </w:pPr>
    </w:p>
    <w:p w14:paraId="0293A88A" w14:textId="75B56DF4" w:rsidR="00B61311" w:rsidRDefault="00B61311">
      <w:pPr>
        <w:rPr>
          <w:rFonts w:eastAsiaTheme="minorHAnsi"/>
          <w:sz w:val="22"/>
          <w:szCs w:val="24"/>
        </w:rPr>
      </w:pPr>
    </w:p>
    <w:p w14:paraId="4C480FD8" w14:textId="0394B919" w:rsidR="00B61311" w:rsidRDefault="00B61311">
      <w:pPr>
        <w:rPr>
          <w:rFonts w:eastAsiaTheme="minorHAnsi"/>
          <w:sz w:val="22"/>
          <w:szCs w:val="24"/>
        </w:rPr>
      </w:pPr>
    </w:p>
    <w:p w14:paraId="7B8DAF92" w14:textId="05957CC9" w:rsidR="00B61311" w:rsidRDefault="00B61311">
      <w:pPr>
        <w:rPr>
          <w:rFonts w:eastAsiaTheme="minorHAnsi"/>
          <w:sz w:val="22"/>
          <w:szCs w:val="24"/>
        </w:rPr>
      </w:pPr>
    </w:p>
    <w:p w14:paraId="52E0F187" w14:textId="1A9E9EF6" w:rsidR="00B61311" w:rsidRDefault="00B61311">
      <w:pPr>
        <w:rPr>
          <w:rFonts w:eastAsiaTheme="minorHAnsi"/>
          <w:sz w:val="22"/>
          <w:szCs w:val="24"/>
        </w:rPr>
      </w:pPr>
    </w:p>
    <w:p w14:paraId="524511D1" w14:textId="3EC95F95" w:rsidR="00B61311" w:rsidRDefault="00B61311">
      <w:pPr>
        <w:rPr>
          <w:rFonts w:eastAsiaTheme="minorHAnsi"/>
          <w:sz w:val="22"/>
          <w:szCs w:val="24"/>
        </w:rPr>
      </w:pPr>
    </w:p>
    <w:p w14:paraId="4E64BD1B" w14:textId="09B796D2" w:rsidR="00B61311" w:rsidRDefault="00B61311">
      <w:pPr>
        <w:rPr>
          <w:rFonts w:eastAsiaTheme="minorHAnsi"/>
          <w:sz w:val="22"/>
          <w:szCs w:val="24"/>
        </w:rPr>
      </w:pPr>
    </w:p>
    <w:p w14:paraId="632199E1" w14:textId="1B19314B" w:rsidR="00B61311" w:rsidRDefault="00B61311">
      <w:pPr>
        <w:rPr>
          <w:rFonts w:eastAsiaTheme="minorHAnsi"/>
          <w:sz w:val="22"/>
          <w:szCs w:val="24"/>
        </w:rPr>
      </w:pPr>
    </w:p>
    <w:p w14:paraId="3084DAF2" w14:textId="73D04170" w:rsidR="00B61311" w:rsidRDefault="00B61311">
      <w:pPr>
        <w:rPr>
          <w:rFonts w:eastAsiaTheme="minorHAnsi"/>
          <w:sz w:val="22"/>
          <w:szCs w:val="24"/>
        </w:rPr>
      </w:pPr>
    </w:p>
    <w:p w14:paraId="176B697D" w14:textId="0EBAA75F" w:rsidR="00B61311" w:rsidRDefault="00B61311">
      <w:pPr>
        <w:rPr>
          <w:rFonts w:eastAsiaTheme="minorHAnsi"/>
          <w:sz w:val="22"/>
          <w:szCs w:val="24"/>
        </w:rPr>
      </w:pPr>
    </w:p>
    <w:p w14:paraId="29B39B83" w14:textId="6A61CCAD" w:rsidR="00B61311" w:rsidRDefault="00B61311">
      <w:pPr>
        <w:rPr>
          <w:rFonts w:eastAsiaTheme="minorHAnsi"/>
          <w:sz w:val="22"/>
          <w:szCs w:val="24"/>
        </w:rPr>
      </w:pPr>
    </w:p>
    <w:p w14:paraId="44F5EBC1" w14:textId="29621BF6" w:rsidR="00B61311" w:rsidRDefault="00B61311">
      <w:pPr>
        <w:rPr>
          <w:rFonts w:eastAsiaTheme="minorHAnsi"/>
          <w:sz w:val="22"/>
          <w:szCs w:val="24"/>
        </w:rPr>
      </w:pPr>
    </w:p>
    <w:p w14:paraId="33D785D5" w14:textId="6E361192" w:rsidR="00B61311" w:rsidRDefault="00B61311">
      <w:pPr>
        <w:rPr>
          <w:rFonts w:eastAsiaTheme="minorHAnsi"/>
          <w:sz w:val="22"/>
          <w:szCs w:val="24"/>
        </w:rPr>
      </w:pPr>
    </w:p>
    <w:p w14:paraId="2B4CFC09" w14:textId="436DB19F" w:rsidR="00B61311" w:rsidRDefault="00B61311">
      <w:pPr>
        <w:rPr>
          <w:rFonts w:eastAsiaTheme="minorHAnsi"/>
          <w:sz w:val="22"/>
          <w:szCs w:val="24"/>
        </w:rPr>
      </w:pPr>
    </w:p>
    <w:p w14:paraId="6243FE1F" w14:textId="6578D189" w:rsidR="00B61311" w:rsidRDefault="00B61311">
      <w:pPr>
        <w:rPr>
          <w:rFonts w:eastAsiaTheme="minorHAnsi"/>
          <w:sz w:val="22"/>
          <w:szCs w:val="24"/>
        </w:rPr>
      </w:pPr>
    </w:p>
    <w:p w14:paraId="670B72A6" w14:textId="3D3A2A23" w:rsidR="00B61311" w:rsidRDefault="00B61311">
      <w:pPr>
        <w:rPr>
          <w:rFonts w:eastAsiaTheme="minorHAnsi"/>
          <w:sz w:val="22"/>
          <w:szCs w:val="24"/>
        </w:rPr>
      </w:pPr>
    </w:p>
    <w:p w14:paraId="7B6F66C4" w14:textId="7BC6562D" w:rsidR="00B61311" w:rsidRDefault="00B61311">
      <w:pPr>
        <w:rPr>
          <w:rFonts w:eastAsiaTheme="minorHAnsi"/>
          <w:sz w:val="22"/>
          <w:szCs w:val="24"/>
        </w:rPr>
      </w:pPr>
    </w:p>
    <w:p w14:paraId="02E4E8A0" w14:textId="22BCE15F" w:rsidR="00B61311" w:rsidRDefault="00B61311">
      <w:pPr>
        <w:rPr>
          <w:rFonts w:eastAsiaTheme="minorHAnsi"/>
          <w:sz w:val="22"/>
          <w:szCs w:val="24"/>
        </w:rPr>
      </w:pPr>
    </w:p>
    <w:p w14:paraId="431EC98A" w14:textId="0F267D51" w:rsidR="00B61311" w:rsidRDefault="00B61311">
      <w:pPr>
        <w:rPr>
          <w:rFonts w:eastAsiaTheme="minorHAnsi"/>
          <w:sz w:val="22"/>
          <w:szCs w:val="24"/>
        </w:rPr>
      </w:pPr>
    </w:p>
    <w:p w14:paraId="52A23928" w14:textId="34779E3B" w:rsidR="00B61311" w:rsidRDefault="00B61311">
      <w:pPr>
        <w:rPr>
          <w:rFonts w:eastAsiaTheme="minorHAnsi"/>
          <w:sz w:val="22"/>
          <w:szCs w:val="24"/>
        </w:rPr>
      </w:pPr>
    </w:p>
    <w:p w14:paraId="6BFE0A15" w14:textId="0BD5C0DE" w:rsidR="00B61311" w:rsidRDefault="00B61311">
      <w:pPr>
        <w:rPr>
          <w:rFonts w:eastAsiaTheme="minorHAnsi"/>
          <w:sz w:val="22"/>
          <w:szCs w:val="24"/>
        </w:rPr>
      </w:pPr>
    </w:p>
    <w:p w14:paraId="2254B43B" w14:textId="2692FC06" w:rsidR="00B61311" w:rsidRDefault="00B61311">
      <w:pPr>
        <w:rPr>
          <w:rFonts w:eastAsiaTheme="minorHAnsi"/>
          <w:sz w:val="22"/>
          <w:szCs w:val="24"/>
        </w:rPr>
      </w:pPr>
    </w:p>
    <w:p w14:paraId="6FDB3BAF" w14:textId="488D89AE" w:rsidR="00B61311" w:rsidRDefault="00B61311">
      <w:pPr>
        <w:rPr>
          <w:rFonts w:eastAsiaTheme="minorHAnsi"/>
          <w:sz w:val="22"/>
          <w:szCs w:val="24"/>
        </w:rPr>
      </w:pPr>
    </w:p>
    <w:p w14:paraId="78E7C1A2" w14:textId="6DFC537E" w:rsidR="00B61311" w:rsidRDefault="00B61311">
      <w:pPr>
        <w:rPr>
          <w:rFonts w:eastAsiaTheme="minorHAnsi"/>
          <w:sz w:val="22"/>
          <w:szCs w:val="24"/>
        </w:rPr>
      </w:pPr>
    </w:p>
    <w:p w14:paraId="041BFB7E" w14:textId="408BC7D9" w:rsidR="00B61311" w:rsidRDefault="00B61311">
      <w:pPr>
        <w:rPr>
          <w:rFonts w:eastAsiaTheme="minorHAnsi"/>
          <w:sz w:val="22"/>
          <w:szCs w:val="24"/>
        </w:rPr>
      </w:pPr>
    </w:p>
    <w:p w14:paraId="4D7E96B7" w14:textId="0C68BDE1" w:rsidR="00B61311" w:rsidRDefault="00B61311">
      <w:pPr>
        <w:rPr>
          <w:rFonts w:eastAsiaTheme="minorHAnsi"/>
          <w:sz w:val="22"/>
          <w:szCs w:val="24"/>
        </w:rPr>
      </w:pPr>
    </w:p>
    <w:p w14:paraId="29491A96" w14:textId="748DA8A8" w:rsidR="00B61311" w:rsidRDefault="00B61311">
      <w:pPr>
        <w:rPr>
          <w:rFonts w:eastAsiaTheme="minorHAnsi"/>
          <w:sz w:val="22"/>
          <w:szCs w:val="24"/>
        </w:rPr>
      </w:pPr>
    </w:p>
    <w:p w14:paraId="798C2FC3" w14:textId="12113A10" w:rsidR="00B61311" w:rsidRDefault="00B61311">
      <w:pPr>
        <w:rPr>
          <w:rFonts w:eastAsiaTheme="minorHAnsi"/>
          <w:sz w:val="22"/>
          <w:szCs w:val="24"/>
        </w:rPr>
      </w:pPr>
    </w:p>
    <w:p w14:paraId="39ED32C8" w14:textId="5BC1FA9F" w:rsidR="00B61311" w:rsidRDefault="00B61311">
      <w:pPr>
        <w:rPr>
          <w:rFonts w:eastAsiaTheme="minorHAnsi"/>
          <w:sz w:val="22"/>
          <w:szCs w:val="24"/>
        </w:rPr>
      </w:pPr>
    </w:p>
    <w:p w14:paraId="3BB8890B" w14:textId="316E3853" w:rsidR="00B61311" w:rsidRDefault="00B61311">
      <w:pPr>
        <w:rPr>
          <w:rFonts w:eastAsiaTheme="minorHAnsi"/>
          <w:sz w:val="22"/>
          <w:szCs w:val="24"/>
        </w:rPr>
      </w:pPr>
    </w:p>
    <w:p w14:paraId="6C738D02" w14:textId="27F58329" w:rsidR="00B61311" w:rsidRDefault="00B61311">
      <w:pPr>
        <w:rPr>
          <w:rFonts w:eastAsiaTheme="minorHAnsi"/>
          <w:sz w:val="22"/>
          <w:szCs w:val="24"/>
        </w:rPr>
      </w:pPr>
    </w:p>
    <w:p w14:paraId="10B57212" w14:textId="1BE5DC88" w:rsidR="00B61311" w:rsidRDefault="00B61311">
      <w:pPr>
        <w:rPr>
          <w:rFonts w:eastAsiaTheme="minorHAnsi"/>
          <w:sz w:val="22"/>
          <w:szCs w:val="24"/>
        </w:rPr>
      </w:pPr>
    </w:p>
    <w:p w14:paraId="39DBCF13" w14:textId="77777777" w:rsidR="00B61311" w:rsidRDefault="00B61311">
      <w:pPr>
        <w:rPr>
          <w:rFonts w:eastAsiaTheme="minorHAnsi"/>
          <w:b/>
          <w:bCs/>
          <w:sz w:val="28"/>
          <w:szCs w:val="32"/>
        </w:rPr>
      </w:pPr>
    </w:p>
    <w:p w14:paraId="69138E51" w14:textId="77777777" w:rsidR="00B61311" w:rsidRDefault="00B61311">
      <w:pPr>
        <w:rPr>
          <w:rFonts w:eastAsiaTheme="minorHAnsi"/>
          <w:b/>
          <w:bCs/>
          <w:sz w:val="28"/>
          <w:szCs w:val="32"/>
        </w:rPr>
      </w:pPr>
    </w:p>
    <w:p w14:paraId="0D8A0B1E" w14:textId="77777777" w:rsidR="00B61311" w:rsidRDefault="00B61311">
      <w:pPr>
        <w:rPr>
          <w:rFonts w:eastAsiaTheme="minorHAnsi"/>
          <w:b/>
          <w:bCs/>
          <w:sz w:val="28"/>
          <w:szCs w:val="32"/>
        </w:rPr>
      </w:pPr>
    </w:p>
    <w:p w14:paraId="3D6D8B60" w14:textId="77777777" w:rsidR="00B61311" w:rsidRDefault="00B61311">
      <w:pPr>
        <w:rPr>
          <w:rFonts w:eastAsiaTheme="minorHAnsi"/>
          <w:b/>
          <w:bCs/>
          <w:sz w:val="28"/>
          <w:szCs w:val="32"/>
        </w:rPr>
      </w:pPr>
    </w:p>
    <w:p w14:paraId="4F766310" w14:textId="77777777" w:rsidR="00B61311" w:rsidRDefault="00B61311">
      <w:pPr>
        <w:rPr>
          <w:rFonts w:eastAsiaTheme="minorHAnsi"/>
          <w:b/>
          <w:bCs/>
          <w:sz w:val="28"/>
          <w:szCs w:val="32"/>
        </w:rPr>
      </w:pPr>
    </w:p>
    <w:p w14:paraId="5E954DFD" w14:textId="77777777" w:rsidR="00B61311" w:rsidRDefault="00B61311">
      <w:pPr>
        <w:rPr>
          <w:rFonts w:eastAsiaTheme="minorHAnsi"/>
          <w:b/>
          <w:bCs/>
          <w:sz w:val="28"/>
          <w:szCs w:val="32"/>
        </w:rPr>
      </w:pPr>
    </w:p>
    <w:p w14:paraId="7856841F" w14:textId="77777777" w:rsidR="00B61311" w:rsidRDefault="00B61311">
      <w:pPr>
        <w:rPr>
          <w:rFonts w:eastAsiaTheme="minorHAnsi"/>
          <w:b/>
          <w:bCs/>
          <w:sz w:val="28"/>
          <w:szCs w:val="32"/>
        </w:rPr>
      </w:pPr>
    </w:p>
    <w:p w14:paraId="665BBC7E" w14:textId="77777777" w:rsidR="00B61311" w:rsidRDefault="00B61311">
      <w:pPr>
        <w:rPr>
          <w:rFonts w:eastAsiaTheme="minorHAnsi"/>
          <w:b/>
          <w:bCs/>
          <w:sz w:val="28"/>
          <w:szCs w:val="32"/>
        </w:rPr>
      </w:pPr>
    </w:p>
    <w:p w14:paraId="0AB25C02" w14:textId="77777777" w:rsidR="00B61311" w:rsidRDefault="00B61311">
      <w:pPr>
        <w:rPr>
          <w:rFonts w:eastAsiaTheme="minorHAnsi"/>
          <w:b/>
          <w:bCs/>
          <w:sz w:val="28"/>
          <w:szCs w:val="32"/>
        </w:rPr>
      </w:pPr>
    </w:p>
    <w:p w14:paraId="14D237EB" w14:textId="77777777" w:rsidR="00B61311" w:rsidRDefault="00B61311">
      <w:pPr>
        <w:rPr>
          <w:rFonts w:eastAsiaTheme="minorHAnsi"/>
          <w:b/>
          <w:bCs/>
          <w:sz w:val="28"/>
          <w:szCs w:val="32"/>
        </w:rPr>
      </w:pPr>
    </w:p>
    <w:p w14:paraId="2F946980" w14:textId="77777777" w:rsidR="00B61311" w:rsidRDefault="00B61311">
      <w:pPr>
        <w:rPr>
          <w:rFonts w:eastAsiaTheme="minorHAnsi"/>
          <w:b/>
          <w:bCs/>
          <w:sz w:val="28"/>
          <w:szCs w:val="32"/>
        </w:rPr>
      </w:pPr>
    </w:p>
    <w:p w14:paraId="7B59EFE0" w14:textId="77777777" w:rsidR="00B61311" w:rsidRDefault="00B61311">
      <w:pPr>
        <w:rPr>
          <w:rFonts w:eastAsiaTheme="minorHAnsi"/>
          <w:b/>
          <w:bCs/>
          <w:sz w:val="28"/>
          <w:szCs w:val="32"/>
        </w:rPr>
      </w:pPr>
    </w:p>
    <w:p w14:paraId="7691BD44" w14:textId="77777777" w:rsidR="00B61311" w:rsidRDefault="00B61311">
      <w:pPr>
        <w:rPr>
          <w:rFonts w:eastAsiaTheme="minorHAnsi"/>
          <w:b/>
          <w:bCs/>
          <w:sz w:val="28"/>
          <w:szCs w:val="32"/>
        </w:rPr>
      </w:pPr>
    </w:p>
    <w:p w14:paraId="15EF1F69" w14:textId="77777777" w:rsidR="00B61311" w:rsidRDefault="00B61311">
      <w:pPr>
        <w:rPr>
          <w:rFonts w:eastAsiaTheme="minorHAnsi"/>
          <w:b/>
          <w:bCs/>
          <w:sz w:val="28"/>
          <w:szCs w:val="32"/>
        </w:rPr>
      </w:pPr>
    </w:p>
    <w:p w14:paraId="11D46115" w14:textId="77777777" w:rsidR="00B61311" w:rsidRDefault="00B61311">
      <w:pPr>
        <w:rPr>
          <w:rFonts w:eastAsiaTheme="minorHAnsi"/>
          <w:b/>
          <w:bCs/>
          <w:sz w:val="28"/>
          <w:szCs w:val="32"/>
        </w:rPr>
      </w:pPr>
    </w:p>
    <w:p w14:paraId="74C4B736" w14:textId="77777777" w:rsidR="00B61311" w:rsidRDefault="00B61311">
      <w:pPr>
        <w:rPr>
          <w:rFonts w:eastAsiaTheme="minorHAnsi"/>
          <w:b/>
          <w:bCs/>
          <w:sz w:val="28"/>
          <w:szCs w:val="32"/>
        </w:rPr>
      </w:pPr>
    </w:p>
    <w:p w14:paraId="029B18F9" w14:textId="77777777" w:rsidR="00B61311" w:rsidRDefault="00B61311">
      <w:pPr>
        <w:rPr>
          <w:rFonts w:eastAsiaTheme="minorHAnsi"/>
          <w:b/>
          <w:bCs/>
          <w:sz w:val="28"/>
          <w:szCs w:val="32"/>
        </w:rPr>
      </w:pPr>
    </w:p>
    <w:p w14:paraId="5D1AB3B2" w14:textId="77777777" w:rsidR="00B61311" w:rsidRDefault="00B61311">
      <w:pPr>
        <w:rPr>
          <w:rFonts w:eastAsiaTheme="minorHAnsi"/>
          <w:b/>
          <w:bCs/>
          <w:sz w:val="28"/>
          <w:szCs w:val="32"/>
        </w:rPr>
      </w:pPr>
    </w:p>
    <w:p w14:paraId="35DEC41E" w14:textId="77777777" w:rsidR="00B61311" w:rsidRDefault="00B61311">
      <w:pPr>
        <w:rPr>
          <w:rFonts w:eastAsiaTheme="minorHAnsi"/>
          <w:b/>
          <w:bCs/>
          <w:sz w:val="28"/>
          <w:szCs w:val="32"/>
        </w:rPr>
      </w:pPr>
    </w:p>
    <w:p w14:paraId="6C086C5F" w14:textId="2E219E1A" w:rsidR="00616891" w:rsidRPr="00E84C8A" w:rsidRDefault="00616891">
      <w:pPr>
        <w:rPr>
          <w:rFonts w:eastAsiaTheme="minorHAnsi"/>
          <w:b/>
          <w:bCs/>
          <w:sz w:val="28"/>
          <w:szCs w:val="32"/>
        </w:rPr>
      </w:pPr>
      <w:r w:rsidRPr="00E84C8A">
        <w:rPr>
          <w:rFonts w:eastAsiaTheme="minorHAnsi" w:hint="eastAsia"/>
          <w:b/>
          <w:bCs/>
          <w:sz w:val="28"/>
          <w:szCs w:val="32"/>
        </w:rPr>
        <w:lastRenderedPageBreak/>
        <w:t>R</w:t>
      </w:r>
      <w:r w:rsidRPr="00E84C8A">
        <w:rPr>
          <w:rFonts w:eastAsiaTheme="minorHAnsi"/>
          <w:b/>
          <w:bCs/>
          <w:sz w:val="28"/>
          <w:szCs w:val="32"/>
        </w:rPr>
        <w:t>eferences:</w:t>
      </w:r>
    </w:p>
    <w:p w14:paraId="70096AC5" w14:textId="3451ECCC" w:rsidR="00B55226" w:rsidRDefault="00B55226">
      <w:pPr>
        <w:rPr>
          <w:rFonts w:eastAsiaTheme="minorHAnsi"/>
          <w:sz w:val="22"/>
          <w:szCs w:val="24"/>
        </w:rPr>
      </w:pPr>
    </w:p>
    <w:p w14:paraId="70378787" w14:textId="25DF4692" w:rsidR="00B55226" w:rsidRDefault="00B55226" w:rsidP="00B55226">
      <w:pPr>
        <w:rPr>
          <w:rFonts w:ascii="Arial" w:hAnsi="Arial" w:cs="Arial"/>
          <w:sz w:val="22"/>
        </w:rPr>
      </w:pPr>
      <w:r w:rsidRPr="00016D35">
        <w:rPr>
          <w:rFonts w:ascii="Arial" w:hAnsi="Arial" w:cs="Arial"/>
          <w:sz w:val="22"/>
        </w:rPr>
        <w:t>[1] LIN Zheng-Wei, ZHAO Xiao-Hang. (2012). Application of exome sequencing in the research of human diseases. Chinese Bulletin of Life Science, Vol 24. No. 1 95-97.</w:t>
      </w:r>
    </w:p>
    <w:p w14:paraId="01A32297" w14:textId="77777777" w:rsidR="00B55226" w:rsidRPr="000E2615" w:rsidRDefault="00B55226" w:rsidP="00B55226">
      <w:pPr>
        <w:rPr>
          <w:rFonts w:ascii="Arial" w:hAnsi="Arial" w:cs="Arial"/>
          <w:b/>
          <w:bCs/>
          <w:sz w:val="28"/>
          <w:szCs w:val="28"/>
        </w:rPr>
      </w:pPr>
    </w:p>
    <w:p w14:paraId="1D572834" w14:textId="6A729C45" w:rsidR="00B55226" w:rsidRDefault="00B55226" w:rsidP="00B55226">
      <w:pPr>
        <w:rPr>
          <w:rFonts w:ascii="Arial" w:hAnsi="Arial" w:cs="Arial"/>
          <w:sz w:val="22"/>
        </w:rPr>
      </w:pPr>
      <w:r w:rsidRPr="00016D35">
        <w:rPr>
          <w:rFonts w:ascii="Arial" w:hAnsi="Arial" w:cs="Arial"/>
          <w:sz w:val="22"/>
        </w:rPr>
        <w:t>[2] Flanagan, S. E., Xie, W., Caswell, R., Damhuis, A., Vianey-Saban, C., Akcay, T., ... &amp; Ocal, G. (2013). Next-generation sequencing reveals deep intronic cryptic ABCC8 and HADH splicing founder mutations causing hyperinsulinism by pseudoexon activation. The American Journal of Human Genetics, 92(1), 131-136.</w:t>
      </w:r>
    </w:p>
    <w:p w14:paraId="49E203B8" w14:textId="77777777" w:rsidR="00B55226" w:rsidRPr="00016D35" w:rsidRDefault="00B55226" w:rsidP="00B55226">
      <w:pPr>
        <w:rPr>
          <w:rFonts w:ascii="Arial" w:hAnsi="Arial" w:cs="Arial"/>
          <w:sz w:val="22"/>
        </w:rPr>
      </w:pPr>
    </w:p>
    <w:p w14:paraId="33AE0492" w14:textId="77777777" w:rsidR="00B55226" w:rsidRPr="00016D35" w:rsidRDefault="00B55226" w:rsidP="00B55226">
      <w:pPr>
        <w:rPr>
          <w:rFonts w:ascii="Arial" w:hAnsi="Arial" w:cs="Arial"/>
          <w:sz w:val="22"/>
        </w:rPr>
      </w:pPr>
      <w:r w:rsidRPr="00016D35">
        <w:rPr>
          <w:rFonts w:ascii="Arial" w:hAnsi="Arial" w:cs="Arial"/>
          <w:sz w:val="22"/>
        </w:rPr>
        <w:t>[3] Weedon, M. N., Cebola, I., Patch, A. M., Flanagan, S. E., De Franco, E., Caswell, R., ... &amp; Houghton, J. A. (2014). Recessive mutations in a distal PTF1A enhancer cause isolated pancreatic agenesis. Nature genetics, 46(1), 61.</w:t>
      </w:r>
    </w:p>
    <w:p w14:paraId="45F610DF" w14:textId="0BF20EC9" w:rsidR="00B55226" w:rsidRDefault="00B55226">
      <w:pPr>
        <w:rPr>
          <w:rFonts w:eastAsiaTheme="minorHAnsi"/>
          <w:sz w:val="22"/>
          <w:szCs w:val="24"/>
        </w:rPr>
      </w:pPr>
    </w:p>
    <w:p w14:paraId="602DEB57" w14:textId="16555E88" w:rsidR="00B55226" w:rsidRPr="00FC6D86" w:rsidRDefault="00FC6D86">
      <w:pPr>
        <w:rPr>
          <w:rFonts w:eastAsiaTheme="minorHAnsi"/>
          <w:sz w:val="22"/>
          <w:szCs w:val="24"/>
        </w:rPr>
      </w:pPr>
      <w:r>
        <w:rPr>
          <w:rFonts w:eastAsiaTheme="minorHAnsi" w:hint="eastAsia"/>
          <w:sz w:val="22"/>
          <w:szCs w:val="24"/>
        </w:rPr>
        <w:t>[</w:t>
      </w:r>
      <w:r>
        <w:rPr>
          <w:rFonts w:eastAsiaTheme="minorHAnsi"/>
          <w:sz w:val="22"/>
          <w:szCs w:val="24"/>
        </w:rPr>
        <w:t>4]</w:t>
      </w:r>
      <w:r w:rsidRPr="00FC6D86">
        <w:t xml:space="preserve"> </w:t>
      </w:r>
      <w:r w:rsidRPr="00FC6D86">
        <w:rPr>
          <w:rFonts w:eastAsiaTheme="minorHAnsi"/>
          <w:sz w:val="22"/>
          <w:szCs w:val="24"/>
        </w:rPr>
        <w:t>Glaser B, Thornton P, Otonkoski T, et alGenetics of neonatal hyperinsulinismArchives of Disease in Childhood - Fetal and Neonatal Edition 2000;82:F79-F86.</w:t>
      </w:r>
    </w:p>
    <w:p w14:paraId="0EBA9370" w14:textId="26B6E5CA" w:rsidR="00B55226" w:rsidRDefault="00B55226">
      <w:pPr>
        <w:rPr>
          <w:rFonts w:eastAsiaTheme="minorHAnsi"/>
          <w:sz w:val="22"/>
          <w:szCs w:val="24"/>
        </w:rPr>
      </w:pPr>
    </w:p>
    <w:p w14:paraId="519A2F67" w14:textId="0BC3BC28" w:rsidR="00B55226" w:rsidRDefault="00736CEE">
      <w:pPr>
        <w:rPr>
          <w:rFonts w:eastAsiaTheme="minorHAnsi"/>
          <w:sz w:val="22"/>
          <w:szCs w:val="24"/>
        </w:rPr>
      </w:pPr>
      <w:r>
        <w:rPr>
          <w:rFonts w:eastAsiaTheme="minorHAnsi" w:hint="eastAsia"/>
          <w:sz w:val="22"/>
          <w:szCs w:val="24"/>
        </w:rPr>
        <w:t>[</w:t>
      </w:r>
      <w:r>
        <w:rPr>
          <w:rFonts w:eastAsiaTheme="minorHAnsi"/>
          <w:sz w:val="22"/>
          <w:szCs w:val="24"/>
        </w:rPr>
        <w:t>5]</w:t>
      </w:r>
      <w:r w:rsidRPr="00736CEE">
        <w:rPr>
          <w:rFonts w:ascii="Arial" w:hAnsi="Arial" w:cs="Arial"/>
          <w:color w:val="303030"/>
          <w:sz w:val="20"/>
          <w:szCs w:val="20"/>
          <w:shd w:val="clear" w:color="auto" w:fill="FFFFFF"/>
        </w:rPr>
        <w:t xml:space="preserve"> </w:t>
      </w:r>
      <w:r>
        <w:rPr>
          <w:rFonts w:ascii="Arial" w:hAnsi="Arial" w:cs="Arial"/>
          <w:color w:val="303030"/>
          <w:sz w:val="20"/>
          <w:szCs w:val="20"/>
          <w:shd w:val="clear" w:color="auto" w:fill="FFFFFF"/>
        </w:rPr>
        <w:t>Lemelman, M. B., Letourneau, L., &amp; Greeley, S. (2018). Neonatal Diabetes Mellitus: An Update on Diagnosis and Management. </w:t>
      </w:r>
      <w:r>
        <w:rPr>
          <w:rFonts w:ascii="Arial" w:hAnsi="Arial" w:cs="Arial"/>
          <w:i/>
          <w:iCs/>
          <w:color w:val="303030"/>
          <w:sz w:val="20"/>
          <w:szCs w:val="20"/>
          <w:shd w:val="clear" w:color="auto" w:fill="FFFFFF"/>
        </w:rPr>
        <w:t>Clinics in perinatology</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45</w:t>
      </w:r>
      <w:r>
        <w:rPr>
          <w:rFonts w:ascii="Arial" w:hAnsi="Arial" w:cs="Arial"/>
          <w:color w:val="303030"/>
          <w:sz w:val="20"/>
          <w:szCs w:val="20"/>
          <w:shd w:val="clear" w:color="auto" w:fill="FFFFFF"/>
        </w:rPr>
        <w:t>(1), 41–59. https://doi.org/10.1016/j.clp.2017.10.006</w:t>
      </w:r>
    </w:p>
    <w:p w14:paraId="20457285" w14:textId="6AB7BB40" w:rsidR="00B55226" w:rsidRDefault="00B55226">
      <w:pPr>
        <w:rPr>
          <w:rFonts w:eastAsiaTheme="minorHAnsi"/>
          <w:sz w:val="22"/>
          <w:szCs w:val="24"/>
        </w:rPr>
      </w:pPr>
    </w:p>
    <w:p w14:paraId="259777EB" w14:textId="0AF29449" w:rsidR="00ED5913" w:rsidRDefault="00ED5913">
      <w:pPr>
        <w:rPr>
          <w:rFonts w:eastAsiaTheme="minorHAnsi"/>
          <w:sz w:val="22"/>
          <w:szCs w:val="24"/>
        </w:rPr>
      </w:pPr>
      <w:r>
        <w:rPr>
          <w:rFonts w:eastAsiaTheme="minorHAnsi" w:hint="eastAsia"/>
          <w:sz w:val="22"/>
          <w:szCs w:val="24"/>
        </w:rPr>
        <w:t>[</w:t>
      </w:r>
      <w:r>
        <w:rPr>
          <w:rFonts w:eastAsiaTheme="minorHAnsi"/>
          <w:sz w:val="22"/>
          <w:szCs w:val="24"/>
        </w:rPr>
        <w:t xml:space="preserve">6] </w:t>
      </w:r>
      <w:r>
        <w:rPr>
          <w:rFonts w:ascii="Arial" w:hAnsi="Arial" w:cs="Arial"/>
          <w:color w:val="222222"/>
          <w:sz w:val="20"/>
          <w:szCs w:val="20"/>
          <w:shd w:val="clear" w:color="auto" w:fill="FFFFFF"/>
        </w:rPr>
        <w:t>Smyth, C. M., &amp; Bremner, W. J. (1998). Klinefelter syndrome. </w:t>
      </w:r>
      <w:r>
        <w:rPr>
          <w:rFonts w:ascii="Arial" w:hAnsi="Arial" w:cs="Arial"/>
          <w:i/>
          <w:iCs/>
          <w:color w:val="222222"/>
          <w:sz w:val="20"/>
          <w:szCs w:val="20"/>
          <w:shd w:val="clear" w:color="auto" w:fill="FFFFFF"/>
        </w:rPr>
        <w:t>Archives of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158</w:t>
      </w:r>
      <w:r>
        <w:rPr>
          <w:rFonts w:ascii="Arial" w:hAnsi="Arial" w:cs="Arial"/>
          <w:color w:val="222222"/>
          <w:sz w:val="20"/>
          <w:szCs w:val="20"/>
          <w:shd w:val="clear" w:color="auto" w:fill="FFFFFF"/>
        </w:rPr>
        <w:t>(12), 1309-1314.</w:t>
      </w:r>
    </w:p>
    <w:p w14:paraId="3B40832A" w14:textId="77777777" w:rsidR="00ED5913" w:rsidRDefault="00ED5913">
      <w:pPr>
        <w:rPr>
          <w:rFonts w:eastAsiaTheme="minorHAnsi"/>
          <w:sz w:val="22"/>
          <w:szCs w:val="24"/>
        </w:rPr>
      </w:pPr>
    </w:p>
    <w:p w14:paraId="7A06409C" w14:textId="7BAF2A9E" w:rsidR="00B55226" w:rsidRDefault="009A17F4">
      <w:pPr>
        <w:rPr>
          <w:rFonts w:eastAsiaTheme="minorHAnsi"/>
          <w:sz w:val="22"/>
          <w:szCs w:val="24"/>
        </w:rPr>
      </w:pPr>
      <w:r>
        <w:rPr>
          <w:rFonts w:eastAsiaTheme="minorHAnsi" w:hint="eastAsia"/>
          <w:sz w:val="22"/>
          <w:szCs w:val="24"/>
        </w:rPr>
        <w:t>[</w:t>
      </w:r>
      <w:r w:rsidR="00ED5913">
        <w:rPr>
          <w:rFonts w:eastAsiaTheme="minorHAnsi"/>
          <w:sz w:val="22"/>
          <w:szCs w:val="24"/>
        </w:rPr>
        <w:t>7</w:t>
      </w:r>
      <w:r>
        <w:rPr>
          <w:rFonts w:eastAsiaTheme="minorHAnsi"/>
          <w:sz w:val="22"/>
          <w:szCs w:val="24"/>
        </w:rPr>
        <w:t xml:space="preserve">] </w:t>
      </w:r>
      <w:r>
        <w:rPr>
          <w:rFonts w:ascii="Arial" w:hAnsi="Arial" w:cs="Arial"/>
          <w:color w:val="222222"/>
          <w:sz w:val="20"/>
          <w:szCs w:val="20"/>
          <w:shd w:val="clear" w:color="auto" w:fill="FFFFFF"/>
        </w:rPr>
        <w:t>Osbak, K. K., Colclough, K., Saint</w:t>
      </w:r>
      <w:r>
        <w:rPr>
          <w:rFonts w:ascii="SimSun" w:eastAsia="SimSun" w:hAnsi="SimSun" w:cs="SimSun" w:hint="eastAsia"/>
          <w:color w:val="222222"/>
          <w:sz w:val="20"/>
          <w:szCs w:val="20"/>
          <w:shd w:val="clear" w:color="auto" w:fill="FFFFFF"/>
        </w:rPr>
        <w:t>‐</w:t>
      </w:r>
      <w:r>
        <w:rPr>
          <w:rFonts w:ascii="Arial" w:hAnsi="Arial" w:cs="Arial"/>
          <w:color w:val="222222"/>
          <w:sz w:val="20"/>
          <w:szCs w:val="20"/>
          <w:shd w:val="clear" w:color="auto" w:fill="FFFFFF"/>
        </w:rPr>
        <w:t>Martin, C., Beer, N. L., Bellanné</w:t>
      </w:r>
      <w:r>
        <w:rPr>
          <w:rFonts w:ascii="SimSun" w:eastAsia="SimSun" w:hAnsi="SimSun" w:cs="SimSun" w:hint="eastAsia"/>
          <w:color w:val="222222"/>
          <w:sz w:val="20"/>
          <w:szCs w:val="20"/>
          <w:shd w:val="clear" w:color="auto" w:fill="FFFFFF"/>
        </w:rPr>
        <w:t>‐</w:t>
      </w:r>
      <w:r>
        <w:rPr>
          <w:rFonts w:ascii="Arial" w:hAnsi="Arial" w:cs="Arial"/>
          <w:color w:val="222222"/>
          <w:sz w:val="20"/>
          <w:szCs w:val="20"/>
          <w:shd w:val="clear" w:color="auto" w:fill="FFFFFF"/>
        </w:rPr>
        <w:t>Chantelot, C., Ellard, S., &amp; Gloyn, A. L. (2009). Update on mutations in glucokinase (GCK), which cause maturity</w:t>
      </w:r>
      <w:r>
        <w:rPr>
          <w:rFonts w:ascii="SimSun" w:eastAsia="SimSun" w:hAnsi="SimSun" w:cs="SimSun" w:hint="eastAsia"/>
          <w:color w:val="222222"/>
          <w:sz w:val="20"/>
          <w:szCs w:val="20"/>
          <w:shd w:val="clear" w:color="auto" w:fill="FFFFFF"/>
        </w:rPr>
        <w:t>‐</w:t>
      </w:r>
      <w:r>
        <w:rPr>
          <w:rFonts w:ascii="Arial" w:hAnsi="Arial" w:cs="Arial"/>
          <w:color w:val="222222"/>
          <w:sz w:val="20"/>
          <w:szCs w:val="20"/>
          <w:shd w:val="clear" w:color="auto" w:fill="FFFFFF"/>
        </w:rPr>
        <w:t>onset diabetes of the young, permanent neonatal diabetes, and hyperinsulinemic hypoglycemia. </w:t>
      </w:r>
      <w:r>
        <w:rPr>
          <w:rFonts w:ascii="Arial" w:hAnsi="Arial" w:cs="Arial"/>
          <w:i/>
          <w:iCs/>
          <w:color w:val="222222"/>
          <w:sz w:val="20"/>
          <w:szCs w:val="20"/>
          <w:shd w:val="clear" w:color="auto" w:fill="FFFFFF"/>
        </w:rPr>
        <w:t>Human mutation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(11), 1512-1526.</w:t>
      </w:r>
    </w:p>
    <w:p w14:paraId="092F6A2A" w14:textId="7B087CC2" w:rsidR="00B55226" w:rsidRDefault="00B55226">
      <w:pPr>
        <w:rPr>
          <w:rFonts w:eastAsiaTheme="minorHAnsi"/>
          <w:sz w:val="22"/>
          <w:szCs w:val="24"/>
        </w:rPr>
      </w:pPr>
    </w:p>
    <w:p w14:paraId="0FA724D4" w14:textId="2F9D2273" w:rsidR="00B55226" w:rsidRDefault="005F589C">
      <w:pPr>
        <w:rPr>
          <w:rFonts w:eastAsiaTheme="minorHAnsi"/>
          <w:sz w:val="22"/>
          <w:szCs w:val="24"/>
        </w:rPr>
      </w:pPr>
      <w:r>
        <w:rPr>
          <w:rFonts w:eastAsiaTheme="minorHAnsi" w:hint="eastAsia"/>
          <w:sz w:val="22"/>
          <w:szCs w:val="24"/>
        </w:rPr>
        <w:t>[</w:t>
      </w:r>
      <w:r w:rsidR="00ED5913">
        <w:rPr>
          <w:rFonts w:eastAsiaTheme="minorHAnsi"/>
          <w:sz w:val="22"/>
          <w:szCs w:val="24"/>
        </w:rPr>
        <w:t>8</w:t>
      </w:r>
      <w:r>
        <w:rPr>
          <w:rFonts w:eastAsiaTheme="minorHAnsi"/>
          <w:sz w:val="22"/>
          <w:szCs w:val="24"/>
        </w:rPr>
        <w:t>]</w:t>
      </w:r>
      <w:r w:rsidRPr="005F589C">
        <w:rPr>
          <w:rFonts w:ascii="Arial" w:hAnsi="Arial" w:cs="Arial"/>
          <w:color w:val="303030"/>
          <w:sz w:val="20"/>
          <w:szCs w:val="20"/>
          <w:shd w:val="clear" w:color="auto" w:fill="FFFFFF"/>
        </w:rPr>
        <w:t xml:space="preserve"> </w:t>
      </w:r>
      <w:r>
        <w:rPr>
          <w:rFonts w:ascii="Arial" w:hAnsi="Arial" w:cs="Arial"/>
          <w:color w:val="303030"/>
          <w:sz w:val="20"/>
          <w:szCs w:val="20"/>
          <w:shd w:val="clear" w:color="auto" w:fill="FFFFFF"/>
        </w:rPr>
        <w:t>Benson, D. A., Karsch-Mizrachi, I., Lipman, D. J., Ostell, J., &amp; Sayers, E. W. (2010). GenBank. </w:t>
      </w:r>
      <w:r>
        <w:rPr>
          <w:rFonts w:ascii="Arial" w:hAnsi="Arial" w:cs="Arial"/>
          <w:i/>
          <w:iCs/>
          <w:color w:val="303030"/>
          <w:sz w:val="20"/>
          <w:szCs w:val="20"/>
          <w:shd w:val="clear" w:color="auto" w:fill="FFFFFF"/>
        </w:rPr>
        <w:t>Nucleic acids research</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38</w:t>
      </w:r>
      <w:r>
        <w:rPr>
          <w:rFonts w:ascii="Arial" w:hAnsi="Arial" w:cs="Arial"/>
          <w:color w:val="303030"/>
          <w:sz w:val="20"/>
          <w:szCs w:val="20"/>
          <w:shd w:val="clear" w:color="auto" w:fill="FFFFFF"/>
        </w:rPr>
        <w:t>(Database issue), D46–D51. https://doi.org/10.1093/nar/gkp1024</w:t>
      </w:r>
    </w:p>
    <w:p w14:paraId="1E14E466" w14:textId="228ADF85" w:rsidR="00B55226" w:rsidRDefault="00B55226">
      <w:pPr>
        <w:rPr>
          <w:rFonts w:eastAsiaTheme="minorHAnsi"/>
          <w:sz w:val="22"/>
          <w:szCs w:val="24"/>
        </w:rPr>
      </w:pPr>
    </w:p>
    <w:p w14:paraId="44ADA937" w14:textId="3ECC35A0" w:rsidR="00B55226" w:rsidRDefault="000148BA">
      <w:pPr>
        <w:rPr>
          <w:rFonts w:eastAsiaTheme="minorHAnsi"/>
          <w:sz w:val="22"/>
          <w:szCs w:val="24"/>
        </w:rPr>
      </w:pPr>
      <w:r>
        <w:rPr>
          <w:rFonts w:eastAsiaTheme="minorHAnsi" w:hint="eastAsia"/>
          <w:sz w:val="22"/>
          <w:szCs w:val="24"/>
        </w:rPr>
        <w:t>[</w:t>
      </w:r>
      <w:r>
        <w:rPr>
          <w:rFonts w:eastAsiaTheme="minorHAnsi"/>
          <w:sz w:val="22"/>
          <w:szCs w:val="24"/>
        </w:rPr>
        <w:t>9]</w:t>
      </w:r>
      <w:r w:rsidRPr="000148BA">
        <w:rPr>
          <w:rFonts w:ascii="Microsoft YaHei" w:eastAsia="Microsoft YaHei" w:hAnsi="Microsoft YaHei" w:hint="eastAsia"/>
          <w:color w:val="000000"/>
          <w:szCs w:val="21"/>
          <w:shd w:val="clear" w:color="auto" w:fill="FFFFFF"/>
        </w:rPr>
        <w:t xml:space="preserve"> </w:t>
      </w:r>
      <w:r w:rsidRPr="000148BA">
        <w:rPr>
          <w:rFonts w:ascii="Arial" w:hAnsi="Arial" w:cs="Arial" w:hint="eastAsia"/>
          <w:color w:val="222222"/>
          <w:sz w:val="20"/>
          <w:szCs w:val="20"/>
          <w:shd w:val="clear" w:color="auto" w:fill="FFFFFF"/>
        </w:rPr>
        <w:t>Mathilde, L. , Stephanie, R. , Emmanuelle, C. , Isabelle, S. , Yanis, M. , &amp; Migraine, B. A. , et al. (2018). Association of maternal nutrition with transient neonatal hyperinsulinism. Plos One, 13(5), e0195383.</w:t>
      </w:r>
    </w:p>
    <w:p w14:paraId="498436CF" w14:textId="314A9A4D" w:rsidR="00B55226" w:rsidRDefault="00B55226">
      <w:pPr>
        <w:rPr>
          <w:rFonts w:ascii="Arial" w:hAnsi="Arial" w:cs="Arial"/>
          <w:sz w:val="22"/>
        </w:rPr>
      </w:pPr>
    </w:p>
    <w:p w14:paraId="160E3E96" w14:textId="25A0CB69" w:rsidR="00F76606" w:rsidRDefault="00F76606">
      <w:pPr>
        <w:rPr>
          <w:rFonts w:ascii="Arial" w:hAnsi="Arial" w:cs="Arial"/>
          <w:color w:val="303030"/>
          <w:sz w:val="20"/>
          <w:szCs w:val="20"/>
          <w:shd w:val="clear" w:color="auto" w:fill="FFFFFF"/>
        </w:rPr>
      </w:pPr>
      <w:r>
        <w:rPr>
          <w:rFonts w:ascii="Arial" w:hAnsi="Arial" w:cs="Arial" w:hint="eastAsia"/>
          <w:sz w:val="22"/>
        </w:rPr>
        <w:t>[</w:t>
      </w:r>
      <w:r>
        <w:rPr>
          <w:rFonts w:ascii="Arial" w:hAnsi="Arial" w:cs="Arial"/>
          <w:sz w:val="22"/>
        </w:rPr>
        <w:t>10]</w:t>
      </w:r>
      <w:r w:rsidRPr="00F76606">
        <w:rPr>
          <w:rFonts w:ascii="Arial" w:hAnsi="Arial" w:cs="Arial"/>
          <w:color w:val="303030"/>
          <w:sz w:val="20"/>
          <w:szCs w:val="20"/>
          <w:shd w:val="clear" w:color="auto" w:fill="FFFFFF"/>
        </w:rPr>
        <w:t xml:space="preserve"> </w:t>
      </w:r>
      <w:r>
        <w:rPr>
          <w:rFonts w:ascii="Arial" w:hAnsi="Arial" w:cs="Arial"/>
          <w:color w:val="303030"/>
          <w:sz w:val="20"/>
          <w:szCs w:val="20"/>
          <w:shd w:val="clear" w:color="auto" w:fill="FFFFFF"/>
        </w:rPr>
        <w:t>Piovesan, A., Caracausi, M., Antonaros, F., Pelleri, M. C., &amp; Vitale, L. (2016). GeneBase 1.1: a tool to summarize data from NCBI gene datasets and its application to an update of human gene statistics. </w:t>
      </w:r>
      <w:r>
        <w:rPr>
          <w:rFonts w:ascii="Arial" w:hAnsi="Arial" w:cs="Arial"/>
          <w:i/>
          <w:iCs/>
          <w:color w:val="303030"/>
          <w:sz w:val="20"/>
          <w:szCs w:val="20"/>
          <w:shd w:val="clear" w:color="auto" w:fill="FFFFFF"/>
        </w:rPr>
        <w:t>Database : the journal of biological databases and curation</w:t>
      </w:r>
      <w:r>
        <w:rPr>
          <w:rFonts w:ascii="Arial" w:hAnsi="Arial" w:cs="Arial"/>
          <w:color w:val="303030"/>
          <w:sz w:val="20"/>
          <w:szCs w:val="20"/>
          <w:shd w:val="clear" w:color="auto" w:fill="FFFFFF"/>
        </w:rPr>
        <w:t>, </w:t>
      </w:r>
      <w:r>
        <w:rPr>
          <w:rFonts w:ascii="Arial" w:hAnsi="Arial" w:cs="Arial"/>
          <w:i/>
          <w:iCs/>
          <w:color w:val="303030"/>
          <w:sz w:val="20"/>
          <w:szCs w:val="20"/>
          <w:shd w:val="clear" w:color="auto" w:fill="FFFFFF"/>
        </w:rPr>
        <w:t>2016</w:t>
      </w:r>
      <w:r>
        <w:rPr>
          <w:rFonts w:ascii="Arial" w:hAnsi="Arial" w:cs="Arial"/>
          <w:color w:val="303030"/>
          <w:sz w:val="20"/>
          <w:szCs w:val="20"/>
          <w:shd w:val="clear" w:color="auto" w:fill="FFFFFF"/>
        </w:rPr>
        <w:t xml:space="preserve">, baw153. </w:t>
      </w:r>
      <w:hyperlink r:id="rId29" w:history="1">
        <w:r w:rsidR="006B7013" w:rsidRPr="00023432">
          <w:rPr>
            <w:rStyle w:val="Hyperlink"/>
            <w:rFonts w:ascii="Arial" w:hAnsi="Arial" w:cs="Arial"/>
            <w:sz w:val="20"/>
            <w:szCs w:val="20"/>
            <w:shd w:val="clear" w:color="auto" w:fill="FFFFFF"/>
          </w:rPr>
          <w:t>https://doi.org/10.1093/database/baw153</w:t>
        </w:r>
      </w:hyperlink>
    </w:p>
    <w:p w14:paraId="7B7C0BD1" w14:textId="5D8A4E07" w:rsidR="006B7013" w:rsidRDefault="006B7013">
      <w:pPr>
        <w:rPr>
          <w:rFonts w:ascii="Arial" w:hAnsi="Arial" w:cs="Arial"/>
          <w:color w:val="303030"/>
          <w:sz w:val="20"/>
          <w:szCs w:val="20"/>
          <w:shd w:val="clear" w:color="auto" w:fill="FFFFFF"/>
        </w:rPr>
      </w:pPr>
    </w:p>
    <w:p w14:paraId="1DE0386A" w14:textId="1D730622" w:rsidR="006B7013" w:rsidRPr="006B7013" w:rsidRDefault="006B7013">
      <w:pPr>
        <w:rPr>
          <w:rFonts w:ascii="Arial" w:hAnsi="Arial" w:cs="Arial"/>
          <w:sz w:val="22"/>
        </w:rPr>
      </w:pPr>
      <w:r>
        <w:rPr>
          <w:rFonts w:ascii="Arial" w:hAnsi="Arial" w:cs="Arial" w:hint="eastAsia"/>
          <w:color w:val="303030"/>
          <w:sz w:val="20"/>
          <w:szCs w:val="20"/>
          <w:shd w:val="clear" w:color="auto" w:fill="FFFFFF"/>
        </w:rPr>
        <w:lastRenderedPageBreak/>
        <w:t>[</w:t>
      </w:r>
      <w:r>
        <w:rPr>
          <w:rFonts w:ascii="Arial" w:hAnsi="Arial" w:cs="Arial"/>
          <w:color w:val="303030"/>
          <w:sz w:val="20"/>
          <w:szCs w:val="20"/>
          <w:shd w:val="clear" w:color="auto" w:fill="FFFFFF"/>
        </w:rPr>
        <w:t>11]</w:t>
      </w:r>
      <w:r w:rsidRPr="006B7013">
        <w:rPr>
          <w:rFonts w:ascii="Helvetica" w:hAnsi="Helvetica" w:cs="Helvetica"/>
          <w:color w:val="494949"/>
          <w:szCs w:val="21"/>
          <w:shd w:val="clear" w:color="auto" w:fill="FFFFFF"/>
        </w:rPr>
        <w:t xml:space="preserve"> </w:t>
      </w:r>
      <w:r>
        <w:rPr>
          <w:rFonts w:ascii="Helvetica" w:hAnsi="Helvetica" w:cs="Helvetica"/>
          <w:color w:val="494949"/>
          <w:szCs w:val="21"/>
          <w:shd w:val="clear" w:color="auto" w:fill="FFFFFF"/>
        </w:rPr>
        <w:t>Pociot F, Karlsen AE, Pedersen CB, et al. Novel analytical methods applied to type 1 diabetes genome-scan data. American Journal of Human Genetics. 2004 Apr;74(4):647-660. DOI: 10.1086/383095.</w:t>
      </w:r>
    </w:p>
    <w:sectPr w:rsidR="006B7013" w:rsidRPr="006B70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B6AAA" w14:textId="77777777" w:rsidR="00CE3009" w:rsidRDefault="00CE3009" w:rsidP="00F901D5">
      <w:r>
        <w:separator/>
      </w:r>
    </w:p>
  </w:endnote>
  <w:endnote w:type="continuationSeparator" w:id="0">
    <w:p w14:paraId="73600FE7" w14:textId="77777777" w:rsidR="00CE3009" w:rsidRDefault="00CE3009" w:rsidP="00F90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icrosoft YaHei">
    <w:altName w:val="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62215" w14:textId="77777777" w:rsidR="00CE3009" w:rsidRDefault="00CE3009" w:rsidP="00F901D5">
      <w:r>
        <w:separator/>
      </w:r>
    </w:p>
  </w:footnote>
  <w:footnote w:type="continuationSeparator" w:id="0">
    <w:p w14:paraId="5893EB43" w14:textId="77777777" w:rsidR="00CE3009" w:rsidRDefault="00CE3009" w:rsidP="00F90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0878"/>
    <w:multiLevelType w:val="multilevel"/>
    <w:tmpl w:val="2BF0F760"/>
    <w:lvl w:ilvl="0">
      <w:start w:val="2"/>
      <w:numFmt w:val="decimal"/>
      <w:lvlText w:val="%1"/>
      <w:lvlJc w:val="left"/>
      <w:pPr>
        <w:ind w:left="384" w:hanging="384"/>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1" w15:restartNumberingAfterBreak="0">
    <w:nsid w:val="0B7067B1"/>
    <w:multiLevelType w:val="hybridMultilevel"/>
    <w:tmpl w:val="5FD27A38"/>
    <w:lvl w:ilvl="0" w:tplc="5E0C5F5A">
      <w:start w:val="1"/>
      <w:numFmt w:val="bullet"/>
      <w:lvlText w:val="●"/>
      <w:lvlJc w:val="left"/>
      <w:pPr>
        <w:ind w:left="360" w:hanging="360"/>
      </w:pPr>
      <w:rPr>
        <w:rFonts w:ascii="DengXian" w:eastAsia="DengXian" w:hAnsi="DengXian"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BE1D4C"/>
    <w:multiLevelType w:val="hybridMultilevel"/>
    <w:tmpl w:val="F6407D10"/>
    <w:lvl w:ilvl="0" w:tplc="54FE1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E3187A"/>
    <w:multiLevelType w:val="hybridMultilevel"/>
    <w:tmpl w:val="089EDF0A"/>
    <w:lvl w:ilvl="0" w:tplc="4D96F30E">
      <w:start w:val="3"/>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8897F22"/>
    <w:multiLevelType w:val="multilevel"/>
    <w:tmpl w:val="2DAC8D8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DB67DD7"/>
    <w:multiLevelType w:val="multilevel"/>
    <w:tmpl w:val="CC8CA1C4"/>
    <w:lvl w:ilvl="0">
      <w:start w:val="2"/>
      <w:numFmt w:val="decimal"/>
      <w:lvlText w:val="%1"/>
      <w:lvlJc w:val="left"/>
      <w:pPr>
        <w:ind w:left="384" w:hanging="384"/>
      </w:pPr>
      <w:rPr>
        <w:rFonts w:hint="eastAsia"/>
      </w:rPr>
    </w:lvl>
    <w:lvl w:ilvl="1">
      <w:start w:val="4"/>
      <w:numFmt w:val="decimal"/>
      <w:lvlText w:val="%1.%2"/>
      <w:lvlJc w:val="left"/>
      <w:pPr>
        <w:ind w:left="1800" w:hanging="720"/>
      </w:pPr>
      <w:rPr>
        <w:rFonts w:hint="eastAsia"/>
      </w:rPr>
    </w:lvl>
    <w:lvl w:ilvl="2">
      <w:start w:val="1"/>
      <w:numFmt w:val="decimal"/>
      <w:lvlText w:val="%1.%2.%3"/>
      <w:lvlJc w:val="left"/>
      <w:pPr>
        <w:ind w:left="2880" w:hanging="720"/>
      </w:pPr>
      <w:rPr>
        <w:rFonts w:hint="eastAsia"/>
      </w:rPr>
    </w:lvl>
    <w:lvl w:ilvl="3">
      <w:start w:val="1"/>
      <w:numFmt w:val="decimal"/>
      <w:lvlText w:val="%1.%2.%3.%4"/>
      <w:lvlJc w:val="left"/>
      <w:pPr>
        <w:ind w:left="4320" w:hanging="1080"/>
      </w:pPr>
      <w:rPr>
        <w:rFonts w:hint="eastAsia"/>
      </w:rPr>
    </w:lvl>
    <w:lvl w:ilvl="4">
      <w:start w:val="1"/>
      <w:numFmt w:val="decimal"/>
      <w:lvlText w:val="%1.%2.%3.%4.%5"/>
      <w:lvlJc w:val="left"/>
      <w:pPr>
        <w:ind w:left="5760" w:hanging="1440"/>
      </w:pPr>
      <w:rPr>
        <w:rFonts w:hint="eastAsia"/>
      </w:rPr>
    </w:lvl>
    <w:lvl w:ilvl="5">
      <w:start w:val="1"/>
      <w:numFmt w:val="decimal"/>
      <w:lvlText w:val="%1.%2.%3.%4.%5.%6"/>
      <w:lvlJc w:val="left"/>
      <w:pPr>
        <w:ind w:left="6840" w:hanging="1440"/>
      </w:pPr>
      <w:rPr>
        <w:rFonts w:hint="eastAsia"/>
      </w:rPr>
    </w:lvl>
    <w:lvl w:ilvl="6">
      <w:start w:val="1"/>
      <w:numFmt w:val="decimal"/>
      <w:lvlText w:val="%1.%2.%3.%4.%5.%6.%7"/>
      <w:lvlJc w:val="left"/>
      <w:pPr>
        <w:ind w:left="8280" w:hanging="1800"/>
      </w:pPr>
      <w:rPr>
        <w:rFonts w:hint="eastAsia"/>
      </w:rPr>
    </w:lvl>
    <w:lvl w:ilvl="7">
      <w:start w:val="1"/>
      <w:numFmt w:val="decimal"/>
      <w:lvlText w:val="%1.%2.%3.%4.%5.%6.%7.%8"/>
      <w:lvlJc w:val="left"/>
      <w:pPr>
        <w:ind w:left="9720" w:hanging="2160"/>
      </w:pPr>
      <w:rPr>
        <w:rFonts w:hint="eastAsia"/>
      </w:rPr>
    </w:lvl>
    <w:lvl w:ilvl="8">
      <w:start w:val="1"/>
      <w:numFmt w:val="decimal"/>
      <w:lvlText w:val="%1.%2.%3.%4.%5.%6.%7.%8.%9"/>
      <w:lvlJc w:val="left"/>
      <w:pPr>
        <w:ind w:left="10800" w:hanging="2160"/>
      </w:pPr>
      <w:rPr>
        <w:rFonts w:hint="eastAsia"/>
      </w:rPr>
    </w:lvl>
  </w:abstractNum>
  <w:abstractNum w:abstractNumId="6" w15:restartNumberingAfterBreak="0">
    <w:nsid w:val="205D4293"/>
    <w:multiLevelType w:val="hybridMultilevel"/>
    <w:tmpl w:val="2A4AD77C"/>
    <w:lvl w:ilvl="0" w:tplc="85D6D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6B00F2"/>
    <w:multiLevelType w:val="hybridMultilevel"/>
    <w:tmpl w:val="A4F6EB5C"/>
    <w:lvl w:ilvl="0" w:tplc="13B8F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535DE6"/>
    <w:multiLevelType w:val="hybridMultilevel"/>
    <w:tmpl w:val="D5E093AC"/>
    <w:lvl w:ilvl="0" w:tplc="3CF25B8E">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5AC495A"/>
    <w:multiLevelType w:val="hybridMultilevel"/>
    <w:tmpl w:val="52EC7C68"/>
    <w:lvl w:ilvl="0" w:tplc="A0D45A72">
      <w:start w:val="4"/>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BE44DED"/>
    <w:multiLevelType w:val="hybridMultilevel"/>
    <w:tmpl w:val="92A8B57C"/>
    <w:lvl w:ilvl="0" w:tplc="FBB4ADF2">
      <w:start w:val="1"/>
      <w:numFmt w:val="bullet"/>
      <w:lvlText w:val="•"/>
      <w:lvlJc w:val="left"/>
      <w:pPr>
        <w:tabs>
          <w:tab w:val="num" w:pos="720"/>
        </w:tabs>
        <w:ind w:left="720" w:hanging="360"/>
      </w:pPr>
      <w:rPr>
        <w:rFonts w:ascii="Arial" w:hAnsi="Arial" w:hint="default"/>
      </w:rPr>
    </w:lvl>
    <w:lvl w:ilvl="1" w:tplc="93547A24" w:tentative="1">
      <w:start w:val="1"/>
      <w:numFmt w:val="bullet"/>
      <w:lvlText w:val="•"/>
      <w:lvlJc w:val="left"/>
      <w:pPr>
        <w:tabs>
          <w:tab w:val="num" w:pos="1440"/>
        </w:tabs>
        <w:ind w:left="1440" w:hanging="360"/>
      </w:pPr>
      <w:rPr>
        <w:rFonts w:ascii="Arial" w:hAnsi="Arial" w:hint="default"/>
      </w:rPr>
    </w:lvl>
    <w:lvl w:ilvl="2" w:tplc="1DBC1858" w:tentative="1">
      <w:start w:val="1"/>
      <w:numFmt w:val="bullet"/>
      <w:lvlText w:val="•"/>
      <w:lvlJc w:val="left"/>
      <w:pPr>
        <w:tabs>
          <w:tab w:val="num" w:pos="2160"/>
        </w:tabs>
        <w:ind w:left="2160" w:hanging="360"/>
      </w:pPr>
      <w:rPr>
        <w:rFonts w:ascii="Arial" w:hAnsi="Arial" w:hint="default"/>
      </w:rPr>
    </w:lvl>
    <w:lvl w:ilvl="3" w:tplc="346209C0" w:tentative="1">
      <w:start w:val="1"/>
      <w:numFmt w:val="bullet"/>
      <w:lvlText w:val="•"/>
      <w:lvlJc w:val="left"/>
      <w:pPr>
        <w:tabs>
          <w:tab w:val="num" w:pos="2880"/>
        </w:tabs>
        <w:ind w:left="2880" w:hanging="360"/>
      </w:pPr>
      <w:rPr>
        <w:rFonts w:ascii="Arial" w:hAnsi="Arial" w:hint="default"/>
      </w:rPr>
    </w:lvl>
    <w:lvl w:ilvl="4" w:tplc="527492BE" w:tentative="1">
      <w:start w:val="1"/>
      <w:numFmt w:val="bullet"/>
      <w:lvlText w:val="•"/>
      <w:lvlJc w:val="left"/>
      <w:pPr>
        <w:tabs>
          <w:tab w:val="num" w:pos="3600"/>
        </w:tabs>
        <w:ind w:left="3600" w:hanging="360"/>
      </w:pPr>
      <w:rPr>
        <w:rFonts w:ascii="Arial" w:hAnsi="Arial" w:hint="default"/>
      </w:rPr>
    </w:lvl>
    <w:lvl w:ilvl="5" w:tplc="0DD87BD6" w:tentative="1">
      <w:start w:val="1"/>
      <w:numFmt w:val="bullet"/>
      <w:lvlText w:val="•"/>
      <w:lvlJc w:val="left"/>
      <w:pPr>
        <w:tabs>
          <w:tab w:val="num" w:pos="4320"/>
        </w:tabs>
        <w:ind w:left="4320" w:hanging="360"/>
      </w:pPr>
      <w:rPr>
        <w:rFonts w:ascii="Arial" w:hAnsi="Arial" w:hint="default"/>
      </w:rPr>
    </w:lvl>
    <w:lvl w:ilvl="6" w:tplc="3A4495B6" w:tentative="1">
      <w:start w:val="1"/>
      <w:numFmt w:val="bullet"/>
      <w:lvlText w:val="•"/>
      <w:lvlJc w:val="left"/>
      <w:pPr>
        <w:tabs>
          <w:tab w:val="num" w:pos="5040"/>
        </w:tabs>
        <w:ind w:left="5040" w:hanging="360"/>
      </w:pPr>
      <w:rPr>
        <w:rFonts w:ascii="Arial" w:hAnsi="Arial" w:hint="default"/>
      </w:rPr>
    </w:lvl>
    <w:lvl w:ilvl="7" w:tplc="068C8062" w:tentative="1">
      <w:start w:val="1"/>
      <w:numFmt w:val="bullet"/>
      <w:lvlText w:val="•"/>
      <w:lvlJc w:val="left"/>
      <w:pPr>
        <w:tabs>
          <w:tab w:val="num" w:pos="5760"/>
        </w:tabs>
        <w:ind w:left="5760" w:hanging="360"/>
      </w:pPr>
      <w:rPr>
        <w:rFonts w:ascii="Arial" w:hAnsi="Arial" w:hint="default"/>
      </w:rPr>
    </w:lvl>
    <w:lvl w:ilvl="8" w:tplc="D82A614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8D264E"/>
    <w:multiLevelType w:val="multilevel"/>
    <w:tmpl w:val="4C8A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D160E"/>
    <w:multiLevelType w:val="multilevel"/>
    <w:tmpl w:val="21368B58"/>
    <w:lvl w:ilvl="0">
      <w:start w:val="4"/>
      <w:numFmt w:val="decimal"/>
      <w:lvlText w:val="%1."/>
      <w:lvlJc w:val="left"/>
      <w:pPr>
        <w:ind w:left="360" w:hanging="360"/>
      </w:pPr>
      <w:rPr>
        <w:rFonts w:hint="default"/>
      </w:rPr>
    </w:lvl>
    <w:lvl w:ilvl="1">
      <w:start w:val="2"/>
      <w:numFmt w:val="decimal"/>
      <w:isLgl/>
      <w:lvlText w:val="%1.%2"/>
      <w:lvlJc w:val="left"/>
      <w:pPr>
        <w:ind w:left="636" w:hanging="636"/>
      </w:pPr>
      <w:rPr>
        <w:rFonts w:asciiTheme="majorHAnsi" w:hAnsiTheme="majorHAnsi" w:cstheme="majorBidi" w:hint="default"/>
        <w:b/>
        <w:color w:val="auto"/>
      </w:rPr>
    </w:lvl>
    <w:lvl w:ilvl="2">
      <w:start w:val="2"/>
      <w:numFmt w:val="decimal"/>
      <w:isLgl/>
      <w:lvlText w:val="%1.%2.%3"/>
      <w:lvlJc w:val="left"/>
      <w:pPr>
        <w:ind w:left="720" w:hanging="720"/>
      </w:pPr>
      <w:rPr>
        <w:rFonts w:asciiTheme="majorHAnsi" w:hAnsiTheme="majorHAnsi" w:cstheme="majorBidi" w:hint="default"/>
        <w:b/>
        <w:color w:val="auto"/>
      </w:rPr>
    </w:lvl>
    <w:lvl w:ilvl="3">
      <w:start w:val="1"/>
      <w:numFmt w:val="decimal"/>
      <w:isLgl/>
      <w:lvlText w:val="%1.%2.%3.%4"/>
      <w:lvlJc w:val="left"/>
      <w:pPr>
        <w:ind w:left="720" w:hanging="720"/>
      </w:pPr>
      <w:rPr>
        <w:rFonts w:asciiTheme="majorHAnsi" w:hAnsiTheme="majorHAnsi" w:cstheme="majorBidi" w:hint="default"/>
        <w:b/>
        <w:color w:val="auto"/>
      </w:rPr>
    </w:lvl>
    <w:lvl w:ilvl="4">
      <w:start w:val="1"/>
      <w:numFmt w:val="decimal"/>
      <w:isLgl/>
      <w:lvlText w:val="%1.%2.%3.%4.%5"/>
      <w:lvlJc w:val="left"/>
      <w:pPr>
        <w:ind w:left="1080" w:hanging="1080"/>
      </w:pPr>
      <w:rPr>
        <w:rFonts w:asciiTheme="majorHAnsi" w:hAnsiTheme="majorHAnsi" w:cstheme="majorBidi" w:hint="default"/>
        <w:b/>
        <w:color w:val="auto"/>
      </w:rPr>
    </w:lvl>
    <w:lvl w:ilvl="5">
      <w:start w:val="1"/>
      <w:numFmt w:val="decimal"/>
      <w:isLgl/>
      <w:lvlText w:val="%1.%2.%3.%4.%5.%6"/>
      <w:lvlJc w:val="left"/>
      <w:pPr>
        <w:ind w:left="1080" w:hanging="1080"/>
      </w:pPr>
      <w:rPr>
        <w:rFonts w:asciiTheme="majorHAnsi" w:hAnsiTheme="majorHAnsi" w:cstheme="majorBidi" w:hint="default"/>
        <w:b/>
        <w:color w:val="auto"/>
      </w:rPr>
    </w:lvl>
    <w:lvl w:ilvl="6">
      <w:start w:val="1"/>
      <w:numFmt w:val="decimal"/>
      <w:isLgl/>
      <w:lvlText w:val="%1.%2.%3.%4.%5.%6.%7"/>
      <w:lvlJc w:val="left"/>
      <w:pPr>
        <w:ind w:left="1440" w:hanging="1440"/>
      </w:pPr>
      <w:rPr>
        <w:rFonts w:asciiTheme="majorHAnsi" w:hAnsiTheme="majorHAnsi" w:cstheme="majorBidi" w:hint="default"/>
        <w:b/>
        <w:color w:val="auto"/>
      </w:rPr>
    </w:lvl>
    <w:lvl w:ilvl="7">
      <w:start w:val="1"/>
      <w:numFmt w:val="decimal"/>
      <w:isLgl/>
      <w:lvlText w:val="%1.%2.%3.%4.%5.%6.%7.%8"/>
      <w:lvlJc w:val="left"/>
      <w:pPr>
        <w:ind w:left="1440" w:hanging="1440"/>
      </w:pPr>
      <w:rPr>
        <w:rFonts w:asciiTheme="majorHAnsi" w:hAnsiTheme="majorHAnsi" w:cstheme="majorBidi" w:hint="default"/>
        <w:b/>
        <w:color w:val="auto"/>
      </w:rPr>
    </w:lvl>
    <w:lvl w:ilvl="8">
      <w:start w:val="1"/>
      <w:numFmt w:val="decimal"/>
      <w:isLgl/>
      <w:lvlText w:val="%1.%2.%3.%4.%5.%6.%7.%8.%9"/>
      <w:lvlJc w:val="left"/>
      <w:pPr>
        <w:ind w:left="1800" w:hanging="1800"/>
      </w:pPr>
      <w:rPr>
        <w:rFonts w:asciiTheme="majorHAnsi" w:hAnsiTheme="majorHAnsi" w:cstheme="majorBidi" w:hint="default"/>
        <w:b/>
        <w:color w:val="auto"/>
      </w:rPr>
    </w:lvl>
  </w:abstractNum>
  <w:abstractNum w:abstractNumId="13" w15:restartNumberingAfterBreak="0">
    <w:nsid w:val="606017FE"/>
    <w:multiLevelType w:val="multilevel"/>
    <w:tmpl w:val="412242A8"/>
    <w:lvl w:ilvl="0">
      <w:start w:val="2"/>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4" w15:restartNumberingAfterBreak="0">
    <w:nsid w:val="649D3786"/>
    <w:multiLevelType w:val="multilevel"/>
    <w:tmpl w:val="935CB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930744"/>
    <w:multiLevelType w:val="multilevel"/>
    <w:tmpl w:val="C528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22151F"/>
    <w:multiLevelType w:val="multilevel"/>
    <w:tmpl w:val="D9A6793A"/>
    <w:lvl w:ilvl="0">
      <w:start w:val="2"/>
      <w:numFmt w:val="decimal"/>
      <w:lvlText w:val="%1"/>
      <w:lvlJc w:val="left"/>
      <w:pPr>
        <w:ind w:left="384" w:hanging="38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16878A5"/>
    <w:multiLevelType w:val="multilevel"/>
    <w:tmpl w:val="35322CF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1"/>
  </w:num>
  <w:num w:numId="3">
    <w:abstractNumId w:val="17"/>
  </w:num>
  <w:num w:numId="4">
    <w:abstractNumId w:val="7"/>
  </w:num>
  <w:num w:numId="5">
    <w:abstractNumId w:val="2"/>
  </w:num>
  <w:num w:numId="6">
    <w:abstractNumId w:val="4"/>
  </w:num>
  <w:num w:numId="7">
    <w:abstractNumId w:val="14"/>
  </w:num>
  <w:num w:numId="8">
    <w:abstractNumId w:val="16"/>
  </w:num>
  <w:num w:numId="9">
    <w:abstractNumId w:val="8"/>
  </w:num>
  <w:num w:numId="10">
    <w:abstractNumId w:val="12"/>
  </w:num>
  <w:num w:numId="11">
    <w:abstractNumId w:val="9"/>
  </w:num>
  <w:num w:numId="12">
    <w:abstractNumId w:val="10"/>
  </w:num>
  <w:num w:numId="13">
    <w:abstractNumId w:val="6"/>
  </w:num>
  <w:num w:numId="14">
    <w:abstractNumId w:val="1"/>
  </w:num>
  <w:num w:numId="15">
    <w:abstractNumId w:val="13"/>
  </w:num>
  <w:num w:numId="16">
    <w:abstractNumId w:val="0"/>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873"/>
    <w:rsid w:val="00000173"/>
    <w:rsid w:val="000148BA"/>
    <w:rsid w:val="000316DD"/>
    <w:rsid w:val="00044704"/>
    <w:rsid w:val="0006453C"/>
    <w:rsid w:val="00083CD8"/>
    <w:rsid w:val="00087461"/>
    <w:rsid w:val="000A4E31"/>
    <w:rsid w:val="000B0BFA"/>
    <w:rsid w:val="000C1944"/>
    <w:rsid w:val="000D05BF"/>
    <w:rsid w:val="001400D5"/>
    <w:rsid w:val="001405FB"/>
    <w:rsid w:val="001550AE"/>
    <w:rsid w:val="00197E6A"/>
    <w:rsid w:val="001A6746"/>
    <w:rsid w:val="001F0C0A"/>
    <w:rsid w:val="00213FFC"/>
    <w:rsid w:val="00223908"/>
    <w:rsid w:val="00226224"/>
    <w:rsid w:val="00226836"/>
    <w:rsid w:val="002326BF"/>
    <w:rsid w:val="00245817"/>
    <w:rsid w:val="00252799"/>
    <w:rsid w:val="0029577E"/>
    <w:rsid w:val="00320159"/>
    <w:rsid w:val="00341873"/>
    <w:rsid w:val="0034348F"/>
    <w:rsid w:val="00345134"/>
    <w:rsid w:val="00354F8C"/>
    <w:rsid w:val="00377FD2"/>
    <w:rsid w:val="003B62B2"/>
    <w:rsid w:val="003C5FC3"/>
    <w:rsid w:val="003C6CDB"/>
    <w:rsid w:val="003D4D31"/>
    <w:rsid w:val="00412D0D"/>
    <w:rsid w:val="00423397"/>
    <w:rsid w:val="004348C6"/>
    <w:rsid w:val="00437B5C"/>
    <w:rsid w:val="0046716A"/>
    <w:rsid w:val="00492E98"/>
    <w:rsid w:val="00522431"/>
    <w:rsid w:val="00566AB6"/>
    <w:rsid w:val="00586EA2"/>
    <w:rsid w:val="005D13F3"/>
    <w:rsid w:val="005D41F7"/>
    <w:rsid w:val="005E29C4"/>
    <w:rsid w:val="005F589C"/>
    <w:rsid w:val="005F69CE"/>
    <w:rsid w:val="00616891"/>
    <w:rsid w:val="00625D2F"/>
    <w:rsid w:val="00664FAD"/>
    <w:rsid w:val="00670CB8"/>
    <w:rsid w:val="00683948"/>
    <w:rsid w:val="006A2C4F"/>
    <w:rsid w:val="006B64FE"/>
    <w:rsid w:val="006B7013"/>
    <w:rsid w:val="006E13F2"/>
    <w:rsid w:val="00705517"/>
    <w:rsid w:val="007234C9"/>
    <w:rsid w:val="0072512F"/>
    <w:rsid w:val="00731ED1"/>
    <w:rsid w:val="007337B4"/>
    <w:rsid w:val="00736CEE"/>
    <w:rsid w:val="0074007A"/>
    <w:rsid w:val="007B295C"/>
    <w:rsid w:val="007E1A0C"/>
    <w:rsid w:val="00824FF0"/>
    <w:rsid w:val="0088157D"/>
    <w:rsid w:val="0088303F"/>
    <w:rsid w:val="0089166D"/>
    <w:rsid w:val="00896F2D"/>
    <w:rsid w:val="008D04D6"/>
    <w:rsid w:val="009228FC"/>
    <w:rsid w:val="009404F3"/>
    <w:rsid w:val="0099159C"/>
    <w:rsid w:val="009A17F4"/>
    <w:rsid w:val="009C0BC9"/>
    <w:rsid w:val="009D7328"/>
    <w:rsid w:val="009F00DF"/>
    <w:rsid w:val="00A1374C"/>
    <w:rsid w:val="00A20E56"/>
    <w:rsid w:val="00A758A5"/>
    <w:rsid w:val="00A841B0"/>
    <w:rsid w:val="00A87B89"/>
    <w:rsid w:val="00A91373"/>
    <w:rsid w:val="00AB7C3F"/>
    <w:rsid w:val="00AE3CE4"/>
    <w:rsid w:val="00B01120"/>
    <w:rsid w:val="00B05E50"/>
    <w:rsid w:val="00B1354F"/>
    <w:rsid w:val="00B15A10"/>
    <w:rsid w:val="00B53288"/>
    <w:rsid w:val="00B55226"/>
    <w:rsid w:val="00B61311"/>
    <w:rsid w:val="00B82A47"/>
    <w:rsid w:val="00B86796"/>
    <w:rsid w:val="00BA6D36"/>
    <w:rsid w:val="00BD79D2"/>
    <w:rsid w:val="00C06653"/>
    <w:rsid w:val="00C24E2F"/>
    <w:rsid w:val="00C36F3F"/>
    <w:rsid w:val="00C54810"/>
    <w:rsid w:val="00C75966"/>
    <w:rsid w:val="00C90C79"/>
    <w:rsid w:val="00CA097E"/>
    <w:rsid w:val="00CE2DAF"/>
    <w:rsid w:val="00CE3009"/>
    <w:rsid w:val="00CE3865"/>
    <w:rsid w:val="00D03401"/>
    <w:rsid w:val="00D31B7C"/>
    <w:rsid w:val="00D74D67"/>
    <w:rsid w:val="00D802CA"/>
    <w:rsid w:val="00D97DAD"/>
    <w:rsid w:val="00DD3475"/>
    <w:rsid w:val="00DF473D"/>
    <w:rsid w:val="00E036FF"/>
    <w:rsid w:val="00E16188"/>
    <w:rsid w:val="00E17132"/>
    <w:rsid w:val="00E4663D"/>
    <w:rsid w:val="00E84C8A"/>
    <w:rsid w:val="00E84FAF"/>
    <w:rsid w:val="00ED5913"/>
    <w:rsid w:val="00F4287C"/>
    <w:rsid w:val="00F46751"/>
    <w:rsid w:val="00F72BC9"/>
    <w:rsid w:val="00F76606"/>
    <w:rsid w:val="00F901D5"/>
    <w:rsid w:val="00FA113D"/>
    <w:rsid w:val="00FA7EC7"/>
    <w:rsid w:val="00FC6D86"/>
    <w:rsid w:val="00FD52C1"/>
    <w:rsid w:val="00FD6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8A37D"/>
  <w15:chartTrackingRefBased/>
  <w15:docId w15:val="{9FA898BC-81C5-4557-B94F-2BC3F055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1D5"/>
    <w:pPr>
      <w:widowControl w:val="0"/>
      <w:jc w:val="both"/>
    </w:pPr>
  </w:style>
  <w:style w:type="paragraph" w:styleId="Heading1">
    <w:name w:val="heading 1"/>
    <w:basedOn w:val="Normal"/>
    <w:next w:val="Normal"/>
    <w:link w:val="Heading1Char"/>
    <w:uiPriority w:val="9"/>
    <w:qFormat/>
    <w:rsid w:val="008D04D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D04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D04D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C24E2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6B64FE"/>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1D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901D5"/>
    <w:rPr>
      <w:sz w:val="18"/>
      <w:szCs w:val="18"/>
    </w:rPr>
  </w:style>
  <w:style w:type="paragraph" w:styleId="Footer">
    <w:name w:val="footer"/>
    <w:basedOn w:val="Normal"/>
    <w:link w:val="FooterChar"/>
    <w:uiPriority w:val="99"/>
    <w:unhideWhenUsed/>
    <w:rsid w:val="00F901D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901D5"/>
    <w:rPr>
      <w:sz w:val="18"/>
      <w:szCs w:val="18"/>
    </w:rPr>
  </w:style>
  <w:style w:type="paragraph" w:styleId="BalloonText">
    <w:name w:val="Balloon Text"/>
    <w:basedOn w:val="Normal"/>
    <w:link w:val="BalloonTextChar"/>
    <w:uiPriority w:val="99"/>
    <w:semiHidden/>
    <w:unhideWhenUsed/>
    <w:rsid w:val="00AE3CE4"/>
    <w:rPr>
      <w:sz w:val="18"/>
      <w:szCs w:val="18"/>
    </w:rPr>
  </w:style>
  <w:style w:type="character" w:customStyle="1" w:styleId="BalloonTextChar">
    <w:name w:val="Balloon Text Char"/>
    <w:basedOn w:val="DefaultParagraphFont"/>
    <w:link w:val="BalloonText"/>
    <w:uiPriority w:val="99"/>
    <w:semiHidden/>
    <w:rsid w:val="00AE3CE4"/>
    <w:rPr>
      <w:sz w:val="18"/>
      <w:szCs w:val="18"/>
    </w:rPr>
  </w:style>
  <w:style w:type="paragraph" w:styleId="ListParagraph">
    <w:name w:val="List Paragraph"/>
    <w:basedOn w:val="Normal"/>
    <w:uiPriority w:val="34"/>
    <w:qFormat/>
    <w:rsid w:val="008D04D6"/>
    <w:pPr>
      <w:ind w:firstLineChars="200" w:firstLine="420"/>
    </w:pPr>
  </w:style>
  <w:style w:type="character" w:customStyle="1" w:styleId="Heading1Char">
    <w:name w:val="Heading 1 Char"/>
    <w:basedOn w:val="DefaultParagraphFont"/>
    <w:link w:val="Heading1"/>
    <w:uiPriority w:val="9"/>
    <w:rsid w:val="008D04D6"/>
    <w:rPr>
      <w:b/>
      <w:bCs/>
      <w:kern w:val="44"/>
      <w:sz w:val="44"/>
      <w:szCs w:val="44"/>
    </w:rPr>
  </w:style>
  <w:style w:type="character" w:customStyle="1" w:styleId="Heading2Char">
    <w:name w:val="Heading 2 Char"/>
    <w:basedOn w:val="DefaultParagraphFont"/>
    <w:link w:val="Heading2"/>
    <w:uiPriority w:val="9"/>
    <w:rsid w:val="008D04D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D04D6"/>
    <w:rPr>
      <w:b/>
      <w:bCs/>
      <w:sz w:val="32"/>
      <w:szCs w:val="32"/>
    </w:rPr>
  </w:style>
  <w:style w:type="character" w:customStyle="1" w:styleId="Heading4Char">
    <w:name w:val="Heading 4 Char"/>
    <w:basedOn w:val="DefaultParagraphFont"/>
    <w:link w:val="Heading4"/>
    <w:uiPriority w:val="9"/>
    <w:rsid w:val="00C24E2F"/>
    <w:rPr>
      <w:rFonts w:asciiTheme="majorHAnsi" w:eastAsiaTheme="majorEastAsia" w:hAnsiTheme="majorHAnsi" w:cstheme="majorBidi"/>
      <w:b/>
      <w:bCs/>
      <w:sz w:val="28"/>
      <w:szCs w:val="28"/>
    </w:rPr>
  </w:style>
  <w:style w:type="table" w:styleId="TableGrid">
    <w:name w:val="Table Grid"/>
    <w:basedOn w:val="TableNormal"/>
    <w:uiPriority w:val="39"/>
    <w:rsid w:val="00B01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011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B01120"/>
    <w:rPr>
      <w:rFonts w:ascii="SimSun" w:eastAsia="SimSun" w:hAnsi="SimSun" w:cs="SimSun"/>
      <w:kern w:val="0"/>
      <w:sz w:val="24"/>
      <w:szCs w:val="24"/>
    </w:rPr>
  </w:style>
  <w:style w:type="character" w:styleId="Hyperlink">
    <w:name w:val="Hyperlink"/>
    <w:basedOn w:val="DefaultParagraphFont"/>
    <w:uiPriority w:val="99"/>
    <w:unhideWhenUsed/>
    <w:rsid w:val="001405FB"/>
    <w:rPr>
      <w:color w:val="0000FF"/>
      <w:u w:val="single"/>
    </w:rPr>
  </w:style>
  <w:style w:type="character" w:customStyle="1" w:styleId="apple-converted-space">
    <w:name w:val="apple-converted-space"/>
    <w:basedOn w:val="DefaultParagraphFont"/>
    <w:rsid w:val="00586EA2"/>
  </w:style>
  <w:style w:type="character" w:customStyle="1" w:styleId="Heading5Char">
    <w:name w:val="Heading 5 Char"/>
    <w:basedOn w:val="DefaultParagraphFont"/>
    <w:link w:val="Heading5"/>
    <w:uiPriority w:val="9"/>
    <w:rsid w:val="006B64FE"/>
    <w:rPr>
      <w:b/>
      <w:bCs/>
      <w:sz w:val="28"/>
      <w:szCs w:val="28"/>
    </w:rPr>
  </w:style>
  <w:style w:type="character" w:customStyle="1" w:styleId="UnresolvedMention">
    <w:name w:val="Unresolved Mention"/>
    <w:basedOn w:val="DefaultParagraphFont"/>
    <w:uiPriority w:val="99"/>
    <w:semiHidden/>
    <w:unhideWhenUsed/>
    <w:rsid w:val="006B7013"/>
    <w:rPr>
      <w:color w:val="605E5C"/>
      <w:shd w:val="clear" w:color="auto" w:fill="E1DFDD"/>
    </w:rPr>
  </w:style>
  <w:style w:type="character" w:styleId="PlaceholderText">
    <w:name w:val="Placeholder Text"/>
    <w:basedOn w:val="DefaultParagraphFont"/>
    <w:uiPriority w:val="99"/>
    <w:semiHidden/>
    <w:rsid w:val="00345134"/>
    <w:rPr>
      <w:color w:val="808080"/>
    </w:rPr>
  </w:style>
  <w:style w:type="paragraph" w:styleId="TOCHeading">
    <w:name w:val="TOC Heading"/>
    <w:basedOn w:val="Heading1"/>
    <w:next w:val="Normal"/>
    <w:uiPriority w:val="39"/>
    <w:unhideWhenUsed/>
    <w:qFormat/>
    <w:rsid w:val="00B6131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B61311"/>
    <w:pPr>
      <w:ind w:leftChars="200" w:left="420"/>
    </w:pPr>
  </w:style>
  <w:style w:type="paragraph" w:styleId="TOC3">
    <w:name w:val="toc 3"/>
    <w:basedOn w:val="Normal"/>
    <w:next w:val="Normal"/>
    <w:autoRedefine/>
    <w:uiPriority w:val="39"/>
    <w:unhideWhenUsed/>
    <w:rsid w:val="00B6131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19808">
      <w:bodyDiv w:val="1"/>
      <w:marLeft w:val="0"/>
      <w:marRight w:val="0"/>
      <w:marTop w:val="0"/>
      <w:marBottom w:val="0"/>
      <w:divBdr>
        <w:top w:val="none" w:sz="0" w:space="0" w:color="auto"/>
        <w:left w:val="none" w:sz="0" w:space="0" w:color="auto"/>
        <w:bottom w:val="none" w:sz="0" w:space="0" w:color="auto"/>
        <w:right w:val="none" w:sz="0" w:space="0" w:color="auto"/>
      </w:divBdr>
    </w:div>
    <w:div w:id="134301898">
      <w:bodyDiv w:val="1"/>
      <w:marLeft w:val="0"/>
      <w:marRight w:val="0"/>
      <w:marTop w:val="0"/>
      <w:marBottom w:val="0"/>
      <w:divBdr>
        <w:top w:val="none" w:sz="0" w:space="0" w:color="auto"/>
        <w:left w:val="none" w:sz="0" w:space="0" w:color="auto"/>
        <w:bottom w:val="none" w:sz="0" w:space="0" w:color="auto"/>
        <w:right w:val="none" w:sz="0" w:space="0" w:color="auto"/>
      </w:divBdr>
    </w:div>
    <w:div w:id="140463149">
      <w:bodyDiv w:val="1"/>
      <w:marLeft w:val="0"/>
      <w:marRight w:val="0"/>
      <w:marTop w:val="0"/>
      <w:marBottom w:val="0"/>
      <w:divBdr>
        <w:top w:val="none" w:sz="0" w:space="0" w:color="auto"/>
        <w:left w:val="none" w:sz="0" w:space="0" w:color="auto"/>
        <w:bottom w:val="none" w:sz="0" w:space="0" w:color="auto"/>
        <w:right w:val="none" w:sz="0" w:space="0" w:color="auto"/>
      </w:divBdr>
    </w:div>
    <w:div w:id="178662030">
      <w:bodyDiv w:val="1"/>
      <w:marLeft w:val="0"/>
      <w:marRight w:val="0"/>
      <w:marTop w:val="0"/>
      <w:marBottom w:val="0"/>
      <w:divBdr>
        <w:top w:val="none" w:sz="0" w:space="0" w:color="auto"/>
        <w:left w:val="none" w:sz="0" w:space="0" w:color="auto"/>
        <w:bottom w:val="none" w:sz="0" w:space="0" w:color="auto"/>
        <w:right w:val="none" w:sz="0" w:space="0" w:color="auto"/>
      </w:divBdr>
    </w:div>
    <w:div w:id="488595041">
      <w:bodyDiv w:val="1"/>
      <w:marLeft w:val="0"/>
      <w:marRight w:val="0"/>
      <w:marTop w:val="0"/>
      <w:marBottom w:val="0"/>
      <w:divBdr>
        <w:top w:val="none" w:sz="0" w:space="0" w:color="auto"/>
        <w:left w:val="none" w:sz="0" w:space="0" w:color="auto"/>
        <w:bottom w:val="none" w:sz="0" w:space="0" w:color="auto"/>
        <w:right w:val="none" w:sz="0" w:space="0" w:color="auto"/>
      </w:divBdr>
    </w:div>
    <w:div w:id="492530563">
      <w:bodyDiv w:val="1"/>
      <w:marLeft w:val="0"/>
      <w:marRight w:val="0"/>
      <w:marTop w:val="0"/>
      <w:marBottom w:val="0"/>
      <w:divBdr>
        <w:top w:val="none" w:sz="0" w:space="0" w:color="auto"/>
        <w:left w:val="none" w:sz="0" w:space="0" w:color="auto"/>
        <w:bottom w:val="none" w:sz="0" w:space="0" w:color="auto"/>
        <w:right w:val="none" w:sz="0" w:space="0" w:color="auto"/>
      </w:divBdr>
    </w:div>
    <w:div w:id="582883774">
      <w:bodyDiv w:val="1"/>
      <w:marLeft w:val="0"/>
      <w:marRight w:val="0"/>
      <w:marTop w:val="0"/>
      <w:marBottom w:val="0"/>
      <w:divBdr>
        <w:top w:val="none" w:sz="0" w:space="0" w:color="auto"/>
        <w:left w:val="none" w:sz="0" w:space="0" w:color="auto"/>
        <w:bottom w:val="none" w:sz="0" w:space="0" w:color="auto"/>
        <w:right w:val="none" w:sz="0" w:space="0" w:color="auto"/>
      </w:divBdr>
    </w:div>
    <w:div w:id="585378660">
      <w:bodyDiv w:val="1"/>
      <w:marLeft w:val="0"/>
      <w:marRight w:val="0"/>
      <w:marTop w:val="0"/>
      <w:marBottom w:val="0"/>
      <w:divBdr>
        <w:top w:val="none" w:sz="0" w:space="0" w:color="auto"/>
        <w:left w:val="none" w:sz="0" w:space="0" w:color="auto"/>
        <w:bottom w:val="none" w:sz="0" w:space="0" w:color="auto"/>
        <w:right w:val="none" w:sz="0" w:space="0" w:color="auto"/>
      </w:divBdr>
    </w:div>
    <w:div w:id="800802641">
      <w:bodyDiv w:val="1"/>
      <w:marLeft w:val="0"/>
      <w:marRight w:val="0"/>
      <w:marTop w:val="0"/>
      <w:marBottom w:val="0"/>
      <w:divBdr>
        <w:top w:val="none" w:sz="0" w:space="0" w:color="auto"/>
        <w:left w:val="none" w:sz="0" w:space="0" w:color="auto"/>
        <w:bottom w:val="none" w:sz="0" w:space="0" w:color="auto"/>
        <w:right w:val="none" w:sz="0" w:space="0" w:color="auto"/>
      </w:divBdr>
    </w:div>
    <w:div w:id="880555152">
      <w:bodyDiv w:val="1"/>
      <w:marLeft w:val="0"/>
      <w:marRight w:val="0"/>
      <w:marTop w:val="0"/>
      <w:marBottom w:val="0"/>
      <w:divBdr>
        <w:top w:val="none" w:sz="0" w:space="0" w:color="auto"/>
        <w:left w:val="none" w:sz="0" w:space="0" w:color="auto"/>
        <w:bottom w:val="none" w:sz="0" w:space="0" w:color="auto"/>
        <w:right w:val="none" w:sz="0" w:space="0" w:color="auto"/>
      </w:divBdr>
    </w:div>
    <w:div w:id="885340733">
      <w:bodyDiv w:val="1"/>
      <w:marLeft w:val="0"/>
      <w:marRight w:val="0"/>
      <w:marTop w:val="0"/>
      <w:marBottom w:val="0"/>
      <w:divBdr>
        <w:top w:val="none" w:sz="0" w:space="0" w:color="auto"/>
        <w:left w:val="none" w:sz="0" w:space="0" w:color="auto"/>
        <w:bottom w:val="none" w:sz="0" w:space="0" w:color="auto"/>
        <w:right w:val="none" w:sz="0" w:space="0" w:color="auto"/>
      </w:divBdr>
    </w:div>
    <w:div w:id="886725864">
      <w:bodyDiv w:val="1"/>
      <w:marLeft w:val="0"/>
      <w:marRight w:val="0"/>
      <w:marTop w:val="0"/>
      <w:marBottom w:val="0"/>
      <w:divBdr>
        <w:top w:val="none" w:sz="0" w:space="0" w:color="auto"/>
        <w:left w:val="none" w:sz="0" w:space="0" w:color="auto"/>
        <w:bottom w:val="none" w:sz="0" w:space="0" w:color="auto"/>
        <w:right w:val="none" w:sz="0" w:space="0" w:color="auto"/>
      </w:divBdr>
    </w:div>
    <w:div w:id="930620963">
      <w:bodyDiv w:val="1"/>
      <w:marLeft w:val="0"/>
      <w:marRight w:val="0"/>
      <w:marTop w:val="0"/>
      <w:marBottom w:val="0"/>
      <w:divBdr>
        <w:top w:val="none" w:sz="0" w:space="0" w:color="auto"/>
        <w:left w:val="none" w:sz="0" w:space="0" w:color="auto"/>
        <w:bottom w:val="none" w:sz="0" w:space="0" w:color="auto"/>
        <w:right w:val="none" w:sz="0" w:space="0" w:color="auto"/>
      </w:divBdr>
    </w:div>
    <w:div w:id="944920443">
      <w:bodyDiv w:val="1"/>
      <w:marLeft w:val="0"/>
      <w:marRight w:val="0"/>
      <w:marTop w:val="0"/>
      <w:marBottom w:val="0"/>
      <w:divBdr>
        <w:top w:val="none" w:sz="0" w:space="0" w:color="auto"/>
        <w:left w:val="none" w:sz="0" w:space="0" w:color="auto"/>
        <w:bottom w:val="none" w:sz="0" w:space="0" w:color="auto"/>
        <w:right w:val="none" w:sz="0" w:space="0" w:color="auto"/>
      </w:divBdr>
      <w:divsChild>
        <w:div w:id="1095945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549428">
              <w:marLeft w:val="0"/>
              <w:marRight w:val="0"/>
              <w:marTop w:val="0"/>
              <w:marBottom w:val="0"/>
              <w:divBdr>
                <w:top w:val="none" w:sz="0" w:space="0" w:color="auto"/>
                <w:left w:val="none" w:sz="0" w:space="0" w:color="auto"/>
                <w:bottom w:val="none" w:sz="0" w:space="0" w:color="auto"/>
                <w:right w:val="none" w:sz="0" w:space="0" w:color="auto"/>
              </w:divBdr>
              <w:divsChild>
                <w:div w:id="2436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4575">
      <w:bodyDiv w:val="1"/>
      <w:marLeft w:val="0"/>
      <w:marRight w:val="0"/>
      <w:marTop w:val="0"/>
      <w:marBottom w:val="0"/>
      <w:divBdr>
        <w:top w:val="none" w:sz="0" w:space="0" w:color="auto"/>
        <w:left w:val="none" w:sz="0" w:space="0" w:color="auto"/>
        <w:bottom w:val="none" w:sz="0" w:space="0" w:color="auto"/>
        <w:right w:val="none" w:sz="0" w:space="0" w:color="auto"/>
      </w:divBdr>
      <w:divsChild>
        <w:div w:id="629629491">
          <w:marLeft w:val="0"/>
          <w:marRight w:val="0"/>
          <w:marTop w:val="0"/>
          <w:marBottom w:val="0"/>
          <w:divBdr>
            <w:top w:val="none" w:sz="0" w:space="0" w:color="auto"/>
            <w:left w:val="none" w:sz="0" w:space="0" w:color="auto"/>
            <w:bottom w:val="none" w:sz="0" w:space="0" w:color="auto"/>
            <w:right w:val="none" w:sz="0" w:space="0" w:color="auto"/>
          </w:divBdr>
        </w:div>
        <w:div w:id="1469594724">
          <w:marLeft w:val="0"/>
          <w:marRight w:val="0"/>
          <w:marTop w:val="0"/>
          <w:marBottom w:val="0"/>
          <w:divBdr>
            <w:top w:val="none" w:sz="0" w:space="0" w:color="auto"/>
            <w:left w:val="none" w:sz="0" w:space="0" w:color="auto"/>
            <w:bottom w:val="none" w:sz="0" w:space="0" w:color="auto"/>
            <w:right w:val="none" w:sz="0" w:space="0" w:color="auto"/>
          </w:divBdr>
        </w:div>
        <w:div w:id="1878733822">
          <w:marLeft w:val="0"/>
          <w:marRight w:val="0"/>
          <w:marTop w:val="0"/>
          <w:marBottom w:val="0"/>
          <w:divBdr>
            <w:top w:val="none" w:sz="0" w:space="0" w:color="auto"/>
            <w:left w:val="none" w:sz="0" w:space="0" w:color="auto"/>
            <w:bottom w:val="none" w:sz="0" w:space="0" w:color="auto"/>
            <w:right w:val="none" w:sz="0" w:space="0" w:color="auto"/>
          </w:divBdr>
        </w:div>
      </w:divsChild>
    </w:div>
    <w:div w:id="1157456723">
      <w:bodyDiv w:val="1"/>
      <w:marLeft w:val="0"/>
      <w:marRight w:val="0"/>
      <w:marTop w:val="0"/>
      <w:marBottom w:val="0"/>
      <w:divBdr>
        <w:top w:val="none" w:sz="0" w:space="0" w:color="auto"/>
        <w:left w:val="none" w:sz="0" w:space="0" w:color="auto"/>
        <w:bottom w:val="none" w:sz="0" w:space="0" w:color="auto"/>
        <w:right w:val="none" w:sz="0" w:space="0" w:color="auto"/>
      </w:divBdr>
    </w:div>
    <w:div w:id="1275789545">
      <w:bodyDiv w:val="1"/>
      <w:marLeft w:val="0"/>
      <w:marRight w:val="0"/>
      <w:marTop w:val="0"/>
      <w:marBottom w:val="0"/>
      <w:divBdr>
        <w:top w:val="none" w:sz="0" w:space="0" w:color="auto"/>
        <w:left w:val="none" w:sz="0" w:space="0" w:color="auto"/>
        <w:bottom w:val="none" w:sz="0" w:space="0" w:color="auto"/>
        <w:right w:val="none" w:sz="0" w:space="0" w:color="auto"/>
      </w:divBdr>
    </w:div>
    <w:div w:id="1497838430">
      <w:bodyDiv w:val="1"/>
      <w:marLeft w:val="0"/>
      <w:marRight w:val="0"/>
      <w:marTop w:val="0"/>
      <w:marBottom w:val="0"/>
      <w:divBdr>
        <w:top w:val="none" w:sz="0" w:space="0" w:color="auto"/>
        <w:left w:val="none" w:sz="0" w:space="0" w:color="auto"/>
        <w:bottom w:val="none" w:sz="0" w:space="0" w:color="auto"/>
        <w:right w:val="none" w:sz="0" w:space="0" w:color="auto"/>
      </w:divBdr>
    </w:div>
    <w:div w:id="1565410659">
      <w:bodyDiv w:val="1"/>
      <w:marLeft w:val="0"/>
      <w:marRight w:val="0"/>
      <w:marTop w:val="0"/>
      <w:marBottom w:val="0"/>
      <w:divBdr>
        <w:top w:val="none" w:sz="0" w:space="0" w:color="auto"/>
        <w:left w:val="none" w:sz="0" w:space="0" w:color="auto"/>
        <w:bottom w:val="none" w:sz="0" w:space="0" w:color="auto"/>
        <w:right w:val="none" w:sz="0" w:space="0" w:color="auto"/>
      </w:divBdr>
    </w:div>
    <w:div w:id="1760442987">
      <w:bodyDiv w:val="1"/>
      <w:marLeft w:val="0"/>
      <w:marRight w:val="0"/>
      <w:marTop w:val="0"/>
      <w:marBottom w:val="0"/>
      <w:divBdr>
        <w:top w:val="none" w:sz="0" w:space="0" w:color="auto"/>
        <w:left w:val="none" w:sz="0" w:space="0" w:color="auto"/>
        <w:bottom w:val="none" w:sz="0" w:space="0" w:color="auto"/>
        <w:right w:val="none" w:sz="0" w:space="0" w:color="auto"/>
      </w:divBdr>
    </w:div>
    <w:div w:id="1772118378">
      <w:bodyDiv w:val="1"/>
      <w:marLeft w:val="0"/>
      <w:marRight w:val="0"/>
      <w:marTop w:val="0"/>
      <w:marBottom w:val="0"/>
      <w:divBdr>
        <w:top w:val="none" w:sz="0" w:space="0" w:color="auto"/>
        <w:left w:val="none" w:sz="0" w:space="0" w:color="auto"/>
        <w:bottom w:val="none" w:sz="0" w:space="0" w:color="auto"/>
        <w:right w:val="none" w:sz="0" w:space="0" w:color="auto"/>
      </w:divBdr>
    </w:div>
    <w:div w:id="1787456791">
      <w:bodyDiv w:val="1"/>
      <w:marLeft w:val="0"/>
      <w:marRight w:val="0"/>
      <w:marTop w:val="0"/>
      <w:marBottom w:val="0"/>
      <w:divBdr>
        <w:top w:val="none" w:sz="0" w:space="0" w:color="auto"/>
        <w:left w:val="none" w:sz="0" w:space="0" w:color="auto"/>
        <w:bottom w:val="none" w:sz="0" w:space="0" w:color="auto"/>
        <w:right w:val="none" w:sz="0" w:space="0" w:color="auto"/>
      </w:divBdr>
    </w:div>
    <w:div w:id="1850482099">
      <w:bodyDiv w:val="1"/>
      <w:marLeft w:val="0"/>
      <w:marRight w:val="0"/>
      <w:marTop w:val="0"/>
      <w:marBottom w:val="0"/>
      <w:divBdr>
        <w:top w:val="none" w:sz="0" w:space="0" w:color="auto"/>
        <w:left w:val="none" w:sz="0" w:space="0" w:color="auto"/>
        <w:bottom w:val="none" w:sz="0" w:space="0" w:color="auto"/>
        <w:right w:val="none" w:sz="0" w:space="0" w:color="auto"/>
      </w:divBdr>
      <w:divsChild>
        <w:div w:id="279840227">
          <w:marLeft w:val="0"/>
          <w:marRight w:val="0"/>
          <w:marTop w:val="0"/>
          <w:marBottom w:val="0"/>
          <w:divBdr>
            <w:top w:val="none" w:sz="0" w:space="0" w:color="auto"/>
            <w:left w:val="none" w:sz="0" w:space="0" w:color="auto"/>
            <w:bottom w:val="none" w:sz="0" w:space="0" w:color="auto"/>
            <w:right w:val="none" w:sz="0" w:space="0" w:color="auto"/>
          </w:divBdr>
          <w:divsChild>
            <w:div w:id="330837819">
              <w:marLeft w:val="0"/>
              <w:marRight w:val="0"/>
              <w:marTop w:val="0"/>
              <w:marBottom w:val="0"/>
              <w:divBdr>
                <w:top w:val="none" w:sz="0" w:space="0" w:color="auto"/>
                <w:left w:val="none" w:sz="0" w:space="0" w:color="auto"/>
                <w:bottom w:val="none" w:sz="0" w:space="0" w:color="auto"/>
                <w:right w:val="none" w:sz="0" w:space="0" w:color="auto"/>
              </w:divBdr>
              <w:divsChild>
                <w:div w:id="22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2192">
      <w:bodyDiv w:val="1"/>
      <w:marLeft w:val="0"/>
      <w:marRight w:val="0"/>
      <w:marTop w:val="0"/>
      <w:marBottom w:val="0"/>
      <w:divBdr>
        <w:top w:val="none" w:sz="0" w:space="0" w:color="auto"/>
        <w:left w:val="none" w:sz="0" w:space="0" w:color="auto"/>
        <w:bottom w:val="none" w:sz="0" w:space="0" w:color="auto"/>
        <w:right w:val="none" w:sz="0" w:space="0" w:color="auto"/>
      </w:divBdr>
    </w:div>
    <w:div w:id="1969238205">
      <w:bodyDiv w:val="1"/>
      <w:marLeft w:val="0"/>
      <w:marRight w:val="0"/>
      <w:marTop w:val="0"/>
      <w:marBottom w:val="0"/>
      <w:divBdr>
        <w:top w:val="none" w:sz="0" w:space="0" w:color="auto"/>
        <w:left w:val="none" w:sz="0" w:space="0" w:color="auto"/>
        <w:bottom w:val="none" w:sz="0" w:space="0" w:color="auto"/>
        <w:right w:val="none" w:sz="0" w:space="0" w:color="auto"/>
      </w:divBdr>
    </w:div>
    <w:div w:id="1981305173">
      <w:bodyDiv w:val="1"/>
      <w:marLeft w:val="0"/>
      <w:marRight w:val="0"/>
      <w:marTop w:val="0"/>
      <w:marBottom w:val="0"/>
      <w:divBdr>
        <w:top w:val="none" w:sz="0" w:space="0" w:color="auto"/>
        <w:left w:val="none" w:sz="0" w:space="0" w:color="auto"/>
        <w:bottom w:val="none" w:sz="0" w:space="0" w:color="auto"/>
        <w:right w:val="none" w:sz="0" w:space="0" w:color="auto"/>
      </w:divBdr>
    </w:div>
    <w:div w:id="1987467551">
      <w:bodyDiv w:val="1"/>
      <w:marLeft w:val="0"/>
      <w:marRight w:val="0"/>
      <w:marTop w:val="0"/>
      <w:marBottom w:val="0"/>
      <w:divBdr>
        <w:top w:val="none" w:sz="0" w:space="0" w:color="auto"/>
        <w:left w:val="none" w:sz="0" w:space="0" w:color="auto"/>
        <w:bottom w:val="none" w:sz="0" w:space="0" w:color="auto"/>
        <w:right w:val="none" w:sz="0" w:space="0" w:color="auto"/>
      </w:divBdr>
    </w:div>
    <w:div w:id="211342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doi.org/10.1093/database/baw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mim.org/entry/138079?search=MIM%20%23138079&amp;highlight=138079%20mim" TargetMode="External"/><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hyperlink" Target="https://www.ncbi.nlm.nih.gov/nuccore/NM_000162.5/" TargetMode="External"/><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anh\OneDrive\&#26700;&#38754;\&#26032;&#24314;Microsoft%20Excel%20&#24037;&#20316;&#34920;%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050"/>
              <a:t>Total number of variations on each chromosome</a:t>
            </a:r>
            <a:endParaRPr lang="zh-CN" altLang="en-US" sz="105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cat>
            <c:strRef>
              <c:f>Sheet6!$A$2:$A$25</c:f>
              <c:strCache>
                <c:ptCount val="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X</c:v>
                </c:pt>
                <c:pt idx="23">
                  <c:v>Y</c:v>
                </c:pt>
              </c:strCache>
            </c:strRef>
          </c:cat>
          <c:val>
            <c:numRef>
              <c:f>Sheet6!$I$2:$I$25</c:f>
              <c:numCache>
                <c:formatCode>General</c:formatCode>
                <c:ptCount val="24"/>
                <c:pt idx="0">
                  <c:v>4392</c:v>
                </c:pt>
                <c:pt idx="1">
                  <c:v>4726</c:v>
                </c:pt>
                <c:pt idx="2">
                  <c:v>4123</c:v>
                </c:pt>
                <c:pt idx="3">
                  <c:v>3387</c:v>
                </c:pt>
                <c:pt idx="4">
                  <c:v>2722</c:v>
                </c:pt>
                <c:pt idx="5">
                  <c:v>3173</c:v>
                </c:pt>
                <c:pt idx="6">
                  <c:v>3665</c:v>
                </c:pt>
                <c:pt idx="7">
                  <c:v>3405</c:v>
                </c:pt>
                <c:pt idx="8">
                  <c:v>2575</c:v>
                </c:pt>
                <c:pt idx="9">
                  <c:v>3028</c:v>
                </c:pt>
                <c:pt idx="10">
                  <c:v>2144</c:v>
                </c:pt>
                <c:pt idx="11">
                  <c:v>2541</c:v>
                </c:pt>
                <c:pt idx="12">
                  <c:v>1512</c:v>
                </c:pt>
                <c:pt idx="13">
                  <c:v>1286</c:v>
                </c:pt>
                <c:pt idx="14">
                  <c:v>1006</c:v>
                </c:pt>
                <c:pt idx="15">
                  <c:v>887</c:v>
                </c:pt>
                <c:pt idx="16">
                  <c:v>1430</c:v>
                </c:pt>
                <c:pt idx="17">
                  <c:v>1740</c:v>
                </c:pt>
                <c:pt idx="18">
                  <c:v>944</c:v>
                </c:pt>
                <c:pt idx="19">
                  <c:v>889</c:v>
                </c:pt>
                <c:pt idx="20">
                  <c:v>1074</c:v>
                </c:pt>
                <c:pt idx="21">
                  <c:v>388</c:v>
                </c:pt>
                <c:pt idx="22">
                  <c:v>872</c:v>
                </c:pt>
                <c:pt idx="23">
                  <c:v>75</c:v>
                </c:pt>
              </c:numCache>
            </c:numRef>
          </c:val>
          <c:extLst>
            <c:ext xmlns:c16="http://schemas.microsoft.com/office/drawing/2014/chart" uri="{C3380CC4-5D6E-409C-BE32-E72D297353CC}">
              <c16:uniqueId val="{00000000-0737-42C4-994F-D8D96BFEAB7F}"/>
            </c:ext>
          </c:extLst>
        </c:ser>
        <c:dLbls>
          <c:showLegendKey val="0"/>
          <c:showVal val="0"/>
          <c:showCatName val="0"/>
          <c:showSerName val="0"/>
          <c:showPercent val="0"/>
          <c:showBubbleSize val="0"/>
        </c:dLbls>
        <c:gapWidth val="219"/>
        <c:overlap val="-27"/>
        <c:axId val="153613231"/>
        <c:axId val="2052880319"/>
      </c:barChart>
      <c:catAx>
        <c:axId val="15361323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900"/>
                  <a:t>Chromosome number</a:t>
                </a:r>
                <a:endParaRPr lang="zh-CN" altLang="en-US" sz="900"/>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052880319"/>
        <c:crosses val="autoZero"/>
        <c:auto val="1"/>
        <c:lblAlgn val="ctr"/>
        <c:lblOffset val="100"/>
        <c:noMultiLvlLbl val="0"/>
      </c:catAx>
      <c:valAx>
        <c:axId val="2052880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sz="900"/>
                  <a:t>Number</a:t>
                </a:r>
                <a:endParaRPr lang="zh-CN" altLang="en-US" sz="900"/>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536132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9990-39B6-4FE4-97AE-FF0F984A1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5774</TotalTime>
  <Pages>33</Pages>
  <Words>5748</Words>
  <Characters>32769</Characters>
  <Application>Microsoft Office Word</Application>
  <DocSecurity>0</DocSecurity>
  <Lines>273</Lines>
  <Paragraphs>76</Paragraphs>
  <ScaleCrop>false</ScaleCrop>
  <Company/>
  <LinksUpToDate>false</LinksUpToDate>
  <CharactersWithSpaces>38441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dc:creator>
  <cp:keywords/>
  <dc:description/>
  <cp:lastModifiedBy>Wanling Yu (CSI Interfusion Inc)</cp:lastModifiedBy>
  <cp:revision>50</cp:revision>
  <dcterms:created xsi:type="dcterms:W3CDTF">2020-08-16T15:10:00Z</dcterms:created>
  <dcterms:modified xsi:type="dcterms:W3CDTF">2020-09-07T07:59:00Z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2020-09-07T03:27:11Z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38af97d6-b4e3-49ee-95ae-568ed31426a3</vt:lpwstr>
  </property>
  <property fmtid="{D5CDD505-2E9C-101B-9397-08002B2CF9AE}" pid="8" name="MSIP_Label_f42aa342-8706-4288-bd11-ebb85995028c_ContentBits">
    <vt:lpwstr>0</vt:lpwstr>
  </property>
</Properties>
</file>