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jpg" ContentType="image/jpeg"/>
  <Override PartName="/word/media/rId32.jpg" ContentType="image/jpeg"/>
  <Override PartName="/word/media/rId35.jpg" ContentType="image/jpe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2.8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r>
          <m:t>0.7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57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constant Real w=sqrt(8.8);//значение параметра омега</w:t>
      </w:r>
      <w:r>
        <w:br/>
      </w:r>
      <w:r>
        <w:rPr>
          <w:rStyle w:val="VerbatimChar"/>
        </w:rPr>
        <w:t xml:space="preserve">Real x;//переменная x</w:t>
      </w:r>
      <w:r>
        <w:br/>
      </w:r>
      <w:r>
        <w:rPr>
          <w:rStyle w:val="VerbatimChar"/>
        </w:rPr>
        <w:t xml:space="preserve">Real y;//переменная y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x=0.8;//начальное значение</w:t>
      </w:r>
      <w:r>
        <w:br/>
      </w:r>
      <w:r>
        <w:rPr>
          <w:rStyle w:val="VerbatimChar"/>
        </w:rPr>
        <w:t xml:space="preserve">y=0.9;//начальное значение</w:t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der(x)=y;//уравнение системы</w:t>
      </w:r>
      <w:r>
        <w:br/>
      </w:r>
      <w:r>
        <w:rPr>
          <w:rStyle w:val="VerbatimChar"/>
        </w:rPr>
        <w:t xml:space="preserve">der(y)=-w*w*x;//уравнение системы</w:t>
      </w:r>
      <w:r>
        <w:br/>
      </w:r>
      <w:r>
        <w:rPr>
          <w:rStyle w:val="VerbatimChar"/>
        </w:rPr>
        <w:t xml:space="preserve">end project;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#1-ый случ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const x0 = 0.8</w:t>
      </w:r>
      <w:r>
        <w:br/>
      </w:r>
      <w:r>
        <w:rPr>
          <w:rStyle w:val="VerbatimChar"/>
        </w:rPr>
        <w:t xml:space="preserve">const y0 = 0.9</w:t>
      </w:r>
      <w:r>
        <w:br/>
      </w:r>
      <w:r>
        <w:rPr>
          <w:rStyle w:val="VerbatimChar"/>
        </w:rPr>
        <w:t xml:space="preserve">const omega = 8,8</w:t>
      </w:r>
      <w:r>
        <w:br/>
      </w:r>
      <w:r>
        <w:rPr>
          <w:rStyle w:val="VerbatimChar"/>
        </w:rPr>
        <w:t xml:space="preserve">const gamma = 0</w:t>
      </w:r>
      <w:r>
        <w:br/>
      </w:r>
      <w:r>
        <w:br/>
      </w:r>
      <w:r>
        <w:rPr>
          <w:rStyle w:val="VerbatimChar"/>
        </w:rPr>
        <w:t xml:space="preserve">P(t) = 3*cos(0.7*t)</w:t>
      </w:r>
      <w:r>
        <w:br/>
      </w:r>
      <w:r>
        <w:br/>
      </w:r>
      <w:r>
        <w:rPr>
          <w:rStyle w:val="VerbatimChar"/>
        </w:rPr>
        <w:t xml:space="preserve">T = (0, 57)</w:t>
      </w:r>
      <w:r>
        <w:br/>
      </w:r>
      <w:r>
        <w:br/>
      </w:r>
      <w:r>
        <w:rPr>
          <w:rStyle w:val="VerbatimChar"/>
        </w:rPr>
        <w:t xml:space="preserve">u0 = [x0, y0]</w:t>
      </w:r>
      <w:r>
        <w:br/>
      </w:r>
      <w:r>
        <w:br/>
      </w:r>
      <w:r>
        <w:rPr>
          <w:rStyle w:val="VerbatimChar"/>
        </w:rPr>
        <w:t xml:space="preserve">p1 = (omega)</w:t>
      </w:r>
      <w:r>
        <w:br/>
      </w:r>
      <w:r>
        <w:rPr>
          <w:rStyle w:val="VerbatimChar"/>
        </w:rPr>
        <w:t xml:space="preserve">p2 = (omega, gamma)</w:t>
      </w:r>
      <w:r>
        <w:br/>
      </w:r>
      <w:r>
        <w:br/>
      </w:r>
      <w:r>
        <w:rPr>
          <w:rStyle w:val="VerbatimChar"/>
        </w:rPr>
        <w:t xml:space="preserve">function F1(du, u, p, t)</w:t>
      </w:r>
      <w:r>
        <w:br/>
      </w:r>
      <w:r>
        <w:rPr>
          <w:rStyle w:val="VerbatimChar"/>
        </w:rPr>
        <w:t xml:space="preserve">    omega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-omega*u[1]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prob1 = ODEProblem(F1, u0, T, p1)</w:t>
      </w:r>
      <w:r>
        <w:br/>
      </w:r>
      <w:r>
        <w:rPr>
          <w:rStyle w:val="VerbatimChar"/>
        </w:rPr>
        <w:t xml:space="preserve">sol1 = solve(prob1, dtmax=0.05)</w:t>
      </w:r>
      <w:r>
        <w:br/>
      </w:r>
      <w:r>
        <w:br/>
      </w:r>
      <w:r>
        <w:rPr>
          <w:rStyle w:val="VerbatimChar"/>
        </w:rPr>
        <w:t xml:space="preserve">plt = plot(sol1, vars=(2,1), color=:red, label="Фазовый портрет", title="Случай №1", xlabel="x", ylabel="y")</w:t>
      </w:r>
      <w:r>
        <w:br/>
      </w:r>
      <w:r>
        <w:br/>
      </w:r>
      <w:r>
        <w:rPr>
          <w:rStyle w:val="VerbatimChar"/>
        </w:rPr>
        <w:t xml:space="preserve">plt2 = plot(sol1, vars=(0,1), color=:blue, label="x(t)", title="Случай №1", xlabel="t")</w:t>
      </w:r>
      <w:r>
        <w:br/>
      </w:r>
      <w:r>
        <w:rPr>
          <w:rStyle w:val="VerbatimChar"/>
        </w:rPr>
        <w:t xml:space="preserve">plot!(plt2, sol1, vars=(0,2), color=:green, label="y(t)")</w:t>
      </w:r>
    </w:p>
    <w:p>
      <w:pPr>
        <w:pStyle w:val="CaptionedFigure"/>
      </w:pPr>
      <w:r>
        <w:drawing>
          <wp:inline>
            <wp:extent cx="3733800" cy="1767479"/>
            <wp:effectExtent b="0" l="0" r="0" t="0"/>
            <wp:docPr descr="График решения для случая 1" title="fig:" id="24" name="Picture"/>
            <a:graphic>
              <a:graphicData uri="http://schemas.openxmlformats.org/drawingml/2006/picture">
                <pic:pic>
                  <pic:nvPicPr>
                    <pic:cNvPr descr="image/firstcas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r>
        <w:drawing>
          <wp:inline>
            <wp:extent cx="3733800" cy="1767479"/>
            <wp:effectExtent b="0" l="0" r="0" t="0"/>
            <wp:docPr descr="Фазовый портрет для случая 1" title="fig:" id="27" name="Picture"/>
            <a:graphic>
              <a:graphicData uri="http://schemas.openxmlformats.org/drawingml/2006/picture">
                <pic:pic>
                  <pic:nvPicPr>
                    <pic:cNvPr descr="image/firstcas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1</w:t>
      </w:r>
    </w:p>
    <w:p>
      <w:pPr>
        <w:pStyle w:val="CaptionedFigure"/>
      </w:pPr>
      <w:r>
        <w:drawing>
          <wp:inline>
            <wp:extent cx="3733800" cy="2147141"/>
            <wp:effectExtent b="0" l="0" r="0" t="0"/>
            <wp:docPr descr="График решения для случая 1" title="fig:" id="30" name="Picture"/>
            <a:graphic>
              <a:graphicData uri="http://schemas.openxmlformats.org/drawingml/2006/picture">
                <pic:pic>
                  <pic:nvPicPr>
                    <pic:cNvPr descr="image/firstcas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r>
        <w:drawing>
          <wp:inline>
            <wp:extent cx="3733800" cy="2059424"/>
            <wp:effectExtent b="0" l="0" r="0" t="0"/>
            <wp:docPr descr="Фазовый портрет для случая 1" title="fig:" id="33" name="Picture"/>
            <a:graphic>
              <a:graphicData uri="http://schemas.openxmlformats.org/drawingml/2006/picture">
                <pic:pic>
                  <pic:nvPicPr>
                    <pic:cNvPr descr="image/firstcase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constant Real w=sqrt(2.8);//значение параметра омега</w:t>
      </w:r>
      <w:r>
        <w:br/>
      </w:r>
      <w:r>
        <w:rPr>
          <w:rStyle w:val="VerbatimChar"/>
        </w:rPr>
        <w:t xml:space="preserve">constant Real g=(4.7/2);//значение параметра гамма</w:t>
      </w:r>
      <w:r>
        <w:br/>
      </w:r>
      <w:r>
        <w:rPr>
          <w:rStyle w:val="VerbatimChar"/>
        </w:rPr>
        <w:t xml:space="preserve">Real x;//переменная x </w:t>
      </w:r>
      <w:r>
        <w:br/>
      </w:r>
      <w:r>
        <w:rPr>
          <w:rStyle w:val="VerbatimChar"/>
        </w:rPr>
        <w:t xml:space="preserve">Real y;//переменная y</w:t>
      </w:r>
      <w:r>
        <w:br/>
      </w:r>
      <w:r>
        <w:rPr>
          <w:rStyle w:val="VerbatimChar"/>
        </w:rPr>
        <w:t xml:space="preserve">initial equation </w:t>
      </w:r>
      <w:r>
        <w:br/>
      </w:r>
      <w:r>
        <w:rPr>
          <w:rStyle w:val="VerbatimChar"/>
        </w:rPr>
        <w:t xml:space="preserve">x=0.8;//начальное значение</w:t>
      </w:r>
      <w:r>
        <w:br/>
      </w:r>
      <w:r>
        <w:rPr>
          <w:rStyle w:val="VerbatimChar"/>
        </w:rPr>
        <w:t xml:space="preserve">y=0.9;//начальное значение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der(x)=y;//уравнение системы </w:t>
      </w:r>
      <w:r>
        <w:br/>
      </w:r>
      <w:r>
        <w:rPr>
          <w:rStyle w:val="VerbatimChar"/>
        </w:rPr>
        <w:t xml:space="preserve">der(y)=-2*g*der(x)-w*w*x;//уравнение системы</w:t>
      </w:r>
      <w:r>
        <w:br/>
      </w:r>
      <w:r>
        <w:rPr>
          <w:rStyle w:val="VerbatimChar"/>
        </w:rPr>
        <w:t xml:space="preserve">end project;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const omega = 2,8</w:t>
      </w:r>
      <w:r>
        <w:br/>
      </w:r>
      <w:r>
        <w:rPr>
          <w:rStyle w:val="VerbatimChar"/>
        </w:rPr>
        <w:t xml:space="preserve">const gamma = 4,7</w:t>
      </w:r>
      <w:r>
        <w:br/>
      </w:r>
      <w:r>
        <w:rPr>
          <w:rStyle w:val="VerbatimChar"/>
        </w:rPr>
        <w:t xml:space="preserve">function F2(du, u, p, t)</w:t>
      </w:r>
      <w:r>
        <w:br/>
      </w:r>
      <w:r>
        <w:rPr>
          <w:rStyle w:val="VerbatimChar"/>
        </w:rPr>
        <w:t xml:space="preserve">    omega, gamma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-gamma*du[1]-omega*u[1]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prob2 = ODEProblem(F2, u0, T, p2)</w:t>
      </w:r>
      <w:r>
        <w:br/>
      </w:r>
      <w:r>
        <w:rPr>
          <w:rStyle w:val="VerbatimChar"/>
        </w:rPr>
        <w:t xml:space="preserve">sol2 = solve(prob2, dtmax=0.05)</w:t>
      </w:r>
      <w:r>
        <w:br/>
      </w:r>
      <w:r>
        <w:br/>
      </w:r>
      <w:r>
        <w:rPr>
          <w:rStyle w:val="VerbatimChar"/>
        </w:rPr>
        <w:t xml:space="preserve">plt = plot(sol2, vars=(2,1), color=:red, label="Фазовый портрет", title="Случай №2", xlabel="x", ylabel="y")</w:t>
      </w:r>
      <w:r>
        <w:br/>
      </w:r>
      <w:r>
        <w:br/>
      </w:r>
      <w:r>
        <w:rPr>
          <w:rStyle w:val="VerbatimChar"/>
        </w:rPr>
        <w:t xml:space="preserve">plt2 = plot(sol2, vars=(0,1), color=:blue, label="x(t)", title="Случай №2", xlabel="t")</w:t>
      </w:r>
      <w:r>
        <w:br/>
      </w:r>
      <w:r>
        <w:br/>
      </w:r>
      <w:r>
        <w:rPr>
          <w:rStyle w:val="VerbatimChar"/>
        </w:rPr>
        <w:t xml:space="preserve">plot!(plt2, sol2, vars=(0,2), color=:green, label="y(t)")</w:t>
      </w:r>
    </w:p>
    <w:p>
      <w:pPr>
        <w:pStyle w:val="CaptionedFigure"/>
      </w:pPr>
      <w:r>
        <w:drawing>
          <wp:inline>
            <wp:extent cx="3733800" cy="2475136"/>
            <wp:effectExtent b="0" l="0" r="0" t="0"/>
            <wp:docPr descr="случая 2" title="fig:" id="36" name="Picture"/>
            <a:graphic>
              <a:graphicData uri="http://schemas.openxmlformats.org/drawingml/2006/picture">
                <pic:pic>
                  <pic:nvPicPr>
                    <pic:cNvPr descr="image/secondcas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случая 2</w:t>
      </w:r>
    </w:p>
    <w:p>
      <w:pPr>
        <w:pStyle w:val="CaptionedFigure"/>
      </w:pPr>
      <w:r>
        <w:drawing>
          <wp:inline>
            <wp:extent cx="3733800" cy="1767479"/>
            <wp:effectExtent b="0" l="0" r="0" t="0"/>
            <wp:docPr descr="cлучая 2" title="fig:" id="39" name="Picture"/>
            <a:graphic>
              <a:graphicData uri="http://schemas.openxmlformats.org/drawingml/2006/picture">
                <pic:pic>
                  <pic:nvPicPr>
                    <pic:cNvPr descr="image/secondcase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parameter Real w = 4;</w:t>
      </w:r>
      <w:r>
        <w:br/>
      </w:r>
      <w:r>
        <w:rPr>
          <w:rStyle w:val="VerbatimChar"/>
        </w:rPr>
        <w:t xml:space="preserve">parameter Real g = 5;</w:t>
      </w:r>
      <w:r>
        <w:br/>
      </w:r>
      <w:r>
        <w:rPr>
          <w:rStyle w:val="VerbatimChar"/>
        </w:rPr>
        <w:t xml:space="preserve">Real x(start=0.8);</w:t>
      </w:r>
      <w:r>
        <w:br/>
      </w:r>
      <w:r>
        <w:rPr>
          <w:rStyle w:val="VerbatimChar"/>
        </w:rPr>
        <w:t xml:space="preserve">Real y(start=0.9);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-2*g*y - w*x + 3*cos(0.7*time);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const omega = 4</w:t>
      </w:r>
      <w:r>
        <w:br/>
      </w:r>
      <w:r>
        <w:rPr>
          <w:rStyle w:val="VerbatimChar"/>
        </w:rPr>
        <w:t xml:space="preserve">const gamma = 5</w:t>
      </w:r>
      <w:r>
        <w:br/>
      </w:r>
      <w:r>
        <w:rPr>
          <w:rStyle w:val="VerbatimChar"/>
        </w:rPr>
        <w:t xml:space="preserve">function F3(du, u, p, t)</w:t>
      </w:r>
      <w:r>
        <w:br/>
      </w:r>
      <w:r>
        <w:rPr>
          <w:rStyle w:val="VerbatimChar"/>
        </w:rPr>
        <w:t xml:space="preserve">    omega, gamma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P(t)-gamma*du[1]-omega*u[1]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prob3 = ODEProblem(F3, u0, T, p2)</w:t>
      </w:r>
      <w:r>
        <w:br/>
      </w:r>
      <w:r>
        <w:rPr>
          <w:rStyle w:val="VerbatimChar"/>
        </w:rPr>
        <w:t xml:space="preserve">sol3 = solve(prob3, dtmax=0.05)</w:t>
      </w:r>
      <w:r>
        <w:br/>
      </w:r>
      <w:r>
        <w:br/>
      </w:r>
      <w:r>
        <w:rPr>
          <w:rStyle w:val="VerbatimChar"/>
        </w:rPr>
        <w:t xml:space="preserve">plt = plot(sol3, vars=(2,1), color=:red, label="Фазовый портрет", title="Случай №3", xlabel="x", ylabel="y")</w:t>
      </w:r>
      <w:r>
        <w:br/>
      </w:r>
      <w:r>
        <w:rPr>
          <w:rStyle w:val="VerbatimChar"/>
        </w:rPr>
        <w:t xml:space="preserve">plt2 = plot(sol3, vars=(0,1), color=:blue, label="x(t)", title="Случай №3", xlabel="t")</w:t>
      </w:r>
      <w:r>
        <w:br/>
      </w:r>
      <w:r>
        <w:rPr>
          <w:rStyle w:val="VerbatimChar"/>
        </w:rPr>
        <w:t xml:space="preserve">plot!(plt2, sol3, vars=(0,2), color=:green, label="y(t)")</w:t>
      </w:r>
    </w:p>
    <w:p>
      <w:pPr>
        <w:pStyle w:val="CaptionedFigure"/>
      </w:pPr>
      <w:r>
        <w:drawing>
          <wp:inline>
            <wp:extent cx="3733800" cy="1767479"/>
            <wp:effectExtent b="0" l="0" r="0" t="0"/>
            <wp:docPr descr="случая 3" title="fig:" id="42" name="Picture"/>
            <a:graphic>
              <a:graphicData uri="http://schemas.openxmlformats.org/drawingml/2006/picture">
                <pic:pic>
                  <pic:nvPicPr>
                    <pic:cNvPr descr="image/thirdcase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случая 3</w:t>
      </w:r>
    </w:p>
    <w:p>
      <w:pPr>
        <w:pStyle w:val="CaptionedFigure"/>
      </w:pPr>
      <w:r>
        <w:drawing>
          <wp:inline>
            <wp:extent cx="3733800" cy="1767479"/>
            <wp:effectExtent b="0" l="0" r="0" t="0"/>
            <wp:docPr descr="случая 3" title="fig:" id="45" name="Picture"/>
            <a:graphic>
              <a:graphicData uri="http://schemas.openxmlformats.org/drawingml/2006/picture">
                <pic:pic>
                  <pic:nvPicPr>
                    <pic:cNvPr descr="image/thirdcase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Яссин Мохамад Аламин</dc:creator>
  <dc:language>ru-RU</dc:language>
  <cp:keywords/>
  <dcterms:created xsi:type="dcterms:W3CDTF">2023-03-04T12:17:51Z</dcterms:created>
  <dcterms:modified xsi:type="dcterms:W3CDTF">2023-03-04T12:17:51Z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 по Лабораторной работе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