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46.png" ContentType="image/png"/>
  <Override PartName="/word/media/rId50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Яссин</w:t>
      </w:r>
      <w:r>
        <w:t xml:space="preserve"> </w:t>
      </w:r>
      <w:r>
        <w:t xml:space="preserve">Мохамад</w:t>
      </w:r>
      <w:r>
        <w:t xml:space="preserve"> </w:t>
      </w:r>
      <w:r>
        <w:t xml:space="preserve">Аламин</w:t>
      </w:r>
      <w:r>
        <w:t xml:space="preserve"> </w:t>
      </w:r>
      <w:r>
        <w:t xml:space="preserve">НКНбд-01-20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Дискреционное разграничение доступа — управление доступом субъектов к объектам на основе списков управления доступом или матрицы доступа. Также используются названия дискреционное управление доступом, контролируемое управление доступом и разграничительное управление доступом. [2]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Создаем учетную запись пользлвателя guest.</w:t>
      </w:r>
    </w:p>
    <w:p>
      <w:pPr>
        <w:numPr>
          <w:ilvl w:val="0"/>
          <w:numId w:val="1001"/>
        </w:numPr>
      </w:pPr>
      <w:r>
        <w:t xml:space="preserve">Задаем пароль для новой учетной записи.(??)</w:t>
      </w:r>
    </w:p>
    <w:p>
      <w:pPr>
        <w:pStyle w:val="CaptionedFigure"/>
      </w:pPr>
      <w:r>
        <w:drawing>
          <wp:inline>
            <wp:extent cx="5334000" cy="938784"/>
            <wp:effectExtent b="0" l="0" r="0" t="0"/>
            <wp:docPr descr="Задание пароля" title="fig:" id="23" name="Picture"/>
            <a:graphic>
              <a:graphicData uri="http://schemas.openxmlformats.org/drawingml/2006/picture">
                <pic:pic>
                  <pic:nvPicPr>
                    <pic:cNvPr descr="image/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8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пароля</w:t>
      </w:r>
    </w:p>
    <w:p>
      <w:pPr>
        <w:numPr>
          <w:ilvl w:val="0"/>
          <w:numId w:val="1002"/>
        </w:numPr>
      </w:pPr>
      <w:r>
        <w:t xml:space="preserve">Входим в новую учетную запись. Определяем директорию в которой находимся. Она не является домашней директорией, переходим в нее. (??)</w:t>
      </w:r>
    </w:p>
    <w:p>
      <w:pPr>
        <w:numPr>
          <w:ilvl w:val="0"/>
          <w:numId w:val="1002"/>
        </w:numPr>
      </w:pPr>
      <w:r>
        <w:t xml:space="preserve">Уточняем имя пользователя. (??)</w:t>
      </w:r>
    </w:p>
    <w:p>
      <w:pPr>
        <w:numPr>
          <w:ilvl w:val="0"/>
          <w:numId w:val="1002"/>
        </w:numPr>
      </w:pPr>
      <w:r>
        <w:t xml:space="preserve">Уточняем имя пользователя и его группу. Guest ходится с командной строкой. (??)</w:t>
      </w:r>
    </w:p>
    <w:p>
      <w:pPr>
        <w:pStyle w:val="CaptionedFigure"/>
      </w:pPr>
      <w:r>
        <w:drawing>
          <wp:inline>
            <wp:extent cx="5334000" cy="1355725"/>
            <wp:effectExtent b="0" l="0" r="0" t="0"/>
            <wp:docPr descr="Уточнение пользователя" title="fig: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5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Уточнение пользователя</w:t>
      </w:r>
    </w:p>
    <w:p>
      <w:pPr>
        <w:numPr>
          <w:ilvl w:val="0"/>
          <w:numId w:val="1003"/>
        </w:numPr>
        <w:pStyle w:val="Compact"/>
      </w:pPr>
      <w:r>
        <w:t xml:space="preserve">Смотрим файл /etc/passwd. ( ??)</w:t>
      </w:r>
    </w:p>
    <w:p>
      <w:pPr>
        <w:pStyle w:val="CaptionedFigure"/>
      </w:pPr>
      <w:r>
        <w:drawing>
          <wp:inline>
            <wp:extent cx="5334000" cy="446314"/>
            <wp:effectExtent b="0" l="0" r="0" t="0"/>
            <wp:docPr descr="Запись о guest в /etc/passwd" title="fig:" id="29" name="Picture"/>
            <a:graphic>
              <a:graphicData uri="http://schemas.openxmlformats.org/drawingml/2006/picture">
                <pic:pic>
                  <pic:nvPicPr>
                    <pic:cNvPr descr="image/5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о guest в /etc/passwd</w:t>
      </w:r>
    </w:p>
    <w:p>
      <w:pPr>
        <w:numPr>
          <w:ilvl w:val="0"/>
          <w:numId w:val="1004"/>
        </w:numPr>
        <w:pStyle w:val="Compact"/>
      </w:pPr>
      <w:r>
        <w:t xml:space="preserve">Определяем существующие в системе директории. (??)</w:t>
      </w:r>
    </w:p>
    <w:p>
      <w:pPr>
        <w:pStyle w:val="CaptionedFigure"/>
      </w:pPr>
      <w:r>
        <w:drawing>
          <wp:inline>
            <wp:extent cx="5334000" cy="666750"/>
            <wp:effectExtent b="0" l="0" r="0" t="0"/>
            <wp:docPr descr="Права на директориях" title="fig:" id="32" name="Picture"/>
            <a:graphic>
              <a:graphicData uri="http://schemas.openxmlformats.org/drawingml/2006/picture">
                <pic:pic>
                  <pic:nvPicPr>
                    <pic:cNvPr descr="image/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 на директориях</w:t>
      </w:r>
    </w:p>
    <w:p>
      <w:pPr>
        <w:numPr>
          <w:ilvl w:val="0"/>
          <w:numId w:val="1005"/>
        </w:numPr>
        <w:pStyle w:val="Compact"/>
      </w:pPr>
      <w:r>
        <w:t xml:space="preserve">Смотрим расширенные атрибуты установлены на поддиректориях, находящихся в директории /home. (??)</w:t>
      </w:r>
    </w:p>
    <w:p>
      <w:pPr>
        <w:pStyle w:val="CaptionedFigure"/>
      </w:pPr>
      <w:r>
        <w:drawing>
          <wp:inline>
            <wp:extent cx="5334000" cy="513906"/>
            <wp:effectExtent b="0" l="0" r="0" t="0"/>
            <wp:docPr descr="Результат работы команды lsattr" title="fig:" id="35" name="Picture"/>
            <a:graphic>
              <a:graphicData uri="http://schemas.openxmlformats.org/drawingml/2006/picture">
                <pic:pic>
                  <pic:nvPicPr>
                    <pic:cNvPr descr="image/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команды lsattr</w:t>
      </w:r>
    </w:p>
    <w:p>
      <w:pPr>
        <w:numPr>
          <w:ilvl w:val="0"/>
          <w:numId w:val="1006"/>
        </w:numPr>
        <w:pStyle w:val="Compact"/>
      </w:pPr>
      <w:r>
        <w:t xml:space="preserve">Создаем поддиректорию dir1 и определяем права доступа и расширенные атрибуты. (??)</w:t>
      </w:r>
    </w:p>
    <w:p>
      <w:pPr>
        <w:pStyle w:val="CaptionedFigure"/>
      </w:pPr>
      <w:r>
        <w:drawing>
          <wp:inline>
            <wp:extent cx="5334000" cy="5125731"/>
            <wp:effectExtent b="0" l="0" r="0" t="0"/>
            <wp:docPr descr="Создаем директорию dir1 и смотрим ее атрибуты" title="fig:" id="38" name="Picture"/>
            <a:graphic>
              <a:graphicData uri="http://schemas.openxmlformats.org/drawingml/2006/picture">
                <pic:pic>
                  <pic:nvPicPr>
                    <pic:cNvPr descr="image/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директорию dir1 и смотрим ее атрибуты</w:t>
      </w:r>
    </w:p>
    <w:p>
      <w:pPr>
        <w:numPr>
          <w:ilvl w:val="0"/>
          <w:numId w:val="1007"/>
        </w:numPr>
        <w:pStyle w:val="Compact"/>
      </w:pPr>
      <w:r>
        <w:t xml:space="preserve">Снимаем все атрибуты поддиректории. (??)</w:t>
      </w:r>
    </w:p>
    <w:p>
      <w:pPr>
        <w:pStyle w:val="CaptionedFigure"/>
      </w:pPr>
      <w:r>
        <w:drawing>
          <wp:inline>
            <wp:extent cx="5334000" cy="2707148"/>
            <wp:effectExtent b="0" l="0" r="0" t="0"/>
            <wp:docPr descr="Снятие атрибутов поддиректории dir1" title="fig:" id="41" name="Picture"/>
            <a:graphic>
              <a:graphicData uri="http://schemas.openxmlformats.org/drawingml/2006/picture">
                <pic:pic>
                  <pic:nvPicPr>
                    <pic:cNvPr descr="image/9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7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Снятие атрибутов поддиректории dir1</w:t>
      </w:r>
    </w:p>
    <w:p>
      <w:pPr>
        <w:numPr>
          <w:ilvl w:val="0"/>
          <w:numId w:val="1008"/>
        </w:numPr>
        <w:pStyle w:val="Compact"/>
      </w:pPr>
      <w:r>
        <w:t xml:space="preserve">Пытаемся создать файл, не получается из-за запрета доступа. (??)</w:t>
      </w:r>
    </w:p>
    <w:p>
      <w:pPr>
        <w:pStyle w:val="CaptionedFigure"/>
      </w:pPr>
      <w:r>
        <w:drawing>
          <wp:inline>
            <wp:extent cx="5334000" cy="879928"/>
            <wp:effectExtent b="0" l="0" r="0" t="0"/>
            <wp:docPr descr="Попытка создания файла" title="fig:" id="44" name="Picture"/>
            <a:graphic>
              <a:graphicData uri="http://schemas.openxmlformats.org/drawingml/2006/picture">
                <pic:pic>
                  <pic:nvPicPr>
                    <pic:cNvPr descr="image/10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9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создания файла</w:t>
      </w:r>
    </w:p>
    <w:p>
      <w:pPr>
        <w:numPr>
          <w:ilvl w:val="0"/>
          <w:numId w:val="1009"/>
        </w:numPr>
        <w:pStyle w:val="Compact"/>
      </w:pPr>
      <w:r>
        <w:t xml:space="preserve">Заполняем таблицу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</w:t>
      </w:r>
      <w:r>
        <w:t xml:space="preserve">”</w:t>
      </w:r>
      <w:r>
        <w:t xml:space="preserve">.</w:t>
      </w:r>
    </w:p>
    <w:p>
      <w:pPr>
        <w:pStyle w:val="FirstParagraph"/>
      </w:pPr>
      <w:bookmarkStart w:id="49" w:name="fig:010"/>
      <w:r>
        <w:drawing>
          <wp:inline>
            <wp:extent cx="5334000" cy="4241332"/>
            <wp:effectExtent b="0" l="0" r="0" t="0"/>
            <wp:docPr descr="таблица" title="" id="47" name="Picture"/>
            <a:graphic>
              <a:graphicData uri="http://schemas.openxmlformats.org/drawingml/2006/picture">
                <pic:pic>
                  <pic:nvPicPr>
                    <pic:cNvPr descr="image/1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1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  <w:r>
        <w:t xml:space="preserve"> </w:t>
      </w:r>
      <w:bookmarkStart w:id="53" w:name="fig:010"/>
      <w:r>
        <w:drawing>
          <wp:inline>
            <wp:extent cx="5334000" cy="3758373"/>
            <wp:effectExtent b="0" l="0" r="0" t="0"/>
            <wp:docPr descr="таблица" title="" id="51" name="Picture"/>
            <a:graphic>
              <a:graphicData uri="http://schemas.openxmlformats.org/drawingml/2006/picture">
                <pic:pic>
                  <pic:nvPicPr>
                    <pic:cNvPr descr="image/1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8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 создан новый пользователь, были заполнены таблицы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 </w:t>
      </w:r>
      <w:r>
        <w:t xml:space="preserve">и получены навыки разграничения доступа в ОС Linux.</w:t>
      </w:r>
    </w:p>
    <w:bookmarkEnd w:id="55"/>
    <w:bookmarkStart w:id="56" w:name="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Библиография</w:t>
      </w:r>
    </w:p>
    <w:p>
      <w:pPr>
        <w:numPr>
          <w:ilvl w:val="0"/>
          <w:numId w:val="1010"/>
        </w:numPr>
        <w:pStyle w:val="Compact"/>
      </w:pPr>
      <w:r>
        <w:t xml:space="preserve">Методические материалы курса.</w:t>
      </w:r>
    </w:p>
    <w:p>
      <w:pPr>
        <w:numPr>
          <w:ilvl w:val="0"/>
          <w:numId w:val="1010"/>
        </w:numPr>
        <w:pStyle w:val="Compact"/>
      </w:pPr>
      <w:r>
        <w:t xml:space="preserve">Wikipedia: Избирательное управление доступом. (URL: https://ru.wikipedia.org/wiki/%D0%98%D0%B7%D0%B1%D0%B8%D1%80%D0%B0%D1%82%D0%B5%D0%BB%D1%8C%D0%BD%D0%BE%D0%B5_%D1%83%D0%BF%D1%80%D0%B0%D0%B2%D0%BB%D0%B5%D0%BD%D0%B8%D0%B5_%D0%B4%D0%BE%D1%81%D1%82%D1%83%D0%BF%D0%BE%D0%BC)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Яссин Мохамад Аламин НКНбд-01-20</dc:creator>
  <dc:language>ru-RU</dc:language>
  <cp:keywords/>
  <dcterms:created xsi:type="dcterms:W3CDTF">2023-09-16T16:34:43Z</dcterms:created>
  <dcterms:modified xsi:type="dcterms:W3CDTF">2023-09-16T16:34:43Z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Развертывание виртуальной машины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