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00FFE6B0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>1. What is type casting in Java?</w:t>
      </w:r>
    </w:p>
    <w:p w14:paraId="13FCDB24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Type casting is the process of converting data from one data type to another data type.</w:t>
      </w:r>
    </w:p>
    <w:p w14:paraId="67B79F03" w14:textId="039B30BA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For example, converting a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byte</w:t>
      </w:r>
      <w:r w:rsidRPr="008867B4">
        <w:rPr>
          <w:rFonts w:ascii="Calibri" w:hAnsi="Calibri" w:cs="Calibri"/>
          <w:sz w:val="32"/>
          <w:szCs w:val="32"/>
        </w:rPr>
        <w:t xml:space="preserve"> value into a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short</w:t>
      </w:r>
      <w:r w:rsidRPr="008867B4">
        <w:rPr>
          <w:rFonts w:ascii="Calibri" w:hAnsi="Calibri" w:cs="Calibri"/>
          <w:sz w:val="32"/>
          <w:szCs w:val="32"/>
        </w:rPr>
        <w:t xml:space="preserve"> value is type casting. </w:t>
      </w:r>
    </w:p>
    <w:p w14:paraId="0A5C11E1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>2. What are the two types of primitive type casting in Java?</w:t>
      </w:r>
    </w:p>
    <w:p w14:paraId="2B9885E6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The two types are:</w:t>
      </w:r>
    </w:p>
    <w:p w14:paraId="1555A086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1. Implicit type casting</w:t>
      </w:r>
    </w:p>
    <w:p w14:paraId="10FBF199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2. Explicit type casting</w:t>
      </w:r>
    </w:p>
    <w:p w14:paraId="2C7047E9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Implicit type casting is also called </w:t>
      </w:r>
      <w:r w:rsidRPr="008867B4">
        <w:rPr>
          <w:rStyle w:val="Strong"/>
          <w:rFonts w:ascii="Calibri" w:eastAsiaTheme="majorEastAsia" w:hAnsi="Calibri" w:cs="Calibri"/>
          <w:sz w:val="32"/>
          <w:szCs w:val="32"/>
        </w:rPr>
        <w:t>widening</w:t>
      </w:r>
      <w:r w:rsidRPr="008867B4">
        <w:rPr>
          <w:rFonts w:ascii="Calibri" w:hAnsi="Calibri" w:cs="Calibri"/>
          <w:sz w:val="32"/>
          <w:szCs w:val="32"/>
        </w:rPr>
        <w:t xml:space="preserve">, while explicit type casting is also called </w:t>
      </w:r>
      <w:r w:rsidRPr="008867B4">
        <w:rPr>
          <w:rStyle w:val="Strong"/>
          <w:rFonts w:ascii="Calibri" w:eastAsiaTheme="majorEastAsia" w:hAnsi="Calibri" w:cs="Calibri"/>
          <w:sz w:val="32"/>
          <w:szCs w:val="32"/>
        </w:rPr>
        <w:t>narrowing</w:t>
      </w:r>
      <w:r w:rsidRPr="008867B4">
        <w:rPr>
          <w:rFonts w:ascii="Calibri" w:hAnsi="Calibri" w:cs="Calibri"/>
          <w:sz w:val="32"/>
          <w:szCs w:val="32"/>
        </w:rPr>
        <w:t xml:space="preserve">. </w:t>
      </w:r>
    </w:p>
    <w:p w14:paraId="50FF7DEE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>3. What is implicit type casting?</w:t>
      </w:r>
    </w:p>
    <w:p w14:paraId="2A943040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Implicit type casting is the automatic conversion of a value from a smaller data type to a larger compatible data type.</w:t>
      </w:r>
    </w:p>
    <w:p w14:paraId="120BC79E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Example:</w:t>
      </w:r>
    </w:p>
    <w:p w14:paraId="68F5ACFF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byte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j"/>
          <w:rFonts w:ascii="Calibri" w:hAnsi="Calibri" w:cs="Calibri"/>
          <w:sz w:val="32"/>
          <w:szCs w:val="32"/>
        </w:rPr>
        <w:t>10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3FAA01C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t>short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C594A05" w14:textId="70C1CE8A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The conversion happens automatically, so an explicit cast is not required. </w:t>
      </w:r>
    </w:p>
    <w:p w14:paraId="78795F1B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>4. Why is implicit type casting called widening?</w:t>
      </w:r>
    </w:p>
    <w:p w14:paraId="090E1384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It is called widening because the value moves from a smaller data type to a larger compatible data type.</w:t>
      </w:r>
    </w:p>
    <w:p w14:paraId="7C0F687F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For example:</w:t>
      </w:r>
    </w:p>
    <w:p w14:paraId="7628BD28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byte → short</w:t>
      </w:r>
    </w:p>
    <w:p w14:paraId="1B32581F" w14:textId="3FFEB9EE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A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byte</w:t>
      </w:r>
      <w:r w:rsidRPr="008867B4">
        <w:rPr>
          <w:rFonts w:ascii="Calibri" w:hAnsi="Calibri" w:cs="Calibri"/>
          <w:sz w:val="32"/>
          <w:szCs w:val="32"/>
        </w:rPr>
        <w:t xml:space="preserve"> occupies 1 byte, while a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short</w:t>
      </w:r>
      <w:r w:rsidRPr="008867B4">
        <w:rPr>
          <w:rFonts w:ascii="Calibri" w:hAnsi="Calibri" w:cs="Calibri"/>
          <w:sz w:val="32"/>
          <w:szCs w:val="32"/>
        </w:rPr>
        <w:t xml:space="preserve"> occupies 2 bytes, so the available storage space increases. </w:t>
      </w:r>
    </w:p>
    <w:p w14:paraId="3294C25B" w14:textId="5AE166D1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>5. What is explicit type casting?</w:t>
      </w:r>
    </w:p>
    <w:p w14:paraId="0FF0F926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Explicit type casting is the conversion of a value from a larger data type to a smaller data type by explicitly specifying the target type.</w:t>
      </w:r>
    </w:p>
    <w:p w14:paraId="2A92E359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Example:</w:t>
      </w:r>
    </w:p>
    <w:p w14:paraId="60289E2E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t>short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j"/>
          <w:rFonts w:ascii="Calibri" w:hAnsi="Calibri" w:cs="Calibri"/>
          <w:sz w:val="32"/>
          <w:szCs w:val="32"/>
        </w:rPr>
        <w:t>120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149242E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byte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byte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)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7114721" w14:textId="656BEB0C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The target type is written inside parentheses. </w:t>
      </w:r>
    </w:p>
    <w:p w14:paraId="7CE28956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>6. Why is explicit type casting called narrowing?</w:t>
      </w:r>
    </w:p>
    <w:p w14:paraId="4FC10928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It is called narrowing because the value is converted from a larger data type to a smaller data type.</w:t>
      </w:r>
    </w:p>
    <w:p w14:paraId="3B8928FC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For example:</w:t>
      </w:r>
    </w:p>
    <w:p w14:paraId="17F62324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short → byte</w:t>
      </w:r>
    </w:p>
    <w:p w14:paraId="474E95E2" w14:textId="40E8F451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The available storage space becomes smaller during the conversion. </w:t>
      </w:r>
    </w:p>
    <w:p w14:paraId="2CD8E874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>7. What is the main risk of explicit type casting?</w:t>
      </w:r>
    </w:p>
    <w:p w14:paraId="5FFF6E76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The main risk is </w:t>
      </w:r>
      <w:r w:rsidRPr="008867B4">
        <w:rPr>
          <w:rStyle w:val="Strong"/>
          <w:rFonts w:ascii="Calibri" w:eastAsiaTheme="majorEastAsia" w:hAnsi="Calibri" w:cs="Calibri"/>
          <w:sz w:val="32"/>
          <w:szCs w:val="32"/>
        </w:rPr>
        <w:t>possible data loss</w:t>
      </w:r>
      <w:r w:rsidRPr="008867B4">
        <w:rPr>
          <w:rFonts w:ascii="Calibri" w:hAnsi="Calibri" w:cs="Calibri"/>
          <w:sz w:val="32"/>
          <w:szCs w:val="32"/>
        </w:rPr>
        <w:t>.</w:t>
      </w:r>
    </w:p>
    <w:p w14:paraId="653D9A47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When a value is converted from a larger data type to a smaller data type, the destination type may not be able to represent the original value correctly.</w:t>
      </w:r>
    </w:p>
    <w:p w14:paraId="075487D6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Data loss is possible, but it does not necessarily occur in every explicit conversion. </w:t>
      </w:r>
    </w:p>
    <w:p w14:paraId="50EBE1C0" w14:textId="77777777" w:rsidR="008867B4" w:rsidRPr="008867B4" w:rsidRDefault="008867B4" w:rsidP="008867B4">
      <w:pPr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pict w14:anchorId="760CCAEF">
          <v:rect id="_x0000_i1025" style="width:0;height:1.5pt" o:hralign="center" o:hrstd="t" o:hr="t" fillcolor="#a0a0a0" stroked="f"/>
        </w:pict>
      </w:r>
    </w:p>
    <w:p w14:paraId="044067C2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lastRenderedPageBreak/>
        <w:t>8. Does explicit type casting always cause data loss?</w:t>
      </w:r>
    </w:p>
    <w:p w14:paraId="675D5C24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No.</w:t>
      </w:r>
    </w:p>
    <w:p w14:paraId="03A4B0C4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Explicit casting </w:t>
      </w:r>
      <w:r w:rsidRPr="008867B4">
        <w:rPr>
          <w:rStyle w:val="Strong"/>
          <w:rFonts w:ascii="Calibri" w:eastAsiaTheme="majorEastAsia" w:hAnsi="Calibri" w:cs="Calibri"/>
          <w:sz w:val="32"/>
          <w:szCs w:val="32"/>
        </w:rPr>
        <w:t>may</w:t>
      </w:r>
      <w:r w:rsidRPr="008867B4">
        <w:rPr>
          <w:rFonts w:ascii="Calibri" w:hAnsi="Calibri" w:cs="Calibri"/>
          <w:sz w:val="32"/>
          <w:szCs w:val="32"/>
        </w:rPr>
        <w:t xml:space="preserve"> cause data loss depending on:</w:t>
      </w:r>
    </w:p>
    <w:p w14:paraId="601E00F4" w14:textId="77777777" w:rsidR="008867B4" w:rsidRPr="008867B4" w:rsidRDefault="008867B4" w:rsidP="008867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the value being converted, </w:t>
      </w:r>
    </w:p>
    <w:p w14:paraId="7A1781DB" w14:textId="77777777" w:rsidR="008867B4" w:rsidRPr="008867B4" w:rsidRDefault="008867B4" w:rsidP="008867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the source data type, </w:t>
      </w:r>
    </w:p>
    <w:p w14:paraId="72DD9A01" w14:textId="77777777" w:rsidR="008867B4" w:rsidRPr="008867B4" w:rsidRDefault="008867B4" w:rsidP="008867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and the destination data type. </w:t>
      </w:r>
    </w:p>
    <w:p w14:paraId="103AE716" w14:textId="2984EB34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If the value can still be represented correctly by the smaller type, the conversion may not lose the value. </w:t>
      </w:r>
    </w:p>
    <w:p w14:paraId="3EBFE8E5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>9. What is the output of the following program?</w:t>
      </w:r>
    </w:p>
    <w:p w14:paraId="635671FB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065F8D64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args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1ABFFBB0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byte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j"/>
          <w:rFonts w:ascii="Calibri" w:hAnsi="Calibri" w:cs="Calibri"/>
          <w:sz w:val="32"/>
          <w:szCs w:val="32"/>
        </w:rPr>
        <w:t>10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22757EB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short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A64A910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2B6AAB9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04C041DE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5EABA023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792B4B48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0CF410EE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Style w:val="Strong"/>
          <w:rFonts w:ascii="Calibri" w:eastAsiaTheme="majorEastAsia" w:hAnsi="Calibri" w:cs="Calibri"/>
          <w:sz w:val="32"/>
          <w:szCs w:val="32"/>
        </w:rPr>
        <w:t>Sample Input:</w:t>
      </w:r>
    </w:p>
    <w:p w14:paraId="0A3A3309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No input</w:t>
      </w:r>
    </w:p>
    <w:p w14:paraId="75C49910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1230EEE1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10</w:t>
      </w:r>
    </w:p>
    <w:p w14:paraId="7A48EF26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10</w:t>
      </w:r>
    </w:p>
    <w:p w14:paraId="6184EBB8" w14:textId="0D6F6190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The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byte</w:t>
      </w:r>
      <w:r w:rsidRPr="008867B4">
        <w:rPr>
          <w:rFonts w:ascii="Calibri" w:hAnsi="Calibri" w:cs="Calibri"/>
          <w:sz w:val="32"/>
          <w:szCs w:val="32"/>
        </w:rPr>
        <w:t xml:space="preserve"> value is automatically converted to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short</w:t>
      </w:r>
      <w:r w:rsidRPr="008867B4">
        <w:rPr>
          <w:rFonts w:ascii="Calibri" w:hAnsi="Calibri" w:cs="Calibri"/>
          <w:sz w:val="32"/>
          <w:szCs w:val="32"/>
        </w:rPr>
        <w:t xml:space="preserve"> through implicit widening. </w:t>
      </w:r>
    </w:p>
    <w:p w14:paraId="4353DF64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lastRenderedPageBreak/>
        <w:t xml:space="preserve">10. Can an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int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value be assigned to a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double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variable without explicit casting?</w:t>
      </w:r>
    </w:p>
    <w:p w14:paraId="3CE77585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Yes.</w:t>
      </w:r>
    </w:p>
    <w:p w14:paraId="16945359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Example:</w:t>
      </w:r>
    </w:p>
    <w:p w14:paraId="534E439D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j"/>
          <w:rFonts w:ascii="Calibri" w:hAnsi="Calibri" w:cs="Calibri"/>
          <w:sz w:val="32"/>
          <w:szCs w:val="32"/>
        </w:rPr>
        <w:t>20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C84C668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t>double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7458A8A" w14:textId="3504F65D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The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r w:rsidRPr="008867B4">
        <w:rPr>
          <w:rFonts w:ascii="Calibri" w:hAnsi="Calibri" w:cs="Calibri"/>
          <w:sz w:val="32"/>
          <w:szCs w:val="32"/>
        </w:rPr>
        <w:t xml:space="preserve"> value is automatically converted to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r w:rsidRPr="008867B4">
        <w:rPr>
          <w:rFonts w:ascii="Calibri" w:hAnsi="Calibri" w:cs="Calibri"/>
          <w:sz w:val="32"/>
          <w:szCs w:val="32"/>
        </w:rPr>
        <w:t xml:space="preserve">. </w:t>
      </w:r>
    </w:p>
    <w:p w14:paraId="01E09A51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>11. What is the output of the following program?</w:t>
      </w:r>
    </w:p>
    <w:p w14:paraId="208CC229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5301633B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args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7748B216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j"/>
          <w:rFonts w:ascii="Calibri" w:hAnsi="Calibri" w:cs="Calibri"/>
          <w:sz w:val="32"/>
          <w:szCs w:val="32"/>
        </w:rPr>
        <w:t>20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AE4E629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double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A5E8995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7D11F67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4CAE7913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5C67B2C1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114182B0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Style w:val="Strong"/>
          <w:rFonts w:ascii="Calibri" w:eastAsiaTheme="majorEastAsia" w:hAnsi="Calibri" w:cs="Calibri"/>
          <w:sz w:val="32"/>
          <w:szCs w:val="32"/>
        </w:rPr>
        <w:t>Sample Input:</w:t>
      </w:r>
    </w:p>
    <w:p w14:paraId="193F54FC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No input</w:t>
      </w:r>
    </w:p>
    <w:p w14:paraId="2DAC001F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3A8D5E0F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20.0</w:t>
      </w:r>
    </w:p>
    <w:p w14:paraId="24DD2082" w14:textId="4113C3FD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The integer value is widened to a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r w:rsidRPr="008867B4">
        <w:rPr>
          <w:rFonts w:ascii="Calibri" w:hAnsi="Calibri" w:cs="Calibri"/>
          <w:sz w:val="32"/>
          <w:szCs w:val="32"/>
        </w:rPr>
        <w:t xml:space="preserve"> value. </w:t>
      </w:r>
    </w:p>
    <w:p w14:paraId="5234DDB0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12. Why can't a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short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value always be assigned directly to a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byte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variable?</w:t>
      </w:r>
    </w:p>
    <w:p w14:paraId="41347656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A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short</w:t>
      </w:r>
      <w:r w:rsidRPr="008867B4">
        <w:rPr>
          <w:rFonts w:ascii="Calibri" w:hAnsi="Calibri" w:cs="Calibri"/>
          <w:sz w:val="32"/>
          <w:szCs w:val="32"/>
        </w:rPr>
        <w:t xml:space="preserve"> occupies more storage than a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byte</w:t>
      </w:r>
      <w:r w:rsidRPr="008867B4">
        <w:rPr>
          <w:rFonts w:ascii="Calibri" w:hAnsi="Calibri" w:cs="Calibri"/>
          <w:sz w:val="32"/>
          <w:szCs w:val="32"/>
        </w:rPr>
        <w:t>.</w:t>
      </w:r>
    </w:p>
    <w:p w14:paraId="14AC8DAC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short → 2 bytes</w:t>
      </w:r>
    </w:p>
    <w:p w14:paraId="3AC3BD73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byte  → 1 byte</w:t>
      </w:r>
    </w:p>
    <w:p w14:paraId="16A796B8" w14:textId="31B70D0B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Converting from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short</w:t>
      </w:r>
      <w:r w:rsidRPr="008867B4">
        <w:rPr>
          <w:rFonts w:ascii="Calibri" w:hAnsi="Calibri" w:cs="Calibri"/>
          <w:sz w:val="32"/>
          <w:szCs w:val="32"/>
        </w:rPr>
        <w:t xml:space="preserve"> to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byte</w:t>
      </w:r>
      <w:r w:rsidRPr="008867B4">
        <w:rPr>
          <w:rFonts w:ascii="Calibri" w:hAnsi="Calibri" w:cs="Calibri"/>
          <w:sz w:val="32"/>
          <w:szCs w:val="32"/>
        </w:rPr>
        <w:t xml:space="preserve"> is a narrowing conversion, so Java requires explicit type casting. </w:t>
      </w:r>
    </w:p>
    <w:p w14:paraId="364DC6CC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>13. What is the syntax for explicit type casting?</w:t>
      </w:r>
    </w:p>
    <w:p w14:paraId="308859F2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The target data type is written inside parentheses before the value or variable being converted.</w:t>
      </w:r>
    </w:p>
    <w:p w14:paraId="79EF7453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byte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byte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)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24E8511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General form:</w:t>
      </w:r>
    </w:p>
    <w:p w14:paraId="2FD9B593" w14:textId="76977BAB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targetType variable = (targetType) value;</w:t>
      </w:r>
    </w:p>
    <w:p w14:paraId="4E1799C6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>14. What is the output of the following program?</w:t>
      </w:r>
    </w:p>
    <w:p w14:paraId="7A7324CE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2E57F7E9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args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7FCE6FE5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short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j"/>
          <w:rFonts w:ascii="Calibri" w:hAnsi="Calibri" w:cs="Calibri"/>
          <w:sz w:val="32"/>
          <w:szCs w:val="32"/>
        </w:rPr>
        <w:t>120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DA7A49F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byte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byte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)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3632821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E072E96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54931DF6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AF14EAB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0663C9F8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3D47EC63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Style w:val="Strong"/>
          <w:rFonts w:ascii="Calibri" w:eastAsiaTheme="majorEastAsia" w:hAnsi="Calibri" w:cs="Calibri"/>
          <w:sz w:val="32"/>
          <w:szCs w:val="32"/>
        </w:rPr>
        <w:t>Sample Input:</w:t>
      </w:r>
    </w:p>
    <w:p w14:paraId="0B445BC6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No input</w:t>
      </w:r>
    </w:p>
    <w:p w14:paraId="58816B2F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77F9C303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120</w:t>
      </w:r>
    </w:p>
    <w:p w14:paraId="43BB3B3B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120</w:t>
      </w:r>
    </w:p>
    <w:p w14:paraId="196CDC7B" w14:textId="6CCAE772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Although the conversion is narrowing,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120</w:t>
      </w:r>
      <w:r w:rsidRPr="008867B4">
        <w:rPr>
          <w:rFonts w:ascii="Calibri" w:hAnsi="Calibri" w:cs="Calibri"/>
          <w:sz w:val="32"/>
          <w:szCs w:val="32"/>
        </w:rPr>
        <w:t xml:space="preserve"> can still be represented within the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byte</w:t>
      </w:r>
      <w:r w:rsidRPr="008867B4">
        <w:rPr>
          <w:rFonts w:ascii="Calibri" w:hAnsi="Calibri" w:cs="Calibri"/>
          <w:sz w:val="32"/>
          <w:szCs w:val="32"/>
        </w:rPr>
        <w:t xml:space="preserve"> range. </w:t>
      </w:r>
    </w:p>
    <w:p w14:paraId="00532218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lastRenderedPageBreak/>
        <w:t xml:space="preserve">15. Why can converting a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double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value to an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int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require explicit casting?</w:t>
      </w:r>
    </w:p>
    <w:p w14:paraId="5CF93321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r w:rsidRPr="008867B4">
        <w:rPr>
          <w:rFonts w:ascii="Calibri" w:hAnsi="Calibri" w:cs="Calibri"/>
          <w:sz w:val="32"/>
          <w:szCs w:val="32"/>
        </w:rPr>
        <w:t xml:space="preserve"> represents real numbers with fractional information, while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r w:rsidRPr="008867B4">
        <w:rPr>
          <w:rFonts w:ascii="Calibri" w:hAnsi="Calibri" w:cs="Calibri"/>
          <w:sz w:val="32"/>
          <w:szCs w:val="32"/>
        </w:rPr>
        <w:t xml:space="preserve"> represents whole numbers.</w:t>
      </w:r>
    </w:p>
    <w:p w14:paraId="1FFE6BA2" w14:textId="45B9326A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Converting from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r w:rsidRPr="008867B4">
        <w:rPr>
          <w:rFonts w:ascii="Calibri" w:hAnsi="Calibri" w:cs="Calibri"/>
          <w:sz w:val="32"/>
          <w:szCs w:val="32"/>
        </w:rPr>
        <w:t xml:space="preserve"> to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r w:rsidRPr="008867B4">
        <w:rPr>
          <w:rFonts w:ascii="Calibri" w:hAnsi="Calibri" w:cs="Calibri"/>
          <w:sz w:val="32"/>
          <w:szCs w:val="32"/>
        </w:rPr>
        <w:t xml:space="preserve"> can remove information, so it is treated as an explicit narrowing conversion. </w:t>
      </w:r>
    </w:p>
    <w:p w14:paraId="7E73EDC7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>16. Is primitive type casting based only on memory size?</w:t>
      </w:r>
    </w:p>
    <w:p w14:paraId="0900200E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No.</w:t>
      </w:r>
    </w:p>
    <w:p w14:paraId="64DA8177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Memory size is important, but </w:t>
      </w:r>
      <w:r w:rsidRPr="008867B4">
        <w:rPr>
          <w:rStyle w:val="Strong"/>
          <w:rFonts w:ascii="Calibri" w:eastAsiaTheme="majorEastAsia" w:hAnsi="Calibri" w:cs="Calibri"/>
          <w:sz w:val="32"/>
          <w:szCs w:val="32"/>
        </w:rPr>
        <w:t>precision must also be considered</w:t>
      </w:r>
      <w:r w:rsidRPr="008867B4">
        <w:rPr>
          <w:rFonts w:ascii="Calibri" w:hAnsi="Calibri" w:cs="Calibri"/>
          <w:sz w:val="32"/>
          <w:szCs w:val="32"/>
        </w:rPr>
        <w:t>, especially when converting between integer and floating-point types.</w:t>
      </w:r>
    </w:p>
    <w:p w14:paraId="45A7816E" w14:textId="7F62CEE3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For example, the conversion rules involving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long</w:t>
      </w:r>
      <w:r w:rsidRPr="008867B4">
        <w:rPr>
          <w:rFonts w:ascii="Calibri" w:hAnsi="Calibri" w:cs="Calibri"/>
          <w:sz w:val="32"/>
          <w:szCs w:val="32"/>
        </w:rPr>
        <w:t xml:space="preserve"> and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float</w:t>
      </w:r>
      <w:r w:rsidRPr="008867B4">
        <w:rPr>
          <w:rFonts w:ascii="Calibri" w:hAnsi="Calibri" w:cs="Calibri"/>
          <w:sz w:val="32"/>
          <w:szCs w:val="32"/>
        </w:rPr>
        <w:t xml:space="preserve"> cannot be understood only by comparing their byte sizes. </w:t>
      </w:r>
    </w:p>
    <w:p w14:paraId="461D42FC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17. Can a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long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value be converted to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float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implicitly?</w:t>
      </w:r>
    </w:p>
    <w:p w14:paraId="649F2136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Yes.</w:t>
      </w:r>
    </w:p>
    <w:p w14:paraId="47CA0D7A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The conversion from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long</w:t>
      </w:r>
      <w:r w:rsidRPr="008867B4">
        <w:rPr>
          <w:rFonts w:ascii="Calibri" w:hAnsi="Calibri" w:cs="Calibri"/>
          <w:sz w:val="32"/>
          <w:szCs w:val="32"/>
        </w:rPr>
        <w:t xml:space="preserve"> to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float</w:t>
      </w:r>
      <w:r w:rsidRPr="008867B4">
        <w:rPr>
          <w:rFonts w:ascii="Calibri" w:hAnsi="Calibri" w:cs="Calibri"/>
          <w:sz w:val="32"/>
          <w:szCs w:val="32"/>
        </w:rPr>
        <w:t xml:space="preserve"> can happen implicitly.</w:t>
      </w:r>
    </w:p>
    <w:p w14:paraId="50976679" w14:textId="1EF55E70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Even though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long</w:t>
      </w:r>
      <w:r w:rsidRPr="008867B4">
        <w:rPr>
          <w:rFonts w:ascii="Calibri" w:hAnsi="Calibri" w:cs="Calibri"/>
          <w:sz w:val="32"/>
          <w:szCs w:val="32"/>
        </w:rPr>
        <w:t xml:space="preserve"> occupies 8 bytes and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float</w:t>
      </w:r>
      <w:r w:rsidRPr="008867B4">
        <w:rPr>
          <w:rFonts w:ascii="Calibri" w:hAnsi="Calibri" w:cs="Calibri"/>
          <w:sz w:val="32"/>
          <w:szCs w:val="32"/>
        </w:rPr>
        <w:t xml:space="preserve"> occupies 4 bytes, the conversion rules also consider the type of representation and precision, not only the memory size. </w:t>
      </w:r>
    </w:p>
    <w:p w14:paraId="5B42FFD4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18. Can a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float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value be converted to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double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implicitly?</w:t>
      </w:r>
    </w:p>
    <w:p w14:paraId="7C51D696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Yes.</w:t>
      </w:r>
    </w:p>
    <w:p w14:paraId="6AA2219D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t>float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j"/>
          <w:rFonts w:ascii="Calibri" w:hAnsi="Calibri" w:cs="Calibri"/>
          <w:sz w:val="32"/>
          <w:szCs w:val="32"/>
        </w:rPr>
        <w:t>10.5F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8F07E3E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t>double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0CF5284" w14:textId="7006AB58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float</w:t>
      </w:r>
      <w:r w:rsidRPr="008867B4">
        <w:rPr>
          <w:rFonts w:ascii="Calibri" w:hAnsi="Calibri" w:cs="Calibri"/>
          <w:sz w:val="32"/>
          <w:szCs w:val="32"/>
        </w:rPr>
        <w:t xml:space="preserve"> to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r w:rsidRPr="008867B4">
        <w:rPr>
          <w:rFonts w:ascii="Calibri" w:hAnsi="Calibri" w:cs="Calibri"/>
          <w:sz w:val="32"/>
          <w:szCs w:val="32"/>
        </w:rPr>
        <w:t xml:space="preserve"> is an implicit conversion. </w:t>
      </w:r>
    </w:p>
    <w:p w14:paraId="1C9D68A6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lastRenderedPageBreak/>
        <w:t xml:space="preserve">19. Can a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double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value be converted to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float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implicitly?</w:t>
      </w:r>
    </w:p>
    <w:p w14:paraId="51EAAEDA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No.</w:t>
      </w:r>
    </w:p>
    <w:p w14:paraId="3342C60D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Converting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r w:rsidRPr="008867B4">
        <w:rPr>
          <w:rFonts w:ascii="Calibri" w:hAnsi="Calibri" w:cs="Calibri"/>
          <w:sz w:val="32"/>
          <w:szCs w:val="32"/>
        </w:rPr>
        <w:t xml:space="preserve"> to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float</w:t>
      </w:r>
      <w:r w:rsidRPr="008867B4">
        <w:rPr>
          <w:rFonts w:ascii="Calibri" w:hAnsi="Calibri" w:cs="Calibri"/>
          <w:sz w:val="32"/>
          <w:szCs w:val="32"/>
        </w:rPr>
        <w:t xml:space="preserve"> requires explicit casting because the conversion moves from a more precise floating-point type to a less precise one.</w:t>
      </w:r>
    </w:p>
    <w:p w14:paraId="23B4A6EF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Example:</w:t>
      </w:r>
    </w:p>
    <w:p w14:paraId="6474D9DE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t>double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j"/>
          <w:rFonts w:ascii="Calibri" w:hAnsi="Calibri" w:cs="Calibri"/>
          <w:sz w:val="32"/>
          <w:szCs w:val="32"/>
        </w:rPr>
        <w:t>10.5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F0B4B49" w14:textId="4BF8CAE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t>float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float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)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F5423BC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20. Can an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int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value be converted to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char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directly?</w:t>
      </w:r>
    </w:p>
    <w:p w14:paraId="122E6BA0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An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r w:rsidRPr="008867B4">
        <w:rPr>
          <w:rFonts w:ascii="Calibri" w:hAnsi="Calibri" w:cs="Calibri"/>
          <w:sz w:val="32"/>
          <w:szCs w:val="32"/>
        </w:rPr>
        <w:t xml:space="preserve"> to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char</w:t>
      </w:r>
      <w:r w:rsidRPr="008867B4">
        <w:rPr>
          <w:rFonts w:ascii="Calibri" w:hAnsi="Calibri" w:cs="Calibri"/>
          <w:sz w:val="32"/>
          <w:szCs w:val="32"/>
        </w:rPr>
        <w:t xml:space="preserve"> conversion requires explicit casting.</w:t>
      </w:r>
    </w:p>
    <w:p w14:paraId="19E391C6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Example:</w:t>
      </w:r>
    </w:p>
    <w:p w14:paraId="4A5C18B2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value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j"/>
          <w:rFonts w:ascii="Calibri" w:hAnsi="Calibri" w:cs="Calibri"/>
          <w:sz w:val="32"/>
          <w:szCs w:val="32"/>
        </w:rPr>
        <w:t>65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A2C2E3E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t>char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ch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char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)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value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A461AE2" w14:textId="10E3D524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The resulting character corresponds to the character represented by that numeric code. </w:t>
      </w:r>
    </w:p>
    <w:p w14:paraId="1E82401F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>21. What is the output of the following program?</w:t>
      </w:r>
    </w:p>
    <w:p w14:paraId="05E2ADF2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6437D7BB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args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4D5C1153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value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j"/>
          <w:rFonts w:ascii="Calibri" w:hAnsi="Calibri" w:cs="Calibri"/>
          <w:sz w:val="32"/>
          <w:szCs w:val="32"/>
        </w:rPr>
        <w:t>65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BB5216D" w14:textId="0630C2AE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char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ch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char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)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value</w:t>
      </w:r>
      <w:r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ED01E81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ch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612EEE6A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607D3125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3DD35413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Style w:val="Strong"/>
          <w:rFonts w:ascii="Calibri" w:eastAsiaTheme="majorEastAsia" w:hAnsi="Calibri" w:cs="Calibri"/>
          <w:sz w:val="32"/>
          <w:szCs w:val="32"/>
        </w:rPr>
        <w:t>Sample Input:</w:t>
      </w:r>
    </w:p>
    <w:p w14:paraId="6F4D2B80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No input</w:t>
      </w:r>
    </w:p>
    <w:p w14:paraId="7E8ABC17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Style w:val="Strong"/>
          <w:rFonts w:ascii="Calibri" w:eastAsiaTheme="majorEastAsia" w:hAnsi="Calibri" w:cs="Calibri"/>
          <w:sz w:val="32"/>
          <w:szCs w:val="32"/>
        </w:rPr>
        <w:lastRenderedPageBreak/>
        <w:t>Output:</w:t>
      </w:r>
    </w:p>
    <w:p w14:paraId="2B5EC275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A</w:t>
      </w:r>
    </w:p>
    <w:p w14:paraId="33E92056" w14:textId="51EA1FB5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The numeric value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65</w:t>
      </w:r>
      <w:r w:rsidRPr="008867B4">
        <w:rPr>
          <w:rFonts w:ascii="Calibri" w:hAnsi="Calibri" w:cs="Calibri"/>
          <w:sz w:val="32"/>
          <w:szCs w:val="32"/>
        </w:rPr>
        <w:t xml:space="preserve"> is converted into its corresponding character. </w:t>
      </w:r>
    </w:p>
    <w:p w14:paraId="118A60FB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22. What characters correspond to the integer values from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91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to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96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when explicitly converted to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char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0428A5AE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The values correspond to:</w:t>
      </w:r>
    </w:p>
    <w:p w14:paraId="2668BF8E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91 → [</w:t>
      </w:r>
    </w:p>
    <w:p w14:paraId="1B897F08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92 → \</w:t>
      </w:r>
    </w:p>
    <w:p w14:paraId="04DB2496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93 → ]</w:t>
      </w:r>
    </w:p>
    <w:p w14:paraId="66173753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94 → ^</w:t>
      </w:r>
    </w:p>
    <w:p w14:paraId="23B26B22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95 → _</w:t>
      </w:r>
    </w:p>
    <w:p w14:paraId="0EC4B41F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96 → `</w:t>
      </w:r>
    </w:p>
    <w:p w14:paraId="22A47BC5" w14:textId="3096D8F0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These values can be converted from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r w:rsidRPr="008867B4">
        <w:rPr>
          <w:rFonts w:ascii="Calibri" w:hAnsi="Calibri" w:cs="Calibri"/>
          <w:sz w:val="32"/>
          <w:szCs w:val="32"/>
        </w:rPr>
        <w:t xml:space="preserve"> to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char</w:t>
      </w:r>
      <w:r w:rsidRPr="008867B4">
        <w:rPr>
          <w:rFonts w:ascii="Calibri" w:hAnsi="Calibri" w:cs="Calibri"/>
          <w:sz w:val="32"/>
          <w:szCs w:val="32"/>
        </w:rPr>
        <w:t xml:space="preserve"> using explicit casting. </w:t>
      </w:r>
    </w:p>
    <w:p w14:paraId="1B2D0AE3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23. Can a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char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value be converted to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int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implicitly?</w:t>
      </w:r>
    </w:p>
    <w:p w14:paraId="788233AA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Yes.</w:t>
      </w:r>
    </w:p>
    <w:p w14:paraId="36050A1A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A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char</w:t>
      </w:r>
      <w:r w:rsidRPr="008867B4">
        <w:rPr>
          <w:rFonts w:ascii="Calibri" w:hAnsi="Calibri" w:cs="Calibri"/>
          <w:sz w:val="32"/>
          <w:szCs w:val="32"/>
        </w:rPr>
        <w:t xml:space="preserve"> value can be converted to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r w:rsidRPr="008867B4">
        <w:rPr>
          <w:rFonts w:ascii="Calibri" w:hAnsi="Calibri" w:cs="Calibri"/>
          <w:sz w:val="32"/>
          <w:szCs w:val="32"/>
        </w:rPr>
        <w:t xml:space="preserve"> through implicit type casting.</w:t>
      </w:r>
    </w:p>
    <w:p w14:paraId="0493428F" w14:textId="64A39B23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The numeric character value is then represented as an integer. </w:t>
      </w:r>
    </w:p>
    <w:p w14:paraId="206D1309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24. Does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boolean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participate in primitive type casting?</w:t>
      </w:r>
    </w:p>
    <w:p w14:paraId="31433AB4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No.</w:t>
      </w:r>
    </w:p>
    <w:p w14:paraId="7B2FD604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boolean</w:t>
      </w:r>
      <w:r w:rsidRPr="008867B4">
        <w:rPr>
          <w:rFonts w:ascii="Calibri" w:hAnsi="Calibri" w:cs="Calibri"/>
          <w:sz w:val="32"/>
          <w:szCs w:val="32"/>
        </w:rPr>
        <w:t xml:space="preserve"> does not participate in type casting with the numeric and character primitive types.</w:t>
      </w:r>
    </w:p>
    <w:p w14:paraId="7532545B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For example, conversions such as these are not supported:</w:t>
      </w:r>
    </w:p>
    <w:p w14:paraId="26DB1F78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boolean → int</w:t>
      </w:r>
    </w:p>
    <w:p w14:paraId="3F531489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int → boolean</w:t>
      </w:r>
    </w:p>
    <w:p w14:paraId="7147B2B8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char → boolean</w:t>
      </w:r>
    </w:p>
    <w:p w14:paraId="29E0234D" w14:textId="71283AA9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double → boolean</w:t>
      </w:r>
    </w:p>
    <w:p w14:paraId="16B70B01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25. Why is the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suffix used with a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float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literal?</w:t>
      </w:r>
    </w:p>
    <w:p w14:paraId="078AE343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A real-number literal is treated as a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r w:rsidRPr="008867B4">
        <w:rPr>
          <w:rFonts w:ascii="Calibri" w:hAnsi="Calibri" w:cs="Calibri"/>
          <w:sz w:val="32"/>
          <w:szCs w:val="32"/>
        </w:rPr>
        <w:t xml:space="preserve"> literal by default.</w:t>
      </w:r>
    </w:p>
    <w:p w14:paraId="763D26E0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Since assigning a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r w:rsidRPr="008867B4">
        <w:rPr>
          <w:rFonts w:ascii="Calibri" w:hAnsi="Calibri" w:cs="Calibri"/>
          <w:sz w:val="32"/>
          <w:szCs w:val="32"/>
        </w:rPr>
        <w:t xml:space="preserve"> directly to a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float</w:t>
      </w:r>
      <w:r w:rsidRPr="008867B4">
        <w:rPr>
          <w:rFonts w:ascii="Calibri" w:hAnsi="Calibri" w:cs="Calibri"/>
          <w:sz w:val="32"/>
          <w:szCs w:val="32"/>
        </w:rPr>
        <w:t xml:space="preserve"> would require narrowing, the suffix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F</w:t>
      </w:r>
      <w:r w:rsidRPr="008867B4">
        <w:rPr>
          <w:rFonts w:ascii="Calibri" w:hAnsi="Calibri" w:cs="Calibri"/>
          <w:sz w:val="32"/>
          <w:szCs w:val="32"/>
        </w:rPr>
        <w:t xml:space="preserve"> or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f</w:t>
      </w:r>
      <w:r w:rsidRPr="008867B4">
        <w:rPr>
          <w:rFonts w:ascii="Calibri" w:hAnsi="Calibri" w:cs="Calibri"/>
          <w:sz w:val="32"/>
          <w:szCs w:val="32"/>
        </w:rPr>
        <w:t xml:space="preserve"> is used to tell the compiler that the literal should be treated as a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float</w:t>
      </w:r>
      <w:r w:rsidRPr="008867B4">
        <w:rPr>
          <w:rFonts w:ascii="Calibri" w:hAnsi="Calibri" w:cs="Calibri"/>
          <w:sz w:val="32"/>
          <w:szCs w:val="32"/>
        </w:rPr>
        <w:t>.</w:t>
      </w:r>
    </w:p>
    <w:p w14:paraId="23095FA8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Example:</w:t>
      </w:r>
    </w:p>
    <w:p w14:paraId="657345F7" w14:textId="4E024D09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t>float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value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j"/>
          <w:rFonts w:ascii="Calibri" w:hAnsi="Calibri" w:cs="Calibri"/>
          <w:sz w:val="32"/>
          <w:szCs w:val="32"/>
        </w:rPr>
        <w:t>3.14F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25009B2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>26. What happens with the following statement?</w:t>
      </w:r>
    </w:p>
    <w:p w14:paraId="2390B9E6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t>float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value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j"/>
          <w:rFonts w:ascii="Calibri" w:hAnsi="Calibri" w:cs="Calibri"/>
          <w:sz w:val="32"/>
          <w:szCs w:val="32"/>
        </w:rPr>
        <w:t>3.14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85E5DDA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It produces a type-mismatch error because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3.14</w:t>
      </w:r>
      <w:r w:rsidRPr="008867B4">
        <w:rPr>
          <w:rFonts w:ascii="Calibri" w:hAnsi="Calibri" w:cs="Calibri"/>
          <w:sz w:val="32"/>
          <w:szCs w:val="32"/>
        </w:rPr>
        <w:t xml:space="preserve"> is treated as a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r w:rsidRPr="008867B4">
        <w:rPr>
          <w:rFonts w:ascii="Calibri" w:hAnsi="Calibri" w:cs="Calibri"/>
          <w:sz w:val="32"/>
          <w:szCs w:val="32"/>
        </w:rPr>
        <w:t xml:space="preserve"> literal by default and cannot be directly assigned to a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float</w:t>
      </w:r>
      <w:r w:rsidRPr="008867B4">
        <w:rPr>
          <w:rFonts w:ascii="Calibri" w:hAnsi="Calibri" w:cs="Calibri"/>
          <w:sz w:val="32"/>
          <w:szCs w:val="32"/>
        </w:rPr>
        <w:t>.</w:t>
      </w:r>
    </w:p>
    <w:p w14:paraId="1E65BD4E" w14:textId="716754D9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The compiler reports that it cannot convert from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r w:rsidRPr="008867B4">
        <w:rPr>
          <w:rFonts w:ascii="Calibri" w:hAnsi="Calibri" w:cs="Calibri"/>
          <w:sz w:val="32"/>
          <w:szCs w:val="32"/>
        </w:rPr>
        <w:t xml:space="preserve"> to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float</w:t>
      </w:r>
      <w:r w:rsidRPr="008867B4">
        <w:rPr>
          <w:rFonts w:ascii="Calibri" w:hAnsi="Calibri" w:cs="Calibri"/>
          <w:sz w:val="32"/>
          <w:szCs w:val="32"/>
        </w:rPr>
        <w:t xml:space="preserve">. </w:t>
      </w:r>
    </w:p>
    <w:p w14:paraId="401C24B7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27. Can uppercase and lowercase suffixes be used for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float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and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long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literals?</w:t>
      </w:r>
    </w:p>
    <w:p w14:paraId="6A3E1F4E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Yes.</w:t>
      </w:r>
    </w:p>
    <w:p w14:paraId="6C43EC58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For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float</w:t>
      </w:r>
      <w:r w:rsidRPr="008867B4">
        <w:rPr>
          <w:rFonts w:ascii="Calibri" w:hAnsi="Calibri" w:cs="Calibri"/>
          <w:sz w:val="32"/>
          <w:szCs w:val="32"/>
        </w:rPr>
        <w:t>:</w:t>
      </w:r>
    </w:p>
    <w:p w14:paraId="04CED339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t>float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j"/>
          <w:rFonts w:ascii="Calibri" w:hAnsi="Calibri" w:cs="Calibri"/>
          <w:sz w:val="32"/>
          <w:szCs w:val="32"/>
        </w:rPr>
        <w:t>3.14F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D89F0E0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t>float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j"/>
          <w:rFonts w:ascii="Calibri" w:hAnsi="Calibri" w:cs="Calibri"/>
          <w:sz w:val="32"/>
          <w:szCs w:val="32"/>
        </w:rPr>
        <w:t>3.14f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FEA7991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For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long</w:t>
      </w:r>
      <w:r w:rsidRPr="008867B4">
        <w:rPr>
          <w:rFonts w:ascii="Calibri" w:hAnsi="Calibri" w:cs="Calibri"/>
          <w:sz w:val="32"/>
          <w:szCs w:val="32"/>
        </w:rPr>
        <w:t>:</w:t>
      </w:r>
    </w:p>
    <w:p w14:paraId="6146B8B8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t>long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x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j"/>
          <w:rFonts w:ascii="Calibri" w:hAnsi="Calibri" w:cs="Calibri"/>
          <w:sz w:val="32"/>
          <w:szCs w:val="32"/>
        </w:rPr>
        <w:t>5000000000L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1294D39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t>long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y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j"/>
          <w:rFonts w:ascii="Calibri" w:hAnsi="Calibri" w:cs="Calibri"/>
          <w:sz w:val="32"/>
          <w:szCs w:val="32"/>
        </w:rPr>
        <w:t>5000000000l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8847080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Both uppercase and lowercase forms are accepted. </w:t>
      </w:r>
    </w:p>
    <w:p w14:paraId="66A7B2C8" w14:textId="145C65C2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lastRenderedPageBreak/>
        <w:t xml:space="preserve">28. When is the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L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suffix required for a </w:t>
      </w:r>
      <w:r w:rsidRPr="008867B4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long</w:t>
      </w:r>
      <w:r w:rsidRPr="008867B4">
        <w:rPr>
          <w:rFonts w:ascii="Calibri" w:hAnsi="Calibri" w:cs="Calibri"/>
          <w:b/>
          <w:color w:val="auto"/>
          <w:sz w:val="32"/>
          <w:szCs w:val="32"/>
        </w:rPr>
        <w:t xml:space="preserve"> literal?</w:t>
      </w:r>
    </w:p>
    <w:p w14:paraId="4A829A17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Whole-number literals are treated as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r w:rsidRPr="008867B4">
        <w:rPr>
          <w:rFonts w:ascii="Calibri" w:hAnsi="Calibri" w:cs="Calibri"/>
          <w:sz w:val="32"/>
          <w:szCs w:val="32"/>
        </w:rPr>
        <w:t xml:space="preserve"> literals by default when they are within the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r w:rsidRPr="008867B4">
        <w:rPr>
          <w:rFonts w:ascii="Calibri" w:hAnsi="Calibri" w:cs="Calibri"/>
          <w:sz w:val="32"/>
          <w:szCs w:val="32"/>
        </w:rPr>
        <w:t xml:space="preserve"> range.</w:t>
      </w:r>
    </w:p>
    <w:p w14:paraId="0F5E52BA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If the literal itself exceeds the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r w:rsidRPr="008867B4">
        <w:rPr>
          <w:rFonts w:ascii="Calibri" w:hAnsi="Calibri" w:cs="Calibri"/>
          <w:sz w:val="32"/>
          <w:szCs w:val="32"/>
        </w:rPr>
        <w:t xml:space="preserve"> range,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L</w:t>
      </w:r>
      <w:r w:rsidRPr="008867B4">
        <w:rPr>
          <w:rFonts w:ascii="Calibri" w:hAnsi="Calibri" w:cs="Calibri"/>
          <w:sz w:val="32"/>
          <w:szCs w:val="32"/>
        </w:rPr>
        <w:t xml:space="preserve"> or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l</w:t>
      </w:r>
      <w:r w:rsidRPr="008867B4">
        <w:rPr>
          <w:rFonts w:ascii="Calibri" w:hAnsi="Calibri" w:cs="Calibri"/>
          <w:sz w:val="32"/>
          <w:szCs w:val="32"/>
        </w:rPr>
        <w:t xml:space="preserve"> is used so that the compiler treats it as a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long</w:t>
      </w:r>
      <w:r w:rsidRPr="008867B4">
        <w:rPr>
          <w:rFonts w:ascii="Calibri" w:hAnsi="Calibri" w:cs="Calibri"/>
          <w:sz w:val="32"/>
          <w:szCs w:val="32"/>
        </w:rPr>
        <w:t xml:space="preserve"> literal.</w:t>
      </w:r>
    </w:p>
    <w:p w14:paraId="30987267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Example:</w:t>
      </w:r>
    </w:p>
    <w:p w14:paraId="6369A22C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t>long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value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j"/>
          <w:rFonts w:ascii="Calibri" w:hAnsi="Calibri" w:cs="Calibri"/>
          <w:sz w:val="32"/>
          <w:szCs w:val="32"/>
        </w:rPr>
        <w:t>5000000000L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EB1B6A0" w14:textId="3CC368C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For a small value that already fits within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r w:rsidRPr="008867B4">
        <w:rPr>
          <w:rFonts w:ascii="Calibri" w:hAnsi="Calibri" w:cs="Calibri"/>
          <w:sz w:val="32"/>
          <w:szCs w:val="32"/>
        </w:rPr>
        <w:t xml:space="preserve">, Java can widen it to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long</w:t>
      </w:r>
      <w:r w:rsidRPr="008867B4">
        <w:rPr>
          <w:rFonts w:ascii="Calibri" w:hAnsi="Calibri" w:cs="Calibri"/>
          <w:sz w:val="32"/>
          <w:szCs w:val="32"/>
        </w:rPr>
        <w:t xml:space="preserve"> automatically, so adding 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L</w:t>
      </w:r>
      <w:r w:rsidRPr="008867B4">
        <w:rPr>
          <w:rFonts w:ascii="Calibri" w:hAnsi="Calibri" w:cs="Calibri"/>
          <w:sz w:val="32"/>
          <w:szCs w:val="32"/>
        </w:rPr>
        <w:t xml:space="preserve"> is not necessary. </w:t>
      </w:r>
    </w:p>
    <w:p w14:paraId="42B7DDA9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>29. What is scientific notation for floating-point values?</w:t>
      </w:r>
    </w:p>
    <w:p w14:paraId="23A3CA71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Scientific notation represents a real number using an exponent.</w:t>
      </w:r>
    </w:p>
    <w:p w14:paraId="5D9A0679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For example:</w:t>
      </w:r>
    </w:p>
    <w:p w14:paraId="78F73D59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3.14 × 10³</w:t>
      </w:r>
    </w:p>
    <w:p w14:paraId="3FF98707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can be represented using an exponent form.</w:t>
      </w:r>
    </w:p>
    <w:p w14:paraId="2B9D1161" w14:textId="5D133345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A positive exponent shifts the decimal point toward the right, while a negative exponent represents movement toward the left. </w:t>
      </w:r>
    </w:p>
    <w:p w14:paraId="43B07F71" w14:textId="77777777" w:rsidR="008867B4" w:rsidRPr="008867B4" w:rsidRDefault="008867B4" w:rsidP="008867B4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867B4">
        <w:rPr>
          <w:rFonts w:ascii="Calibri" w:hAnsi="Calibri" w:cs="Calibri"/>
          <w:b/>
          <w:color w:val="auto"/>
          <w:sz w:val="32"/>
          <w:szCs w:val="32"/>
        </w:rPr>
        <w:t>30. What is the difference between widening and narrowing type casting?</w:t>
      </w:r>
    </w:p>
    <w:p w14:paraId="17B09CDA" w14:textId="77777777" w:rsidR="008867B4" w:rsidRPr="008867B4" w:rsidRDefault="008867B4" w:rsidP="008867B4">
      <w:pPr>
        <w:pStyle w:val="NormalWeb"/>
        <w:rPr>
          <w:rFonts w:ascii="Calibri" w:hAnsi="Calibri" w:cs="Calibri"/>
          <w:b/>
          <w:sz w:val="32"/>
          <w:szCs w:val="32"/>
        </w:rPr>
      </w:pPr>
      <w:r w:rsidRPr="008867B4">
        <w:rPr>
          <w:rStyle w:val="Strong"/>
          <w:rFonts w:ascii="Calibri" w:eastAsiaTheme="majorEastAsia" w:hAnsi="Calibri" w:cs="Calibri"/>
          <w:b w:val="0"/>
          <w:sz w:val="32"/>
          <w:szCs w:val="32"/>
        </w:rPr>
        <w:t>Widening:</w:t>
      </w:r>
    </w:p>
    <w:p w14:paraId="6D7E1EF9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Smaller/compatible type → larger type</w:t>
      </w:r>
    </w:p>
    <w:p w14:paraId="1A77371D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Usually automatic</w:t>
      </w:r>
    </w:p>
    <w:p w14:paraId="6A8A025D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Also called implicit type casting</w:t>
      </w:r>
    </w:p>
    <w:p w14:paraId="4B8997C8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Example:</w:t>
      </w:r>
    </w:p>
    <w:p w14:paraId="7890A001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byte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j"/>
          <w:rFonts w:ascii="Calibri" w:hAnsi="Calibri" w:cs="Calibri"/>
          <w:sz w:val="32"/>
          <w:szCs w:val="32"/>
        </w:rPr>
        <w:t>10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F574A16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lastRenderedPageBreak/>
        <w:t>int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2C2146C" w14:textId="77777777" w:rsidR="008867B4" w:rsidRPr="008867B4" w:rsidRDefault="008867B4" w:rsidP="008867B4">
      <w:pPr>
        <w:pStyle w:val="NormalWeb"/>
        <w:rPr>
          <w:rFonts w:ascii="Calibri" w:hAnsi="Calibri" w:cs="Calibri"/>
          <w:b/>
          <w:sz w:val="32"/>
          <w:szCs w:val="32"/>
        </w:rPr>
      </w:pPr>
      <w:r w:rsidRPr="008867B4">
        <w:rPr>
          <w:rStyle w:val="Strong"/>
          <w:rFonts w:ascii="Calibri" w:eastAsiaTheme="majorEastAsia" w:hAnsi="Calibri" w:cs="Calibri"/>
          <w:b w:val="0"/>
          <w:sz w:val="32"/>
          <w:szCs w:val="32"/>
        </w:rPr>
        <w:t>Narrowing:</w:t>
      </w:r>
    </w:p>
    <w:p w14:paraId="5A963253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Larger type → smaller type</w:t>
      </w:r>
    </w:p>
    <w:p w14:paraId="4F1571BE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Requires explicit casting</w:t>
      </w:r>
    </w:p>
    <w:p w14:paraId="04B96CD4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May cause data loss</w:t>
      </w:r>
    </w:p>
    <w:p w14:paraId="5890BC95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Also called explicit type casting</w:t>
      </w:r>
    </w:p>
    <w:p w14:paraId="439F897A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>Example:</w:t>
      </w:r>
    </w:p>
    <w:p w14:paraId="5A69F5FE" w14:textId="77777777" w:rsidR="008867B4" w:rsidRPr="008867B4" w:rsidRDefault="008867B4" w:rsidP="008867B4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j"/>
          <w:rFonts w:ascii="Calibri" w:hAnsi="Calibri" w:cs="Calibri"/>
          <w:sz w:val="32"/>
          <w:szCs w:val="32"/>
        </w:rPr>
        <w:t>100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E0F07F6" w14:textId="77777777" w:rsidR="008867B4" w:rsidRPr="008867B4" w:rsidRDefault="008867B4" w:rsidP="008867B4">
      <w:pPr>
        <w:pStyle w:val="HTMLPreformatted"/>
        <w:rPr>
          <w:rFonts w:ascii="Calibri" w:hAnsi="Calibri" w:cs="Calibri"/>
          <w:sz w:val="32"/>
          <w:szCs w:val="32"/>
        </w:rPr>
      </w:pP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byte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8867B4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byte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 xml:space="preserve">) </w:t>
      </w:r>
      <w:r w:rsidRPr="008867B4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8867B4">
        <w:rPr>
          <w:rStyle w:val="HTMLCode"/>
          <w:rFonts w:ascii="Calibri" w:eastAsiaTheme="majorEastAsia" w:hAnsi="Calibri" w:cs="Calibri"/>
          <w:sz w:val="32"/>
          <w:szCs w:val="32"/>
        </w:rPr>
        <w:t>;</w:t>
      </w:r>
      <w:bookmarkStart w:id="0" w:name="_GoBack"/>
    </w:p>
    <w:p w14:paraId="11B1376B" w14:textId="77777777" w:rsidR="008867B4" w:rsidRPr="008867B4" w:rsidRDefault="008867B4" w:rsidP="008867B4">
      <w:pPr>
        <w:pStyle w:val="NormalWeb"/>
        <w:rPr>
          <w:rFonts w:ascii="Calibri" w:hAnsi="Calibri" w:cs="Calibri"/>
          <w:sz w:val="32"/>
          <w:szCs w:val="32"/>
        </w:rPr>
      </w:pPr>
      <w:r w:rsidRPr="008867B4">
        <w:rPr>
          <w:rFonts w:ascii="Calibri" w:hAnsi="Calibri" w:cs="Calibri"/>
          <w:sz w:val="32"/>
          <w:szCs w:val="32"/>
        </w:rPr>
        <w:t xml:space="preserve">So, widening is generally performed </w:t>
      </w:r>
      <w:bookmarkEnd w:id="0"/>
      <w:r w:rsidRPr="008867B4">
        <w:rPr>
          <w:rFonts w:ascii="Calibri" w:hAnsi="Calibri" w:cs="Calibri"/>
          <w:sz w:val="32"/>
          <w:szCs w:val="32"/>
        </w:rPr>
        <w:t>automatically, while narrowing requires the programmer to explicitly specify the conversion.</w:t>
      </w:r>
    </w:p>
    <w:p w14:paraId="14F25D39" w14:textId="668B18E1" w:rsidR="002245D7" w:rsidRPr="008867B4" w:rsidRDefault="002245D7" w:rsidP="002245D7">
      <w:pPr>
        <w:rPr>
          <w:rFonts w:ascii="Calibri" w:hAnsi="Calibri" w:cs="Calibri"/>
          <w:sz w:val="32"/>
          <w:szCs w:val="32"/>
        </w:rPr>
      </w:pPr>
    </w:p>
    <w:sectPr w:rsidR="002245D7" w:rsidRPr="008867B4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12BAC3" w14:textId="77777777" w:rsidR="004A0F90" w:rsidRDefault="004A0F90" w:rsidP="0046610A">
      <w:pPr>
        <w:spacing w:after="0" w:line="240" w:lineRule="auto"/>
      </w:pPr>
      <w:r>
        <w:separator/>
      </w:r>
    </w:p>
  </w:endnote>
  <w:endnote w:type="continuationSeparator" w:id="0">
    <w:p w14:paraId="0CB7A034" w14:textId="77777777" w:rsidR="004A0F90" w:rsidRDefault="004A0F90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8867B4">
          <w:rPr>
            <w:rFonts w:ascii="Aptos" w:hAnsi="Aptos"/>
            <w:noProof/>
            <w:sz w:val="28"/>
            <w:szCs w:val="28"/>
          </w:rPr>
          <w:t>11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96F808" w14:textId="77777777" w:rsidR="004A0F90" w:rsidRDefault="004A0F90" w:rsidP="0046610A">
      <w:pPr>
        <w:spacing w:after="0" w:line="240" w:lineRule="auto"/>
      </w:pPr>
      <w:r>
        <w:separator/>
      </w:r>
    </w:p>
  </w:footnote>
  <w:footnote w:type="continuationSeparator" w:id="0">
    <w:p w14:paraId="4D6A1103" w14:textId="77777777" w:rsidR="004A0F90" w:rsidRDefault="004A0F90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603BD"/>
    <w:multiLevelType w:val="hybridMultilevel"/>
    <w:tmpl w:val="25F22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6F3061"/>
    <w:multiLevelType w:val="hybridMultilevel"/>
    <w:tmpl w:val="6D165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002868"/>
    <w:multiLevelType w:val="hybridMultilevel"/>
    <w:tmpl w:val="950A1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A87B9E"/>
    <w:multiLevelType w:val="hybridMultilevel"/>
    <w:tmpl w:val="6D468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C00D5C"/>
    <w:multiLevelType w:val="hybridMultilevel"/>
    <w:tmpl w:val="ED686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B43B8E"/>
    <w:multiLevelType w:val="hybridMultilevel"/>
    <w:tmpl w:val="DAF6B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C02034"/>
    <w:multiLevelType w:val="hybridMultilevel"/>
    <w:tmpl w:val="2952A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690A76"/>
    <w:multiLevelType w:val="hybridMultilevel"/>
    <w:tmpl w:val="0846D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7814AB"/>
    <w:multiLevelType w:val="hybridMultilevel"/>
    <w:tmpl w:val="446E9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43093"/>
    <w:multiLevelType w:val="multilevel"/>
    <w:tmpl w:val="4DAC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D41B24"/>
    <w:multiLevelType w:val="hybridMultilevel"/>
    <w:tmpl w:val="C1962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A2094F"/>
    <w:multiLevelType w:val="hybridMultilevel"/>
    <w:tmpl w:val="8A8EF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B67784"/>
    <w:multiLevelType w:val="hybridMultilevel"/>
    <w:tmpl w:val="92BE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FD55E85"/>
    <w:multiLevelType w:val="hybridMultilevel"/>
    <w:tmpl w:val="B296C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23D39CD"/>
    <w:multiLevelType w:val="hybridMultilevel"/>
    <w:tmpl w:val="70E8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5E7CC8"/>
    <w:multiLevelType w:val="hybridMultilevel"/>
    <w:tmpl w:val="BA06E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DEB1CC7"/>
    <w:multiLevelType w:val="hybridMultilevel"/>
    <w:tmpl w:val="734C9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1"/>
  </w:num>
  <w:num w:numId="4">
    <w:abstractNumId w:val="8"/>
  </w:num>
  <w:num w:numId="5">
    <w:abstractNumId w:val="3"/>
  </w:num>
  <w:num w:numId="6">
    <w:abstractNumId w:val="13"/>
  </w:num>
  <w:num w:numId="7">
    <w:abstractNumId w:val="16"/>
  </w:num>
  <w:num w:numId="8">
    <w:abstractNumId w:val="15"/>
  </w:num>
  <w:num w:numId="9">
    <w:abstractNumId w:val="14"/>
  </w:num>
  <w:num w:numId="10">
    <w:abstractNumId w:val="2"/>
  </w:num>
  <w:num w:numId="11">
    <w:abstractNumId w:val="10"/>
  </w:num>
  <w:num w:numId="12">
    <w:abstractNumId w:val="4"/>
  </w:num>
  <w:num w:numId="13">
    <w:abstractNumId w:val="5"/>
  </w:num>
  <w:num w:numId="14">
    <w:abstractNumId w:val="7"/>
  </w:num>
  <w:num w:numId="15">
    <w:abstractNumId w:val="12"/>
  </w:num>
  <w:num w:numId="16">
    <w:abstractNumId w:val="0"/>
  </w:num>
  <w:num w:numId="17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74100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8C5"/>
    <w:rsid w:val="001A4320"/>
    <w:rsid w:val="001B02CF"/>
    <w:rsid w:val="001C2F86"/>
    <w:rsid w:val="001C4835"/>
    <w:rsid w:val="001D0A54"/>
    <w:rsid w:val="001D2F23"/>
    <w:rsid w:val="001D62CF"/>
    <w:rsid w:val="001E4D4E"/>
    <w:rsid w:val="001F444B"/>
    <w:rsid w:val="001F57C3"/>
    <w:rsid w:val="002245D7"/>
    <w:rsid w:val="00226443"/>
    <w:rsid w:val="002329DB"/>
    <w:rsid w:val="00233CFB"/>
    <w:rsid w:val="00242520"/>
    <w:rsid w:val="00253614"/>
    <w:rsid w:val="002806CC"/>
    <w:rsid w:val="002C3302"/>
    <w:rsid w:val="002D4436"/>
    <w:rsid w:val="002F3C1F"/>
    <w:rsid w:val="00302F6F"/>
    <w:rsid w:val="00304F79"/>
    <w:rsid w:val="003164A7"/>
    <w:rsid w:val="0033053B"/>
    <w:rsid w:val="0034270A"/>
    <w:rsid w:val="00342877"/>
    <w:rsid w:val="00350BE3"/>
    <w:rsid w:val="00353DF0"/>
    <w:rsid w:val="0036428D"/>
    <w:rsid w:val="003904A3"/>
    <w:rsid w:val="00395694"/>
    <w:rsid w:val="003A453F"/>
    <w:rsid w:val="003A4654"/>
    <w:rsid w:val="003C2054"/>
    <w:rsid w:val="003C5075"/>
    <w:rsid w:val="003E55CD"/>
    <w:rsid w:val="003F3D0A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A0F90"/>
    <w:rsid w:val="004A663E"/>
    <w:rsid w:val="004C5858"/>
    <w:rsid w:val="004C6C21"/>
    <w:rsid w:val="004D4134"/>
    <w:rsid w:val="004D514D"/>
    <w:rsid w:val="004D5675"/>
    <w:rsid w:val="004E7228"/>
    <w:rsid w:val="004E7D72"/>
    <w:rsid w:val="0050321A"/>
    <w:rsid w:val="00503695"/>
    <w:rsid w:val="00510AFB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A7FA4"/>
    <w:rsid w:val="005B658A"/>
    <w:rsid w:val="005C5070"/>
    <w:rsid w:val="005F024E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82F38"/>
    <w:rsid w:val="00695489"/>
    <w:rsid w:val="00696B0B"/>
    <w:rsid w:val="006A2B62"/>
    <w:rsid w:val="006A6CF2"/>
    <w:rsid w:val="006B1629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850BE"/>
    <w:rsid w:val="008867B4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E3976"/>
    <w:rsid w:val="008F3719"/>
    <w:rsid w:val="00904881"/>
    <w:rsid w:val="009331B0"/>
    <w:rsid w:val="00933AD3"/>
    <w:rsid w:val="00942270"/>
    <w:rsid w:val="0094465B"/>
    <w:rsid w:val="009568C8"/>
    <w:rsid w:val="00972471"/>
    <w:rsid w:val="009742E6"/>
    <w:rsid w:val="00992231"/>
    <w:rsid w:val="009C0494"/>
    <w:rsid w:val="009E5301"/>
    <w:rsid w:val="00A053D6"/>
    <w:rsid w:val="00A12DDB"/>
    <w:rsid w:val="00A2555B"/>
    <w:rsid w:val="00A43FE7"/>
    <w:rsid w:val="00A47DF6"/>
    <w:rsid w:val="00A65F68"/>
    <w:rsid w:val="00A7736A"/>
    <w:rsid w:val="00A84349"/>
    <w:rsid w:val="00A84BB0"/>
    <w:rsid w:val="00A856CD"/>
    <w:rsid w:val="00AB4866"/>
    <w:rsid w:val="00AC79AE"/>
    <w:rsid w:val="00AE33F3"/>
    <w:rsid w:val="00AF030C"/>
    <w:rsid w:val="00AF357F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85200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96994"/>
    <w:rsid w:val="00CA2D2F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21F9"/>
    <w:rsid w:val="00D555D4"/>
    <w:rsid w:val="00D60503"/>
    <w:rsid w:val="00D661C3"/>
    <w:rsid w:val="00D67EF4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DF75F2"/>
    <w:rsid w:val="00E11407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968E2"/>
    <w:rsid w:val="00EA040B"/>
    <w:rsid w:val="00EB4BE5"/>
    <w:rsid w:val="00EB6AA9"/>
    <w:rsid w:val="00EC2E30"/>
    <w:rsid w:val="00EC52B1"/>
    <w:rsid w:val="00EE76B3"/>
    <w:rsid w:val="00F00436"/>
    <w:rsid w:val="00F02A27"/>
    <w:rsid w:val="00F04A27"/>
    <w:rsid w:val="00F11010"/>
    <w:rsid w:val="00F5255E"/>
    <w:rsid w:val="00F608DC"/>
    <w:rsid w:val="00F90420"/>
    <w:rsid w:val="00FB7508"/>
    <w:rsid w:val="00FC60D7"/>
    <w:rsid w:val="00FD78C3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isselectedend">
    <w:name w:val="isselectedend"/>
    <w:basedOn w:val="Normal"/>
    <w:rsid w:val="001E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FD78C3"/>
  </w:style>
  <w:style w:type="character" w:customStyle="1" w:styleId="g">
    <w:name w:val="ͼg"/>
    <w:basedOn w:val="DefaultParagraphFont"/>
    <w:rsid w:val="00FD78C3"/>
  </w:style>
  <w:style w:type="character" w:customStyle="1" w:styleId="k">
    <w:name w:val="ͼk"/>
    <w:basedOn w:val="DefaultParagraphFont"/>
    <w:rsid w:val="00FD78C3"/>
  </w:style>
  <w:style w:type="character" w:customStyle="1" w:styleId="j">
    <w:name w:val="ͼj"/>
    <w:basedOn w:val="DefaultParagraphFont"/>
    <w:rsid w:val="00DF75F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isselectedend">
    <w:name w:val="isselectedend"/>
    <w:basedOn w:val="Normal"/>
    <w:rsid w:val="001E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FD78C3"/>
  </w:style>
  <w:style w:type="character" w:customStyle="1" w:styleId="g">
    <w:name w:val="ͼg"/>
    <w:basedOn w:val="DefaultParagraphFont"/>
    <w:rsid w:val="00FD78C3"/>
  </w:style>
  <w:style w:type="character" w:customStyle="1" w:styleId="k">
    <w:name w:val="ͼk"/>
    <w:basedOn w:val="DefaultParagraphFont"/>
    <w:rsid w:val="00FD78C3"/>
  </w:style>
  <w:style w:type="character" w:customStyle="1" w:styleId="j">
    <w:name w:val="ͼj"/>
    <w:basedOn w:val="DefaultParagraphFont"/>
    <w:rsid w:val="00DF7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4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80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9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21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45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58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89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69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8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61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97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05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66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99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15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8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7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53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7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7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634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010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7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4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7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7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1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0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13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5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66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00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86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55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69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8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55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06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8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21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33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38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03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8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75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1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7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1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88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91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7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9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56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213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481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3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94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59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4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46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84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9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1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83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071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52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061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53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82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67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6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45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65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15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2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42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983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7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66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6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4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76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7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25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0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26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457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9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10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0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23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03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25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71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01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832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596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0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8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1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7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08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77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41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27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0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046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5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7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75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69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38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67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50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9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0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20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030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7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57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6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33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08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1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77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08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41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76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31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5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3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39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3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32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79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0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60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79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371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21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09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5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7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685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88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2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63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701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09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8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69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47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94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13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15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70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187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282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4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0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2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1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74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45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5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26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1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97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8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15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107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6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5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9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9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9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42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65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65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6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6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9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5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20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94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22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95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49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83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6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83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44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75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10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11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4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12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51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5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1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05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966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90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649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1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8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31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0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36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742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60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2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74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17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349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58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0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63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1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66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8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81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99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3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76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12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7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1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9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0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80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1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76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72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99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81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0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320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85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5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16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31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16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35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1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93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00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75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1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485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2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0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6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5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5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64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72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7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05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12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533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6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1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8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01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8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23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8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9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71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16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9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43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7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51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0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90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2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89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50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6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5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7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77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4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57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2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96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44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14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1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00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96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2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2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1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3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88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25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98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625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3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0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26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892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9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36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48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06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05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56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1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70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377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033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8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9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37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4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8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3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31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0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25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739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263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8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3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2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94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18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8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55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93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72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371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953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38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7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86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64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00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67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72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09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3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39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27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38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47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4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2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50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84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68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49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27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44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7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749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18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5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17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4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1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878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952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55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897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05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45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55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0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94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69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16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6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501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96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275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82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2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5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8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24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88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8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09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47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13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696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7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43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96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4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14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0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8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272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8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939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48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5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0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9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2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02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0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89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8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45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68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866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39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1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8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0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23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60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6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273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617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392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7172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7435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0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4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3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2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8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2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64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37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6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50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397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003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6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1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8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05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2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10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66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936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131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385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191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0276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0934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9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1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8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9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9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9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71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55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72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65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90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328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15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28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994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898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8093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2454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0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8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03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93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95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93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46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29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3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26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277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62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337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640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30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5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3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1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00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6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83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0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76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77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62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91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34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219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970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456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1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0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74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02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1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1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72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02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21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924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581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777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402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5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6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0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0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9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85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05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88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1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877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499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147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9755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3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8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8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2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83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96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62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06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54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459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339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877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381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8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2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2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47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74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35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64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86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314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116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136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672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2882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9445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6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2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4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66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93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2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40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74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93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964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90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530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04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596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6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72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4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9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8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67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5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94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073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095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3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911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9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2220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21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5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4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1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83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0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25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46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914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495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6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0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2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2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44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37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36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69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61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61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374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015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217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538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56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42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5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67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57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92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2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693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601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229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0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0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9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7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8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99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32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20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736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451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49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481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6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0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2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11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84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7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67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11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56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497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253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997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876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3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44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18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87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67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5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7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86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8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641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020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303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9466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3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0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5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5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83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87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919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57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846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371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782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85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8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9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6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2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26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4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22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4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94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91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37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955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91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949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028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4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4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90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0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64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1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2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36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136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985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7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269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8192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8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9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32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07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7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0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8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19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84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31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2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07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39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258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717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5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1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96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2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86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0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2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71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5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203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963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84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080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668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1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8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1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36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0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9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03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844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560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264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3645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3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8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7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69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6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8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5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6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22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725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327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036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71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4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15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6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3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07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52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17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7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691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816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807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945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0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46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5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7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88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9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07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61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99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99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551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351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2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9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08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5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67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9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33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47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91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80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82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623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614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46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2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3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0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52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08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03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2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1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88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8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49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0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73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782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131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584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5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7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4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1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4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82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86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79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877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05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6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74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061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6467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8140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9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73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0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9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8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3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8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40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10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450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304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6996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0232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5772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8408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2066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43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5602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992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9640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7523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1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2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9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57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0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52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7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2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1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76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600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39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484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1267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345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6004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4823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2818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0930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4983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9085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9682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7269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5310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9337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82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9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8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25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9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3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6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86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6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4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1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99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33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19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015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53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88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24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9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8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4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87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77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13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7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81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55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96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486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5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1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9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15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7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09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13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320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6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615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42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70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1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93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53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9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2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0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7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7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178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77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09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970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06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0362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7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7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5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0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0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3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8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44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16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96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84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932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95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3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654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9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7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2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1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94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12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45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0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23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50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04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237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887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161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8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2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3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3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5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1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52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2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3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18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145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27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690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0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34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3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33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99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20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8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48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347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917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719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7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1696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3722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2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7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19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8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56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3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1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2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20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87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24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080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264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5358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4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1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58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1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1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7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73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5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59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993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86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9161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1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17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2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7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3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5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0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8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29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39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188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240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5037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228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2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06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1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8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36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65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984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648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686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7142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2250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4253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3272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24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9487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1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94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21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66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70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03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46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0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2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126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4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8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8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41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71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18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08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67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16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320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336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8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0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86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31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13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1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31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136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927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1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0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36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91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85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55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19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17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78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29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51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7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8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66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30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34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94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8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44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13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5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0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1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6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6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9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26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78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6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3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195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06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9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9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62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58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16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42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61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46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40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070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1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46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97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3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50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8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43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50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60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6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7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76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29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7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277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84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46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327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25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1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72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00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11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37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05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4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135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521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66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9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56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3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9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34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1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71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65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69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6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11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81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1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71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0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31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27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32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8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6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88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431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38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2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44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2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95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00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89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33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19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19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2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04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9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2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68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92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07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50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18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88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12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555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400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77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1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62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84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84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04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7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62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5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492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47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46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6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6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4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22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4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19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90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06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33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051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55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20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20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1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02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22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0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54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275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88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6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5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2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2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76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82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97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9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64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55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5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02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3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1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26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56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035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02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65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1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9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23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5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37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40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57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025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7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03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184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823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5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2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9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1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60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7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4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16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17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19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6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036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1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5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5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9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68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72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05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4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59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792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98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220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706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2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4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8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1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42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61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75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2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49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02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891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6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6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4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7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7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1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0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22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0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38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60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0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33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54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58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79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9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9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16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3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5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4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00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69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96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9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45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50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183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5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9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0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56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1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8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76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02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75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062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70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098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8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2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59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9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44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11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75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20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18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677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4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295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2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5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2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2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38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37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0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13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81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173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5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518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232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8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24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43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9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74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2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57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1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11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97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672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2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12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6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6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66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16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25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13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00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56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836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968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1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73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04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54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40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07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44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5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14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75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46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6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86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4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4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26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59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9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89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25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92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828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3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0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8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04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1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14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98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89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252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92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770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77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4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86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4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14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32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62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56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1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5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47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12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021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99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4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9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74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3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42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0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871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34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725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720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BDAF72-B18C-49C1-B6FD-D6DDB043B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1239</Words>
  <Characters>7064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2026-09-02T05:09:00Z</dcterms:created>
  <dcterms:modified xsi:type="dcterms:W3CDTF">2026-09-02T05:09:00Z</dcterms:modified>
</cp:coreProperties>
</file>