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&lt;9&gt;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120" w:before="120"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Kevin Tran</w:t>
      </w:r>
    </w:p>
    <w:p w:rsidR="00000000" w:rsidDel="00000000" w:rsidP="00000000" w:rsidRDefault="00000000" w:rsidRPr="00000000" w14:paraId="00000010">
      <w:pPr>
        <w:spacing w:after="120" w:before="120"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Mkhuleko Bemiller</w:t>
      </w:r>
    </w:p>
    <w:p w:rsidR="00000000" w:rsidDel="00000000" w:rsidP="00000000" w:rsidRDefault="00000000" w:rsidRPr="00000000" w14:paraId="00000011">
      <w:pPr>
        <w:spacing w:after="120" w:before="120"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Sean O'Meara</w:t>
      </w:r>
    </w:p>
    <w:p w:rsidR="00000000" w:rsidDel="00000000" w:rsidP="00000000" w:rsidRDefault="00000000" w:rsidRPr="00000000" w14:paraId="00000012">
      <w:pPr>
        <w:spacing w:after="120" w:before="120"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Andres Ponciano</w:t>
      </w:r>
    </w:p>
    <w:p w:rsidR="00000000" w:rsidDel="00000000" w:rsidP="00000000" w:rsidRDefault="00000000" w:rsidRPr="00000000" w14:paraId="00000013">
      <w:pPr>
        <w:spacing w:after="120" w:before="120" w:lineRule="auto"/>
        <w:ind w:firstLine="360"/>
        <w:jc w:val="center"/>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Patrick Zatz</w:t>
      </w: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8"/>
        </w:numPr>
        <w:ind w:left="288" w:hanging="288"/>
        <w:rPr>
          <w:rFonts w:ascii="inherit" w:cs="inherit" w:eastAsia="inherit" w:hAnsi="inherit"/>
        </w:rPr>
      </w:pPr>
      <w:r w:rsidDel="00000000" w:rsidR="00000000" w:rsidRPr="00000000">
        <w:rPr>
          <w:rtl w:val="0"/>
        </w:rPr>
        <w:t xml:space="preserve">Overview</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scheduling management android app targeted towards college students. With additional smart features that help with segmenting study time, class time, and free time. The app will have additional features to promote habits that are beneficial to students such as a study pomodoro timer and notes functionality in a single centralized study app to promote usage. The back end supports user accounts to back up to a firebase database for schedule sharing or to create protected schedule back ups in the event of a physical device failure.</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App will also allow for more options when creating events to reduce the amount of work the user has to do when compared to an app such as Google Calendar. Such options include repeating events that occur in the same week alongside repeating the events throughout different weeks. The app will also be used in combination with the Android Calendar ContentProvider to be able to put events from Procrastiain’t onto the calendar.</w:t>
      </w:r>
    </w:p>
    <w:p w:rsidR="00000000" w:rsidDel="00000000" w:rsidP="00000000" w:rsidRDefault="00000000" w:rsidRPr="00000000" w14:paraId="0000001C">
      <w:pPr>
        <w:pStyle w:val="Heading1"/>
        <w:numPr>
          <w:ilvl w:val="0"/>
          <w:numId w:val="8"/>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0 = Done</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 High Priority</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 Medium Priority</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 Low Priority</w:t>
      </w:r>
    </w:p>
    <w:p w:rsidR="00000000" w:rsidDel="00000000" w:rsidP="00000000" w:rsidRDefault="00000000" w:rsidRPr="00000000" w14:paraId="0000002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0) The ability to register and log into an account to the firebase.</w:t>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0) The ability to add notes onto certain events. The user has a notes tab that can be edited to help the user not forget about things. Requires the completion of the Calendar.</w:t>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Adding Events to the ContentProvider. This requires the user to enter in the dates and times of the event and then click the add button. Requires the completion of the Add Event Page.</w:t>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Adding Events to the Calendar. This takes out the information from the ContentProvider and then loads it onto the local calendar for display. Requires the Add Event Page as well as the Calendar page.</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Reading Events from other Calendars and taking the information given and putting it into the App’s ContentProvider to save the new Events. Requires Calendar API.</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Adding Events to the Firebase. Takes the information that is entered by the user on the Add event page and then uploads them into the Firebase. Requires the completion of the Add Event Page.</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Adding Homework. The user creates the homework assignment by filling out the information and then attaching it to the date that the assignment is due. Requires the Calendar.</w:t>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Adding the Function that helps find time in the schedule for the user to start studying. This is activated when the user decides to find time for hw. It shows the times where they can work on homework. Requires the completion of the Calendar.</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Adding Notifications to the App. This is activated when a homework or other event starts. Once the time passes the notification is sent and opens the page that it is linked to when clicked. Need to create a notification service.</w:t>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Displaying more details of an event when clicked on, when a day is clicked it will show the events as well as the details attached to the event. Requires completion of the Calendar.</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The creation of the Pomodoro timer, which will tell the user when to take breaks when studying. This activates when the user starts to study, it can be disabled and edited for different lengths of breaks.</w:t>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1"/>
        <w:numPr>
          <w:ilvl w:val="0"/>
          <w:numId w:val="8"/>
        </w:numPr>
        <w:ind w:left="288" w:hanging="288"/>
        <w:rPr>
          <w:rFonts w:ascii="inherit" w:cs="inherit" w:eastAsia="inherit" w:hAnsi="inherit"/>
        </w:rPr>
      </w:pPr>
      <w:r w:rsidDel="00000000" w:rsidR="00000000" w:rsidRPr="00000000">
        <w:rPr>
          <w:rtl w:val="0"/>
        </w:rPr>
        <w:t xml:space="preserve">Non-functional Requirements </w:t>
      </w:r>
    </w:p>
    <w:p w:rsidR="00000000" w:rsidDel="00000000" w:rsidP="00000000" w:rsidRDefault="00000000" w:rsidRPr="00000000" w14:paraId="00000030">
      <w:pPr>
        <w:numPr>
          <w:ilvl w:val="0"/>
          <w:numId w:val="10"/>
        </w:numPr>
        <w:ind w:left="720" w:hanging="360"/>
        <w:rPr>
          <w:sz w:val="20"/>
          <w:szCs w:val="20"/>
        </w:rPr>
      </w:pPr>
      <w:r w:rsidDel="00000000" w:rsidR="00000000" w:rsidRPr="00000000">
        <w:rPr>
          <w:rFonts w:ascii="Arial" w:cs="Arial" w:eastAsia="Arial" w:hAnsi="Arial"/>
          <w:sz w:val="20"/>
          <w:szCs w:val="20"/>
          <w:rtl w:val="0"/>
        </w:rPr>
        <w:t xml:space="preserve">Cohesive UI design throughout app, matching material design standards</w:t>
      </w:r>
    </w:p>
    <w:p w:rsidR="00000000" w:rsidDel="00000000" w:rsidP="00000000" w:rsidRDefault="00000000" w:rsidRPr="00000000" w14:paraId="00000031">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Consistent database storage of calendar events and firebase to communicate with the built in Android ContentProvider</w:t>
      </w:r>
    </w:p>
    <w:p w:rsidR="00000000" w:rsidDel="00000000" w:rsidP="00000000" w:rsidRDefault="00000000" w:rsidRPr="00000000" w14:paraId="00000032">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stable non-crashing application</w:t>
      </w:r>
    </w:p>
    <w:p w:rsidR="00000000" w:rsidDel="00000000" w:rsidP="00000000" w:rsidRDefault="00000000" w:rsidRPr="00000000" w14:paraId="00000033">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run consistently on Android 5.0 and newer phones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rPr>
          <w:rFonts w:ascii="Merriweather Sans" w:cs="Merriweather Sans" w:eastAsia="Merriweather Sans" w:hAnsi="Merriweather Sans"/>
          <w:i w:val="1"/>
          <w:color w:val="000000"/>
        </w:rPr>
      </w:pPr>
      <w:r w:rsidDel="00000000" w:rsidR="00000000" w:rsidRPr="00000000">
        <w:rPr>
          <w:rtl w:val="0"/>
        </w:rPr>
      </w:r>
    </w:p>
    <w:p w:rsidR="00000000" w:rsidDel="00000000" w:rsidP="00000000" w:rsidRDefault="00000000" w:rsidRPr="00000000" w14:paraId="00000036">
      <w:pPr>
        <w:pStyle w:val="Heading1"/>
        <w:numPr>
          <w:ilvl w:val="0"/>
          <w:numId w:val="8"/>
        </w:numPr>
        <w:ind w:left="288" w:hanging="288"/>
        <w:rPr>
          <w:rFonts w:ascii="inherit" w:cs="inherit" w:eastAsia="inherit" w:hAnsi="inherit"/>
        </w:rPr>
      </w:pPr>
      <w:r w:rsidDel="00000000" w:rsidR="00000000" w:rsidRPr="00000000">
        <w:rPr>
          <w:rtl w:val="0"/>
        </w:rPr>
        <w:t xml:space="preserve">Use Case Diagram </w:t>
      </w:r>
    </w:p>
    <w:p w:rsidR="00000000" w:rsidDel="00000000" w:rsidP="00000000" w:rsidRDefault="00000000" w:rsidRPr="00000000" w14:paraId="0000003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-1039592</wp:posOffset>
            </wp:positionH>
            <wp:positionV relativeFrom="paragraph">
              <wp:posOffset>200025</wp:posOffset>
            </wp:positionV>
            <wp:extent cx="7624763" cy="470582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4763" cy="4705821"/>
                    </a:xfrm>
                    <a:prstGeom prst="rect"/>
                    <a:ln/>
                  </pic:spPr>
                </pic:pic>
              </a:graphicData>
            </a:graphic>
          </wp:anchor>
        </w:drawing>
      </w:r>
    </w:p>
    <w:p w:rsidR="00000000" w:rsidDel="00000000" w:rsidP="00000000" w:rsidRDefault="00000000" w:rsidRPr="00000000" w14:paraId="00000038">
      <w:pPr>
        <w:ind w:left="2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of our Prcrastinain’t app is illustrated above. From this diagram we can see that there is only one actor namely the User who will interact with all use cases.</w:t>
      </w:r>
    </w:p>
    <w:p w:rsidR="00000000" w:rsidDel="00000000" w:rsidP="00000000" w:rsidRDefault="00000000" w:rsidRPr="00000000" w14:paraId="00000039">
      <w:pP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numPr>
          <w:ilvl w:val="0"/>
          <w:numId w:val="11"/>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3B">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Name:To-Do List</w:t>
      </w:r>
    </w:p>
    <w:p w:rsidR="00000000" w:rsidDel="00000000" w:rsidP="00000000" w:rsidRDefault="00000000" w:rsidRPr="00000000" w14:paraId="0000003C">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3D">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3E">
      <w:pPr>
        <w:numPr>
          <w:ilvl w:val="0"/>
          <w:numId w:val="19"/>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the Notes button</w:t>
      </w:r>
    </w:p>
    <w:p w:rsidR="00000000" w:rsidDel="00000000" w:rsidP="00000000" w:rsidRDefault="00000000" w:rsidRPr="00000000" w14:paraId="0000003F">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40">
      <w:pPr>
        <w:numPr>
          <w:ilvl w:val="0"/>
          <w:numId w:val="1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41">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42">
      <w:pPr>
        <w:numPr>
          <w:ilvl w:val="0"/>
          <w:numId w:val="18"/>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opens the application page</w:t>
      </w:r>
    </w:p>
    <w:p w:rsidR="00000000" w:rsidDel="00000000" w:rsidP="00000000" w:rsidRDefault="00000000" w:rsidRPr="00000000" w14:paraId="00000043">
      <w:pPr>
        <w:numPr>
          <w:ilvl w:val="0"/>
          <w:numId w:val="18"/>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is on the main menu page </w:t>
      </w:r>
    </w:p>
    <w:p w:rsidR="00000000" w:rsidDel="00000000" w:rsidP="00000000" w:rsidRDefault="00000000" w:rsidRPr="00000000" w14:paraId="00000044">
      <w:pPr>
        <w:numPr>
          <w:ilvl w:val="0"/>
          <w:numId w:val="18"/>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opens the side bar</w:t>
      </w:r>
    </w:p>
    <w:p w:rsidR="00000000" w:rsidDel="00000000" w:rsidP="00000000" w:rsidRDefault="00000000" w:rsidRPr="00000000" w14:paraId="00000045">
      <w:pPr>
        <w:numPr>
          <w:ilvl w:val="0"/>
          <w:numId w:val="18"/>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notes</w:t>
      </w:r>
    </w:p>
    <w:p w:rsidR="00000000" w:rsidDel="00000000" w:rsidP="00000000" w:rsidRDefault="00000000" w:rsidRPr="00000000" w14:paraId="00000046">
      <w:pPr>
        <w:numPr>
          <w:ilvl w:val="0"/>
          <w:numId w:val="4"/>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47">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Name:Toggle Promodoro Timer</w:t>
      </w:r>
    </w:p>
    <w:p w:rsidR="00000000" w:rsidDel="00000000" w:rsidP="00000000" w:rsidRDefault="00000000" w:rsidRPr="00000000" w14:paraId="00000048">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49">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4A">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Promodoro Timer button</w:t>
      </w:r>
    </w:p>
    <w:p w:rsidR="00000000" w:rsidDel="00000000" w:rsidP="00000000" w:rsidRDefault="00000000" w:rsidRPr="00000000" w14:paraId="0000004B">
      <w:pPr>
        <w:numPr>
          <w:ilvl w:val="0"/>
          <w:numId w:val="19"/>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the start or stop button</w:t>
      </w:r>
    </w:p>
    <w:p w:rsidR="00000000" w:rsidDel="00000000" w:rsidP="00000000" w:rsidRDefault="00000000" w:rsidRPr="00000000" w14:paraId="0000004C">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4D">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Timer Ends</w:t>
      </w:r>
    </w:p>
    <w:p w:rsidR="00000000" w:rsidDel="00000000" w:rsidP="00000000" w:rsidRDefault="00000000" w:rsidRPr="00000000" w14:paraId="0000004E">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stop button</w:t>
      </w:r>
    </w:p>
    <w:p w:rsidR="00000000" w:rsidDel="00000000" w:rsidP="00000000" w:rsidRDefault="00000000" w:rsidRPr="00000000" w14:paraId="0000004F">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50">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51">
      <w:pPr>
        <w:numPr>
          <w:ilvl w:val="0"/>
          <w:numId w:val="14"/>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is on the main menu page </w:t>
      </w:r>
    </w:p>
    <w:p w:rsidR="00000000" w:rsidDel="00000000" w:rsidP="00000000" w:rsidRDefault="00000000" w:rsidRPr="00000000" w14:paraId="00000052">
      <w:pPr>
        <w:numPr>
          <w:ilvl w:val="0"/>
          <w:numId w:val="14"/>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on the Promodoro Timer button</w:t>
      </w:r>
    </w:p>
    <w:p w:rsidR="00000000" w:rsidDel="00000000" w:rsidP="00000000" w:rsidRDefault="00000000" w:rsidRPr="00000000" w14:paraId="00000053">
      <w:pPr>
        <w:numPr>
          <w:ilvl w:val="0"/>
          <w:numId w:val="14"/>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is brought to the Promodoro Timer page</w:t>
      </w:r>
    </w:p>
    <w:p w:rsidR="00000000" w:rsidDel="00000000" w:rsidP="00000000" w:rsidRDefault="00000000" w:rsidRPr="00000000" w14:paraId="00000054">
      <w:pPr>
        <w:numPr>
          <w:ilvl w:val="0"/>
          <w:numId w:val="15"/>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 Add Event</w:t>
      </w:r>
    </w:p>
    <w:p w:rsidR="00000000" w:rsidDel="00000000" w:rsidP="00000000" w:rsidRDefault="00000000" w:rsidRPr="00000000" w14:paraId="00000057">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 Firebase</w:t>
      </w:r>
    </w:p>
    <w:p w:rsidR="00000000" w:rsidDel="00000000" w:rsidP="00000000" w:rsidRDefault="00000000" w:rsidRPr="00000000" w14:paraId="00000058">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59">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Add Event button</w:t>
      </w:r>
    </w:p>
    <w:p w:rsidR="00000000" w:rsidDel="00000000" w:rsidP="00000000" w:rsidRDefault="00000000" w:rsidRPr="00000000" w14:paraId="0000005A">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5B">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5C">
      <w:pPr>
        <w:numPr>
          <w:ilvl w:val="0"/>
          <w:numId w:val="1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adds the event</w:t>
      </w:r>
    </w:p>
    <w:p w:rsidR="00000000" w:rsidDel="00000000" w:rsidP="00000000" w:rsidRDefault="00000000" w:rsidRPr="00000000" w14:paraId="0000005D">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5E">
      <w:pPr>
        <w:numPr>
          <w:ilvl w:val="0"/>
          <w:numId w:val="9"/>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the Add Event button</w:t>
      </w:r>
    </w:p>
    <w:p w:rsidR="00000000" w:rsidDel="00000000" w:rsidP="00000000" w:rsidRDefault="00000000" w:rsidRPr="00000000" w14:paraId="0000005F">
      <w:pPr>
        <w:numPr>
          <w:ilvl w:val="0"/>
          <w:numId w:val="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fills out Title, Dates, Times, upload to Firebase, recurring events</w:t>
      </w:r>
    </w:p>
    <w:p w:rsidR="00000000" w:rsidDel="00000000" w:rsidP="00000000" w:rsidRDefault="00000000" w:rsidRPr="00000000" w14:paraId="00000060">
      <w:pPr>
        <w:numPr>
          <w:ilvl w:val="0"/>
          <w:numId w:val="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Add Button to upload the Event to the ContentProvider</w:t>
      </w:r>
    </w:p>
    <w:p w:rsidR="00000000" w:rsidDel="00000000" w:rsidP="00000000" w:rsidRDefault="00000000" w:rsidRPr="00000000" w14:paraId="00000061">
      <w:pPr>
        <w:numPr>
          <w:ilvl w:val="1"/>
          <w:numId w:val="9"/>
        </w:numPr>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Firebase is selected, then it uploads the event to the Firebase</w:t>
      </w:r>
    </w:p>
    <w:p w:rsidR="00000000" w:rsidDel="00000000" w:rsidP="00000000" w:rsidRDefault="00000000" w:rsidRPr="00000000" w14:paraId="00000062">
      <w:pPr>
        <w:numPr>
          <w:ilvl w:val="1"/>
          <w:numId w:val="9"/>
        </w:numPr>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logged in to access firebase</w:t>
      </w:r>
    </w:p>
    <w:p w:rsidR="00000000" w:rsidDel="00000000" w:rsidP="00000000" w:rsidRDefault="00000000" w:rsidRPr="00000000" w14:paraId="00000063">
      <w:pPr>
        <w:numPr>
          <w:ilvl w:val="0"/>
          <w:numId w:val="1"/>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 Toggle do not disturb</w:t>
      </w:r>
    </w:p>
    <w:p w:rsidR="00000000" w:rsidDel="00000000" w:rsidP="00000000" w:rsidRDefault="00000000" w:rsidRPr="00000000" w14:paraId="00000066">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67">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68">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settings buttons</w:t>
      </w:r>
    </w:p>
    <w:p w:rsidR="00000000" w:rsidDel="00000000" w:rsidP="00000000" w:rsidRDefault="00000000" w:rsidRPr="00000000" w14:paraId="00000069">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6A">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6B">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6C">
      <w:pPr>
        <w:numPr>
          <w:ilvl w:val="0"/>
          <w:numId w:val="5"/>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the Settings button</w:t>
      </w:r>
    </w:p>
    <w:p w:rsidR="00000000" w:rsidDel="00000000" w:rsidP="00000000" w:rsidRDefault="00000000" w:rsidRPr="00000000" w14:paraId="0000006D">
      <w:pPr>
        <w:numPr>
          <w:ilvl w:val="0"/>
          <w:numId w:val="5"/>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Do not Disturb toggle</w:t>
      </w:r>
    </w:p>
    <w:p w:rsidR="00000000" w:rsidDel="00000000" w:rsidP="00000000" w:rsidRDefault="00000000" w:rsidRPr="00000000" w14:paraId="0000006E">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numPr>
          <w:ilvl w:val="0"/>
          <w:numId w:val="20"/>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70">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 Click Event for details</w:t>
      </w:r>
    </w:p>
    <w:p w:rsidR="00000000" w:rsidDel="00000000" w:rsidP="00000000" w:rsidRDefault="00000000" w:rsidRPr="00000000" w14:paraId="00000071">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72">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73">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Event on the Calendar</w:t>
      </w:r>
    </w:p>
    <w:p w:rsidR="00000000" w:rsidDel="00000000" w:rsidP="00000000" w:rsidRDefault="00000000" w:rsidRPr="00000000" w14:paraId="00000074">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75">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76">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77">
      <w:pPr>
        <w:numPr>
          <w:ilvl w:val="0"/>
          <w:numId w:val="7"/>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on a day on the Calendar</w:t>
      </w:r>
    </w:p>
    <w:p w:rsidR="00000000" w:rsidDel="00000000" w:rsidP="00000000" w:rsidRDefault="00000000" w:rsidRPr="00000000" w14:paraId="00000078">
      <w:pPr>
        <w:numPr>
          <w:ilvl w:val="0"/>
          <w:numId w:val="7"/>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on an event that takes place on the day selected</w:t>
      </w:r>
    </w:p>
    <w:p w:rsidR="00000000" w:rsidDel="00000000" w:rsidP="00000000" w:rsidRDefault="00000000" w:rsidRPr="00000000" w14:paraId="00000079">
      <w:pPr>
        <w:numPr>
          <w:ilvl w:val="0"/>
          <w:numId w:val="7"/>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Information is displayed to the User</w:t>
      </w:r>
    </w:p>
    <w:p w:rsidR="00000000" w:rsidDel="00000000" w:rsidP="00000000" w:rsidRDefault="00000000" w:rsidRPr="00000000" w14:paraId="0000007A">
      <w:pPr>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B">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Name: Upload to Schedule</w:t>
      </w:r>
    </w:p>
    <w:p w:rsidR="00000000" w:rsidDel="00000000" w:rsidP="00000000" w:rsidRDefault="00000000" w:rsidRPr="00000000" w14:paraId="0000007C">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7D">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7E">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“Exports to schedule while sign in”</w:t>
      </w:r>
    </w:p>
    <w:p w:rsidR="00000000" w:rsidDel="00000000" w:rsidP="00000000" w:rsidRDefault="00000000" w:rsidRPr="00000000" w14:paraId="0000007F">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80">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back button</w:t>
      </w:r>
    </w:p>
    <w:p w:rsidR="00000000" w:rsidDel="00000000" w:rsidP="00000000" w:rsidRDefault="00000000" w:rsidRPr="00000000" w14:paraId="00000081">
      <w:pPr>
        <w:numPr>
          <w:ilvl w:val="0"/>
          <w:numId w:val="1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completes the “FireBase Export”</w:t>
      </w:r>
    </w:p>
    <w:p w:rsidR="00000000" w:rsidDel="00000000" w:rsidP="00000000" w:rsidRDefault="00000000" w:rsidRPr="00000000" w14:paraId="00000082">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83">
      <w:pPr>
        <w:numPr>
          <w:ilvl w:val="0"/>
          <w:numId w:val="16"/>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signs in</w:t>
      </w:r>
    </w:p>
    <w:p w:rsidR="00000000" w:rsidDel="00000000" w:rsidP="00000000" w:rsidRDefault="00000000" w:rsidRPr="00000000" w14:paraId="00000084">
      <w:pPr>
        <w:numPr>
          <w:ilvl w:val="0"/>
          <w:numId w:val="16"/>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Export To calendar in the slide out menu</w:t>
      </w:r>
    </w:p>
    <w:p w:rsidR="00000000" w:rsidDel="00000000" w:rsidP="00000000" w:rsidRDefault="00000000" w:rsidRPr="00000000" w14:paraId="00000085">
      <w:pPr>
        <w:numPr>
          <w:ilvl w:val="0"/>
          <w:numId w:val="16"/>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calendar is back up to the firebase</w:t>
      </w:r>
    </w:p>
    <w:p w:rsidR="00000000" w:rsidDel="00000000" w:rsidP="00000000" w:rsidRDefault="00000000" w:rsidRPr="00000000" w14:paraId="00000086">
      <w:pPr>
        <w:numPr>
          <w:ilvl w:val="0"/>
          <w:numId w:val="16"/>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is returned to the home calendar view</w:t>
      </w:r>
    </w:p>
    <w:p w:rsidR="00000000" w:rsidDel="00000000" w:rsidP="00000000" w:rsidRDefault="00000000" w:rsidRPr="00000000" w14:paraId="00000087">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numPr>
          <w:ilvl w:val="0"/>
          <w:numId w:val="12"/>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B">
      <w:pPr>
        <w:numPr>
          <w:ilvl w:val="0"/>
          <w:numId w:val="3"/>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Import from Android Calendar Content Provider</w:t>
      </w:r>
    </w:p>
    <w:p w:rsidR="00000000" w:rsidDel="00000000" w:rsidP="00000000" w:rsidRDefault="00000000" w:rsidRPr="00000000" w14:paraId="0000008C">
      <w:pPr>
        <w:numPr>
          <w:ilvl w:val="0"/>
          <w:numId w:val="3"/>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Participating actors: User</w:t>
      </w:r>
    </w:p>
    <w:p w:rsidR="00000000" w:rsidDel="00000000" w:rsidP="00000000" w:rsidRDefault="00000000" w:rsidRPr="00000000" w14:paraId="0000008D">
      <w:pPr>
        <w:numPr>
          <w:ilvl w:val="0"/>
          <w:numId w:val="3"/>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Entry Conditions</w:t>
      </w:r>
    </w:p>
    <w:p w:rsidR="00000000" w:rsidDel="00000000" w:rsidP="00000000" w:rsidRDefault="00000000" w:rsidRPr="00000000" w14:paraId="0000008E">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on Read From and Write to Calendar option</w:t>
      </w:r>
    </w:p>
    <w:p w:rsidR="00000000" w:rsidDel="00000000" w:rsidP="00000000" w:rsidRDefault="00000000" w:rsidRPr="00000000" w14:paraId="0000008F">
      <w:pPr>
        <w:numPr>
          <w:ilvl w:val="0"/>
          <w:numId w:val="3"/>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Exit conditions</w:t>
      </w:r>
    </w:p>
    <w:p w:rsidR="00000000" w:rsidDel="00000000" w:rsidP="00000000" w:rsidRDefault="00000000" w:rsidRPr="00000000" w14:paraId="00000090">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exits from the option</w:t>
      </w:r>
    </w:p>
    <w:p w:rsidR="00000000" w:rsidDel="00000000" w:rsidP="00000000" w:rsidRDefault="00000000" w:rsidRPr="00000000" w14:paraId="00000091">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saves the imported calendar to local content provider</w:t>
      </w:r>
    </w:p>
    <w:p w:rsidR="00000000" w:rsidDel="00000000" w:rsidP="00000000" w:rsidRDefault="00000000" w:rsidRPr="00000000" w14:paraId="00000092">
      <w:pPr>
        <w:numPr>
          <w:ilvl w:val="0"/>
          <w:numId w:val="3"/>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093">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clicks Read From and Write to Calendar option</w:t>
      </w:r>
    </w:p>
    <w:p w:rsidR="00000000" w:rsidDel="00000000" w:rsidP="00000000" w:rsidRDefault="00000000" w:rsidRPr="00000000" w14:paraId="00000094">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which calendar they want to read events from</w:t>
      </w:r>
    </w:p>
    <w:p w:rsidR="00000000" w:rsidDel="00000000" w:rsidP="00000000" w:rsidRDefault="00000000" w:rsidRPr="00000000" w14:paraId="00000095">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Read</w:t>
      </w:r>
    </w:p>
    <w:p w:rsidR="00000000" w:rsidDel="00000000" w:rsidP="00000000" w:rsidRDefault="00000000" w:rsidRPr="00000000" w14:paraId="00000096">
      <w:pPr>
        <w:numPr>
          <w:ilvl w:val="1"/>
          <w:numId w:val="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Save to save it to local content provider</w:t>
      </w:r>
    </w:p>
    <w:p w:rsidR="00000000" w:rsidDel="00000000" w:rsidP="00000000" w:rsidRDefault="00000000" w:rsidRPr="00000000" w14:paraId="00000097">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numPr>
          <w:ilvl w:val="0"/>
          <w:numId w:val="6"/>
        </w:numPr>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7"/>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Name: Writing Events to Android Calendar Content Provider</w:t>
      </w:r>
    </w:p>
    <w:p w:rsidR="00000000" w:rsidDel="00000000" w:rsidP="00000000" w:rsidRDefault="00000000" w:rsidRPr="00000000" w14:paraId="0000009B">
      <w:pPr>
        <w:numPr>
          <w:ilvl w:val="0"/>
          <w:numId w:val="17"/>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Participating actors: User</w:t>
      </w:r>
    </w:p>
    <w:p w:rsidR="00000000" w:rsidDel="00000000" w:rsidP="00000000" w:rsidRDefault="00000000" w:rsidRPr="00000000" w14:paraId="0000009C">
      <w:pPr>
        <w:numPr>
          <w:ilvl w:val="0"/>
          <w:numId w:val="17"/>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Entry Conditions</w:t>
      </w:r>
    </w:p>
    <w:p w:rsidR="00000000" w:rsidDel="00000000" w:rsidP="00000000" w:rsidRDefault="00000000" w:rsidRPr="00000000" w14:paraId="0000009D">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Read From and Write to Calendar option</w:t>
      </w:r>
    </w:p>
    <w:p w:rsidR="00000000" w:rsidDel="00000000" w:rsidP="00000000" w:rsidRDefault="00000000" w:rsidRPr="00000000" w14:paraId="0000009E">
      <w:pPr>
        <w:numPr>
          <w:ilvl w:val="0"/>
          <w:numId w:val="17"/>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Exit Conditions</w:t>
      </w:r>
    </w:p>
    <w:p w:rsidR="00000000" w:rsidDel="00000000" w:rsidP="00000000" w:rsidRDefault="00000000" w:rsidRPr="00000000" w14:paraId="0000009F">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exits from the option</w:t>
      </w:r>
    </w:p>
    <w:p w:rsidR="00000000" w:rsidDel="00000000" w:rsidP="00000000" w:rsidRDefault="00000000" w:rsidRPr="00000000" w14:paraId="000000A0">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writes the local event to local content provider</w:t>
      </w:r>
    </w:p>
    <w:p w:rsidR="00000000" w:rsidDel="00000000" w:rsidP="00000000" w:rsidRDefault="00000000" w:rsidRPr="00000000" w14:paraId="000000A1">
      <w:pPr>
        <w:numPr>
          <w:ilvl w:val="0"/>
          <w:numId w:val="17"/>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0A2">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Read From and Write to Calendar option</w:t>
      </w:r>
    </w:p>
    <w:p w:rsidR="00000000" w:rsidDel="00000000" w:rsidP="00000000" w:rsidRDefault="00000000" w:rsidRPr="00000000" w14:paraId="000000A3">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selects which repeating events they want to write into the calendar</w:t>
      </w:r>
    </w:p>
    <w:p w:rsidR="00000000" w:rsidDel="00000000" w:rsidP="00000000" w:rsidRDefault="00000000" w:rsidRPr="00000000" w14:paraId="000000A4">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selects writes to Android ContentProvider Calendar</w:t>
      </w:r>
    </w:p>
    <w:p w:rsidR="00000000" w:rsidDel="00000000" w:rsidP="00000000" w:rsidRDefault="00000000" w:rsidRPr="00000000" w14:paraId="000000A5">
      <w:pPr>
        <w:numPr>
          <w:ilvl w:val="1"/>
          <w:numId w:val="17"/>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Exits from option</w:t>
      </w: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tab/>
        <w:t xml:space="preserve">     </w:t>
      </w:r>
      <w:r w:rsidDel="00000000" w:rsidR="00000000" w:rsidRPr="00000000">
        <w:rPr>
          <w:rFonts w:ascii="Arial" w:cs="Arial" w:eastAsia="Arial" w:hAnsi="Arial"/>
          <w:sz w:val="20"/>
          <w:szCs w:val="20"/>
          <w:rtl w:val="0"/>
        </w:rPr>
        <w:t xml:space="preserve">1. Name: Calculate free time from schedule</w:t>
      </w:r>
    </w:p>
    <w:p w:rsidR="00000000" w:rsidDel="00000000" w:rsidP="00000000" w:rsidRDefault="00000000" w:rsidRPr="00000000" w14:paraId="000000A7">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Participating actors: User</w:t>
      </w:r>
    </w:p>
    <w:p w:rsidR="00000000" w:rsidDel="00000000" w:rsidP="00000000" w:rsidRDefault="00000000" w:rsidRPr="00000000" w14:paraId="000000A8">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Entry condition:</w:t>
      </w:r>
    </w:p>
    <w:p w:rsidR="00000000" w:rsidDel="00000000" w:rsidP="00000000" w:rsidRDefault="00000000" w:rsidRPr="00000000" w14:paraId="000000A9">
      <w:pPr>
        <w:numPr>
          <w:ilvl w:val="0"/>
          <w:numId w:val="19"/>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calculate free time from schedule button</w:t>
      </w:r>
    </w:p>
    <w:p w:rsidR="00000000" w:rsidDel="00000000" w:rsidP="00000000" w:rsidRDefault="00000000" w:rsidRPr="00000000" w14:paraId="000000AA">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Exit condition:</w:t>
      </w:r>
    </w:p>
    <w:p w:rsidR="00000000" w:rsidDel="00000000" w:rsidP="00000000" w:rsidRDefault="00000000" w:rsidRPr="00000000" w14:paraId="000000AB">
      <w:pPr>
        <w:numPr>
          <w:ilvl w:val="0"/>
          <w:numId w:val="1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Click back</w:t>
      </w:r>
    </w:p>
    <w:p w:rsidR="00000000" w:rsidDel="00000000" w:rsidP="00000000" w:rsidRDefault="00000000" w:rsidRPr="00000000" w14:paraId="000000AC">
      <w:pPr>
        <w:numPr>
          <w:ilvl w:val="0"/>
          <w:numId w:val="13"/>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Finishes the calculation</w:t>
      </w:r>
    </w:p>
    <w:p w:rsidR="00000000" w:rsidDel="00000000" w:rsidP="00000000" w:rsidRDefault="00000000" w:rsidRPr="00000000" w14:paraId="000000AD">
      <w:pPr>
        <w:ind w:left="10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Flow of events:</w:t>
      </w:r>
    </w:p>
    <w:p w:rsidR="00000000" w:rsidDel="00000000" w:rsidP="00000000" w:rsidRDefault="00000000" w:rsidRPr="00000000" w14:paraId="000000AE">
      <w:pPr>
        <w:numPr>
          <w:ilvl w:val="0"/>
          <w:numId w:val="18"/>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on the main menu page </w:t>
      </w:r>
    </w:p>
    <w:p w:rsidR="00000000" w:rsidDel="00000000" w:rsidP="00000000" w:rsidRDefault="00000000" w:rsidRPr="00000000" w14:paraId="000000AF">
      <w:pPr>
        <w:numPr>
          <w:ilvl w:val="0"/>
          <w:numId w:val="18"/>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calculate free time from schedule button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ffffff" w:val="clear"/>
        <w:rPr>
          <w:rFonts w:ascii="Arial" w:cs="Arial" w:eastAsia="Arial" w:hAnsi="Arial"/>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B2">
      <w:pPr>
        <w:pStyle w:val="Heading1"/>
        <w:numPr>
          <w:ilvl w:val="0"/>
          <w:numId w:val="8"/>
        </w:numPr>
        <w:ind w:left="288" w:hanging="288"/>
        <w:rPr>
          <w:rFonts w:ascii="inherit" w:cs="inherit" w:eastAsia="inherit" w:hAnsi="inherit"/>
        </w:rPr>
      </w:pPr>
      <w:r w:rsidDel="00000000" w:rsidR="00000000" w:rsidRPr="00000000">
        <w:rPr>
          <w:rtl w:val="0"/>
        </w:rPr>
        <w:t xml:space="preserve">Class Diagram and/or Sequence Diagrams</w:t>
      </w:r>
    </w:p>
    <w:p w:rsidR="00000000" w:rsidDel="00000000" w:rsidP="00000000" w:rsidRDefault="00000000" w:rsidRPr="00000000" w14:paraId="000000B3">
      <w:pPr>
        <w:ind w:left="288" w:firstLine="0"/>
        <w:rPr/>
      </w:pPr>
      <w:r w:rsidDel="00000000" w:rsidR="00000000" w:rsidRPr="00000000">
        <w:rPr/>
        <w:drawing>
          <wp:inline distB="114300" distT="114300" distL="114300" distR="114300">
            <wp:extent cx="548640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numPr>
          <w:ilvl w:val="0"/>
          <w:numId w:val="8"/>
        </w:numPr>
        <w:ind w:left="288" w:hanging="288"/>
        <w:rPr/>
      </w:pPr>
      <w:r w:rsidDel="00000000" w:rsidR="00000000" w:rsidRPr="00000000">
        <w:rPr>
          <w:rtl w:val="0"/>
        </w:rPr>
        <w:t xml:space="preserve">Operating Environment </w:t>
      </w:r>
    </w:p>
    <w:p w:rsidR="00000000" w:rsidDel="00000000" w:rsidP="00000000" w:rsidRDefault="00000000" w:rsidRPr="00000000" w14:paraId="000000B5">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B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Any Android device using Android 5.0 or higher, has an internet connection, a local calendar app, and has a valid google account/ email. </w:t>
      </w:r>
    </w:p>
    <w:p w:rsidR="00000000" w:rsidDel="00000000" w:rsidP="00000000" w:rsidRDefault="00000000" w:rsidRPr="00000000" w14:paraId="000000B8">
      <w:pPr>
        <w:pStyle w:val="Heading1"/>
        <w:numPr>
          <w:ilvl w:val="0"/>
          <w:numId w:val="8"/>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B9">
      <w:pPr>
        <w:shd w:fill="ffffff" w:val="clear"/>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depends on the Firebase in order to login and register their account as well as the ability to upload and download user created events.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