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1F65B5" wp14:paraId="6E8F55AE" wp14:textId="53E833D5">
      <w:pPr>
        <w:spacing w:before="0" w:beforeAutospacing="off" w:after="240" w:afterAutospacing="off"/>
      </w:pPr>
      <w:r w:rsidRPr="431F65B5" w:rsidR="0B0D5645">
        <w:rPr>
          <w:rFonts w:ascii="Aptos" w:hAnsi="Aptos" w:eastAsia="Aptos" w:cs="Aptos"/>
          <w:noProof w:val="0"/>
          <w:color w:val="1B1C1D"/>
          <w:sz w:val="24"/>
          <w:szCs w:val="24"/>
          <w:lang w:val="en-US"/>
        </w:rPr>
        <w:t>Here's a reviewer on "Wikang Panturo" (Language of Instruction) in the Philippine educational system:</w:t>
      </w:r>
    </w:p>
    <w:p xmlns:wp14="http://schemas.microsoft.com/office/word/2010/wordml" w:rsidP="431F65B5" wp14:paraId="44725CC6" wp14:textId="5DC751A5">
      <w:pPr>
        <w:pStyle w:val="Heading2"/>
        <w:spacing w:before="0" w:beforeAutospacing="off" w:after="120" w:afterAutospacing="off"/>
      </w:pPr>
      <w:r w:rsidRPr="431F65B5" w:rsidR="0B0D5645">
        <w:rPr>
          <w:rFonts w:ascii="Aptos" w:hAnsi="Aptos" w:eastAsia="Aptos" w:cs="Aptos"/>
          <w:b w:val="1"/>
          <w:bCs w:val="1"/>
          <w:noProof w:val="0"/>
          <w:color w:val="1B1C1D"/>
          <w:sz w:val="36"/>
          <w:szCs w:val="36"/>
          <w:lang w:val="en-US"/>
        </w:rPr>
        <w:t>Reviewer: Wikang Panturo (Language of Instruction)</w:t>
      </w:r>
    </w:p>
    <w:p xmlns:wp14="http://schemas.microsoft.com/office/word/2010/wordml" w:rsidP="431F65B5" wp14:paraId="6AFC484E" wp14:textId="0E97B002">
      <w:pPr>
        <w:pStyle w:val="Heading3"/>
        <w:spacing w:before="0" w:beforeAutospacing="off" w:after="120" w:afterAutospacing="off"/>
      </w:pPr>
      <w:r w:rsidRPr="431F65B5" w:rsidR="0B0D5645">
        <w:rPr>
          <w:rFonts w:ascii="Aptos" w:hAnsi="Aptos" w:eastAsia="Aptos" w:cs="Aptos"/>
          <w:b w:val="1"/>
          <w:bCs w:val="1"/>
          <w:noProof w:val="0"/>
          <w:color w:val="1B1C1D"/>
          <w:sz w:val="28"/>
          <w:szCs w:val="28"/>
          <w:lang w:val="en-US"/>
        </w:rPr>
        <w:t>I. Ano ang Wikang Panturo? (What is the Language of Instruction?)</w:t>
      </w:r>
    </w:p>
    <w:p xmlns:wp14="http://schemas.microsoft.com/office/word/2010/wordml" w:rsidP="431F65B5" wp14:paraId="1965F9AD" wp14:textId="75EF8A4D">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Ang </w:t>
      </w:r>
      <w:r w:rsidRPr="431F65B5" w:rsidR="0B0D5645">
        <w:rPr>
          <w:rFonts w:ascii="Aptos" w:hAnsi="Aptos" w:eastAsia="Aptos" w:cs="Aptos"/>
          <w:b w:val="1"/>
          <w:bCs w:val="1"/>
          <w:noProof w:val="0"/>
          <w:color w:val="1B1C1D"/>
          <w:sz w:val="24"/>
          <w:szCs w:val="24"/>
          <w:lang w:val="en-US"/>
        </w:rPr>
        <w:t>Wikang Panturo</w:t>
      </w:r>
      <w:r w:rsidRPr="431F65B5" w:rsidR="0B0D5645">
        <w:rPr>
          <w:rFonts w:ascii="Aptos" w:hAnsi="Aptos" w:eastAsia="Aptos" w:cs="Aptos"/>
          <w:noProof w:val="0"/>
          <w:color w:val="1B1C1D"/>
          <w:sz w:val="24"/>
          <w:szCs w:val="24"/>
          <w:lang w:val="en-US"/>
        </w:rPr>
        <w:t xml:space="preserve"> ay ang opisyal na wikang ginagamit sa pormal na edukasyon. Ito ang wika na ginagamit sa pagtuturo at pag-aaral sa mga paaralan, pati na rin sa pagsulat ng mga aklat at kagamitan sa pagtuturo sa loob ng silid-aralan.</w:t>
      </w:r>
    </w:p>
    <w:p xmlns:wp14="http://schemas.microsoft.com/office/word/2010/wordml" w:rsidP="431F65B5" wp14:paraId="0FDDA07E" wp14:textId="1E425ACB">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Ito rin ang wikang ginagamit ng guro at ng mga nasa akademiya para sa kanilang pagtuturo, at kasama rito ang wika sa mga pagsusulit, </w:t>
      </w:r>
      <w:r w:rsidRPr="431F65B5" w:rsidR="0B0D5645">
        <w:rPr>
          <w:rFonts w:ascii="Aptos" w:hAnsi="Aptos" w:eastAsia="Aptos" w:cs="Aptos"/>
          <w:i w:val="1"/>
          <w:iCs w:val="1"/>
          <w:noProof w:val="0"/>
          <w:color w:val="1B1C1D"/>
          <w:sz w:val="24"/>
          <w:szCs w:val="24"/>
          <w:lang w:val="en-US"/>
        </w:rPr>
        <w:t>exams</w:t>
      </w:r>
      <w:r w:rsidRPr="431F65B5" w:rsidR="0B0D5645">
        <w:rPr>
          <w:rFonts w:ascii="Aptos" w:hAnsi="Aptos" w:eastAsia="Aptos" w:cs="Aptos"/>
          <w:noProof w:val="0"/>
          <w:color w:val="1B1C1D"/>
          <w:sz w:val="24"/>
          <w:szCs w:val="24"/>
          <w:lang w:val="en-US"/>
        </w:rPr>
        <w:t xml:space="preserve">, </w:t>
      </w:r>
      <w:r w:rsidRPr="431F65B5" w:rsidR="0B0D5645">
        <w:rPr>
          <w:rFonts w:ascii="Aptos" w:hAnsi="Aptos" w:eastAsia="Aptos" w:cs="Aptos"/>
          <w:i w:val="1"/>
          <w:iCs w:val="1"/>
          <w:noProof w:val="0"/>
          <w:color w:val="1B1C1D"/>
          <w:sz w:val="24"/>
          <w:szCs w:val="24"/>
          <w:lang w:val="en-US"/>
        </w:rPr>
        <w:t>instructions</w:t>
      </w:r>
      <w:r w:rsidRPr="431F65B5" w:rsidR="0B0D5645">
        <w:rPr>
          <w:rFonts w:ascii="Aptos" w:hAnsi="Aptos" w:eastAsia="Aptos" w:cs="Aptos"/>
          <w:noProof w:val="0"/>
          <w:color w:val="1B1C1D"/>
          <w:sz w:val="24"/>
          <w:szCs w:val="24"/>
          <w:lang w:val="en-US"/>
        </w:rPr>
        <w:t xml:space="preserve"> para sa mga gawain at pananaliksik.</w:t>
      </w:r>
    </w:p>
    <w:p xmlns:wp14="http://schemas.microsoft.com/office/word/2010/wordml" w:rsidP="431F65B5" wp14:paraId="1089430F" wp14:textId="13C564F1">
      <w:pPr>
        <w:pStyle w:val="Heading3"/>
        <w:spacing w:before="0" w:beforeAutospacing="off" w:after="120" w:afterAutospacing="off"/>
      </w:pPr>
      <w:r w:rsidRPr="431F65B5" w:rsidR="0B0D5645">
        <w:rPr>
          <w:rFonts w:ascii="Aptos" w:hAnsi="Aptos" w:eastAsia="Aptos" w:cs="Aptos"/>
          <w:b w:val="1"/>
          <w:bCs w:val="1"/>
          <w:noProof w:val="0"/>
          <w:color w:val="1B1C1D"/>
          <w:sz w:val="28"/>
          <w:szCs w:val="28"/>
          <w:lang w:val="en-US"/>
        </w:rPr>
        <w:t>II. Kasaysayan at mga Patakaran (History and Policies)</w:t>
      </w:r>
    </w:p>
    <w:p xmlns:wp14="http://schemas.microsoft.com/office/word/2010/wordml" w:rsidP="431F65B5" wp14:paraId="20C8FBF5" wp14:textId="45A0F790">
      <w:pPr>
        <w:pStyle w:val="Heading4"/>
        <w:spacing w:before="0" w:beforeAutospacing="off" w:after="120" w:afterAutospacing="off"/>
      </w:pPr>
      <w:r w:rsidRPr="431F65B5" w:rsidR="0B0D5645">
        <w:rPr>
          <w:rFonts w:ascii="Aptos" w:hAnsi="Aptos" w:eastAsia="Aptos" w:cs="Aptos"/>
          <w:b w:val="1"/>
          <w:bCs w:val="1"/>
          <w:noProof w:val="0"/>
          <w:color w:val="1B1C1D"/>
          <w:sz w:val="24"/>
          <w:szCs w:val="24"/>
          <w:lang w:val="en-US"/>
        </w:rPr>
        <w:t>A. Maagang Panahon (Early Period)</w:t>
      </w:r>
    </w:p>
    <w:p xmlns:wp14="http://schemas.microsoft.com/office/word/2010/wordml" w:rsidP="431F65B5" wp14:paraId="22E6B628" wp14:textId="474920F4">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Sa simula ng ika-20 siglo, sa ilalim ng sistemang edukasyon na itinatag ng mga Amerikano, </w:t>
      </w:r>
      <w:r w:rsidRPr="431F65B5" w:rsidR="0B0D5645">
        <w:rPr>
          <w:rFonts w:ascii="Aptos" w:hAnsi="Aptos" w:eastAsia="Aptos" w:cs="Aptos"/>
          <w:b w:val="1"/>
          <w:bCs w:val="1"/>
          <w:noProof w:val="0"/>
          <w:color w:val="1B1C1D"/>
          <w:sz w:val="24"/>
          <w:szCs w:val="24"/>
          <w:lang w:val="en-US"/>
        </w:rPr>
        <w:t>Ingles</w:t>
      </w:r>
      <w:r w:rsidRPr="431F65B5" w:rsidR="0B0D5645">
        <w:rPr>
          <w:rFonts w:ascii="Aptos" w:hAnsi="Aptos" w:eastAsia="Aptos" w:cs="Aptos"/>
          <w:noProof w:val="0"/>
          <w:color w:val="1B1C1D"/>
          <w:sz w:val="24"/>
          <w:szCs w:val="24"/>
          <w:lang w:val="en-US"/>
        </w:rPr>
        <w:t xml:space="preserve"> ang pangunahing wikang panturo.</w:t>
      </w:r>
    </w:p>
    <w:p xmlns:wp14="http://schemas.microsoft.com/office/word/2010/wordml" w:rsidP="431F65B5" wp14:paraId="5FA155B5" wp14:textId="1A9D08D4">
      <w:pPr>
        <w:pStyle w:val="Heading4"/>
        <w:spacing w:before="0" w:beforeAutospacing="off" w:after="120" w:afterAutospacing="off"/>
      </w:pPr>
      <w:r w:rsidRPr="431F65B5" w:rsidR="0B0D5645">
        <w:rPr>
          <w:rFonts w:ascii="Aptos" w:hAnsi="Aptos" w:eastAsia="Aptos" w:cs="Aptos"/>
          <w:b w:val="1"/>
          <w:bCs w:val="1"/>
          <w:noProof w:val="0"/>
          <w:color w:val="1B1C1D"/>
          <w:sz w:val="24"/>
          <w:szCs w:val="24"/>
          <w:lang w:val="en-US"/>
        </w:rPr>
        <w:t>B. Patakarang Bilingguwal (Bilingual Education Policy)</w:t>
      </w:r>
    </w:p>
    <w:p xmlns:wp14="http://schemas.microsoft.com/office/word/2010/wordml" w:rsidP="431F65B5" wp14:paraId="26A5094C" wp14:textId="5304031D">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Ito ay isang pagtupad sa Seksiyon 2-3, Artikulo XV ng 1973 Konstitusyon at ipinagpatuloy sa Seksiyon 6, Artikulo XIV ng 1987 Konstitusyon, na nagsasaad na ang </w:t>
      </w:r>
      <w:r w:rsidRPr="431F65B5" w:rsidR="0B0D5645">
        <w:rPr>
          <w:rFonts w:ascii="Aptos" w:hAnsi="Aptos" w:eastAsia="Aptos" w:cs="Aptos"/>
          <w:b w:val="1"/>
          <w:bCs w:val="1"/>
          <w:noProof w:val="0"/>
          <w:color w:val="1B1C1D"/>
          <w:sz w:val="24"/>
          <w:szCs w:val="24"/>
          <w:lang w:val="en-US"/>
        </w:rPr>
        <w:t>Pilipino</w:t>
      </w:r>
      <w:r w:rsidRPr="431F65B5" w:rsidR="0B0D5645">
        <w:rPr>
          <w:rFonts w:ascii="Aptos" w:hAnsi="Aptos" w:eastAsia="Aptos" w:cs="Aptos"/>
          <w:noProof w:val="0"/>
          <w:color w:val="1B1C1D"/>
          <w:sz w:val="24"/>
          <w:szCs w:val="24"/>
          <w:lang w:val="en-US"/>
        </w:rPr>
        <w:t xml:space="preserve"> (na kalaunan ay </w:t>
      </w:r>
      <w:r w:rsidRPr="431F65B5" w:rsidR="0B0D5645">
        <w:rPr>
          <w:rFonts w:ascii="Aptos" w:hAnsi="Aptos" w:eastAsia="Aptos" w:cs="Aptos"/>
          <w:b w:val="1"/>
          <w:bCs w:val="1"/>
          <w:noProof w:val="0"/>
          <w:color w:val="1B1C1D"/>
          <w:sz w:val="24"/>
          <w:szCs w:val="24"/>
          <w:lang w:val="en-US"/>
        </w:rPr>
        <w:t>Filipino</w:t>
      </w:r>
      <w:r w:rsidRPr="431F65B5" w:rsidR="0B0D5645">
        <w:rPr>
          <w:rFonts w:ascii="Aptos" w:hAnsi="Aptos" w:eastAsia="Aptos" w:cs="Aptos"/>
          <w:noProof w:val="0"/>
          <w:color w:val="1B1C1D"/>
          <w:sz w:val="24"/>
          <w:szCs w:val="24"/>
          <w:lang w:val="en-US"/>
        </w:rPr>
        <w:t xml:space="preserve">) at </w:t>
      </w:r>
      <w:r w:rsidRPr="431F65B5" w:rsidR="0B0D5645">
        <w:rPr>
          <w:rFonts w:ascii="Aptos" w:hAnsi="Aptos" w:eastAsia="Aptos" w:cs="Aptos"/>
          <w:b w:val="1"/>
          <w:bCs w:val="1"/>
          <w:noProof w:val="0"/>
          <w:color w:val="1B1C1D"/>
          <w:sz w:val="24"/>
          <w:szCs w:val="24"/>
          <w:lang w:val="en-US"/>
        </w:rPr>
        <w:t>Ingles</w:t>
      </w:r>
      <w:r w:rsidRPr="431F65B5" w:rsidR="0B0D5645">
        <w:rPr>
          <w:rFonts w:ascii="Aptos" w:hAnsi="Aptos" w:eastAsia="Aptos" w:cs="Aptos"/>
          <w:noProof w:val="0"/>
          <w:color w:val="1B1C1D"/>
          <w:sz w:val="24"/>
          <w:szCs w:val="24"/>
          <w:lang w:val="en-US"/>
        </w:rPr>
        <w:t xml:space="preserve"> ay magiging mga opisyal na wika ng komunikasyon at instruksiyon.</w:t>
      </w:r>
    </w:p>
    <w:p xmlns:wp14="http://schemas.microsoft.com/office/word/2010/wordml" w:rsidP="431F65B5" wp14:paraId="54C6A0E3" wp14:textId="5AAD2B26">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Sa ilalim ng patakarang bilingguwal, hinati ang mga asignatura sa elementarya at sekundarya:</w:t>
      </w:r>
    </w:p>
    <w:p xmlns:wp14="http://schemas.microsoft.com/office/word/2010/wordml" w:rsidP="431F65B5" wp14:paraId="2FBDEACB" wp14:textId="0AEA7607">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Filipino ang wikang panturo para sa asignaturang wika at panitikang Filipino, at Araling Panlipunan.</w:t>
      </w:r>
    </w:p>
    <w:p xmlns:wp14="http://schemas.microsoft.com/office/word/2010/wordml" w:rsidP="431F65B5" wp14:paraId="0ACDE86A" wp14:textId="696F6572">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Ingles ang wikang panturo para sa asignaturang wika at panitikan sa Ingles, at mga klase sa Matematika at Agham.</w:t>
      </w:r>
    </w:p>
    <w:p xmlns:wp14="http://schemas.microsoft.com/office/word/2010/wordml" w:rsidP="431F65B5" wp14:paraId="09160C5A" wp14:textId="274BEF8A">
      <w:pPr>
        <w:pStyle w:val="Heading4"/>
        <w:spacing w:before="0" w:beforeAutospacing="off" w:after="120" w:afterAutospacing="off"/>
      </w:pPr>
      <w:r w:rsidRPr="431F65B5" w:rsidR="0B0D5645">
        <w:rPr>
          <w:rFonts w:ascii="Aptos" w:hAnsi="Aptos" w:eastAsia="Aptos" w:cs="Aptos"/>
          <w:b w:val="1"/>
          <w:bCs w:val="1"/>
          <w:noProof w:val="0"/>
          <w:color w:val="1B1C1D"/>
          <w:sz w:val="24"/>
          <w:szCs w:val="24"/>
          <w:lang w:val="en-US"/>
        </w:rPr>
        <w:t>C. Mother Tongue-Based Multilingual Education (MTB-MLE)</w:t>
      </w:r>
    </w:p>
    <w:p xmlns:wp14="http://schemas.microsoft.com/office/word/2010/wordml" w:rsidP="431F65B5" wp14:paraId="6DB8C09E" wp14:textId="64B01555">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Kahulugan:</w:t>
      </w:r>
      <w:r w:rsidRPr="431F65B5" w:rsidR="0B0D5645">
        <w:rPr>
          <w:rFonts w:ascii="Aptos" w:hAnsi="Aptos" w:eastAsia="Aptos" w:cs="Aptos"/>
          <w:noProof w:val="0"/>
          <w:color w:val="1B1C1D"/>
          <w:sz w:val="24"/>
          <w:szCs w:val="24"/>
          <w:lang w:val="en-US"/>
        </w:rPr>
        <w:t xml:space="preserve"> Ito ay isang programa kung saan ang midyum ng pagtuturo ay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o ang unang wika (L1) ng mga mag-aaral.</w:t>
      </w:r>
    </w:p>
    <w:p xmlns:wp14="http://schemas.microsoft.com/office/word/2010/wordml" w:rsidP="431F65B5" wp14:paraId="287002E5" wp14:textId="4C4D021F">
      <w:pPr>
        <w:pStyle w:val="ListParagraph"/>
        <w:spacing w:before="240" w:beforeAutospacing="off" w:after="240" w:afterAutospacing="off"/>
        <w:rPr>
          <w:rFonts w:ascii="Aptos" w:hAnsi="Aptos" w:eastAsia="Aptos" w:cs="Aptos"/>
          <w:b w:val="1"/>
          <w:bCs w:val="1"/>
          <w:noProof w:val="0"/>
          <w:color w:val="1B1C1D"/>
          <w:sz w:val="24"/>
          <w:szCs w:val="24"/>
          <w:lang w:val="en-US"/>
        </w:rPr>
      </w:pPr>
      <w:r w:rsidRPr="431F65B5" w:rsidR="0B0D5645">
        <w:rPr>
          <w:rFonts w:ascii="Aptos" w:hAnsi="Aptos" w:eastAsia="Aptos" w:cs="Aptos"/>
          <w:b w:val="1"/>
          <w:bCs w:val="1"/>
          <w:noProof w:val="0"/>
          <w:color w:val="1B1C1D"/>
          <w:sz w:val="24"/>
          <w:szCs w:val="24"/>
          <w:lang w:val="en-US"/>
        </w:rPr>
        <w:t>Layunin:</w:t>
      </w:r>
    </w:p>
    <w:p xmlns:wp14="http://schemas.microsoft.com/office/word/2010/wordml" w:rsidP="431F65B5" wp14:paraId="784D8722" wp14:textId="291ECB04">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Pagsisimula ng edukasyon sa wikang pinakamahusay na naiintindihan ng mga mag-aaral—ang kanilang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—upang makabuo sila ng matibay na pundasyon bago magdagdag ng ibang wika.</w:t>
      </w:r>
    </w:p>
    <w:p xmlns:wp14="http://schemas.microsoft.com/office/word/2010/wordml" w:rsidP="431F65B5" wp14:paraId="1CEC406B" wp14:textId="696AFC18">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Pagpapaunlad ng kasanayan sa pag-iisip (</w:t>
      </w:r>
      <w:r w:rsidRPr="431F65B5" w:rsidR="0B0D5645">
        <w:rPr>
          <w:rFonts w:ascii="Aptos" w:hAnsi="Aptos" w:eastAsia="Aptos" w:cs="Aptos"/>
          <w:i w:val="1"/>
          <w:iCs w:val="1"/>
          <w:noProof w:val="0"/>
          <w:color w:val="1B1C1D"/>
          <w:sz w:val="24"/>
          <w:szCs w:val="24"/>
          <w:lang w:val="en-US"/>
        </w:rPr>
        <w:t>cognitive skills</w:t>
      </w:r>
      <w:r w:rsidRPr="431F65B5" w:rsidR="0B0D5645">
        <w:rPr>
          <w:rFonts w:ascii="Aptos" w:hAnsi="Aptos" w:eastAsia="Aptos" w:cs="Aptos"/>
          <w:noProof w:val="0"/>
          <w:color w:val="1B1C1D"/>
          <w:sz w:val="24"/>
          <w:szCs w:val="24"/>
          <w:lang w:val="en-US"/>
        </w:rPr>
        <w:t>) at pag-unawa sa nilalaman ng akademya mula sa simula.</w:t>
      </w:r>
    </w:p>
    <w:p xmlns:wp14="http://schemas.microsoft.com/office/word/2010/wordml" w:rsidP="431F65B5" wp14:paraId="3DED0DBD" wp14:textId="212F29C3">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Paglilipat ng kaalaman at kasanayan sa iba pang wika (Filipino at Ingles).</w:t>
      </w:r>
    </w:p>
    <w:p xmlns:wp14="http://schemas.microsoft.com/office/word/2010/wordml" w:rsidP="431F65B5" wp14:paraId="5E85B98F" wp14:textId="0DA5718C">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Pagpapaunlad ng kritikal na pag-iisip at mas malawak na kasanayang panlipunan.</w:t>
      </w:r>
    </w:p>
    <w:p xmlns:wp14="http://schemas.microsoft.com/office/word/2010/wordml" w:rsidP="431F65B5" wp14:paraId="2747E7F8" wp14:textId="15FC5D73">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Pagpapanatili ng linguistic at kultural na pagkakakilanlan ng marginalized na komunidad.</w:t>
      </w:r>
    </w:p>
    <w:p xmlns:wp14="http://schemas.microsoft.com/office/word/2010/wordml" w:rsidP="431F65B5" wp14:paraId="1FC7B2D9" wp14:textId="3C6C4C48">
      <w:pPr>
        <w:pStyle w:val="ListParagraph"/>
        <w:spacing w:before="240" w:beforeAutospacing="off" w:after="240" w:afterAutospacing="off"/>
        <w:rPr>
          <w:rFonts w:ascii="Aptos" w:hAnsi="Aptos" w:eastAsia="Aptos" w:cs="Aptos"/>
          <w:b w:val="1"/>
          <w:bCs w:val="1"/>
          <w:noProof w:val="0"/>
          <w:color w:val="1B1C1D"/>
          <w:sz w:val="24"/>
          <w:szCs w:val="24"/>
          <w:lang w:val="en-US"/>
        </w:rPr>
      </w:pPr>
      <w:r w:rsidRPr="431F65B5" w:rsidR="0B0D5645">
        <w:rPr>
          <w:rFonts w:ascii="Aptos" w:hAnsi="Aptos" w:eastAsia="Aptos" w:cs="Aptos"/>
          <w:b w:val="1"/>
          <w:bCs w:val="1"/>
          <w:noProof w:val="0"/>
          <w:color w:val="1B1C1D"/>
          <w:sz w:val="24"/>
          <w:szCs w:val="24"/>
          <w:lang w:val="en-US"/>
        </w:rPr>
        <w:t>Pagpapatupad:</w:t>
      </w:r>
    </w:p>
    <w:p xmlns:wp14="http://schemas.microsoft.com/office/word/2010/wordml" w:rsidP="431F65B5" wp14:paraId="11616CB6" wp14:textId="5285ACF6">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Ipinatupad ito bilang bahagi ng K to 12 Basic Education Program, partikular mula Kindergarten hanggang Grade 3.</w:t>
      </w:r>
    </w:p>
    <w:p xmlns:wp14="http://schemas.microsoft.com/office/word/2010/wordml" w:rsidP="431F65B5" wp14:paraId="7BCCAA1E" wp14:textId="46617051">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Ginagamit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bilang medium ng instruksyon at subject matter.</w:t>
      </w:r>
    </w:p>
    <w:p xmlns:wp14="http://schemas.microsoft.com/office/word/2010/wordml" w:rsidP="431F65B5" wp14:paraId="4B29CF4B" wp14:textId="28E22778">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Ayon sa DepEd, nagsimula ang MTB-MLE noong school year 2012-2013.</w:t>
      </w:r>
    </w:p>
    <w:p xmlns:wp14="http://schemas.microsoft.com/office/word/2010/wordml" w:rsidP="431F65B5" wp14:paraId="2A92E149" wp14:textId="63246A1B">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Kinikilala ang iba't ibang wikang katutubo (dating 12, ngayon ay umabot na sa 19 o higit pa) sa ilalim ng patakarang ito.</w:t>
      </w:r>
    </w:p>
    <w:p xmlns:wp14="http://schemas.microsoft.com/office/word/2010/wordml" w:rsidP="431F65B5" wp14:paraId="78629F34" wp14:textId="53769831">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Matapos ang Grade 3, inaasahang magkakaroon ng unti-unting transisyon sa paggamit ng Filipino at Ingles bilang midyum ng pagtuturo.</w:t>
      </w:r>
    </w:p>
    <w:p xmlns:wp14="http://schemas.microsoft.com/office/word/2010/wordml" w:rsidP="431F65B5" wp14:paraId="3A7B6789" wp14:textId="206EE621">
      <w:pPr>
        <w:pStyle w:val="Heading3"/>
        <w:spacing w:before="0" w:beforeAutospacing="off" w:after="120" w:afterAutospacing="off"/>
      </w:pPr>
      <w:r w:rsidRPr="431F65B5" w:rsidR="0B0D5645">
        <w:rPr>
          <w:rFonts w:ascii="Aptos" w:hAnsi="Aptos" w:eastAsia="Aptos" w:cs="Aptos"/>
          <w:b w:val="1"/>
          <w:bCs w:val="1"/>
          <w:noProof w:val="0"/>
          <w:color w:val="1B1C1D"/>
          <w:sz w:val="28"/>
          <w:szCs w:val="28"/>
          <w:lang w:val="en-US"/>
        </w:rPr>
        <w:t>III. Legal na Batayan (Legal Bases)</w:t>
      </w:r>
    </w:p>
    <w:p xmlns:wp14="http://schemas.microsoft.com/office/word/2010/wordml" w:rsidP="431F65B5" wp14:paraId="52C2B78D" wp14:textId="30AE4288">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Republic Act No. 10157 (The Kindergarten Education Act):</w:t>
      </w:r>
      <w:r w:rsidRPr="431F65B5" w:rsidR="0B0D5645">
        <w:rPr>
          <w:rFonts w:ascii="Aptos" w:hAnsi="Aptos" w:eastAsia="Aptos" w:cs="Aptos"/>
          <w:noProof w:val="0"/>
          <w:color w:val="1B1C1D"/>
          <w:sz w:val="24"/>
          <w:szCs w:val="24"/>
          <w:lang w:val="en-US"/>
        </w:rPr>
        <w:t xml:space="preserve"> Itinatakda nito ang paggamit 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-based multilingual education (MTB-MLE) method.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ng mag-aaral ang pangunahing midyum ng pagtuturo sa kindergarten level. Naglalaman din ito ng mga probisyon para sa mga eksepsiyon kung saan maaaring hindi gamitin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(halimbawa, kung magkakaiba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ng mga estudyante sa isang klase, o kung hindi alam ng guro 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w:t>
      </w:r>
    </w:p>
    <w:p xmlns:wp14="http://schemas.microsoft.com/office/word/2010/wordml" w:rsidP="431F65B5" wp14:paraId="6D7A7C37" wp14:textId="22E71F65">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Republic Act No. 10533 (Enhanced Basic Education Act of 2013):</w:t>
      </w:r>
      <w:r w:rsidRPr="431F65B5" w:rsidR="0B0D5645">
        <w:rPr>
          <w:rFonts w:ascii="Aptos" w:hAnsi="Aptos" w:eastAsia="Aptos" w:cs="Aptos"/>
          <w:noProof w:val="0"/>
          <w:color w:val="1B1C1D"/>
          <w:sz w:val="24"/>
          <w:szCs w:val="24"/>
          <w:lang w:val="en-US"/>
        </w:rPr>
        <w:t xml:space="preserve"> Ito ang batas na nagpapatibay sa K to 12. Nakasaad dito na ang DepEd ay dapat sumunod sa mga prinsipyo at balangkas ng MTB-MLE sa pagbuo ng kurikulum. Mandato nito ang paggamit ng MTB-MLE sa mga unang taon ng edukasyon (Kindergarten hanggang Grade 3).</w:t>
      </w:r>
    </w:p>
    <w:p xmlns:wp14="http://schemas.microsoft.com/office/word/2010/wordml" w:rsidP="431F65B5" wp14:paraId="3B7ABA80" wp14:textId="3B39F253">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DepEd Order No. 74, s. 2009:</w:t>
      </w:r>
      <w:r w:rsidRPr="431F65B5" w:rsidR="0B0D5645">
        <w:rPr>
          <w:rFonts w:ascii="Aptos" w:hAnsi="Aptos" w:eastAsia="Aptos" w:cs="Aptos"/>
          <w:noProof w:val="0"/>
          <w:color w:val="1B1C1D"/>
          <w:sz w:val="24"/>
          <w:szCs w:val="24"/>
          <w:lang w:val="en-US"/>
        </w:rPr>
        <w:t xml:space="preserve"> Nag-institutionalize ng Mother Tongue-Based Multilingual Education (MTB-MLE).</w:t>
      </w:r>
    </w:p>
    <w:p xmlns:wp14="http://schemas.microsoft.com/office/word/2010/wordml" w:rsidP="431F65B5" wp14:paraId="3867BA71" wp14:textId="2C149F6C">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DepEd Order No. 31, s. 2013:</w:t>
      </w:r>
      <w:r w:rsidRPr="431F65B5" w:rsidR="0B0D5645">
        <w:rPr>
          <w:rFonts w:ascii="Aptos" w:hAnsi="Aptos" w:eastAsia="Aptos" w:cs="Aptos"/>
          <w:noProof w:val="0"/>
          <w:color w:val="1B1C1D"/>
          <w:sz w:val="24"/>
          <w:szCs w:val="24"/>
          <w:lang w:val="en-US"/>
        </w:rPr>
        <w:t xml:space="preserve"> Nagbibigay ng mga </w:t>
      </w:r>
      <w:r w:rsidRPr="431F65B5" w:rsidR="0B0D5645">
        <w:rPr>
          <w:rFonts w:ascii="Aptos" w:hAnsi="Aptos" w:eastAsia="Aptos" w:cs="Aptos"/>
          <w:i w:val="1"/>
          <w:iCs w:val="1"/>
          <w:noProof w:val="0"/>
          <w:color w:val="1B1C1D"/>
          <w:sz w:val="24"/>
          <w:szCs w:val="24"/>
          <w:lang w:val="en-US"/>
        </w:rPr>
        <w:t>policy guidelines</w:t>
      </w:r>
      <w:r w:rsidRPr="431F65B5" w:rsidR="0B0D5645">
        <w:rPr>
          <w:rFonts w:ascii="Aptos" w:hAnsi="Aptos" w:eastAsia="Aptos" w:cs="Aptos"/>
          <w:noProof w:val="0"/>
          <w:color w:val="1B1C1D"/>
          <w:sz w:val="24"/>
          <w:szCs w:val="24"/>
          <w:lang w:val="en-US"/>
        </w:rPr>
        <w:t xml:space="preserve"> para sa implementasyon ng MTB-MLE sa Grades 1-10 ng K to 12 BEC.</w:t>
      </w:r>
    </w:p>
    <w:p xmlns:wp14="http://schemas.microsoft.com/office/word/2010/wordml" w:rsidP="431F65B5" wp14:paraId="0194295B" wp14:textId="3B278458">
      <w:pPr>
        <w:pStyle w:val="Heading3"/>
        <w:spacing w:before="0" w:beforeAutospacing="off" w:after="120" w:afterAutospacing="off"/>
      </w:pPr>
      <w:r w:rsidRPr="431F65B5" w:rsidR="0B0D5645">
        <w:rPr>
          <w:rFonts w:ascii="Aptos" w:hAnsi="Aptos" w:eastAsia="Aptos" w:cs="Aptos"/>
          <w:b w:val="1"/>
          <w:bCs w:val="1"/>
          <w:noProof w:val="0"/>
          <w:color w:val="1B1C1D"/>
          <w:sz w:val="28"/>
          <w:szCs w:val="28"/>
          <w:lang w:val="en-US"/>
        </w:rPr>
        <w:t>IV. Epekto at Hamon (Impact and Challenges)</w:t>
      </w:r>
    </w:p>
    <w:p xmlns:wp14="http://schemas.microsoft.com/office/word/2010/wordml" w:rsidP="431F65B5" wp14:paraId="01C6E288" wp14:textId="38EA5560">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Mga Benepisyo:</w:t>
      </w:r>
      <w:r w:rsidRPr="431F65B5" w:rsidR="0B0D5645">
        <w:rPr>
          <w:rFonts w:ascii="Aptos" w:hAnsi="Aptos" w:eastAsia="Aptos" w:cs="Aptos"/>
          <w:noProof w:val="0"/>
          <w:color w:val="1B1C1D"/>
          <w:sz w:val="24"/>
          <w:szCs w:val="24"/>
          <w:lang w:val="en-US"/>
        </w:rPr>
        <w:t xml:space="preserve"> Ipinapakita ng mga pag-aaral na ang mga mag-aaral ay mas madaling matuto ng mga konsepto kapag itinuturo ito gamit ang kanilang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Nagdulot din ito ng mas mataas na pakikipag-ugnayan sa klase, pagbaba ng </w:t>
      </w:r>
      <w:r w:rsidRPr="431F65B5" w:rsidR="0B0D5645">
        <w:rPr>
          <w:rFonts w:ascii="Aptos" w:hAnsi="Aptos" w:eastAsia="Aptos" w:cs="Aptos"/>
          <w:i w:val="1"/>
          <w:iCs w:val="1"/>
          <w:noProof w:val="0"/>
          <w:color w:val="1B1C1D"/>
          <w:sz w:val="24"/>
          <w:szCs w:val="24"/>
          <w:lang w:val="en-US"/>
        </w:rPr>
        <w:t>dropout rates</w:t>
      </w:r>
      <w:r w:rsidRPr="431F65B5" w:rsidR="0B0D5645">
        <w:rPr>
          <w:rFonts w:ascii="Aptos" w:hAnsi="Aptos" w:eastAsia="Aptos" w:cs="Aptos"/>
          <w:noProof w:val="0"/>
          <w:color w:val="1B1C1D"/>
          <w:sz w:val="24"/>
          <w:szCs w:val="24"/>
          <w:lang w:val="en-US"/>
        </w:rPr>
        <w:t xml:space="preserve">, at pagtaas ng </w:t>
      </w:r>
      <w:r w:rsidRPr="431F65B5" w:rsidR="0B0D5645">
        <w:rPr>
          <w:rFonts w:ascii="Aptos" w:hAnsi="Aptos" w:eastAsia="Aptos" w:cs="Aptos"/>
          <w:i w:val="1"/>
          <w:iCs w:val="1"/>
          <w:noProof w:val="0"/>
          <w:color w:val="1B1C1D"/>
          <w:sz w:val="24"/>
          <w:szCs w:val="24"/>
          <w:lang w:val="en-US"/>
        </w:rPr>
        <w:t>attendance</w:t>
      </w:r>
      <w:r w:rsidRPr="431F65B5" w:rsidR="0B0D5645">
        <w:rPr>
          <w:rFonts w:ascii="Aptos" w:hAnsi="Aptos" w:eastAsia="Aptos" w:cs="Aptos"/>
          <w:noProof w:val="0"/>
          <w:color w:val="1B1C1D"/>
          <w:sz w:val="24"/>
          <w:szCs w:val="24"/>
          <w:lang w:val="en-US"/>
        </w:rPr>
        <w:t>. Nakakatulong din ito sa mas mahusay na akademikong resulta.</w:t>
      </w:r>
    </w:p>
    <w:p xmlns:wp14="http://schemas.microsoft.com/office/word/2010/wordml" w:rsidP="431F65B5" wp14:paraId="53FF41F7" wp14:textId="4CEBA69E">
      <w:pPr>
        <w:pStyle w:val="ListParagraph"/>
        <w:spacing w:before="240" w:beforeAutospacing="off" w:after="240" w:afterAutospacing="off"/>
        <w:rPr>
          <w:rFonts w:ascii="Aptos" w:hAnsi="Aptos" w:eastAsia="Aptos" w:cs="Aptos"/>
          <w:b w:val="1"/>
          <w:bCs w:val="1"/>
          <w:noProof w:val="0"/>
          <w:color w:val="1B1C1D"/>
          <w:sz w:val="24"/>
          <w:szCs w:val="24"/>
          <w:lang w:val="en-US"/>
        </w:rPr>
      </w:pPr>
      <w:r w:rsidRPr="431F65B5" w:rsidR="0B0D5645">
        <w:rPr>
          <w:rFonts w:ascii="Aptos" w:hAnsi="Aptos" w:eastAsia="Aptos" w:cs="Aptos"/>
          <w:b w:val="1"/>
          <w:bCs w:val="1"/>
          <w:noProof w:val="0"/>
          <w:color w:val="1B1C1D"/>
          <w:sz w:val="24"/>
          <w:szCs w:val="24"/>
          <w:lang w:val="en-US"/>
        </w:rPr>
        <w:t>Mga Hamon:</w:t>
      </w:r>
    </w:p>
    <w:p xmlns:wp14="http://schemas.microsoft.com/office/word/2010/wordml" w:rsidP="431F65B5" wp14:paraId="544E7D56" wp14:textId="75DC7A03">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Kakulangan sa mga </w:t>
      </w:r>
      <w:r w:rsidRPr="431F65B5" w:rsidR="0B0D5645">
        <w:rPr>
          <w:rFonts w:ascii="Aptos" w:hAnsi="Aptos" w:eastAsia="Aptos" w:cs="Aptos"/>
          <w:i w:val="1"/>
          <w:iCs w:val="1"/>
          <w:noProof w:val="0"/>
          <w:color w:val="1B1C1D"/>
          <w:sz w:val="24"/>
          <w:szCs w:val="24"/>
          <w:lang w:val="en-US"/>
        </w:rPr>
        <w:t>textbooks</w:t>
      </w:r>
      <w:r w:rsidRPr="431F65B5" w:rsidR="0B0D5645">
        <w:rPr>
          <w:rFonts w:ascii="Aptos" w:hAnsi="Aptos" w:eastAsia="Aptos" w:cs="Aptos"/>
          <w:noProof w:val="0"/>
          <w:color w:val="1B1C1D"/>
          <w:sz w:val="24"/>
          <w:szCs w:val="24"/>
          <w:lang w:val="en-US"/>
        </w:rPr>
        <w:t xml:space="preserve"> at iba pang </w:t>
      </w:r>
      <w:r w:rsidRPr="431F65B5" w:rsidR="0B0D5645">
        <w:rPr>
          <w:rFonts w:ascii="Aptos" w:hAnsi="Aptos" w:eastAsia="Aptos" w:cs="Aptos"/>
          <w:i w:val="1"/>
          <w:iCs w:val="1"/>
          <w:noProof w:val="0"/>
          <w:color w:val="1B1C1D"/>
          <w:sz w:val="24"/>
          <w:szCs w:val="24"/>
          <w:lang w:val="en-US"/>
        </w:rPr>
        <w:t>instructional materials</w:t>
      </w:r>
      <w:r w:rsidRPr="431F65B5" w:rsidR="0B0D5645">
        <w:rPr>
          <w:rFonts w:ascii="Aptos" w:hAnsi="Aptos" w:eastAsia="Aptos" w:cs="Aptos"/>
          <w:noProof w:val="0"/>
          <w:color w:val="1B1C1D"/>
          <w:sz w:val="24"/>
          <w:szCs w:val="24"/>
          <w:lang w:val="en-US"/>
        </w:rPr>
        <w:t xml:space="preserve"> para sa iba't ibang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w:t>
      </w:r>
    </w:p>
    <w:p xmlns:wp14="http://schemas.microsoft.com/office/word/2010/wordml" w:rsidP="431F65B5" wp14:paraId="7371C9CA" wp14:textId="28FE0C24">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Kung minsan, hindi nagtutugma ang wika ng mga guro at mag-aaral.</w:t>
      </w:r>
    </w:p>
    <w:p xmlns:wp14="http://schemas.microsoft.com/office/word/2010/wordml" w:rsidP="431F65B5" wp14:paraId="6699002B" wp14:textId="5156C819">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May mga panukala na sinuspinde ang paggamit ng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 xml:space="preserve"> bilang wikang panturo sa mga unang taon ng pag-aaral upang bigyang daan ang </w:t>
      </w:r>
      <w:r w:rsidRPr="431F65B5" w:rsidR="0B0D5645">
        <w:rPr>
          <w:rFonts w:ascii="Aptos" w:hAnsi="Aptos" w:eastAsia="Aptos" w:cs="Aptos"/>
          <w:i w:val="1"/>
          <w:iCs w:val="1"/>
          <w:noProof w:val="0"/>
          <w:color w:val="1B1C1D"/>
          <w:sz w:val="24"/>
          <w:szCs w:val="24"/>
          <w:lang w:val="en-US"/>
        </w:rPr>
        <w:t>assessment</w:t>
      </w:r>
      <w:r w:rsidRPr="431F65B5" w:rsidR="0B0D5645">
        <w:rPr>
          <w:rFonts w:ascii="Aptos" w:hAnsi="Aptos" w:eastAsia="Aptos" w:cs="Aptos"/>
          <w:noProof w:val="0"/>
          <w:color w:val="1B1C1D"/>
          <w:sz w:val="24"/>
          <w:szCs w:val="24"/>
          <w:lang w:val="en-US"/>
        </w:rPr>
        <w:t xml:space="preserve"> ng Second Congressional Commission on Education. Ang ilang grupo ay tumututol dito, anila ay nakakalito at nakakagulo sa kasalukuyang sistema.</w:t>
      </w:r>
    </w:p>
    <w:p xmlns:wp14="http://schemas.microsoft.com/office/word/2010/wordml" w:rsidP="431F65B5" wp14:paraId="3809A364" wp14:textId="227183B8">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noProof w:val="0"/>
          <w:color w:val="1B1C1D"/>
          <w:sz w:val="24"/>
          <w:szCs w:val="24"/>
          <w:lang w:val="en-US"/>
        </w:rPr>
        <w:t xml:space="preserve">Isang panukalang batas na nagtatapos sa </w:t>
      </w:r>
      <w:r w:rsidRPr="431F65B5" w:rsidR="0B0D5645">
        <w:rPr>
          <w:rFonts w:ascii="Aptos" w:hAnsi="Aptos" w:eastAsia="Aptos" w:cs="Aptos"/>
          <w:i w:val="1"/>
          <w:iCs w:val="1"/>
          <w:noProof w:val="0"/>
          <w:color w:val="1B1C1D"/>
          <w:sz w:val="24"/>
          <w:szCs w:val="24"/>
          <w:lang w:val="en-US"/>
        </w:rPr>
        <w:t>mother tongue education</w:t>
      </w:r>
      <w:r w:rsidRPr="431F65B5" w:rsidR="0B0D5645">
        <w:rPr>
          <w:rFonts w:ascii="Aptos" w:hAnsi="Aptos" w:eastAsia="Aptos" w:cs="Aptos"/>
          <w:noProof w:val="0"/>
          <w:color w:val="1B1C1D"/>
          <w:sz w:val="24"/>
          <w:szCs w:val="24"/>
          <w:lang w:val="en-US"/>
        </w:rPr>
        <w:t xml:space="preserve"> sa Kindergarten hanggang Grade 3 ay naging batas na walang pirma ng Pangulo (RA 12027), na nagpapabalik sa </w:t>
      </w:r>
      <w:r w:rsidRPr="431F65B5" w:rsidR="0B0D5645">
        <w:rPr>
          <w:rFonts w:ascii="Aptos" w:hAnsi="Aptos" w:eastAsia="Aptos" w:cs="Aptos"/>
          <w:b w:val="1"/>
          <w:bCs w:val="1"/>
          <w:noProof w:val="0"/>
          <w:color w:val="1B1C1D"/>
          <w:sz w:val="24"/>
          <w:szCs w:val="24"/>
          <w:lang w:val="en-US"/>
        </w:rPr>
        <w:t>Filipino at Ingles</w:t>
      </w:r>
      <w:r w:rsidRPr="431F65B5" w:rsidR="0B0D5645">
        <w:rPr>
          <w:rFonts w:ascii="Aptos" w:hAnsi="Aptos" w:eastAsia="Aptos" w:cs="Aptos"/>
          <w:noProof w:val="0"/>
          <w:color w:val="1B1C1D"/>
          <w:sz w:val="24"/>
          <w:szCs w:val="24"/>
          <w:lang w:val="en-US"/>
        </w:rPr>
        <w:t xml:space="preserve"> bilang pangunahing midyum ng pagtuturo, bagaman ang mga rehiyonal na wika ay maaari pa ring gamitin bilang pandagdag na kasangkapan sa pagtuturo. Gayunpaman, may mga kondisyon para sa opsyonal na implementasyon ng MTB-MLE sa mga </w:t>
      </w:r>
      <w:r w:rsidRPr="431F65B5" w:rsidR="0B0D5645">
        <w:rPr>
          <w:rFonts w:ascii="Aptos" w:hAnsi="Aptos" w:eastAsia="Aptos" w:cs="Aptos"/>
          <w:i w:val="1"/>
          <w:iCs w:val="1"/>
          <w:noProof w:val="0"/>
          <w:color w:val="1B1C1D"/>
          <w:sz w:val="24"/>
          <w:szCs w:val="24"/>
          <w:lang w:val="en-US"/>
        </w:rPr>
        <w:t>monolingual classes</w:t>
      </w:r>
      <w:r w:rsidRPr="431F65B5" w:rsidR="0B0D5645">
        <w:rPr>
          <w:rFonts w:ascii="Aptos" w:hAnsi="Aptos" w:eastAsia="Aptos" w:cs="Aptos"/>
          <w:noProof w:val="0"/>
          <w:color w:val="1B1C1D"/>
          <w:sz w:val="24"/>
          <w:szCs w:val="24"/>
          <w:lang w:val="en-US"/>
        </w:rPr>
        <w:t>, tulad ng pagkakaroon ng opisyal na ortograpiya at bokabularyo, at sapat na guro.</w:t>
      </w:r>
    </w:p>
    <w:p xmlns:wp14="http://schemas.microsoft.com/office/word/2010/wordml" w:rsidP="431F65B5" wp14:paraId="1C729C63" wp14:textId="2A2F64B2">
      <w:pPr>
        <w:pStyle w:val="Heading3"/>
        <w:spacing w:before="0" w:beforeAutospacing="off" w:after="120" w:afterAutospacing="off"/>
      </w:pPr>
      <w:r w:rsidRPr="431F65B5" w:rsidR="0B0D5645">
        <w:rPr>
          <w:rFonts w:ascii="Aptos" w:hAnsi="Aptos" w:eastAsia="Aptos" w:cs="Aptos"/>
          <w:b w:val="1"/>
          <w:bCs w:val="1"/>
          <w:noProof w:val="0"/>
          <w:color w:val="1B1C1D"/>
          <w:sz w:val="28"/>
          <w:szCs w:val="28"/>
          <w:lang w:val="en-US"/>
        </w:rPr>
        <w:t>V. Mahalagang Konsepto (Important Concepts)</w:t>
      </w:r>
    </w:p>
    <w:p xmlns:wp14="http://schemas.microsoft.com/office/word/2010/wordml" w:rsidP="431F65B5" wp14:paraId="35343899" wp14:textId="3D066A6B">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Multilingguwalismo:</w:t>
      </w:r>
      <w:r w:rsidRPr="431F65B5" w:rsidR="0B0D5645">
        <w:rPr>
          <w:rFonts w:ascii="Aptos" w:hAnsi="Aptos" w:eastAsia="Aptos" w:cs="Aptos"/>
          <w:noProof w:val="0"/>
          <w:color w:val="1B1C1D"/>
          <w:sz w:val="24"/>
          <w:szCs w:val="24"/>
          <w:lang w:val="en-US"/>
        </w:rPr>
        <w:t xml:space="preserve"> Ang paggamit ng higit sa isang wika. Ang MTB-MLE ay isang anyo ng multilingguwalismo sa edukasyon.</w:t>
      </w:r>
    </w:p>
    <w:p xmlns:wp14="http://schemas.microsoft.com/office/word/2010/wordml" w:rsidP="431F65B5" wp14:paraId="0996F264" wp14:textId="1A30071A">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Pambansang Wika (Filipino):</w:t>
      </w:r>
      <w:r w:rsidRPr="431F65B5" w:rsidR="0B0D5645">
        <w:rPr>
          <w:rFonts w:ascii="Aptos" w:hAnsi="Aptos" w:eastAsia="Aptos" w:cs="Aptos"/>
          <w:noProof w:val="0"/>
          <w:color w:val="1B1C1D"/>
          <w:sz w:val="24"/>
          <w:szCs w:val="24"/>
          <w:lang w:val="en-US"/>
        </w:rPr>
        <w:t xml:space="preserve"> Ang pambansang wika ng Pilipinas na patuloy na pinauunlad at ginagamit kasama ng Ingles at mga </w:t>
      </w:r>
      <w:r w:rsidRPr="431F65B5" w:rsidR="0B0D5645">
        <w:rPr>
          <w:rFonts w:ascii="Aptos" w:hAnsi="Aptos" w:eastAsia="Aptos" w:cs="Aptos"/>
          <w:i w:val="1"/>
          <w:iCs w:val="1"/>
          <w:noProof w:val="0"/>
          <w:color w:val="1B1C1D"/>
          <w:sz w:val="24"/>
          <w:szCs w:val="24"/>
          <w:lang w:val="en-US"/>
        </w:rPr>
        <w:t>mother tongue</w:t>
      </w:r>
      <w:r w:rsidRPr="431F65B5" w:rsidR="0B0D5645">
        <w:rPr>
          <w:rFonts w:ascii="Aptos" w:hAnsi="Aptos" w:eastAsia="Aptos" w:cs="Aptos"/>
          <w:noProof w:val="0"/>
          <w:color w:val="1B1C1D"/>
          <w:sz w:val="24"/>
          <w:szCs w:val="24"/>
          <w:lang w:val="en-US"/>
        </w:rPr>
        <w:t>.</w:t>
      </w:r>
    </w:p>
    <w:p xmlns:wp14="http://schemas.microsoft.com/office/word/2010/wordml" w:rsidP="431F65B5" wp14:paraId="61C6DC73" wp14:textId="0FDD8E52">
      <w:pPr>
        <w:pStyle w:val="ListParagraph"/>
        <w:spacing w:before="240" w:beforeAutospacing="off" w:after="240" w:afterAutospacing="off"/>
        <w:rPr>
          <w:rFonts w:ascii="Aptos" w:hAnsi="Aptos" w:eastAsia="Aptos" w:cs="Aptos"/>
          <w:noProof w:val="0"/>
          <w:color w:val="1B1C1D"/>
          <w:sz w:val="24"/>
          <w:szCs w:val="24"/>
          <w:lang w:val="en-US"/>
        </w:rPr>
      </w:pPr>
      <w:r w:rsidRPr="431F65B5" w:rsidR="0B0D5645">
        <w:rPr>
          <w:rFonts w:ascii="Aptos" w:hAnsi="Aptos" w:eastAsia="Aptos" w:cs="Aptos"/>
          <w:b w:val="1"/>
          <w:bCs w:val="1"/>
          <w:noProof w:val="0"/>
          <w:color w:val="1B1C1D"/>
          <w:sz w:val="24"/>
          <w:szCs w:val="24"/>
          <w:lang w:val="en-US"/>
        </w:rPr>
        <w:t>Wikang Opisyal (Filipino at Ingles):</w:t>
      </w:r>
      <w:r w:rsidRPr="431F65B5" w:rsidR="0B0D5645">
        <w:rPr>
          <w:rFonts w:ascii="Aptos" w:hAnsi="Aptos" w:eastAsia="Aptos" w:cs="Aptos"/>
          <w:noProof w:val="0"/>
          <w:color w:val="1B1C1D"/>
          <w:sz w:val="24"/>
          <w:szCs w:val="24"/>
          <w:lang w:val="en-US"/>
        </w:rPr>
        <w:t xml:space="preserve"> Ang mga wikang itinatadhana ng batas para sa opisyal na komunikasyon at transaksyon ng pamahalaan, kabilang ang edukasyon.</w:t>
      </w:r>
    </w:p>
    <w:p xmlns:wp14="http://schemas.microsoft.com/office/word/2010/wordml" wp14:paraId="2C078E63" wp14:textId="0729AF2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9FE092"/>
    <w:rsid w:val="0B0D5645"/>
    <w:rsid w:val="431F65B5"/>
    <w:rsid w:val="7E9FE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E092"/>
  <w15:chartTrackingRefBased/>
  <w15:docId w15:val="{AFB3A953-063F-4C9B-91F2-8BC83B1808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1F65B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2025-06-29T04:22:03.2045759Z</dcterms:created>
  <dcterms:modified xsi:type="dcterms:W3CDTF">2025-06-29T04:22:43.9547640Z</dcterms:modified>
  <dc:creator>De Guzman, Luis Albert (Student)</dc:creator>
  <lastModifiedBy>De Guzman, Luis Albert (Student)</lastModifiedBy>
</coreProperties>
</file>