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R1(config)#do show run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Building configuration...</w:t>
      </w:r>
    </w:p>
    <w:p w:rsidR="00CD010B" w:rsidRPr="00CD010B" w:rsidRDefault="00CD010B" w:rsidP="00CD010B">
      <w:pPr>
        <w:rPr>
          <w:lang w:val="en-GB"/>
        </w:rPr>
      </w:pP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Current </w:t>
      </w:r>
      <w:proofErr w:type="gramStart"/>
      <w:r w:rsidRPr="00CD010B">
        <w:rPr>
          <w:lang w:val="en-GB"/>
        </w:rPr>
        <w:t>configuration :</w:t>
      </w:r>
      <w:proofErr w:type="gramEnd"/>
      <w:r w:rsidRPr="00CD010B">
        <w:rPr>
          <w:lang w:val="en-GB"/>
        </w:rPr>
        <w:t xml:space="preserve"> 1901 bytes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 Last configuration change at 11:53:48 UTC Wed May 24 2017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version 15.3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service timestamps debug </w:t>
      </w:r>
      <w:proofErr w:type="spellStart"/>
      <w:r w:rsidRPr="00CD010B">
        <w:rPr>
          <w:lang w:val="en-GB"/>
        </w:rPr>
        <w:t>datetime</w:t>
      </w:r>
      <w:proofErr w:type="spellEnd"/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msec</w:t>
      </w:r>
      <w:proofErr w:type="spellEnd"/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service timestamps log </w:t>
      </w:r>
      <w:proofErr w:type="spellStart"/>
      <w:r w:rsidRPr="00CD010B">
        <w:rPr>
          <w:lang w:val="en-GB"/>
        </w:rPr>
        <w:t>datetime</w:t>
      </w:r>
      <w:proofErr w:type="spellEnd"/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msec</w:t>
      </w:r>
      <w:proofErr w:type="spellEnd"/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no service password-encryption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hostname R1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boot-start-marker</w:t>
      </w:r>
    </w:p>
    <w:p w:rsidR="00CD010B" w:rsidRPr="00CD010B" w:rsidRDefault="00CD010B" w:rsidP="002212A4">
      <w:pPr>
        <w:rPr>
          <w:lang w:val="en-GB"/>
        </w:rPr>
      </w:pPr>
      <w:r w:rsidRPr="00CD010B">
        <w:rPr>
          <w:lang w:val="en-GB"/>
        </w:rPr>
        <w:t>boot-end-marker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2212A4">
      <w:pPr>
        <w:rPr>
          <w:lang w:val="en-GB"/>
        </w:rPr>
      </w:pPr>
      <w:r w:rsidRPr="00CD010B">
        <w:rPr>
          <w:lang w:val="en-GB"/>
        </w:rPr>
        <w:t xml:space="preserve">no </w:t>
      </w:r>
      <w:proofErr w:type="spellStart"/>
      <w:r w:rsidRPr="00CD010B">
        <w:rPr>
          <w:lang w:val="en-GB"/>
        </w:rPr>
        <w:t>aaa</w:t>
      </w:r>
      <w:proofErr w:type="spellEnd"/>
      <w:r w:rsidRPr="00CD010B">
        <w:rPr>
          <w:lang w:val="en-GB"/>
        </w:rPr>
        <w:t xml:space="preserve"> new-model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cef</w:t>
      </w:r>
      <w:proofErr w:type="spellEnd"/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no ipv6 </w:t>
      </w:r>
      <w:proofErr w:type="spellStart"/>
      <w:r w:rsidRPr="00CD010B">
        <w:rPr>
          <w:lang w:val="en-GB"/>
        </w:rPr>
        <w:t>cef</w:t>
      </w:r>
      <w:proofErr w:type="spellEnd"/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2212A4">
      <w:pPr>
        <w:rPr>
          <w:lang w:val="en-GB"/>
        </w:rPr>
      </w:pPr>
      <w:r w:rsidRPr="00CD010B">
        <w:rPr>
          <w:lang w:val="en-GB"/>
        </w:rPr>
        <w:t>multilink bundle-name authenticated</w:t>
      </w:r>
      <w:bookmarkStart w:id="0" w:name="_GoBack"/>
      <w:bookmarkEnd w:id="0"/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license </w:t>
      </w:r>
      <w:proofErr w:type="spellStart"/>
      <w:r w:rsidRPr="00CD010B">
        <w:rPr>
          <w:lang w:val="en-GB"/>
        </w:rPr>
        <w:t>udi</w:t>
      </w:r>
      <w:proofErr w:type="spellEnd"/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pid</w:t>
      </w:r>
      <w:proofErr w:type="spellEnd"/>
      <w:r w:rsidRPr="00CD010B">
        <w:rPr>
          <w:lang w:val="en-GB"/>
        </w:rPr>
        <w:t xml:space="preserve"> CISCO2901/K9 </w:t>
      </w:r>
      <w:proofErr w:type="spellStart"/>
      <w:r w:rsidRPr="00CD010B">
        <w:rPr>
          <w:lang w:val="en-GB"/>
        </w:rPr>
        <w:t>sn</w:t>
      </w:r>
      <w:proofErr w:type="spellEnd"/>
      <w:r w:rsidRPr="00CD010B">
        <w:rPr>
          <w:lang w:val="en-GB"/>
        </w:rPr>
        <w:t xml:space="preserve"> FCZ1850C2N5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license boot module c2900 technology-package securityk9</w:t>
      </w:r>
    </w:p>
    <w:p w:rsidR="00CD010B" w:rsidRPr="00CD010B" w:rsidRDefault="00CD010B" w:rsidP="002212A4">
      <w:pPr>
        <w:rPr>
          <w:lang w:val="en-GB"/>
        </w:rPr>
      </w:pPr>
      <w:r w:rsidRPr="00CD010B">
        <w:rPr>
          <w:lang w:val="en-GB"/>
        </w:rPr>
        <w:t>license boot module c2900 technology-package datak9 disable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2212A4">
      <w:pPr>
        <w:rPr>
          <w:lang w:val="en-GB"/>
        </w:rPr>
      </w:pPr>
      <w:r w:rsidRPr="00CD010B">
        <w:rPr>
          <w:lang w:val="en-GB"/>
        </w:rPr>
        <w:t>redundancy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interface Embedded-Service-Engine0/0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no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address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shutdown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lastRenderedPageBreak/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interface GigabitEthernet0/0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no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address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duplex auto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speed auto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interface GigabitEthernet0/0.10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encapsulation dot1Q 10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address 192.168.5.1 255.255.255.0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standby 1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192.168.5.10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interface GigabitEthernet0/0.20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encapsulation dot1Q 20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address 192.168.15.1 255.255.255.0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standby 2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192.168.15.10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interface GigabitEthernet0/0.30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encapsulation dot1Q 30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address 192.168.25.1 255.255.255.0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standby 3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192.168.25.10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interface GigabitEthernet0/1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address 10.10.10.1 255.255.255.0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duplex auto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speed auto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interface GigabitEthernet0/1.10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shutdown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interface Serial0/0/0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address 172.16.5.2 255.255.255.252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lastRenderedPageBreak/>
        <w:t>interface Serial0/0/1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no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address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shutdown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clock rate 2000000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router </w:t>
      </w:r>
      <w:proofErr w:type="spellStart"/>
      <w:r w:rsidRPr="00CD010B">
        <w:rPr>
          <w:lang w:val="en-GB"/>
        </w:rPr>
        <w:t>ospf</w:t>
      </w:r>
      <w:proofErr w:type="spellEnd"/>
      <w:r w:rsidRPr="00CD010B">
        <w:rPr>
          <w:lang w:val="en-GB"/>
        </w:rPr>
        <w:t xml:space="preserve"> 10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router-id 1.1.1.1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network 10.10.10.0 0.0.0.255 area 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network 172.16.5.0 0.0.0.3 area 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network 192.168.5.0 0.0.0.255 area 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network 192.168.15.0 0.0.0.255 area 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forward-protocol </w:t>
      </w:r>
      <w:proofErr w:type="spellStart"/>
      <w:r w:rsidRPr="00CD010B">
        <w:rPr>
          <w:lang w:val="en-GB"/>
        </w:rPr>
        <w:t>nd</w:t>
      </w:r>
      <w:proofErr w:type="spellEnd"/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no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http server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no </w:t>
      </w: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http secure-server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2212A4">
      <w:pPr>
        <w:rPr>
          <w:lang w:val="en-GB"/>
        </w:rPr>
      </w:pPr>
      <w:proofErr w:type="spellStart"/>
      <w:r w:rsidRPr="00CD010B">
        <w:rPr>
          <w:lang w:val="en-GB"/>
        </w:rPr>
        <w:t>ip</w:t>
      </w:r>
      <w:proofErr w:type="spellEnd"/>
      <w:r w:rsidRPr="00CD010B">
        <w:rPr>
          <w:lang w:val="en-GB"/>
        </w:rPr>
        <w:t xml:space="preserve"> route 0.0.0.0 0.0.0.0 172.16.5.1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2212A4">
      <w:pPr>
        <w:rPr>
          <w:lang w:val="en-GB"/>
        </w:rPr>
      </w:pPr>
      <w:r w:rsidRPr="00CD010B">
        <w:rPr>
          <w:lang w:val="en-GB"/>
        </w:rPr>
        <w:t>control-plane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!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line con 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logging synchronous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line aux 0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>line 2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no activation-character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no exec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transport preferred none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transport output pad telnet rlogin </w:t>
      </w:r>
      <w:proofErr w:type="spellStart"/>
      <w:r w:rsidRPr="00CD010B">
        <w:rPr>
          <w:lang w:val="en-GB"/>
        </w:rPr>
        <w:t>lapb</w:t>
      </w:r>
      <w:proofErr w:type="spellEnd"/>
      <w:r w:rsidRPr="00CD010B">
        <w:rPr>
          <w:lang w:val="en-GB"/>
        </w:rPr>
        <w:t xml:space="preserve">-ta mop </w:t>
      </w:r>
      <w:proofErr w:type="spellStart"/>
      <w:r w:rsidRPr="00CD010B">
        <w:rPr>
          <w:lang w:val="en-GB"/>
        </w:rPr>
        <w:t>udptn</w:t>
      </w:r>
      <w:proofErr w:type="spellEnd"/>
      <w:r w:rsidRPr="00CD010B">
        <w:rPr>
          <w:lang w:val="en-GB"/>
        </w:rPr>
        <w:t xml:space="preserve"> v120 </w:t>
      </w:r>
      <w:proofErr w:type="spellStart"/>
      <w:r w:rsidRPr="00CD010B">
        <w:rPr>
          <w:lang w:val="en-GB"/>
        </w:rPr>
        <w:t>ssh</w:t>
      </w:r>
      <w:proofErr w:type="spellEnd"/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</w:t>
      </w:r>
      <w:proofErr w:type="spellStart"/>
      <w:r w:rsidRPr="00CD010B">
        <w:rPr>
          <w:lang w:val="en-GB"/>
        </w:rPr>
        <w:t>stopbits</w:t>
      </w:r>
      <w:proofErr w:type="spellEnd"/>
      <w:r w:rsidRPr="00CD010B">
        <w:rPr>
          <w:lang w:val="en-GB"/>
        </w:rPr>
        <w:t xml:space="preserve"> 1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line </w:t>
      </w:r>
      <w:proofErr w:type="spellStart"/>
      <w:r w:rsidRPr="00CD010B">
        <w:rPr>
          <w:lang w:val="en-GB"/>
        </w:rPr>
        <w:t>vty</w:t>
      </w:r>
      <w:proofErr w:type="spellEnd"/>
      <w:r w:rsidRPr="00CD010B">
        <w:rPr>
          <w:lang w:val="en-GB"/>
        </w:rPr>
        <w:t xml:space="preserve"> 0 4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t xml:space="preserve"> login</w:t>
      </w:r>
    </w:p>
    <w:p w:rsidR="00CD010B" w:rsidRPr="00CD010B" w:rsidRDefault="00CD010B" w:rsidP="00CD010B">
      <w:pPr>
        <w:rPr>
          <w:lang w:val="en-GB"/>
        </w:rPr>
      </w:pPr>
      <w:r w:rsidRPr="00CD010B">
        <w:rPr>
          <w:lang w:val="en-GB"/>
        </w:rPr>
        <w:lastRenderedPageBreak/>
        <w:t xml:space="preserve"> transport input all</w:t>
      </w:r>
    </w:p>
    <w:p w:rsidR="00CD010B" w:rsidRDefault="00CD010B" w:rsidP="00CD010B">
      <w:r>
        <w:t>!</w:t>
      </w:r>
    </w:p>
    <w:p w:rsidR="00CD010B" w:rsidRDefault="00CD010B" w:rsidP="00CD010B">
      <w:r>
        <w:t>scheduler allocate 20000 1000</w:t>
      </w:r>
    </w:p>
    <w:p w:rsidR="00CD010B" w:rsidRDefault="00CD010B" w:rsidP="00CD010B">
      <w:r>
        <w:t>!</w:t>
      </w:r>
    </w:p>
    <w:p w:rsidR="00CD010B" w:rsidRDefault="00CD010B" w:rsidP="00CD010B">
      <w:r>
        <w:t>End</w:t>
      </w:r>
    </w:p>
    <w:sectPr w:rsidR="00CD01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E1"/>
    <w:rsid w:val="002212A4"/>
    <w:rsid w:val="0041469D"/>
    <w:rsid w:val="005A0FE1"/>
    <w:rsid w:val="00657012"/>
    <w:rsid w:val="00CD010B"/>
    <w:rsid w:val="00E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9F14"/>
  <w15:chartTrackingRefBased/>
  <w15:docId w15:val="{47D53C32-3E81-4389-868C-28FC2172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Andreas Reschenhofer</cp:lastModifiedBy>
  <cp:revision>5</cp:revision>
  <dcterms:created xsi:type="dcterms:W3CDTF">2017-05-24T12:57:00Z</dcterms:created>
  <dcterms:modified xsi:type="dcterms:W3CDTF">2017-06-05T10:20:00Z</dcterms:modified>
</cp:coreProperties>
</file>