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24"/>
          <w:szCs w:val="24"/>
        </w:rPr>
      </w:pPr>
      <w:r w:rsidDel="00000000" w:rsidR="00000000" w:rsidRPr="00000000">
        <w:rPr>
          <w:i w:val="1"/>
          <w:sz w:val="24"/>
          <w:szCs w:val="24"/>
          <w:rtl w:val="0"/>
        </w:rPr>
        <w:t xml:space="preserve">(For grades 4&amp;5) Consider how you can integrate and use a software ecosystem in your business model, and if and how you potentially could benefit from this. See project task 8.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Solution: </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Ta open source som redan finns. </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Varför? För att vi sparar tid och pengar</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Hur? Det finns open source i form av betalning; woocommerce! som vi kan använda. Dessutom när vi pratar om integration så finns det andra program(eller våra egna program?) där vi också får in open source </w:t>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4"/>
          <w:szCs w:val="24"/>
          <w:rtl w:val="0"/>
        </w:rPr>
        <w:t xml:space="preserve">Idrottonline nu försöker vara en administration sida och använder egentligen bara woocommerce. (För vår sida kan vi använda woocommerce som vårt OSS project som vi integrerar med och skapa en bättre sida helt enkelt) </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b w:val="1"/>
          <w:sz w:val="24"/>
          <w:szCs w:val="24"/>
          <w:rtl w:val="0"/>
        </w:rPr>
        <w:t xml:space="preserve">License? Why? Business perspective? Vilket license har woocommerce? </w:t>
      </w:r>
      <w:r w:rsidDel="00000000" w:rsidR="00000000" w:rsidRPr="00000000">
        <w:rPr>
          <w:rtl w:val="0"/>
        </w:rPr>
      </w:r>
    </w:p>
    <w:p w:rsidR="00000000" w:rsidDel="00000000" w:rsidP="00000000" w:rsidRDefault="00000000" w:rsidRPr="00000000" w14:paraId="00000008">
      <w:pPr>
        <w:ind w:left="0" w:firstLine="0"/>
        <w:rPr>
          <w:sz w:val="24"/>
          <w:szCs w:val="24"/>
        </w:rPr>
      </w:pPr>
      <w:hyperlink r:id="rId6">
        <w:r w:rsidDel="00000000" w:rsidR="00000000" w:rsidRPr="00000000">
          <w:rPr>
            <w:color w:val="1155cc"/>
            <w:sz w:val="24"/>
            <w:szCs w:val="24"/>
            <w:u w:val="single"/>
            <w:rtl w:val="0"/>
          </w:rPr>
          <w:t xml:space="preserve">https://github.com/woocommerce/woocommerce</w:t>
        </w:r>
      </w:hyperlink>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Använder en GPL 3.0 license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Etc….</w:t>
      </w:r>
    </w:p>
    <w:p w:rsidR="00000000" w:rsidDel="00000000" w:rsidP="00000000" w:rsidRDefault="00000000" w:rsidRPr="00000000" w14:paraId="0000000B">
      <w:pPr>
        <w:numPr>
          <w:ilvl w:val="0"/>
          <w:numId w:val="2"/>
        </w:numPr>
        <w:ind w:left="720" w:hanging="360"/>
        <w:rPr>
          <w:sz w:val="30"/>
          <w:szCs w:val="30"/>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576763" cy="249412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6763" cy="249412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929188" cy="126389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29188" cy="1263894"/>
                    </a:xfrm>
                    <a:prstGeom prst="rect"/>
                    <a:ln/>
                  </pic:spPr>
                </pic:pic>
              </a:graphicData>
            </a:graphic>
          </wp:inline>
        </w:drawing>
      </w:r>
      <w:r w:rsidDel="00000000" w:rsidR="00000000" w:rsidRPr="00000000">
        <w:rPr>
          <w:b w:val="1"/>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oocommerce/woocommerc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