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297f2fa5c8258aefb7cb8c362442f8e14bfa0990.png"/>
            <a:graphic>
              <a:graphicData uri="http://schemas.openxmlformats.org/drawingml/2006/picture">
                <pic:pic>
                  <pic:nvPicPr>
                    <pic:cNvPr id="1" name="image-297f2fa5c8258aefb7cb8c362442f8e14bfa0990.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recyclique_système_rag_intelligen_d1846d"/>
      <w:r>
        <w:rPr>
          <w:rFonts w:eastAsia="inter" w:cs="inter" w:ascii="inter" w:hAnsi="inter"/>
          <w:b/>
          <w:color w:val="000000"/>
          <w:sz w:val="39"/>
        </w:rPr>
        <w:t xml:space="preserve">📋 </w:t>
      </w:r>
      <w:r>
        <w:rPr>
          <w:rFonts w:eastAsia="inter" w:cs="inter" w:ascii="inter" w:hAnsi="inter"/>
          <w:b/>
          <w:color w:val="000000"/>
          <w:sz w:val="39"/>
        </w:rPr>
        <w:t xml:space="preserve">RecyClique - Système RAG Intelligent : Dossier Complet Mis à Jour</w:t>
      </w:r>
      <w:bookmarkEnd w:id="0"/>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executive_summary"/>
      <w:r>
        <w:rPr>
          <w:rFonts w:eastAsia="inter" w:cs="inter" w:ascii="inter" w:hAnsi="inter"/>
          <w:b/>
          <w:color w:val="000000"/>
          <w:sz w:val="24"/>
        </w:rPr>
        <w:t xml:space="preserve">Executive Summary</w:t>
      </w:r>
      <w:bookmarkEnd w:id="1"/>
    </w:p>
    <w:p>
      <w:pPr>
        <w:spacing w:line="360" w:after="210" w:lineRule="auto"/>
      </w:pPr>
      <w:r>
        <w:rPr>
          <w:rFonts w:eastAsia="inter" w:cs="inter" w:ascii="inter" w:hAnsi="inter"/>
          <w:color w:val="000000"/>
        </w:rPr>
        <w:t xml:space="preserve">RecyClique va intégrer un système de base de connaissance intelligent permettant aux utilisateurs (admin, bénévoles, clients) d'interroger naturellement toutes les ressources documentaires via un chatbot omniprésent (web, Discord, etc.). Le système optimise automatiquement les coûts et la qualité des réponses grâce à des benchmarks continus, un routage intelligent des modèles LLM, et une gestion sophistiquée des providers et limites d'API.</w:t>
      </w:r>
    </w:p>
    <w:p>
      <w:pPr>
        <w:spacing w:line="360" w:after="210" w:lineRule="auto"/>
      </w:pPr>
      <w:r>
        <w:rPr>
          <w:rFonts w:eastAsia="inter" w:cs="inter" w:ascii="inter" w:hAnsi="inter"/>
          <w:b/>
          <w:color w:val="000000"/>
        </w:rPr>
        <w:t xml:space="preserve">Objectif principal:</w:t>
      </w:r>
      <w:r>
        <w:rPr>
          <w:rFonts w:eastAsia="inter" w:cs="inter" w:ascii="inter" w:hAnsi="inter"/>
          <w:color w:val="000000"/>
        </w:rPr>
        <w:t xml:space="preserve"> Interface ultra-simple en surface, optimisation sophistiquée en interne avec maîtrise totale des coûts et disponibilité.</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bm_1_architecture_globale"/>
      <w:r>
        <w:rPr>
          <w:rFonts w:eastAsia="inter" w:cs="inter" w:ascii="inter" w:hAnsi="inter"/>
          <w:b/>
          <w:color w:val="000000"/>
          <w:sz w:val="24"/>
        </w:rPr>
        <w:t xml:space="preserve">1. Architecture Globale</w:t>
      </w:r>
      <w:bookmarkEnd w:id="2"/>
    </w:p>
    <w:p>
      <w:pPr>
        <w:spacing w:line="360" w:before="315" w:after="105" w:lineRule="auto"/>
        <w:ind w:left="-30"/>
        <w:jc w:val="left"/>
      </w:pPr>
      <w:bookmarkStart w:id="3" w:name="bm_1_1_vue_d_ensemble"/>
      <w:r>
        <w:rPr>
          <w:rFonts w:eastAsia="inter" w:cs="inter" w:ascii="inter" w:hAnsi="inter"/>
          <w:b/>
          <w:color w:val="000000"/>
          <w:sz w:val="24"/>
        </w:rPr>
        <w:t xml:space="preserve">1.1 Vue d'Ensemble</w:t>
      </w:r>
      <w:bookmarkEnd w:id="3"/>
    </w:p>
    <w:p>
      <w:pPr>
        <w:spacing w:line="360" w:after="210" w:lineRule="auto"/>
      </w:pPr>
      <w:r>
        <w:rPr>
          <w:rFonts w:eastAsia="inter" w:cs="inter" w:ascii="inter" w:hAnsi="inter"/>
          <w:color w:val="000000"/>
        </w:rPr>
        <w:t xml:space="preserve">Le système se compose de 5 couches principales :</w:t>
      </w:r>
    </w:p>
    <w:p>
      <w:pPr>
        <w:numPr>
          <w:ilvl w:val="0"/>
          <w:numId w:val="1"/>
        </w:numPr>
        <w:spacing w:line="360" w:before="105" w:after="105" w:lineRule="auto"/>
      </w:pPr>
      <w:r>
        <w:rPr>
          <w:rFonts w:eastAsia="inter" w:cs="inter" w:ascii="inter" w:hAnsi="inter"/>
          <w:b/>
          <w:color w:val="000000"/>
          <w:sz w:val="21"/>
        </w:rPr>
        <w:t xml:space="preserve">Couche Données</w:t>
      </w:r>
      <w:r>
        <w:rPr>
          <w:rFonts w:eastAsia="inter" w:cs="inter" w:ascii="inter" w:hAnsi="inter"/>
          <w:color w:val="000000"/>
          <w:sz w:val="21"/>
        </w:rPr>
        <w:t xml:space="preserve"> : Sources documentaires (kDrive Infomaniak, Paheko, docs RecyClique)</w:t>
      </w:r>
    </w:p>
    <w:p>
      <w:pPr>
        <w:numPr>
          <w:ilvl w:val="0"/>
          <w:numId w:val="1"/>
        </w:numPr>
        <w:spacing w:line="360" w:before="105" w:after="105" w:lineRule="auto"/>
      </w:pPr>
      <w:r>
        <w:rPr>
          <w:rFonts w:eastAsia="inter" w:cs="inter" w:ascii="inter" w:hAnsi="inter"/>
          <w:b/>
          <w:color w:val="000000"/>
          <w:sz w:val="21"/>
        </w:rPr>
        <w:t xml:space="preserve">Couche Indexation</w:t>
      </w:r>
      <w:r>
        <w:rPr>
          <w:rFonts w:eastAsia="inter" w:cs="inter" w:ascii="inter" w:hAnsi="inter"/>
          <w:color w:val="000000"/>
          <w:sz w:val="21"/>
        </w:rPr>
        <w:t xml:space="preserve"> : LEANN pour la recherche sémantique</w:t>
      </w:r>
    </w:p>
    <w:p>
      <w:pPr>
        <w:numPr>
          <w:ilvl w:val="0"/>
          <w:numId w:val="1"/>
        </w:numPr>
        <w:spacing w:line="360" w:before="105" w:after="105" w:lineRule="auto"/>
      </w:pPr>
      <w:r>
        <w:rPr>
          <w:rFonts w:eastAsia="inter" w:cs="inter" w:ascii="inter" w:hAnsi="inter"/>
          <w:b/>
          <w:color w:val="000000"/>
          <w:sz w:val="21"/>
        </w:rPr>
        <w:t xml:space="preserve">Couche Intelligence</w:t>
      </w:r>
      <w:r>
        <w:rPr>
          <w:rFonts w:eastAsia="inter" w:cs="inter" w:ascii="inter" w:hAnsi="inter"/>
          <w:color w:val="000000"/>
          <w:sz w:val="21"/>
        </w:rPr>
        <w:t xml:space="preserve"> : Claude Agent SDK avec sub-agents spécialisés</w:t>
      </w:r>
    </w:p>
    <w:p>
      <w:pPr>
        <w:numPr>
          <w:ilvl w:val="0"/>
          <w:numId w:val="1"/>
        </w:numPr>
        <w:spacing w:line="360" w:before="105" w:after="105" w:lineRule="auto"/>
      </w:pPr>
      <w:r>
        <w:rPr>
          <w:rFonts w:eastAsia="inter" w:cs="inter" w:ascii="inter" w:hAnsi="inter"/>
          <w:b/>
          <w:color w:val="000000"/>
          <w:sz w:val="21"/>
        </w:rPr>
        <w:t xml:space="preserve">Couche Providers</w:t>
      </w:r>
      <w:r>
        <w:rPr>
          <w:rFonts w:eastAsia="inter" w:cs="inter" w:ascii="inter" w:hAnsi="inter"/>
          <w:color w:val="000000"/>
          <w:sz w:val="21"/>
        </w:rPr>
        <w:t xml:space="preserve"> : Gestion multi-fournisseurs LLM avec fallbacks intelligents</w:t>
      </w:r>
    </w:p>
    <w:p>
      <w:pPr>
        <w:numPr>
          <w:ilvl w:val="0"/>
          <w:numId w:val="1"/>
        </w:numPr>
        <w:spacing w:line="360" w:before="105" w:after="105" w:lineRule="auto"/>
      </w:pPr>
      <w:r>
        <w:rPr>
          <w:rFonts w:eastAsia="inter" w:cs="inter" w:ascii="inter" w:hAnsi="inter"/>
          <w:b/>
          <w:color w:val="000000"/>
          <w:sz w:val="21"/>
        </w:rPr>
        <w:t xml:space="preserve">Couche Interface</w:t>
      </w:r>
      <w:r>
        <w:rPr>
          <w:rFonts w:eastAsia="inter" w:cs="inter" w:ascii="inter" w:hAnsi="inter"/>
          <w:color w:val="000000"/>
          <w:sz w:val="21"/>
        </w:rPr>
        <w:t xml:space="preserve"> : Chatbot unique accessible partout + Admin Panel sophistiqué</w:t>
      </w:r>
    </w:p>
    <w:p>
      <w:pPr>
        <w:spacing w:line="360" w:before="315" w:after="105" w:lineRule="auto"/>
        <w:ind w:left="-30"/>
        <w:jc w:val="left"/>
      </w:pPr>
      <w:bookmarkStart w:id="4" w:name="bm_1_2_flux_simplifié"/>
      <w:r>
        <w:rPr>
          <w:rFonts w:eastAsia="inter" w:cs="inter" w:ascii="inter" w:hAnsi="inter"/>
          <w:b/>
          <w:color w:val="000000"/>
          <w:sz w:val="24"/>
        </w:rPr>
        <w:t xml:space="preserve">1.2 Flux Simplifié</w:t>
      </w:r>
      <w:bookmarkEnd w:id="4"/>
    </w:p>
    <w:p>
      <w:pPr>
        <w:pStyle w:val="SourceCode"/>
        <w:shd w:val="clear" w:fill="F8F8FA"/>
        <w:spacing w:line="336" w:lineRule="auto"/>
      </w:pPr>
      <w:r>
        <w:rPr>
          <w:rStyle w:val="VerbatimChar"/>
          <w:rFonts w:eastAsia="ibm plex mono" w:cs="ibm plex mono" w:ascii="ibm plex mono" w:hAnsi="ibm plex mono"/>
          <w:color w:val="000000"/>
          <w:sz w:val="18"/>
        </w:rPr>
        <w:t xml:space="preserve">Utilisateur pose question naturelle</w:t>
        <w:br/>
        <w:t xml:space="preserve">    ↓</w:t>
        <w:br/>
        <w:t xml:space="preserve">Agent principal analyse et délègue</w:t>
        <w:br/>
        <w:t xml:space="preserve">    ↓</w:t>
        <w:br/>
        <w:t xml:space="preserve">Sub-agents spécialisés travaillent en parallèle</w:t>
        <w:br/>
        <w:t xml:space="preserve">    ↓</w:t>
        <w:br/>
        <w:t xml:space="preserve">LEANN recherche documents pertinents</w:t>
        <w:br/>
        <w:t xml:space="preserve">    ↓</w:t>
        <w:br/>
        <w:t xml:space="preserve">Router détecte complexité + vérifie disponibilité providers</w:t>
        <w:br/>
        <w:t xml:space="preserve">    ↓</w:t>
        <w:br/>
        <w:t xml:space="preserve">Sélectionne LLM optimal (coût/qualité/disponibilité)</w:t>
        <w:br/>
        <w:t xml:space="preserve">    ↓</w:t>
        <w:br/>
        <w:t xml:space="preserve">Gestion rate-limiting + fallback si quota dépassé</w:t>
        <w:br/>
        <w:t xml:space="preserve">    ↓</w:t>
        <w:br/>
        <w:t xml:space="preserve">Synthèse finale retournée à l'utilisateur</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bm_2_composants_techniques_retenus"/>
      <w:r>
        <w:rPr>
          <w:rFonts w:eastAsia="inter" w:cs="inter" w:ascii="inter" w:hAnsi="inter"/>
          <w:b/>
          <w:color w:val="000000"/>
          <w:sz w:val="24"/>
        </w:rPr>
        <w:t xml:space="preserve">2. Composants Techniques Retenus</w:t>
      </w:r>
      <w:bookmarkEnd w:id="5"/>
    </w:p>
    <w:p>
      <w:pPr>
        <w:spacing w:line="360" w:before="315" w:after="105" w:lineRule="auto"/>
        <w:ind w:left="-30"/>
        <w:jc w:val="left"/>
      </w:pPr>
      <w:bookmarkStart w:id="6" w:name="bm_2_1_leann_moteur_de_recherche_dbfa09"/>
      <w:r>
        <w:rPr>
          <w:rFonts w:eastAsia="inter" w:cs="inter" w:ascii="inter" w:hAnsi="inter"/>
          <w:b/>
          <w:color w:val="000000"/>
          <w:sz w:val="24"/>
        </w:rPr>
        <w:t xml:space="preserve">2.1 LEANN - Moteur de Recherche Sémantique</w:t>
      </w:r>
      <w:bookmarkEnd w:id="6"/>
    </w:p>
    <w:p>
      <w:pPr>
        <w:spacing w:line="360" w:after="210" w:lineRule="auto"/>
      </w:pPr>
      <w:r>
        <w:rPr>
          <w:rFonts w:eastAsia="inter" w:cs="inter" w:ascii="inter" w:hAnsi="inter"/>
          <w:b/>
          <w:color w:val="000000"/>
        </w:rPr>
        <w:t xml:space="preserve">Pourquoi LEANN :</w:t>
      </w:r>
    </w:p>
    <w:p>
      <w:pPr>
        <w:numPr>
          <w:ilvl w:val="0"/>
          <w:numId w:val="2"/>
        </w:numPr>
        <w:spacing w:line="360" w:before="105" w:after="105" w:lineRule="auto"/>
      </w:pPr>
      <w:r>
        <w:rPr>
          <w:rFonts w:eastAsia="inter" w:cs="inter" w:ascii="inter" w:hAnsi="inter"/>
          <w:color w:val="000000"/>
          <w:sz w:val="21"/>
        </w:rPr>
        <w:t xml:space="preserve">Réduction stockage 97% (6GB vs 201GB pour alternatives)</w:t>
      </w:r>
    </w:p>
    <w:p>
      <w:pPr>
        <w:numPr>
          <w:ilvl w:val="0"/>
          <w:numId w:val="2"/>
        </w:numPr>
        <w:spacing w:line="360" w:before="105" w:after="105" w:lineRule="auto"/>
      </w:pPr>
      <w:r>
        <w:rPr>
          <w:rFonts w:eastAsia="inter" w:cs="inter" w:ascii="inter" w:hAnsi="inter"/>
          <w:color w:val="000000"/>
          <w:sz w:val="21"/>
        </w:rPr>
        <w:t xml:space="preserve">100% local, zéro dépendance cloud</w:t>
      </w:r>
    </w:p>
    <w:p>
      <w:pPr>
        <w:numPr>
          <w:ilvl w:val="0"/>
          <w:numId w:val="2"/>
        </w:numPr>
        <w:spacing w:line="360" w:before="105" w:after="105" w:lineRule="auto"/>
      </w:pPr>
      <w:r>
        <w:rPr>
          <w:rFonts w:eastAsia="inter" w:cs="inter" w:ascii="inter" w:hAnsi="inter"/>
          <w:color w:val="000000"/>
          <w:sz w:val="21"/>
        </w:rPr>
        <w:t xml:space="preserve">Open-source gratuit</w:t>
      </w:r>
    </w:p>
    <w:p>
      <w:pPr>
        <w:numPr>
          <w:ilvl w:val="0"/>
          <w:numId w:val="2"/>
        </w:numPr>
        <w:spacing w:line="360" w:before="105" w:after="105" w:lineRule="auto"/>
      </w:pPr>
      <w:r>
        <w:rPr>
          <w:rFonts w:eastAsia="inter" w:cs="inter" w:ascii="inter" w:hAnsi="inter"/>
          <w:color w:val="000000"/>
          <w:sz w:val="21"/>
        </w:rPr>
        <w:t xml:space="preserve">Performance &lt;2s pour recherche complexe</w:t>
      </w:r>
    </w:p>
    <w:p>
      <w:pPr>
        <w:numPr>
          <w:ilvl w:val="0"/>
          <w:numId w:val="2"/>
        </w:numPr>
        <w:spacing w:line="360" w:before="105" w:after="105" w:lineRule="auto"/>
      </w:pPr>
      <w:r>
        <w:rPr>
          <w:rFonts w:eastAsia="inter" w:cs="inter" w:ascii="inter" w:hAnsi="inter"/>
          <w:color w:val="000000"/>
          <w:sz w:val="21"/>
        </w:rPr>
        <w:t xml:space="preserve">Structure graphe HNSW pour rapidité</w:t>
      </w:r>
    </w:p>
    <w:p>
      <w:pPr>
        <w:spacing w:line="360" w:after="210" w:lineRule="auto"/>
      </w:pPr>
      <w:r>
        <w:rPr>
          <w:rFonts w:eastAsia="inter" w:cs="inter" w:ascii="inter" w:hAnsi="inter"/>
          <w:b/>
          <w:color w:val="000000"/>
        </w:rPr>
        <w:t xml:space="preserve">Rôle :</w:t>
      </w:r>
    </w:p>
    <w:p>
      <w:pPr>
        <w:numPr>
          <w:ilvl w:val="0"/>
          <w:numId w:val="3"/>
        </w:numPr>
        <w:spacing w:line="360" w:before="105" w:after="105" w:lineRule="auto"/>
      </w:pPr>
      <w:r>
        <w:rPr>
          <w:rFonts w:eastAsia="inter" w:cs="inter" w:ascii="inter" w:hAnsi="inter"/>
          <w:color w:val="000000"/>
          <w:sz w:val="21"/>
        </w:rPr>
        <w:t xml:space="preserve">Indexer tous les documents RecyClique</w:t>
      </w:r>
    </w:p>
    <w:p>
      <w:pPr>
        <w:numPr>
          <w:ilvl w:val="0"/>
          <w:numId w:val="3"/>
        </w:numPr>
        <w:spacing w:line="360" w:before="105" w:after="105" w:lineRule="auto"/>
      </w:pPr>
      <w:r>
        <w:rPr>
          <w:rFonts w:eastAsia="inter" w:cs="inter" w:ascii="inter" w:hAnsi="inter"/>
          <w:color w:val="000000"/>
          <w:sz w:val="21"/>
        </w:rPr>
        <w:t xml:space="preserve">Recherche sémantique rapide</w:t>
      </w:r>
    </w:p>
    <w:p>
      <w:pPr>
        <w:numPr>
          <w:ilvl w:val="0"/>
          <w:numId w:val="3"/>
        </w:numPr>
        <w:spacing w:line="360" w:before="105" w:after="105" w:lineRule="auto"/>
      </w:pPr>
      <w:r>
        <w:rPr>
          <w:rFonts w:eastAsia="inter" w:cs="inter" w:ascii="inter" w:hAnsi="inter"/>
          <w:color w:val="000000"/>
          <w:sz w:val="21"/>
        </w:rPr>
        <w:t xml:space="preserve">Retrieval pour RAG (Retrieval-Augmented Generation)</w:t>
      </w:r>
    </w:p>
    <w:p>
      <w:pPr>
        <w:spacing w:line="360" w:after="210" w:lineRule="auto"/>
      </w:pPr>
      <w:r>
        <w:rPr>
          <w:rFonts w:eastAsia="inter" w:cs="inter" w:ascii="inter" w:hAnsi="inter"/>
          <w:b/>
          <w:color w:val="000000"/>
        </w:rPr>
        <w:t xml:space="preserve">Déploiement :</w:t>
      </w:r>
    </w:p>
    <w:p>
      <w:pPr>
        <w:numPr>
          <w:ilvl w:val="0"/>
          <w:numId w:val="4"/>
        </w:numPr>
        <w:spacing w:line="360" w:before="105" w:after="105" w:lineRule="auto"/>
      </w:pPr>
      <w:r>
        <w:rPr>
          <w:rFonts w:eastAsia="inter" w:cs="inter" w:ascii="inter" w:hAnsi="inter"/>
          <w:color w:val="000000"/>
          <w:sz w:val="21"/>
        </w:rPr>
        <w:t xml:space="preserve">2 containers Docker distincts :</w:t>
      </w:r>
    </w:p>
    <w:p>
      <w:pPr>
        <w:numPr>
          <w:ilvl w:val="1"/>
          <w:numId w:val="4"/>
        </w:numPr>
        <w:spacing w:line="360" w:before="105" w:after="105" w:lineRule="auto"/>
      </w:pPr>
      <w:r>
        <w:rPr>
          <w:rFonts w:eastAsia="inter" w:cs="inter" w:ascii="inter" w:hAnsi="inter"/>
          <w:color w:val="000000"/>
          <w:sz w:val="21"/>
        </w:rPr>
        <w:t xml:space="preserve">Container 1 : Service FastAPI pour RecyClique interne</w:t>
      </w:r>
    </w:p>
    <w:p>
      <w:pPr>
        <w:numPr>
          <w:ilvl w:val="1"/>
          <w:numId w:val="4"/>
        </w:numPr>
        <w:spacing w:line="360" w:before="105" w:after="105" w:lineRule="auto"/>
      </w:pPr>
      <w:r>
        <w:rPr>
          <w:rFonts w:eastAsia="inter" w:cs="inter" w:ascii="inter" w:hAnsi="inter"/>
          <w:color w:val="000000"/>
          <w:sz w:val="21"/>
        </w:rPr>
        <w:t xml:space="preserve">Container 2 : Serveur MCP pour accès Claude Desktop externe</w:t>
      </w:r>
    </w:p>
    <w:p>
      <w:pPr>
        <w:numPr>
          <w:ilvl w:val="0"/>
          <w:numId w:val="4"/>
        </w:numPr>
        <w:spacing w:line="360" w:before="105" w:after="105" w:lineRule="auto"/>
      </w:pPr>
      <w:r>
        <w:rPr>
          <w:rFonts w:eastAsia="inter" w:cs="inter" w:ascii="inter" w:hAnsi="inter"/>
          <w:color w:val="000000"/>
          <w:sz w:val="21"/>
        </w:rPr>
        <w:t xml:space="preserve">Partage du même index via volume Docker</w:t>
      </w:r>
    </w:p>
    <w:p>
      <w:pPr>
        <w:numPr>
          <w:ilvl w:val="0"/>
          <w:numId w:val="4"/>
        </w:numPr>
        <w:spacing w:line="360" w:before="105" w:after="105" w:lineRule="auto"/>
      </w:pPr>
      <w:r>
        <w:rPr>
          <w:rFonts w:eastAsia="inter" w:cs="inter" w:ascii="inter" w:hAnsi="inter"/>
          <w:color w:val="000000"/>
          <w:sz w:val="21"/>
        </w:rPr>
        <w:t xml:space="preserve">Embeddings via OpenAI API (pas de modèles locaux requis)</w:t>
      </w:r>
    </w:p>
    <w:p>
      <w:pPr>
        <w:spacing w:line="360" w:before="315" w:after="105" w:lineRule="auto"/>
        <w:ind w:left="-30"/>
        <w:jc w:val="left"/>
      </w:pPr>
      <w:bookmarkStart w:id="7" w:name="bm_2_2_claude_agent_sdk_orchestra_ab5735"/>
      <w:r>
        <w:rPr>
          <w:rFonts w:eastAsia="inter" w:cs="inter" w:ascii="inter" w:hAnsi="inter"/>
          <w:b/>
          <w:color w:val="000000"/>
          <w:sz w:val="24"/>
        </w:rPr>
        <w:t xml:space="preserve">2.2 Claude Agent SDK - Orchestration Intelligente</w:t>
      </w:r>
      <w:bookmarkEnd w:id="7"/>
    </w:p>
    <w:p>
      <w:pPr>
        <w:spacing w:line="360" w:after="210" w:lineRule="auto"/>
      </w:pPr>
      <w:r>
        <w:rPr>
          <w:rFonts w:eastAsia="inter" w:cs="inter" w:ascii="inter" w:hAnsi="inter"/>
          <w:b/>
          <w:color w:val="000000"/>
        </w:rPr>
        <w:t xml:space="preserve">Pourquoi Claude Agent SDK (vs alternatives) :</w:t>
      </w:r>
    </w:p>
    <w:p>
      <w:pPr>
        <w:numPr>
          <w:ilvl w:val="0"/>
          <w:numId w:val="5"/>
        </w:numPr>
        <w:spacing w:line="360" w:before="105" w:after="105" w:lineRule="auto"/>
      </w:pPr>
      <w:r>
        <w:rPr>
          <w:rFonts w:eastAsia="inter" w:cs="inter" w:ascii="inter" w:hAnsi="inter"/>
          <w:color w:val="000000"/>
          <w:sz w:val="21"/>
        </w:rPr>
        <w:t xml:space="preserve">Production-tested (utilisé par Claude Code, Cursor, JetBrains)</w:t>
      </w:r>
    </w:p>
    <w:p>
      <w:pPr>
        <w:numPr>
          <w:ilvl w:val="0"/>
          <w:numId w:val="5"/>
        </w:numPr>
        <w:spacing w:line="360" w:before="105" w:after="105" w:lineRule="auto"/>
      </w:pPr>
      <w:r>
        <w:rPr>
          <w:rFonts w:eastAsia="inter" w:cs="inter" w:ascii="inter" w:hAnsi="inter"/>
          <w:color w:val="000000"/>
          <w:sz w:val="21"/>
        </w:rPr>
        <w:t xml:space="preserve">Sub-agents natifs avec contextes isolés</w:t>
      </w:r>
    </w:p>
    <w:p>
      <w:pPr>
        <w:numPr>
          <w:ilvl w:val="0"/>
          <w:numId w:val="5"/>
        </w:numPr>
        <w:spacing w:line="360" w:before="105" w:after="105" w:lineRule="auto"/>
      </w:pPr>
      <w:r>
        <w:rPr>
          <w:rFonts w:eastAsia="inter" w:cs="inter" w:ascii="inter" w:hAnsi="inter"/>
          <w:color w:val="000000"/>
          <w:sz w:val="21"/>
        </w:rPr>
        <w:t xml:space="preserve">Gestion automatique tokens/contexte (évite bloat)</w:t>
      </w:r>
    </w:p>
    <w:p>
      <w:pPr>
        <w:numPr>
          <w:ilvl w:val="0"/>
          <w:numId w:val="5"/>
        </w:numPr>
        <w:spacing w:line="360" w:before="105" w:after="105" w:lineRule="auto"/>
      </w:pPr>
      <w:r>
        <w:rPr>
          <w:rFonts w:eastAsia="inter" w:cs="inter" w:ascii="inter" w:hAnsi="inter"/>
          <w:color w:val="000000"/>
          <w:sz w:val="21"/>
        </w:rPr>
        <w:t xml:space="preserve">Skills système (composants réutilisables)</w:t>
      </w:r>
    </w:p>
    <w:p>
      <w:pPr>
        <w:numPr>
          <w:ilvl w:val="0"/>
          <w:numId w:val="5"/>
        </w:numPr>
        <w:spacing w:line="360" w:before="105" w:after="105" w:lineRule="auto"/>
      </w:pPr>
      <w:r>
        <w:rPr>
          <w:rFonts w:eastAsia="inter" w:cs="inter" w:ascii="inter" w:hAnsi="inter"/>
          <w:color w:val="000000"/>
          <w:sz w:val="21"/>
        </w:rPr>
        <w:t xml:space="preserve">MCP intégré nativement</w:t>
      </w:r>
    </w:p>
    <w:p>
      <w:pPr>
        <w:numPr>
          <w:ilvl w:val="0"/>
          <w:numId w:val="5"/>
        </w:numPr>
        <w:spacing w:line="360" w:before="105" w:after="105" w:lineRule="auto"/>
      </w:pPr>
      <w:r>
        <w:rPr>
          <w:rFonts w:eastAsia="inter" w:cs="inter" w:ascii="inter" w:hAnsi="inter"/>
          <w:color w:val="000000"/>
          <w:sz w:val="21"/>
        </w:rPr>
        <w:t xml:space="preserve">Plus simple que LangGraph pour notre usage</w:t>
      </w:r>
    </w:p>
    <w:p>
      <w:pPr>
        <w:spacing w:line="360" w:after="210" w:lineRule="auto"/>
      </w:pPr>
      <w:r>
        <w:rPr>
          <w:rFonts w:eastAsia="inter" w:cs="inter" w:ascii="inter" w:hAnsi="inter"/>
          <w:b/>
          <w:color w:val="000000"/>
        </w:rPr>
        <w:t xml:space="preserve">Architecture Agent :</w:t>
      </w:r>
    </w:p>
    <w:p>
      <w:pPr>
        <w:pStyle w:val="SourceCode"/>
        <w:shd w:val="clear" w:fill="F8F8FA"/>
        <w:spacing w:line="336" w:lineRule="auto"/>
      </w:pPr>
      <w:r>
        <w:rPr>
          <w:rStyle w:val="VerbatimChar"/>
          <w:rFonts w:eastAsia="ibm plex mono" w:cs="ibm plex mono" w:ascii="ibm plex mono" w:hAnsi="ibm plex mono"/>
          <w:color w:val="000000"/>
          <w:sz w:val="18"/>
        </w:rPr>
        <w:t xml:space="preserve">MainAgent (interface utilisateur)</w:t>
        <w:br/>
        <w:t xml:space="preserve">├─ SearchAgent (recherche documents via LEANN)</w:t>
        <w:br/>
        <w:t xml:space="preserve">├─ CreationAgent (génération contenu)</w:t>
        <w:br/>
        <w:t xml:space="preserve">├─ AnalysisAgent (raisonnement multi-hop complexe)</w:t>
        <w:br/>
        <w:t xml:space="preserve">└─ DiscordFormatterAgent (adaptation réponses Discord)</w:t>
        <w:br/>
        <w:t xml:space="preserve"/>
      </w:r>
    </w:p>
    <w:p>
      <w:pPr>
        <w:spacing w:line="360" w:after="210" w:lineRule="auto"/>
      </w:pPr>
      <w:r>
        <w:rPr>
          <w:rFonts w:eastAsia="inter" w:cs="inter" w:ascii="inter" w:hAnsi="inter"/>
          <w:b/>
          <w:color w:val="000000"/>
        </w:rPr>
        <w:t xml:space="preserve">Principe Sub-agents :</w:t>
      </w:r>
    </w:p>
    <w:p>
      <w:pPr>
        <w:numPr>
          <w:ilvl w:val="0"/>
          <w:numId w:val="6"/>
        </w:numPr>
        <w:spacing w:line="360" w:before="105" w:after="105" w:lineRule="auto"/>
      </w:pPr>
      <w:r>
        <w:rPr>
          <w:rFonts w:eastAsia="inter" w:cs="inter" w:ascii="inter" w:hAnsi="inter"/>
          <w:color w:val="000000"/>
          <w:sz w:val="21"/>
        </w:rPr>
        <w:t xml:space="preserve">Chaque agent = fenêtre contexte propre</w:t>
      </w:r>
    </w:p>
    <w:p>
      <w:pPr>
        <w:numPr>
          <w:ilvl w:val="0"/>
          <w:numId w:val="6"/>
        </w:numPr>
        <w:spacing w:line="360" w:before="105" w:after="105" w:lineRule="auto"/>
      </w:pPr>
      <w:r>
        <w:rPr>
          <w:rFonts w:eastAsia="inter" w:cs="inter" w:ascii="inter" w:hAnsi="inter"/>
          <w:color w:val="000000"/>
          <w:sz w:val="21"/>
        </w:rPr>
        <w:t xml:space="preserve">Travail parallèle possible</w:t>
      </w:r>
    </w:p>
    <w:p>
      <w:pPr>
        <w:numPr>
          <w:ilvl w:val="0"/>
          <w:numId w:val="6"/>
        </w:numPr>
        <w:spacing w:line="360" w:before="105" w:after="105" w:lineRule="auto"/>
      </w:pPr>
      <w:r>
        <w:rPr>
          <w:rFonts w:eastAsia="inter" w:cs="inter" w:ascii="inter" w:hAnsi="inter"/>
          <w:color w:val="000000"/>
          <w:sz w:val="21"/>
        </w:rPr>
        <w:t xml:space="preserve">Délégation automatique selon intent utilisateur</w:t>
      </w:r>
    </w:p>
    <w:p>
      <w:pPr>
        <w:numPr>
          <w:ilvl w:val="0"/>
          <w:numId w:val="6"/>
        </w:numPr>
        <w:spacing w:line="360" w:before="105" w:after="105" w:lineRule="auto"/>
      </w:pPr>
      <w:r>
        <w:rPr>
          <w:rFonts w:eastAsia="inter" w:cs="inter" w:ascii="inter" w:hAnsi="inter"/>
          <w:color w:val="000000"/>
          <w:sz w:val="21"/>
        </w:rPr>
        <w:t xml:space="preserve">Pas de nesting infini (sub-agents ne créent pas d'autres sub-agents)</w:t>
      </w:r>
    </w:p>
    <w:p>
      <w:pPr>
        <w:spacing w:line="360" w:before="315" w:after="105" w:lineRule="auto"/>
        <w:ind w:left="-30"/>
        <w:jc w:val="left"/>
      </w:pPr>
      <w:bookmarkStart w:id="8" w:name="bm_2_3_synchronisation_documents_6d4352"/>
      <w:r>
        <w:rPr>
          <w:rFonts w:eastAsia="inter" w:cs="inter" w:ascii="inter" w:hAnsi="inter"/>
          <w:b/>
          <w:color w:val="000000"/>
          <w:sz w:val="24"/>
        </w:rPr>
        <w:t xml:space="preserve">2.3 Synchronisation Documents - kDrive Infomaniak</w:t>
      </w:r>
      <w:bookmarkEnd w:id="8"/>
    </w:p>
    <w:p>
      <w:pPr>
        <w:spacing w:line="360" w:after="210" w:lineRule="auto"/>
      </w:pPr>
      <w:r>
        <w:rPr>
          <w:rFonts w:eastAsia="inter" w:cs="inter" w:ascii="inter" w:hAnsi="inter"/>
          <w:b/>
          <w:color w:val="000000"/>
        </w:rPr>
        <w:t xml:space="preserve">Solution retenue : rclone + WebDAV</w:t>
      </w:r>
    </w:p>
    <w:p>
      <w:pPr>
        <w:spacing w:line="360" w:after="210" w:lineRule="auto"/>
      </w:pPr>
      <w:r>
        <w:rPr>
          <w:rFonts w:eastAsia="inter" w:cs="inter" w:ascii="inter" w:hAnsi="inter"/>
          <w:b/>
          <w:color w:val="000000"/>
        </w:rPr>
        <w:t xml:space="preserve">Pourquoi :</w:t>
      </w:r>
    </w:p>
    <w:p>
      <w:pPr>
        <w:numPr>
          <w:ilvl w:val="0"/>
          <w:numId w:val="7"/>
        </w:numPr>
        <w:spacing w:line="360" w:before="105" w:after="105" w:lineRule="auto"/>
      </w:pPr>
      <w:r>
        <w:rPr>
          <w:rFonts w:eastAsia="inter" w:cs="inter" w:ascii="inter" w:hAnsi="inter"/>
          <w:color w:val="000000"/>
          <w:sz w:val="21"/>
        </w:rPr>
        <w:t xml:space="preserve">kDrive utilise protocole WebDAV standard</w:t>
      </w:r>
    </w:p>
    <w:p>
      <w:pPr>
        <w:numPr>
          <w:ilvl w:val="0"/>
          <w:numId w:val="7"/>
        </w:numPr>
        <w:spacing w:line="360" w:before="105" w:after="105" w:lineRule="auto"/>
      </w:pPr>
      <w:r>
        <w:rPr>
          <w:rFonts w:eastAsia="inter" w:cs="inter" w:ascii="inter" w:hAnsi="inter"/>
          <w:color w:val="000000"/>
          <w:sz w:val="21"/>
        </w:rPr>
        <w:t xml:space="preserve">rclone mature, fiable, supporte sync incrémental</w:t>
      </w:r>
    </w:p>
    <w:p>
      <w:pPr>
        <w:numPr>
          <w:ilvl w:val="0"/>
          <w:numId w:val="7"/>
        </w:numPr>
        <w:spacing w:line="360" w:before="105" w:after="105" w:lineRule="auto"/>
      </w:pPr>
      <w:r>
        <w:rPr>
          <w:rFonts w:eastAsia="inter" w:cs="inter" w:ascii="inter" w:hAnsi="inter"/>
          <w:color w:val="000000"/>
          <w:sz w:val="21"/>
        </w:rPr>
        <w:t xml:space="preserve">Documents OnlyOffice = fichiers </w:t>
      </w:r>
      <w:r>
        <w:rPr>
          <w:rStyle w:val="VerbatimChar"/>
          <w:rFonts w:eastAsia="ibm plex mono" w:cs="ibm plex mono" w:ascii="ibm plex mono" w:hAnsi="ibm plex mono"/>
          <w:color w:val="000000"/>
          <w:sz w:val="18"/>
          <w:shd w:val="clear" w:color="auto" w:fill="F8F8FA"/>
        </w:rPr>
        <w:t xml:space="preserve">.docx</w:t>
      </w:r>
      <w:r>
        <w:rPr>
          <w:rFonts w:eastAsia="inter" w:cs="inter" w:ascii="inter" w:hAnsi="inter"/>
          <w:color w:val="000000"/>
          <w:sz w:val="21"/>
        </w:rPr>
        <w:t xml:space="preserve"> standards (indexables directement)</w:t>
      </w:r>
    </w:p>
    <w:p>
      <w:pPr>
        <w:numPr>
          <w:ilvl w:val="0"/>
          <w:numId w:val="7"/>
        </w:numPr>
        <w:spacing w:line="360" w:before="105" w:after="105" w:lineRule="auto"/>
      </w:pPr>
      <w:r>
        <w:rPr>
          <w:rFonts w:eastAsia="inter" w:cs="inter" w:ascii="inter" w:hAnsi="inter"/>
          <w:color w:val="000000"/>
          <w:sz w:val="21"/>
        </w:rPr>
        <w:t xml:space="preserve">Pas de dépendance API custom Infomaniak</w:t>
      </w:r>
    </w:p>
    <w:p>
      <w:pPr>
        <w:spacing w:line="360" w:after="210" w:lineRule="auto"/>
      </w:pPr>
      <w:r>
        <w:rPr>
          <w:rFonts w:eastAsia="inter" w:cs="inter" w:ascii="inter" w:hAnsi="inter"/>
          <w:b/>
          <w:color w:val="000000"/>
        </w:rPr>
        <w:t xml:space="preserve">Workflow :</w:t>
      </w:r>
    </w:p>
    <w:p>
      <w:pPr>
        <w:numPr>
          <w:ilvl w:val="0"/>
          <w:numId w:val="8"/>
        </w:numPr>
        <w:spacing w:line="360" w:before="105" w:after="105" w:lineRule="auto"/>
      </w:pPr>
      <w:r>
        <w:rPr>
          <w:rFonts w:eastAsia="inter" w:cs="inter" w:ascii="inter" w:hAnsi="inter"/>
          <w:color w:val="000000"/>
          <w:sz w:val="21"/>
        </w:rPr>
        <w:t xml:space="preserve">Cron job VPS sync kDrive → dossier local (/data/docs)</w:t>
      </w:r>
    </w:p>
    <w:p>
      <w:pPr>
        <w:numPr>
          <w:ilvl w:val="0"/>
          <w:numId w:val="8"/>
        </w:numPr>
        <w:spacing w:line="360" w:before="105" w:after="105" w:lineRule="auto"/>
      </w:pPr>
      <w:r>
        <w:rPr>
          <w:rFonts w:eastAsia="inter" w:cs="inter" w:ascii="inter" w:hAnsi="inter"/>
          <w:color w:val="000000"/>
          <w:sz w:val="21"/>
        </w:rPr>
        <w:t xml:space="preserve">Détection changements (rclone optimisé)</w:t>
      </w:r>
    </w:p>
    <w:p>
      <w:pPr>
        <w:numPr>
          <w:ilvl w:val="0"/>
          <w:numId w:val="8"/>
        </w:numPr>
        <w:spacing w:line="360" w:before="105" w:after="105" w:lineRule="auto"/>
      </w:pPr>
      <w:r>
        <w:rPr>
          <w:rFonts w:eastAsia="inter" w:cs="inter" w:ascii="inter" w:hAnsi="inter"/>
          <w:color w:val="000000"/>
          <w:sz w:val="21"/>
        </w:rPr>
        <w:t xml:space="preserve">Trigger rebuild index LEANN si modifications</w:t>
      </w:r>
    </w:p>
    <w:p>
      <w:pPr>
        <w:numPr>
          <w:ilvl w:val="0"/>
          <w:numId w:val="8"/>
        </w:numPr>
        <w:spacing w:line="360" w:before="105" w:after="105" w:lineRule="auto"/>
      </w:pPr>
      <w:r>
        <w:rPr>
          <w:rFonts w:eastAsia="inter" w:cs="inter" w:ascii="inter" w:hAnsi="inter"/>
          <w:color w:val="000000"/>
          <w:sz w:val="21"/>
        </w:rPr>
        <w:t xml:space="preserve">Fréquence : toutes les 6h ou daily (configurable)</w:t>
      </w:r>
    </w:p>
    <w:p>
      <w:pPr>
        <w:spacing w:line="360" w:after="210" w:lineRule="auto"/>
      </w:pPr>
      <w:r>
        <w:rPr>
          <w:rFonts w:eastAsia="inter" w:cs="inter" w:ascii="inter" w:hAnsi="inter"/>
          <w:b/>
          <w:color w:val="000000"/>
        </w:rPr>
        <w:t xml:space="preserve">Avantages vs alternatives :</w:t>
      </w:r>
    </w:p>
    <w:p>
      <w:pPr>
        <w:numPr>
          <w:ilvl w:val="0"/>
          <w:numId w:val="9"/>
        </w:numPr>
        <w:spacing w:line="360" w:before="105" w:after="105" w:lineRule="auto"/>
      </w:pPr>
      <w:r>
        <w:rPr>
          <w:rFonts w:eastAsia="inter" w:cs="inter" w:ascii="inter" w:hAnsi="inter"/>
          <w:color w:val="000000"/>
          <w:sz w:val="21"/>
        </w:rPr>
        <w:t xml:space="preserve">Cache local = performance indexation</w:t>
      </w:r>
    </w:p>
    <w:p>
      <w:pPr>
        <w:numPr>
          <w:ilvl w:val="0"/>
          <w:numId w:val="9"/>
        </w:numPr>
        <w:spacing w:line="360" w:before="105" w:after="105" w:lineRule="auto"/>
      </w:pPr>
      <w:r>
        <w:rPr>
          <w:rFonts w:eastAsia="inter" w:cs="inter" w:ascii="inter" w:hAnsi="inter"/>
          <w:color w:val="000000"/>
          <w:sz w:val="21"/>
        </w:rPr>
        <w:t xml:space="preserve">Pas de latence réseau temps réel</w:t>
      </w:r>
    </w:p>
    <w:p>
      <w:pPr>
        <w:numPr>
          <w:ilvl w:val="0"/>
          <w:numId w:val="9"/>
        </w:numPr>
        <w:spacing w:line="360" w:before="105" w:after="105" w:lineRule="auto"/>
      </w:pPr>
      <w:r>
        <w:rPr>
          <w:rFonts w:eastAsia="inter" w:cs="inter" w:ascii="inter" w:hAnsi="inter"/>
          <w:color w:val="000000"/>
          <w:sz w:val="21"/>
        </w:rPr>
        <w:t xml:space="preserve">Respecte limitations compte gratuit (60 requêtes/min API)</w:t>
      </w:r>
    </w:p>
    <w:p>
      <w:pPr>
        <w:numPr>
          <w:ilvl w:val="0"/>
          <w:numId w:val="9"/>
        </w:numPr>
        <w:spacing w:line="360" w:before="105" w:after="105" w:lineRule="auto"/>
      </w:pPr>
      <w:r>
        <w:rPr>
          <w:rFonts w:eastAsia="inter" w:cs="inter" w:ascii="inter" w:hAnsi="inter"/>
          <w:color w:val="000000"/>
          <w:sz w:val="21"/>
        </w:rPr>
        <w:t xml:space="preserve">Simple à maintenir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bm_3_routage_intelligent_llm"/>
      <w:r>
        <w:rPr>
          <w:rFonts w:eastAsia="inter" w:cs="inter" w:ascii="inter" w:hAnsi="inter"/>
          <w:b/>
          <w:color w:val="000000"/>
          <w:sz w:val="24"/>
        </w:rPr>
        <w:t xml:space="preserve">3. Routage Intelligent LLM</w:t>
      </w:r>
      <w:bookmarkEnd w:id="9"/>
    </w:p>
    <w:p>
      <w:pPr>
        <w:spacing w:line="360" w:before="315" w:after="105" w:lineRule="auto"/>
        <w:ind w:left="-30"/>
        <w:jc w:val="left"/>
      </w:pPr>
      <w:bookmarkStart w:id="10" w:name="bm_3_1_principe"/>
      <w:r>
        <w:rPr>
          <w:rFonts w:eastAsia="inter" w:cs="inter" w:ascii="inter" w:hAnsi="inter"/>
          <w:b/>
          <w:color w:val="000000"/>
          <w:sz w:val="24"/>
        </w:rPr>
        <w:t xml:space="preserve">3.1 Principe</w:t>
      </w:r>
      <w:bookmarkEnd w:id="10"/>
    </w:p>
    <w:p>
      <w:pPr>
        <w:spacing w:line="360" w:after="210" w:lineRule="auto"/>
      </w:pPr>
      <w:r>
        <w:rPr>
          <w:rFonts w:eastAsia="inter" w:cs="inter" w:ascii="inter" w:hAnsi="inter"/>
          <w:color w:val="000000"/>
        </w:rPr>
        <w:t xml:space="preserve">Au lieu d'utiliser toujours le même modèle (coûteux), le système analyse automatiquement chaque requête et choisit le modèle optimal selon complexité, disponibilité provider, et contraintes budget.</w:t>
      </w:r>
    </w:p>
    <w:p>
      <w:pPr>
        <w:spacing w:line="360" w:after="210" w:lineRule="auto"/>
      </w:pPr>
      <w:r>
        <w:rPr>
          <w:rFonts w:eastAsia="inter" w:cs="inter" w:ascii="inter" w:hAnsi="inter"/>
          <w:b/>
          <w:color w:val="000000"/>
        </w:rPr>
        <w:t xml:space="preserve">Exemple concret :</w:t>
      </w:r>
    </w:p>
    <w:p>
      <w:pPr>
        <w:numPr>
          <w:ilvl w:val="0"/>
          <w:numId w:val="10"/>
        </w:numPr>
        <w:spacing w:line="360" w:before="105" w:after="105" w:lineRule="auto"/>
      </w:pPr>
      <w:r>
        <w:rPr>
          <w:rFonts w:eastAsia="inter" w:cs="inter" w:ascii="inter" w:hAnsi="inter"/>
          <w:color w:val="000000"/>
          <w:sz w:val="21"/>
        </w:rPr>
        <w:t xml:space="preserve">Question simple "Où trouve-t-on le règlement intérieur ?" → Haiku (rapide, pas cher)</w:t>
      </w:r>
    </w:p>
    <w:p>
      <w:pPr>
        <w:numPr>
          <w:ilvl w:val="0"/>
          <w:numId w:val="10"/>
        </w:numPr>
        <w:spacing w:line="360" w:before="105" w:after="105" w:lineRule="auto"/>
      </w:pPr>
      <w:r>
        <w:rPr>
          <w:rFonts w:eastAsia="inter" w:cs="inter" w:ascii="inter" w:hAnsi="inter"/>
          <w:color w:val="000000"/>
          <w:sz w:val="21"/>
        </w:rPr>
        <w:t xml:space="preserve">Question moyenne "Résume les procédures de tri textile" → Sonnet (équilibré)</w:t>
      </w:r>
    </w:p>
    <w:p>
      <w:pPr>
        <w:numPr>
          <w:ilvl w:val="0"/>
          <w:numId w:val="10"/>
        </w:numPr>
        <w:spacing w:line="360" w:before="105" w:after="105" w:lineRule="auto"/>
      </w:pPr>
      <w:r>
        <w:rPr>
          <w:rFonts w:eastAsia="inter" w:cs="inter" w:ascii="inter" w:hAnsi="inter"/>
          <w:color w:val="000000"/>
          <w:sz w:val="21"/>
        </w:rPr>
        <w:t xml:space="preserve">Question complexe "Compare nos pratiques upcycling avec nouvelles normes EU et recommande changements" → Opus (puissant)</w:t>
      </w:r>
    </w:p>
    <w:p>
      <w:pPr>
        <w:numPr>
          <w:ilvl w:val="0"/>
          <w:numId w:val="10"/>
        </w:numPr>
        <w:spacing w:line="360" w:before="105" w:after="105" w:lineRule="auto"/>
      </w:pPr>
      <w:r>
        <w:rPr>
          <w:rFonts w:eastAsia="inter" w:cs="inter" w:ascii="inter" w:hAnsi="inter"/>
          <w:color w:val="000000"/>
          <w:sz w:val="21"/>
        </w:rPr>
        <w:t xml:space="preserve">Si OpenAI down/quota dépassé → Fallback Groq ou Claude direct</w:t>
      </w:r>
    </w:p>
    <w:p>
      <w:pPr>
        <w:spacing w:line="360" w:before="315" w:after="105" w:lineRule="auto"/>
        <w:ind w:left="-30"/>
        <w:jc w:val="left"/>
      </w:pPr>
      <w:bookmarkStart w:id="11" w:name="bm_3_2_proxy_multi_modèles_gestio_e6c123"/>
      <w:r>
        <w:rPr>
          <w:rFonts w:eastAsia="inter" w:cs="inter" w:ascii="inter" w:hAnsi="inter"/>
          <w:b/>
          <w:color w:val="000000"/>
          <w:sz w:val="24"/>
        </w:rPr>
        <w:t xml:space="preserve">3.2 Proxy Multi-Modèles + Gestion Providers</w:t>
      </w:r>
      <w:bookmarkEnd w:id="11"/>
    </w:p>
    <w:p>
      <w:pPr>
        <w:spacing w:line="360" w:after="210" w:lineRule="auto"/>
      </w:pPr>
      <w:r>
        <w:rPr>
          <w:rFonts w:eastAsia="inter" w:cs="inter" w:ascii="inter" w:hAnsi="inter"/>
          <w:b/>
          <w:color w:val="000000"/>
        </w:rPr>
        <w:t xml:space="preserve">Base technique retenue : Adaptation de </w:t>
      </w:r>
      <w:r>
        <w:rPr>
          <w:rStyle w:val="VerbatimChar"/>
          <w:rFonts w:eastAsia="inter" w:cs="inter" w:ascii="inter" w:hAnsi="inter"/>
          <w:b/>
          <w:color w:val="000000"/>
          <w:shd w:val="clear" w:color="auto" w:fill="F8F8FA"/>
        </w:rPr>
        <w:t xml:space="preserve">fuergaosi233/claude-code-proxy</w:t>
      </w:r>
    </w:p>
    <w:p>
      <w:pPr>
        <w:spacing w:line="360" w:after="210" w:lineRule="auto"/>
      </w:pPr>
      <w:r>
        <w:rPr>
          <w:rFonts w:eastAsia="inter" w:cs="inter" w:ascii="inter" w:hAnsi="inter"/>
          <w:b/>
          <w:color w:val="000000"/>
        </w:rPr>
        <w:t xml:space="preserve">Pourquoi ce repo :</w:t>
      </w:r>
    </w:p>
    <w:p>
      <w:pPr>
        <w:numPr>
          <w:ilvl w:val="0"/>
          <w:numId w:val="11"/>
        </w:numPr>
        <w:spacing w:line="360" w:before="105" w:after="105" w:lineRule="auto"/>
      </w:pPr>
      <w:r>
        <w:rPr>
          <w:rFonts w:eastAsia="inter" w:cs="inter" w:ascii="inter" w:hAnsi="inter"/>
          <w:color w:val="000000"/>
          <w:sz w:val="21"/>
        </w:rPr>
        <w:t xml:space="preserve">1.6k stars, communauté active</w:t>
      </w:r>
    </w:p>
    <w:p>
      <w:pPr>
        <w:numPr>
          <w:ilvl w:val="0"/>
          <w:numId w:val="11"/>
        </w:numPr>
        <w:spacing w:line="360" w:before="105" w:after="105" w:lineRule="auto"/>
      </w:pPr>
      <w:r>
        <w:rPr>
          <w:rFonts w:eastAsia="inter" w:cs="inter" w:ascii="inter" w:hAnsi="inter"/>
          <w:color w:val="000000"/>
          <w:sz w:val="21"/>
        </w:rPr>
        <w:t xml:space="preserve">OpenAI-compatible natif</w:t>
      </w:r>
    </w:p>
    <w:p>
      <w:pPr>
        <w:numPr>
          <w:ilvl w:val="0"/>
          <w:numId w:val="11"/>
        </w:numPr>
        <w:spacing w:line="360" w:before="105" w:after="105" w:lineRule="auto"/>
      </w:pPr>
      <w:r>
        <w:rPr>
          <w:rFonts w:eastAsia="inter" w:cs="inter" w:ascii="inter" w:hAnsi="inter"/>
          <w:color w:val="000000"/>
          <w:sz w:val="21"/>
        </w:rPr>
        <w:t xml:space="preserve">Support Ollama (futurs modèles locaux)</w:t>
      </w:r>
    </w:p>
    <w:p>
      <w:pPr>
        <w:numPr>
          <w:ilvl w:val="0"/>
          <w:numId w:val="11"/>
        </w:numPr>
        <w:spacing w:line="360" w:before="105" w:after="105" w:lineRule="auto"/>
      </w:pPr>
      <w:r>
        <w:rPr>
          <w:rFonts w:eastAsia="inter" w:cs="inter" w:ascii="inter" w:hAnsi="inter"/>
          <w:color w:val="000000"/>
          <w:sz w:val="21"/>
        </w:rPr>
        <w:t xml:space="preserve">FastAPI async/streaming</w:t>
      </w:r>
    </w:p>
    <w:p>
      <w:pPr>
        <w:numPr>
          <w:ilvl w:val="0"/>
          <w:numId w:val="11"/>
        </w:numPr>
        <w:spacing w:line="360" w:before="105" w:after="105" w:lineRule="auto"/>
      </w:pPr>
      <w:r>
        <w:rPr>
          <w:rFonts w:eastAsia="inter" w:cs="inter" w:ascii="inter" w:hAnsi="inter"/>
          <w:color w:val="000000"/>
          <w:sz w:val="21"/>
        </w:rPr>
        <w:t xml:space="preserve">Bien documenté</w:t>
      </w:r>
    </w:p>
    <w:p>
      <w:pPr>
        <w:spacing w:line="360" w:after="210" w:lineRule="auto"/>
      </w:pPr>
      <w:r>
        <w:rPr>
          <w:rFonts w:eastAsia="inter" w:cs="inter" w:ascii="inter" w:hAnsi="inter"/>
          <w:b/>
          <w:color w:val="000000"/>
        </w:rPr>
        <w:t xml:space="preserve">Améliorations prévues :</w:t>
      </w:r>
    </w:p>
    <w:p>
      <w:pPr>
        <w:numPr>
          <w:ilvl w:val="0"/>
          <w:numId w:val="12"/>
        </w:numPr>
        <w:spacing w:line="360" w:before="105" w:after="105" w:lineRule="auto"/>
      </w:pPr>
      <w:r>
        <w:rPr>
          <w:rFonts w:eastAsia="inter" w:cs="inter" w:ascii="inter" w:hAnsi="inter"/>
          <w:color w:val="000000"/>
          <w:sz w:val="21"/>
        </w:rPr>
        <w:t xml:space="preserve">Router intelligence (classification complexité)</w:t>
      </w:r>
    </w:p>
    <w:p>
      <w:pPr>
        <w:numPr>
          <w:ilvl w:val="0"/>
          <w:numId w:val="12"/>
        </w:numPr>
        <w:spacing w:line="360" w:before="105" w:after="105" w:lineRule="auto"/>
      </w:pPr>
      <w:r>
        <w:rPr>
          <w:rFonts w:eastAsia="inter" w:cs="inter" w:ascii="inter" w:hAnsi="inter"/>
          <w:color w:val="000000"/>
          <w:sz w:val="21"/>
        </w:rPr>
        <w:t xml:space="preserve">Configuration UI (inspirée </w:t>
      </w:r>
      <w:r>
        <w:rPr>
          <w:rStyle w:val="VerbatimChar"/>
          <w:rFonts w:eastAsia="ibm plex mono" w:cs="ibm plex mono" w:ascii="ibm plex mono" w:hAnsi="ibm plex mono"/>
          <w:color w:val="000000"/>
          <w:sz w:val="18"/>
          <w:shd w:val="clear" w:color="auto" w:fill="F8F8FA"/>
        </w:rPr>
        <w:t xml:space="preserve">zimplexing/claude-code-proxy-enhance</w:t>
      </w:r>
      <w:r>
        <w:rPr>
          <w:rFonts w:eastAsia="inter" w:cs="inter" w:ascii="inter" w:hAnsi="inter"/>
          <w:color w:val="000000"/>
          <w:sz w:val="21"/>
        </w:rPr>
        <w:t xml:space="preserve">)</w:t>
      </w:r>
    </w:p>
    <w:p>
      <w:pPr>
        <w:numPr>
          <w:ilvl w:val="0"/>
          <w:numId w:val="12"/>
        </w:numPr>
        <w:spacing w:line="360" w:before="105" w:after="105" w:lineRule="auto"/>
      </w:pPr>
      <w:r>
        <w:rPr>
          <w:rFonts w:eastAsia="inter" w:cs="inter" w:ascii="inter" w:hAnsi="inter"/>
          <w:color w:val="000000"/>
          <w:sz w:val="21"/>
        </w:rPr>
        <w:t xml:space="preserve">Multi-provider (inspiré </w:t>
      </w:r>
      <w:r>
        <w:rPr>
          <w:rStyle w:val="VerbatimChar"/>
          <w:rFonts w:eastAsia="ibm plex mono" w:cs="ibm plex mono" w:ascii="ibm plex mono" w:hAnsi="ibm plex mono"/>
          <w:color w:val="000000"/>
          <w:sz w:val="18"/>
          <w:shd w:val="clear" w:color="auto" w:fill="F8F8FA"/>
        </w:rPr>
        <w:t xml:space="preserve">ujisati/claude-code-provider-proxy</w:t>
      </w:r>
      <w:r>
        <w:rPr>
          <w:rFonts w:eastAsia="inter" w:cs="inter" w:ascii="inter" w:hAnsi="inter"/>
          <w:color w:val="000000"/>
          <w:sz w:val="21"/>
        </w:rPr>
        <w:t xml:space="preserve">)</w:t>
      </w:r>
    </w:p>
    <w:p>
      <w:pPr>
        <w:numPr>
          <w:ilvl w:val="0"/>
          <w:numId w:val="12"/>
        </w:numPr>
        <w:spacing w:line="360" w:before="105" w:after="105" w:lineRule="auto"/>
      </w:pPr>
      <w:r>
        <w:rPr>
          <w:rFonts w:eastAsia="inter" w:cs="inter" w:ascii="inter" w:hAnsi="inter"/>
          <w:b/>
          <w:color w:val="000000"/>
          <w:sz w:val="21"/>
        </w:rPr>
        <w:t xml:space="preserve">NOUVEAU : Gestion providers + rate-limiting + fallback chain</w:t>
      </w:r>
    </w:p>
    <w:p>
      <w:pPr>
        <w:spacing w:line="360" w:before="315" w:after="105" w:lineRule="auto"/>
        <w:ind w:left="-30"/>
        <w:jc w:val="left"/>
      </w:pPr>
      <w:bookmarkStart w:id="12" w:name="bm_3_3_cascade_llm_par_complexité_481a75"/>
      <w:r>
        <w:rPr>
          <w:rFonts w:eastAsia="inter" w:cs="inter" w:ascii="inter" w:hAnsi="inter"/>
          <w:b/>
          <w:color w:val="000000"/>
          <w:sz w:val="24"/>
        </w:rPr>
        <w:t xml:space="preserve">3.3 Cascade LLM par Complexité + Disponibilité</w:t>
      </w:r>
      <w:bookmarkEnd w:id="12"/>
    </w:p>
    <w:p>
      <w:pPr>
        <w:spacing w:line="360" w:after="210" w:lineRule="auto"/>
      </w:pPr>
      <w:r>
        <w:rPr>
          <w:rFonts w:eastAsia="inter" w:cs="inter" w:ascii="inter" w:hAnsi="inter"/>
          <w:b/>
          <w:color w:val="000000"/>
        </w:rPr>
        <w:t xml:space="preserve">Niveau Simple :</w:t>
      </w:r>
    </w:p>
    <w:p>
      <w:pPr>
        <w:numPr>
          <w:ilvl w:val="0"/>
          <w:numId w:val="13"/>
        </w:numPr>
        <w:spacing w:line="360" w:before="105" w:after="105" w:lineRule="auto"/>
      </w:pPr>
      <w:r>
        <w:rPr>
          <w:rFonts w:eastAsia="inter" w:cs="inter" w:ascii="inter" w:hAnsi="inter"/>
          <w:color w:val="000000"/>
          <w:sz w:val="21"/>
        </w:rPr>
        <w:t xml:space="preserve">Modèles : Haiku, Mistral 7B, GPT-4o-mini</w:t>
      </w:r>
    </w:p>
    <w:p>
      <w:pPr>
        <w:numPr>
          <w:ilvl w:val="0"/>
          <w:numId w:val="13"/>
        </w:numPr>
        <w:spacing w:line="360" w:before="105" w:after="105" w:lineRule="auto"/>
      </w:pPr>
      <w:r>
        <w:rPr>
          <w:rFonts w:eastAsia="inter" w:cs="inter" w:ascii="inter" w:hAnsi="inter"/>
          <w:color w:val="000000"/>
          <w:sz w:val="21"/>
        </w:rPr>
        <w:t xml:space="preserve">Latence : &lt;1s</w:t>
      </w:r>
    </w:p>
    <w:p>
      <w:pPr>
        <w:numPr>
          <w:ilvl w:val="0"/>
          <w:numId w:val="13"/>
        </w:numPr>
        <w:spacing w:line="360" w:before="105" w:after="105" w:lineRule="auto"/>
      </w:pPr>
      <w:r>
        <w:rPr>
          <w:rFonts w:eastAsia="inter" w:cs="inter" w:ascii="inter" w:hAnsi="inter"/>
          <w:color w:val="000000"/>
          <w:sz w:val="21"/>
        </w:rPr>
        <w:t xml:space="preserve">Coût : $0.001-0.003/requête</w:t>
      </w:r>
    </w:p>
    <w:p>
      <w:pPr>
        <w:spacing w:line="360" w:after="210" w:lineRule="auto"/>
      </w:pPr>
      <w:r>
        <w:rPr>
          <w:rFonts w:eastAsia="inter" w:cs="inter" w:ascii="inter" w:hAnsi="inter"/>
          <w:b/>
          <w:color w:val="000000"/>
        </w:rPr>
        <w:t xml:space="preserve">Niveau Medium :</w:t>
      </w:r>
    </w:p>
    <w:p>
      <w:pPr>
        <w:numPr>
          <w:ilvl w:val="0"/>
          <w:numId w:val="14"/>
        </w:numPr>
        <w:spacing w:line="360" w:before="105" w:after="105" w:lineRule="auto"/>
      </w:pPr>
      <w:r>
        <w:rPr>
          <w:rFonts w:eastAsia="inter" w:cs="inter" w:ascii="inter" w:hAnsi="inter"/>
          <w:color w:val="000000"/>
          <w:sz w:val="21"/>
        </w:rPr>
        <w:t xml:space="preserve">Modèles : Sonnet, Claude, GPT-4o</w:t>
      </w:r>
    </w:p>
    <w:p>
      <w:pPr>
        <w:numPr>
          <w:ilvl w:val="0"/>
          <w:numId w:val="14"/>
        </w:numPr>
        <w:spacing w:line="360" w:before="105" w:after="105" w:lineRule="auto"/>
      </w:pPr>
      <w:r>
        <w:rPr>
          <w:rFonts w:eastAsia="inter" w:cs="inter" w:ascii="inter" w:hAnsi="inter"/>
          <w:color w:val="000000"/>
          <w:sz w:val="21"/>
        </w:rPr>
        <w:t xml:space="preserve">Latence : 1-2s</w:t>
      </w:r>
    </w:p>
    <w:p>
      <w:pPr>
        <w:numPr>
          <w:ilvl w:val="0"/>
          <w:numId w:val="14"/>
        </w:numPr>
        <w:spacing w:line="360" w:before="105" w:after="105" w:lineRule="auto"/>
      </w:pPr>
      <w:r>
        <w:rPr>
          <w:rFonts w:eastAsia="inter" w:cs="inter" w:ascii="inter" w:hAnsi="inter"/>
          <w:color w:val="000000"/>
          <w:sz w:val="21"/>
        </w:rPr>
        <w:t xml:space="preserve">Coût : $0.005-0.01/requête</w:t>
      </w:r>
    </w:p>
    <w:p>
      <w:pPr>
        <w:spacing w:line="360" w:after="210" w:lineRule="auto"/>
      </w:pPr>
      <w:r>
        <w:rPr>
          <w:rFonts w:eastAsia="inter" w:cs="inter" w:ascii="inter" w:hAnsi="inter"/>
          <w:b/>
          <w:color w:val="000000"/>
        </w:rPr>
        <w:t xml:space="preserve">Niveau Complex :</w:t>
      </w:r>
    </w:p>
    <w:p>
      <w:pPr>
        <w:numPr>
          <w:ilvl w:val="0"/>
          <w:numId w:val="15"/>
        </w:numPr>
        <w:spacing w:line="360" w:before="105" w:after="105" w:lineRule="auto"/>
      </w:pPr>
      <w:r>
        <w:rPr>
          <w:rFonts w:eastAsia="inter" w:cs="inter" w:ascii="inter" w:hAnsi="inter"/>
          <w:color w:val="000000"/>
          <w:sz w:val="21"/>
        </w:rPr>
        <w:t xml:space="preserve">Modèles : Opus, GPT-4, Claude Opus</w:t>
      </w:r>
    </w:p>
    <w:p>
      <w:pPr>
        <w:numPr>
          <w:ilvl w:val="0"/>
          <w:numId w:val="15"/>
        </w:numPr>
        <w:spacing w:line="360" w:before="105" w:after="105" w:lineRule="auto"/>
      </w:pPr>
      <w:r>
        <w:rPr>
          <w:rFonts w:eastAsia="inter" w:cs="inter" w:ascii="inter" w:hAnsi="inter"/>
          <w:color w:val="000000"/>
          <w:sz w:val="21"/>
        </w:rPr>
        <w:t xml:space="preserve">Latence : 2-5s</w:t>
      </w:r>
    </w:p>
    <w:p>
      <w:pPr>
        <w:numPr>
          <w:ilvl w:val="0"/>
          <w:numId w:val="15"/>
        </w:numPr>
        <w:spacing w:line="360" w:before="105" w:after="105" w:lineRule="auto"/>
      </w:pPr>
      <w:r>
        <w:rPr>
          <w:rFonts w:eastAsia="inter" w:cs="inter" w:ascii="inter" w:hAnsi="inter"/>
          <w:color w:val="000000"/>
          <w:sz w:val="21"/>
        </w:rPr>
        <w:t xml:space="preserve">Coût : $0.02-0.05/requête</w:t>
      </w:r>
    </w:p>
    <w:p>
      <w:pPr>
        <w:spacing w:line="360" w:after="210" w:lineRule="auto"/>
      </w:pPr>
      <w:r>
        <w:rPr>
          <w:rFonts w:eastAsia="inter" w:cs="inter" w:ascii="inter" w:hAnsi="inter"/>
          <w:b/>
          <w:color w:val="000000"/>
        </w:rPr>
        <w:t xml:space="preserve">Mécanisme fallback sophistiqué :</w:t>
      </w:r>
    </w:p>
    <w:p>
      <w:pPr>
        <w:numPr>
          <w:ilvl w:val="0"/>
          <w:numId w:val="16"/>
        </w:numPr>
        <w:spacing w:line="360" w:before="105" w:after="105" w:lineRule="auto"/>
      </w:pPr>
      <w:r>
        <w:rPr>
          <w:rFonts w:eastAsia="inter" w:cs="inter" w:ascii="inter" w:hAnsi="inter"/>
          <w:color w:val="000000"/>
          <w:sz w:val="21"/>
        </w:rPr>
        <w:t xml:space="preserve">Essai provider principal (ex: OpenAI tier simple)</w:t>
      </w:r>
    </w:p>
    <w:p>
      <w:pPr>
        <w:numPr>
          <w:ilvl w:val="0"/>
          <w:numId w:val="16"/>
        </w:numPr>
        <w:spacing w:line="360" w:before="105" w:after="105" w:lineRule="auto"/>
      </w:pPr>
      <w:r>
        <w:rPr>
          <w:rFonts w:eastAsia="inter" w:cs="inter" w:ascii="inter" w:hAnsi="inter"/>
          <w:color w:val="000000"/>
          <w:sz w:val="21"/>
        </w:rPr>
        <w:t xml:space="preserve">Vérifie quota/rate-limit disponible</w:t>
      </w:r>
    </w:p>
    <w:p>
      <w:pPr>
        <w:numPr>
          <w:ilvl w:val="0"/>
          <w:numId w:val="16"/>
        </w:numPr>
        <w:spacing w:line="360" w:before="105" w:after="105" w:lineRule="auto"/>
      </w:pPr>
      <w:r>
        <w:rPr>
          <w:rFonts w:eastAsia="inter" w:cs="inter" w:ascii="inter" w:hAnsi="inter"/>
          <w:color w:val="000000"/>
          <w:sz w:val="21"/>
        </w:rPr>
        <w:t xml:space="preserve">Si quota insuffisant → provider alternate (ex: Groq)</w:t>
      </w:r>
    </w:p>
    <w:p>
      <w:pPr>
        <w:numPr>
          <w:ilvl w:val="0"/>
          <w:numId w:val="16"/>
        </w:numPr>
        <w:spacing w:line="360" w:before="105" w:after="105" w:lineRule="auto"/>
      </w:pPr>
      <w:r>
        <w:rPr>
          <w:rFonts w:eastAsia="inter" w:cs="inter" w:ascii="inter" w:hAnsi="inter"/>
          <w:color w:val="000000"/>
          <w:sz w:val="21"/>
        </w:rPr>
        <w:t xml:space="preserve">Si confidence réponse &lt; seuil → escalade tier modèle</w:t>
      </w:r>
    </w:p>
    <w:p>
      <w:pPr>
        <w:numPr>
          <w:ilvl w:val="0"/>
          <w:numId w:val="16"/>
        </w:numPr>
        <w:spacing w:line="360" w:before="105" w:after="105" w:lineRule="auto"/>
      </w:pPr>
      <w:r>
        <w:rPr>
          <w:rFonts w:eastAsia="inter" w:cs="inter" w:ascii="inter" w:hAnsi="inter"/>
          <w:color w:val="000000"/>
          <w:sz w:val="21"/>
        </w:rPr>
        <w:t xml:space="preserve">Log complet tentatives + provider utilisé + fallbacks déclenché</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bm_4_système_gestion_des_providers_llm"/>
      <w:r>
        <w:rPr>
          <w:rFonts w:eastAsia="inter" w:cs="inter" w:ascii="inter" w:hAnsi="inter"/>
          <w:b/>
          <w:color w:val="000000"/>
          <w:sz w:val="24"/>
        </w:rPr>
        <w:t xml:space="preserve">4. Système Gestion des Providers LLM</w:t>
      </w:r>
      <w:bookmarkEnd w:id="13"/>
    </w:p>
    <w:p>
      <w:pPr>
        <w:spacing w:line="360" w:before="315" w:after="105" w:lineRule="auto"/>
        <w:ind w:left="-30"/>
        <w:jc w:val="left"/>
      </w:pPr>
      <w:bookmarkStart w:id="14" w:name="bm_4_1_concept"/>
      <w:r>
        <w:rPr>
          <w:rFonts w:eastAsia="inter" w:cs="inter" w:ascii="inter" w:hAnsi="inter"/>
          <w:b/>
          <w:color w:val="000000"/>
          <w:sz w:val="24"/>
        </w:rPr>
        <w:t xml:space="preserve">4.1 Concept</w:t>
      </w:r>
      <w:bookmarkEnd w:id="14"/>
    </w:p>
    <w:p>
      <w:pPr>
        <w:spacing w:line="360" w:after="210" w:lineRule="auto"/>
      </w:pPr>
      <w:r>
        <w:rPr>
          <w:rFonts w:eastAsia="inter" w:cs="inter" w:ascii="inter" w:hAnsi="inter"/>
          <w:color w:val="000000"/>
        </w:rPr>
        <w:t xml:space="preserve">Panneau centralisé permettant à un admin (non-technique) de gérer tous les providers LLM, leurs limitations, coûts, quotas, et conditions d'utilisation.</w:t>
      </w:r>
    </w:p>
    <w:p>
      <w:pPr>
        <w:spacing w:line="360" w:before="315" w:after="105" w:lineRule="auto"/>
        <w:ind w:left="-30"/>
        <w:jc w:val="left"/>
      </w:pPr>
      <w:bookmarkStart w:id="15" w:name="bm_4_2_gestion_credentials_et_tiers"/>
      <w:r>
        <w:rPr>
          <w:rFonts w:eastAsia="inter" w:cs="inter" w:ascii="inter" w:hAnsi="inter"/>
          <w:b/>
          <w:color w:val="000000"/>
          <w:sz w:val="24"/>
        </w:rPr>
        <w:t xml:space="preserve">4.2 Gestion Credentials et Tiers</w:t>
      </w:r>
      <w:bookmarkEnd w:id="15"/>
    </w:p>
    <w:p>
      <w:pPr>
        <w:spacing w:line="360" w:after="210" w:lineRule="auto"/>
      </w:pPr>
      <w:r>
        <w:rPr>
          <w:rFonts w:eastAsia="inter" w:cs="inter" w:ascii="inter" w:hAnsi="inter"/>
          <w:b/>
          <w:color w:val="000000"/>
        </w:rPr>
        <w:t xml:space="preserve">Interface Admin - Section Providers :</w:t>
      </w:r>
    </w:p>
    <w:p>
      <w:pPr>
        <w:spacing w:line="360" w:after="210" w:lineRule="auto"/>
      </w:pPr>
      <w:r>
        <w:rPr>
          <w:rFonts w:eastAsia="inter" w:cs="inter" w:ascii="inter" w:hAnsi="inter"/>
          <w:b/>
          <w:color w:val="000000"/>
        </w:rPr>
        <w:t xml:space="preserve">Configuration par Provider :</w:t>
      </w:r>
    </w:p>
    <w:p>
      <w:pPr>
        <w:numPr>
          <w:ilvl w:val="0"/>
          <w:numId w:val="17"/>
        </w:numPr>
        <w:spacing w:line="360" w:before="105" w:after="105" w:lineRule="auto"/>
      </w:pPr>
      <w:r>
        <w:rPr>
          <w:rFonts w:eastAsia="inter" w:cs="inter" w:ascii="inter" w:hAnsi="inter"/>
          <w:b/>
          <w:color w:val="000000"/>
          <w:sz w:val="21"/>
        </w:rPr>
        <w:t xml:space="preserve">Provider Name</w:t>
      </w:r>
      <w:r>
        <w:rPr>
          <w:rFonts w:eastAsia="inter" w:cs="inter" w:ascii="inter" w:hAnsi="inter"/>
          <w:color w:val="000000"/>
          <w:sz w:val="21"/>
        </w:rPr>
        <w:t xml:space="preserve"> : OpenAI, Anthropic, OpenRouter, Groq, TogetherAI, etc.</w:t>
      </w:r>
    </w:p>
    <w:p>
      <w:pPr>
        <w:numPr>
          <w:ilvl w:val="0"/>
          <w:numId w:val="17"/>
        </w:numPr>
        <w:spacing w:line="360" w:before="105" w:after="105" w:lineRule="auto"/>
      </w:pPr>
      <w:r>
        <w:rPr>
          <w:rFonts w:eastAsia="inter" w:cs="inter" w:ascii="inter" w:hAnsi="inter"/>
          <w:b/>
          <w:color w:val="000000"/>
          <w:sz w:val="21"/>
        </w:rPr>
        <w:t xml:space="preserve">API Key</w:t>
      </w:r>
      <w:r>
        <w:rPr>
          <w:rFonts w:eastAsia="inter" w:cs="inter" w:ascii="inter" w:hAnsi="inter"/>
          <w:color w:val="000000"/>
          <w:sz w:val="21"/>
        </w:rPr>
        <w:t xml:space="preserve"> : Champs sécurisés (encrypted storage)</w:t>
      </w:r>
    </w:p>
    <w:p>
      <w:pPr>
        <w:numPr>
          <w:ilvl w:val="0"/>
          <w:numId w:val="17"/>
        </w:numPr>
        <w:spacing w:line="360" w:before="105" w:after="105" w:lineRule="auto"/>
      </w:pPr>
      <w:r>
        <w:rPr>
          <w:rFonts w:eastAsia="inter" w:cs="inter" w:ascii="inter" w:hAnsi="inter"/>
          <w:b/>
          <w:color w:val="000000"/>
          <w:sz w:val="21"/>
        </w:rPr>
        <w:t xml:space="preserve">Tier</w:t>
      </w:r>
      <w:r>
        <w:rPr>
          <w:rFonts w:eastAsia="inter" w:cs="inter" w:ascii="inter" w:hAnsi="inter"/>
          <w:color w:val="000000"/>
          <w:sz w:val="21"/>
        </w:rPr>
        <w:t xml:space="preserve"> : Free, Pro, Enterprise</w:t>
      </w:r>
    </w:p>
    <w:p>
      <w:pPr>
        <w:numPr>
          <w:ilvl w:val="0"/>
          <w:numId w:val="17"/>
        </w:numPr>
        <w:spacing w:line="360" w:before="105" w:after="105" w:lineRule="auto"/>
      </w:pPr>
      <w:r>
        <w:rPr>
          <w:rFonts w:eastAsia="inter" w:cs="inter" w:ascii="inter" w:hAnsi="inter"/>
          <w:b/>
          <w:color w:val="000000"/>
          <w:sz w:val="21"/>
        </w:rPr>
        <w:t xml:space="preserve">Status</w:t>
      </w:r>
      <w:r>
        <w:rPr>
          <w:rFonts w:eastAsia="inter" w:cs="inter" w:ascii="inter" w:hAnsi="inter"/>
          <w:color w:val="000000"/>
          <w:sz w:val="21"/>
        </w:rPr>
        <w:t xml:space="preserve"> : Active/Inactive/Testing</w:t>
      </w:r>
    </w:p>
    <w:p>
      <w:pPr>
        <w:numPr>
          <w:ilvl w:val="0"/>
          <w:numId w:val="17"/>
        </w:numPr>
        <w:spacing w:line="360" w:before="105" w:after="105" w:lineRule="auto"/>
      </w:pPr>
      <w:r>
        <w:rPr>
          <w:rFonts w:eastAsia="inter" w:cs="inter" w:ascii="inter" w:hAnsi="inter"/>
          <w:b/>
          <w:color w:val="000000"/>
          <w:sz w:val="21"/>
        </w:rPr>
        <w:t xml:space="preserve">Coût par 1k tokens</w:t>
      </w:r>
      <w:r>
        <w:rPr>
          <w:rFonts w:eastAsia="inter" w:cs="inter" w:ascii="inter" w:hAnsi="inter"/>
          <w:color w:val="000000"/>
          <w:sz w:val="21"/>
        </w:rPr>
        <w:t xml:space="preserve"> : Input/Output séparé</w:t>
      </w:r>
    </w:p>
    <w:p>
      <w:pPr>
        <w:numPr>
          <w:ilvl w:val="0"/>
          <w:numId w:val="17"/>
        </w:numPr>
        <w:spacing w:line="360" w:before="105" w:after="105" w:lineRule="auto"/>
      </w:pPr>
      <w:r>
        <w:rPr>
          <w:rFonts w:eastAsia="inter" w:cs="inter" w:ascii="inter" w:hAnsi="inter"/>
          <w:b/>
          <w:color w:val="000000"/>
          <w:sz w:val="21"/>
        </w:rPr>
        <w:t xml:space="preserve">Rate Limits</w:t>
      </w:r>
      <w:r>
        <w:rPr>
          <w:rFonts w:eastAsia="inter" w:cs="inter" w:ascii="inter" w:hAnsi="inter"/>
          <w:color w:val="000000"/>
          <w:sz w:val="21"/>
        </w:rPr>
        <w:t xml:space="preserve"> :</w:t>
      </w:r>
    </w:p>
    <w:p>
      <w:pPr>
        <w:numPr>
          <w:ilvl w:val="1"/>
          <w:numId w:val="17"/>
        </w:numPr>
        <w:spacing w:line="360" w:before="105" w:after="105" w:lineRule="auto"/>
      </w:pPr>
      <w:r>
        <w:rPr>
          <w:rFonts w:eastAsia="inter" w:cs="inter" w:ascii="inter" w:hAnsi="inter"/>
          <w:color w:val="000000"/>
          <w:sz w:val="21"/>
        </w:rPr>
        <w:t xml:space="preserve">Requêtes par minute (RPM)</w:t>
      </w:r>
    </w:p>
    <w:p>
      <w:pPr>
        <w:numPr>
          <w:ilvl w:val="1"/>
          <w:numId w:val="17"/>
        </w:numPr>
        <w:spacing w:line="360" w:before="105" w:after="105" w:lineRule="auto"/>
      </w:pPr>
      <w:r>
        <w:rPr>
          <w:rFonts w:eastAsia="inter" w:cs="inter" w:ascii="inter" w:hAnsi="inter"/>
          <w:color w:val="000000"/>
          <w:sz w:val="21"/>
        </w:rPr>
        <w:t xml:space="preserve">Requêtes par jour (RPD)</w:t>
      </w:r>
    </w:p>
    <w:p>
      <w:pPr>
        <w:numPr>
          <w:ilvl w:val="1"/>
          <w:numId w:val="17"/>
        </w:numPr>
        <w:spacing w:line="360" w:before="105" w:after="105" w:lineRule="auto"/>
      </w:pPr>
      <w:r>
        <w:rPr>
          <w:rFonts w:eastAsia="inter" w:cs="inter" w:ascii="inter" w:hAnsi="inter"/>
          <w:color w:val="000000"/>
          <w:sz w:val="21"/>
        </w:rPr>
        <w:t xml:space="preserve">Tokens par minute (TPM)</w:t>
      </w:r>
    </w:p>
    <w:p>
      <w:pPr>
        <w:numPr>
          <w:ilvl w:val="1"/>
          <w:numId w:val="17"/>
        </w:numPr>
        <w:spacing w:line="360" w:before="105" w:after="105" w:lineRule="auto"/>
      </w:pPr>
      <w:r>
        <w:rPr>
          <w:rFonts w:eastAsia="inter" w:cs="inter" w:ascii="inter" w:hAnsi="inter"/>
          <w:color w:val="000000"/>
          <w:sz w:val="21"/>
        </w:rPr>
        <w:t xml:space="preserve">Tokens par jour (TPD)</w:t>
      </w:r>
    </w:p>
    <w:p>
      <w:pPr>
        <w:numPr>
          <w:ilvl w:val="0"/>
          <w:numId w:val="17"/>
        </w:numPr>
        <w:spacing w:line="360" w:before="105" w:after="105" w:lineRule="auto"/>
      </w:pPr>
      <w:r>
        <w:rPr>
          <w:rFonts w:eastAsia="inter" w:cs="inter" w:ascii="inter" w:hAnsi="inter"/>
          <w:b/>
          <w:color w:val="000000"/>
          <w:sz w:val="21"/>
        </w:rPr>
        <w:t xml:space="preserve">Notes</w:t>
      </w:r>
      <w:r>
        <w:rPr>
          <w:rFonts w:eastAsia="inter" w:cs="inter" w:ascii="inter" w:hAnsi="inter"/>
          <w:color w:val="000000"/>
          <w:sz w:val="21"/>
        </w:rPr>
        <w:t xml:space="preserve"> : Conditions spéciales, contrat, date expiration clé</w:t>
      </w:r>
    </w:p>
    <w:p>
      <w:pPr>
        <w:spacing w:line="360" w:after="210" w:lineRule="auto"/>
      </w:pPr>
      <w:r>
        <w:rPr>
          <w:rFonts w:eastAsia="inter" w:cs="inter" w:ascii="inter" w:hAnsi="inter"/>
          <w:b/>
          <w:color w:val="000000"/>
        </w:rPr>
        <w:t xml:space="preserve">Exemple configuration Free Tier OpenRouter :</w:t>
      </w:r>
    </w:p>
    <w:p>
      <w:pPr>
        <w:pStyle w:val="SourceCode"/>
        <w:shd w:val="clear" w:fill="F8F8FA"/>
        <w:spacing w:line="336" w:lineRule="auto"/>
      </w:pPr>
      <w:r>
        <w:rPr>
          <w:rStyle w:val="VerbatimChar"/>
          <w:rFonts w:eastAsia="ibm plex mono" w:cs="ibm plex mono" w:ascii="ibm plex mono" w:hAnsi="ibm plex mono"/>
          <w:color w:val="000000"/>
          <w:sz w:val="18"/>
        </w:rPr>
        <w:t xml:space="preserve">Provider: OpenRouter</w:t>
        <w:br/>
        <w:t xml:space="preserve">Tier: Free (150 requêtes/jour, 200k tokens/jour max)</w:t>
        <w:br/>
        <w:t xml:space="preserve">Cost: $0 (free)</w:t>
        <w:br/>
        <w:t xml:space="preserve">Rate Limits: 150 RPD, 1000 TPM</w:t>
        <w:br/>
        <w:t xml:space="preserve">Status: Active</w:t>
        <w:br/>
        <w:t xml:space="preserve">Models Available: 300+</w:t>
        <w:br/>
        <w:t xml:space="preserve"/>
      </w:r>
    </w:p>
    <w:p>
      <w:pPr>
        <w:spacing w:line="360" w:after="210" w:lineRule="auto"/>
      </w:pPr>
      <w:r>
        <w:rPr>
          <w:rFonts w:eastAsia="inter" w:cs="inter" w:ascii="inter" w:hAnsi="inter"/>
          <w:b/>
          <w:color w:val="000000"/>
        </w:rPr>
        <w:t xml:space="preserve">Exemple configuration PayAsYouGo OpenAI :</w:t>
      </w:r>
    </w:p>
    <w:p>
      <w:pPr>
        <w:pStyle w:val="SourceCode"/>
        <w:shd w:val="clear" w:fill="F8F8FA"/>
        <w:spacing w:line="336" w:lineRule="auto"/>
      </w:pPr>
      <w:r>
        <w:rPr>
          <w:rStyle w:val="VerbatimChar"/>
          <w:rFonts w:eastAsia="ibm plex mono" w:cs="ibm plex mono" w:ascii="ibm plex mono" w:hAnsi="ibm plex mono"/>
          <w:color w:val="000000"/>
          <w:sz w:val="18"/>
        </w:rPr>
        <w:t xml:space="preserve">Provider: OpenAI</w:t>
        <w:br/>
        <w:t xml:space="preserve">Tier: Pay-As-You-Go</w:t>
        <w:br/>
        <w:t xml:space="preserve">Cost: Input $0.003/1k, Output $0.006/1k</w:t>
        <w:br/>
        <w:t xml:space="preserve">Rate Limits: 10000 RPM, 200000 TPM</w:t>
        <w:br/>
        <w:t xml:space="preserve">Status: Active</w:t>
        <w:br/>
        <w:t xml:space="preserve">Budget Cap: $100/month (alert si dépassé)</w:t>
        <w:br/>
        <w:t xml:space="preserve">Models: GPT-4o, Sonnet, Haiku</w:t>
        <w:br/>
        <w:t xml:space="preserve"/>
      </w:r>
    </w:p>
    <w:p>
      <w:pPr>
        <w:spacing w:line="360" w:before="315" w:after="105" w:lineRule="auto"/>
        <w:ind w:left="-30"/>
        <w:jc w:val="left"/>
      </w:pPr>
      <w:bookmarkStart w:id="16" w:name="bm_4_3_base_de_connaissance_live_9ed096"/>
      <w:r>
        <w:rPr>
          <w:rFonts w:eastAsia="inter" w:cs="inter" w:ascii="inter" w:hAnsi="inter"/>
          <w:b/>
          <w:color w:val="000000"/>
          <w:sz w:val="24"/>
        </w:rPr>
        <w:t xml:space="preserve">4.3 Base de Connaissance Live - Veille IA</w:t>
      </w:r>
      <w:bookmarkEnd w:id="16"/>
    </w:p>
    <w:p>
      <w:pPr>
        <w:spacing w:line="360" w:after="210" w:lineRule="auto"/>
      </w:pPr>
      <w:r>
        <w:rPr>
          <w:rFonts w:eastAsia="inter" w:cs="inter" w:ascii="inter" w:hAnsi="inter"/>
          <w:b/>
          <w:color w:val="000000"/>
        </w:rPr>
        <w:t xml:space="preserve">Nouveau composant : "Provider Knowledge Hub"</w:t>
      </w:r>
    </w:p>
    <w:p>
      <w:pPr>
        <w:spacing w:line="360" w:after="210" w:lineRule="auto"/>
      </w:pPr>
      <w:r>
        <w:rPr>
          <w:rFonts w:eastAsia="inter" w:cs="inter" w:ascii="inter" w:hAnsi="inter"/>
          <w:b/>
          <w:color w:val="000000"/>
        </w:rPr>
        <w:t xml:space="preserve">Accès :</w:t>
      </w:r>
      <w:r>
        <w:rPr>
          <w:rFonts w:eastAsia="inter" w:cs="inter" w:ascii="inter" w:hAnsi="inter"/>
          <w:color w:val="000000"/>
        </w:rPr>
        <w:t xml:space="preserve"> Chatbot spécialisé sur page admin "Providers &amp; Contracts"</w:t>
      </w:r>
    </w:p>
    <w:p>
      <w:pPr>
        <w:spacing w:line="360" w:after="210" w:lineRule="auto"/>
      </w:pPr>
      <w:r>
        <w:rPr>
          <w:rFonts w:eastAsia="inter" w:cs="inter" w:ascii="inter" w:hAnsi="inter"/>
          <w:b/>
          <w:color w:val="000000"/>
        </w:rPr>
        <w:t xml:space="preserve">Capacités du chatbot IA :</w:t>
      </w:r>
    </w:p>
    <w:p>
      <w:pPr>
        <w:numPr>
          <w:ilvl w:val="0"/>
          <w:numId w:val="18"/>
        </w:numPr>
        <w:spacing w:line="360" w:before="105" w:after="105" w:lineRule="auto"/>
      </w:pPr>
      <w:r>
        <w:rPr>
          <w:rFonts w:eastAsia="inter" w:cs="inter" w:ascii="inter" w:hAnsi="inter"/>
          <w:color w:val="000000"/>
          <w:sz w:val="21"/>
        </w:rPr>
        <w:t xml:space="preserve">Questions naturelles sur providers</w:t>
      </w:r>
    </w:p>
    <w:p>
      <w:pPr>
        <w:numPr>
          <w:ilvl w:val="0"/>
          <w:numId w:val="18"/>
        </w:numPr>
        <w:spacing w:line="360" w:before="105" w:after="105" w:lineRule="auto"/>
      </w:pPr>
      <w:r>
        <w:rPr>
          <w:rFonts w:eastAsia="inter" w:cs="inter" w:ascii="inter" w:hAnsi="inter"/>
          <w:color w:val="000000"/>
          <w:sz w:val="21"/>
        </w:rPr>
        <w:t xml:space="preserve">Recherche conditions utilisation actualisées</w:t>
      </w:r>
    </w:p>
    <w:p>
      <w:pPr>
        <w:numPr>
          <w:ilvl w:val="0"/>
          <w:numId w:val="18"/>
        </w:numPr>
        <w:spacing w:line="360" w:before="105" w:after="105" w:lineRule="auto"/>
      </w:pPr>
      <w:r>
        <w:rPr>
          <w:rFonts w:eastAsia="inter" w:cs="inter" w:ascii="inter" w:hAnsi="inter"/>
          <w:color w:val="000000"/>
          <w:sz w:val="21"/>
        </w:rPr>
        <w:t xml:space="preserve">Procédures obtention clés API</w:t>
      </w:r>
    </w:p>
    <w:p>
      <w:pPr>
        <w:numPr>
          <w:ilvl w:val="0"/>
          <w:numId w:val="18"/>
        </w:numPr>
        <w:spacing w:line="360" w:before="105" w:after="105" w:lineRule="auto"/>
      </w:pPr>
      <w:r>
        <w:rPr>
          <w:rFonts w:eastAsia="inter" w:cs="inter" w:ascii="inter" w:hAnsi="inter"/>
          <w:color w:val="000000"/>
          <w:sz w:val="21"/>
        </w:rPr>
        <w:t xml:space="preserve">Comparaison pricing real-time</w:t>
      </w:r>
    </w:p>
    <w:p>
      <w:pPr>
        <w:numPr>
          <w:ilvl w:val="0"/>
          <w:numId w:val="18"/>
        </w:numPr>
        <w:spacing w:line="360" w:before="105" w:after="105" w:lineRule="auto"/>
      </w:pPr>
      <w:r>
        <w:rPr>
          <w:rFonts w:eastAsia="inter" w:cs="inter" w:ascii="inter" w:hAnsi="inter"/>
          <w:color w:val="000000"/>
          <w:sz w:val="21"/>
        </w:rPr>
        <w:t xml:space="preserve">Alertes changements ToS</w:t>
      </w:r>
    </w:p>
    <w:p>
      <w:pPr>
        <w:numPr>
          <w:ilvl w:val="0"/>
          <w:numId w:val="18"/>
        </w:numPr>
        <w:spacing w:line="360" w:before="105" w:after="105" w:lineRule="auto"/>
      </w:pPr>
      <w:r>
        <w:rPr>
          <w:rFonts w:eastAsia="inter" w:cs="inter" w:ascii="inter" w:hAnsi="inter"/>
          <w:color w:val="000000"/>
          <w:sz w:val="21"/>
        </w:rPr>
        <w:t xml:space="preserve">Recommandations optimisation coûts</w:t>
      </w:r>
    </w:p>
    <w:p>
      <w:pPr>
        <w:numPr>
          <w:ilvl w:val="0"/>
          <w:numId w:val="18"/>
        </w:numPr>
        <w:spacing w:line="360" w:before="105" w:after="105" w:lineRule="auto"/>
      </w:pPr>
      <w:r>
        <w:rPr>
          <w:rFonts w:eastAsia="inter" w:cs="inter" w:ascii="inter" w:hAnsi="inter"/>
          <w:color w:val="000000"/>
          <w:sz w:val="21"/>
        </w:rPr>
        <w:t xml:space="preserve">Exemple questions :</w:t>
      </w:r>
    </w:p>
    <w:p>
      <w:pPr>
        <w:numPr>
          <w:ilvl w:val="1"/>
          <w:numId w:val="18"/>
        </w:numPr>
        <w:spacing w:line="360" w:before="105" w:after="105" w:lineRule="auto"/>
      </w:pPr>
      <w:r>
        <w:rPr>
          <w:rFonts w:eastAsia="inter" w:cs="inter" w:ascii="inter" w:hAnsi="inter"/>
          <w:color w:val="000000"/>
          <w:sz w:val="21"/>
        </w:rPr>
        <w:t xml:space="preserve">"Comment augmenter quota OpenAI free tier ?"</w:t>
      </w:r>
    </w:p>
    <w:p>
      <w:pPr>
        <w:numPr>
          <w:ilvl w:val="1"/>
          <w:numId w:val="18"/>
        </w:numPr>
        <w:spacing w:line="360" w:before="105" w:after="105" w:lineRule="auto"/>
      </w:pPr>
      <w:r>
        <w:rPr>
          <w:rFonts w:eastAsia="inter" w:cs="inter" w:ascii="inter" w:hAnsi="inter"/>
          <w:color w:val="000000"/>
          <w:sz w:val="21"/>
        </w:rPr>
        <w:t xml:space="preserve">"Quelle est la différence tarifaire Sonnet vs Haiku aujourd'hui ?"</w:t>
      </w:r>
    </w:p>
    <w:p>
      <w:pPr>
        <w:numPr>
          <w:ilvl w:val="1"/>
          <w:numId w:val="18"/>
        </w:numPr>
        <w:spacing w:line="360" w:before="105" w:after="105" w:lineRule="auto"/>
      </w:pPr>
      <w:r>
        <w:rPr>
          <w:rFonts w:eastAsia="inter" w:cs="inter" w:ascii="inter" w:hAnsi="inter"/>
          <w:color w:val="000000"/>
          <w:sz w:val="21"/>
        </w:rPr>
        <w:t xml:space="preserve">"OpenRouter a-t-il des nouvelles restrictions free tier ?"</w:t>
      </w:r>
    </w:p>
    <w:p>
      <w:pPr>
        <w:numPr>
          <w:ilvl w:val="1"/>
          <w:numId w:val="18"/>
        </w:numPr>
        <w:spacing w:line="360" w:before="105" w:after="105" w:lineRule="auto"/>
      </w:pPr>
      <w:r>
        <w:rPr>
          <w:rFonts w:eastAsia="inter" w:cs="inter" w:ascii="inter" w:hAnsi="inter"/>
          <w:color w:val="000000"/>
          <w:sz w:val="21"/>
        </w:rPr>
        <w:t xml:space="preserve">"Quel provider offre meilleures conditions pour gros volumes ?"</w:t>
      </w:r>
    </w:p>
    <w:p>
      <w:pPr>
        <w:spacing w:line="360" w:after="210" w:lineRule="auto"/>
      </w:pPr>
      <w:r>
        <w:rPr>
          <w:rFonts w:eastAsia="inter" w:cs="inter" w:ascii="inter" w:hAnsi="inter"/>
          <w:b/>
          <w:color w:val="000000"/>
        </w:rPr>
        <w:t xml:space="preserve">Source data :</w:t>
      </w:r>
    </w:p>
    <w:p>
      <w:pPr>
        <w:numPr>
          <w:ilvl w:val="0"/>
          <w:numId w:val="19"/>
        </w:numPr>
        <w:spacing w:line="360" w:before="105" w:after="105" w:lineRule="auto"/>
      </w:pPr>
      <w:r>
        <w:rPr>
          <w:rFonts w:eastAsia="inter" w:cs="inter" w:ascii="inter" w:hAnsi="inter"/>
          <w:color w:val="000000"/>
          <w:sz w:val="21"/>
        </w:rPr>
        <w:t xml:space="preserve">Scraping auto documentation officielle providers</w:t>
      </w:r>
    </w:p>
    <w:p>
      <w:pPr>
        <w:numPr>
          <w:ilvl w:val="0"/>
          <w:numId w:val="19"/>
        </w:numPr>
        <w:spacing w:line="360" w:before="105" w:after="105" w:lineRule="auto"/>
      </w:pPr>
      <w:r>
        <w:rPr>
          <w:rFonts w:eastAsia="inter" w:cs="inter" w:ascii="inter" w:hAnsi="inter"/>
          <w:color w:val="000000"/>
          <w:sz w:val="21"/>
        </w:rPr>
        <w:t xml:space="preserve">Alert système changements détectés</w:t>
      </w:r>
    </w:p>
    <w:p>
      <w:pPr>
        <w:numPr>
          <w:ilvl w:val="0"/>
          <w:numId w:val="19"/>
        </w:numPr>
        <w:spacing w:line="360" w:before="105" w:after="105" w:lineRule="auto"/>
      </w:pPr>
      <w:r>
        <w:rPr>
          <w:rFonts w:eastAsia="inter" w:cs="inter" w:ascii="inter" w:hAnsi="inter"/>
          <w:color w:val="000000"/>
          <w:sz w:val="21"/>
        </w:rPr>
        <w:t xml:space="preserve">Import manuel updates critiques</w:t>
      </w:r>
    </w:p>
    <w:p>
      <w:pPr>
        <w:numPr>
          <w:ilvl w:val="0"/>
          <w:numId w:val="19"/>
        </w:numPr>
        <w:spacing w:line="360" w:before="105" w:after="105" w:lineRule="auto"/>
      </w:pPr>
      <w:r>
        <w:rPr>
          <w:rFonts w:eastAsia="inter" w:cs="inter" w:ascii="inter" w:hAnsi="inter"/>
          <w:color w:val="000000"/>
          <w:sz w:val="21"/>
        </w:rPr>
        <w:t xml:space="preserve">Historique (facilite audit)</w:t>
      </w:r>
    </w:p>
    <w:p>
      <w:pPr>
        <w:spacing w:line="360" w:before="315" w:after="105" w:lineRule="auto"/>
        <w:ind w:left="-30"/>
        <w:jc w:val="left"/>
      </w:pPr>
      <w:bookmarkStart w:id="17" w:name="bm_4_4_temporisation_et_estimatio_1c8dd5"/>
      <w:r>
        <w:rPr>
          <w:rFonts w:eastAsia="inter" w:cs="inter" w:ascii="inter" w:hAnsi="inter"/>
          <w:b/>
          <w:color w:val="000000"/>
          <w:sz w:val="24"/>
        </w:rPr>
        <w:t xml:space="preserve">4.4 Temporisation et Estimation Tokens Live</w:t>
      </w:r>
      <w:bookmarkEnd w:id="17"/>
    </w:p>
    <w:p>
      <w:pPr>
        <w:spacing w:line="360" w:after="210" w:lineRule="auto"/>
      </w:pPr>
      <w:r>
        <w:rPr>
          <w:rFonts w:eastAsia="inter" w:cs="inter" w:ascii="inter" w:hAnsi="inter"/>
          <w:b/>
          <w:color w:val="000000"/>
        </w:rPr>
        <w:t xml:space="preserve">Dashboard Provider Status (temps réel) :</w:t>
      </w:r>
    </w:p>
    <w:p>
      <w:pPr>
        <w:pStyle w:val="SourceCode"/>
        <w:shd w:val="clear" w:fill="F8F8FA"/>
        <w:spacing w:line="336" w:lineRule="auto"/>
      </w:pPr>
      <w:r>
        <w:rPr>
          <w:rStyle w:val="VerbatimChar"/>
          <w:rFonts w:eastAsia="ibm plex mono" w:cs="ibm plex mono" w:ascii="ibm plex mono" w:hAnsi="ibm plex mono"/>
          <w:color w:val="000000"/>
          <w:sz w:val="18"/>
        </w:rPr>
        <w:t xml:space="preserve">Provider          Status    Quota Today   Used    Remaining   RPM Left  Next Reset</w:t>
        <w:br/>
        <w:t xml:space="preserve">─────────────────────────────────────────────────────────────────────────────────</w:t>
        <w:br/>
        <w:t xml:space="preserve">OpenAI            🟢 Active 200k tokens   47.2k   152.8k ↓    8/10     23:14</w:t>
        <w:br/>
        <w:t xml:space="preserve">OpenRouter        🟢 Active 150 req/day   89      61 ↓        7/100    23:45</w:t>
        <w:br/>
        <w:t xml:space="preserve">Groq              🟢 Active Unlimited     5.3k    ∞           ∞        -</w:t>
        <w:br/>
        <w:t xml:space="preserve">TogetherAI        🟠 Warn   50k tokens    45.8k   4.2k ⚠️      2/50     06:32</w:t>
        <w:br/>
        <w:t xml:space="preserve">Anthropic         🟡 Testing                                   5/10     -</w:t>
        <w:br/>
        <w:t xml:space="preserve">Local Ollama      🟢 Active Unlimited     3.2k    ∞           ∞        -</w:t>
        <w:br/>
        <w:t xml:space="preserve"/>
      </w:r>
    </w:p>
    <w:p>
      <w:pPr>
        <w:spacing w:line="360" w:after="210" w:lineRule="auto"/>
      </w:pPr>
      <w:r>
        <w:rPr>
          <w:rFonts w:eastAsia="inter" w:cs="inter" w:ascii="inter" w:hAnsi="inter"/>
          <w:b/>
          <w:color w:val="000000"/>
        </w:rPr>
        <w:t xml:space="preserve">Logique Temporisation :</w:t>
      </w:r>
    </w:p>
    <w:p>
      <w:pPr>
        <w:numPr>
          <w:ilvl w:val="0"/>
          <w:numId w:val="20"/>
        </w:numPr>
        <w:spacing w:line="360" w:before="105" w:after="105" w:lineRule="auto"/>
      </w:pPr>
      <w:r>
        <w:rPr>
          <w:rFonts w:eastAsia="inter" w:cs="inter" w:ascii="inter" w:hAnsi="inter"/>
          <w:color w:val="000000"/>
          <w:sz w:val="21"/>
        </w:rPr>
        <w:t xml:space="preserve">Requête arrive → Router vérifie quota temps réel</w:t>
      </w:r>
    </w:p>
    <w:p>
      <w:pPr>
        <w:numPr>
          <w:ilvl w:val="0"/>
          <w:numId w:val="20"/>
        </w:numPr>
        <w:spacing w:line="360" w:before="105" w:after="105" w:lineRule="auto"/>
      </w:pPr>
      <w:r>
        <w:rPr>
          <w:rFonts w:eastAsia="inter" w:cs="inter" w:ascii="inter" w:hAnsi="inter"/>
          <w:color w:val="000000"/>
          <w:sz w:val="21"/>
        </w:rPr>
        <w:t xml:space="preserve">Calcule tokens estimés</w:t>
      </w:r>
    </w:p>
    <w:p>
      <w:pPr>
        <w:numPr>
          <w:ilvl w:val="0"/>
          <w:numId w:val="20"/>
        </w:numPr>
        <w:spacing w:line="360" w:before="105" w:after="105" w:lineRule="auto"/>
      </w:pPr>
      <w:r>
        <w:rPr>
          <w:rFonts w:eastAsia="inter" w:cs="inter" w:ascii="inter" w:hAnsi="inter"/>
          <w:color w:val="000000"/>
          <w:sz w:val="21"/>
        </w:rPr>
        <w:t xml:space="preserve">Détermine providers disponibles</w:t>
      </w:r>
    </w:p>
    <w:p>
      <w:pPr>
        <w:numPr>
          <w:ilvl w:val="0"/>
          <w:numId w:val="20"/>
        </w:numPr>
        <w:spacing w:line="360" w:before="105" w:after="105" w:lineRule="auto"/>
      </w:pPr>
      <w:r>
        <w:rPr>
          <w:rFonts w:eastAsia="inter" w:cs="inter" w:ascii="inter" w:hAnsi="inter"/>
          <w:color w:val="000000"/>
          <w:sz w:val="21"/>
        </w:rPr>
        <w:t xml:space="preserve">Si multiple options : choisit optimal (coût/latence)</w:t>
      </w:r>
    </w:p>
    <w:p>
      <w:pPr>
        <w:numPr>
          <w:ilvl w:val="0"/>
          <w:numId w:val="20"/>
        </w:numPr>
        <w:spacing w:line="360" w:before="105" w:after="105" w:lineRule="auto"/>
      </w:pPr>
      <w:r>
        <w:rPr>
          <w:rFonts w:eastAsia="inter" w:cs="inter" w:ascii="inter" w:hAnsi="inter"/>
          <w:color w:val="000000"/>
          <w:sz w:val="21"/>
        </w:rPr>
        <w:t xml:space="preserve">Si quota dépassé → attente (queue) ou fallback</w:t>
      </w:r>
    </w:p>
    <w:p>
      <w:pPr>
        <w:numPr>
          <w:ilvl w:val="0"/>
          <w:numId w:val="20"/>
        </w:numPr>
        <w:spacing w:line="360" w:before="105" w:after="105" w:lineRule="auto"/>
      </w:pPr>
      <w:r>
        <w:rPr>
          <w:rFonts w:eastAsia="inter" w:cs="inter" w:ascii="inter" w:hAnsi="inter"/>
          <w:color w:val="000000"/>
          <w:sz w:val="21"/>
        </w:rPr>
        <w:t xml:space="preserve">Log : provider choisi, tokens consommés, fallbacks déclenché</w:t>
      </w:r>
    </w:p>
    <w:p>
      <w:pPr>
        <w:spacing w:line="360" w:after="210" w:lineRule="auto"/>
      </w:pPr>
      <w:r>
        <w:rPr>
          <w:rFonts w:eastAsia="inter" w:cs="inter" w:ascii="inter" w:hAnsi="inter"/>
          <w:b/>
          <w:color w:val="000000"/>
        </w:rPr>
        <w:t xml:space="preserve">Système Queue Intelligent :</w:t>
      </w:r>
    </w:p>
    <w:p>
      <w:pPr>
        <w:numPr>
          <w:ilvl w:val="0"/>
          <w:numId w:val="21"/>
        </w:numPr>
        <w:spacing w:line="360" w:before="105" w:after="105" w:lineRule="auto"/>
      </w:pPr>
      <w:r>
        <w:rPr>
          <w:rFonts w:eastAsia="inter" w:cs="inter" w:ascii="inter" w:hAnsi="inter"/>
          <w:color w:val="000000"/>
          <w:sz w:val="21"/>
        </w:rPr>
        <w:t xml:space="preserve">Requêtes en attente si quota dépassé</w:t>
      </w:r>
    </w:p>
    <w:p>
      <w:pPr>
        <w:numPr>
          <w:ilvl w:val="0"/>
          <w:numId w:val="21"/>
        </w:numPr>
        <w:spacing w:line="360" w:before="105" w:after="105" w:lineRule="auto"/>
      </w:pPr>
      <w:r>
        <w:rPr>
          <w:rFonts w:eastAsia="inter" w:cs="inter" w:ascii="inter" w:hAnsi="inter"/>
          <w:color w:val="000000"/>
          <w:sz w:val="21"/>
        </w:rPr>
        <w:t xml:space="preserve">Priorisation : simple avant complexe</w:t>
      </w:r>
    </w:p>
    <w:p>
      <w:pPr>
        <w:numPr>
          <w:ilvl w:val="0"/>
          <w:numId w:val="21"/>
        </w:numPr>
        <w:spacing w:line="360" w:before="105" w:after="105" w:lineRule="auto"/>
      </w:pPr>
      <w:r>
        <w:rPr>
          <w:rFonts w:eastAsia="inter" w:cs="inter" w:ascii="inter" w:hAnsi="inter"/>
          <w:color w:val="000000"/>
          <w:sz w:val="21"/>
        </w:rPr>
        <w:t xml:space="preserve">Auto-retry quand quota se libère (minuit, reset)</w:t>
      </w:r>
    </w:p>
    <w:p>
      <w:pPr>
        <w:numPr>
          <w:ilvl w:val="0"/>
          <w:numId w:val="21"/>
        </w:numPr>
        <w:spacing w:line="360" w:before="105" w:after="105" w:lineRule="auto"/>
      </w:pPr>
      <w:r>
        <w:rPr>
          <w:rFonts w:eastAsia="inter" w:cs="inter" w:ascii="inter" w:hAnsi="inter"/>
          <w:color w:val="000000"/>
          <w:sz w:val="21"/>
        </w:rPr>
        <w:t xml:space="preserve">Notification utilisateur si délai important</w:t>
      </w:r>
    </w:p>
    <w:p>
      <w:pPr>
        <w:spacing w:line="360" w:before="315" w:after="105" w:lineRule="auto"/>
        <w:ind w:left="-30"/>
        <w:jc w:val="left"/>
      </w:pPr>
      <w:bookmarkStart w:id="18" w:name="bm_4_5_fallback_automatique_intelligent"/>
      <w:r>
        <w:rPr>
          <w:rFonts w:eastAsia="inter" w:cs="inter" w:ascii="inter" w:hAnsi="inter"/>
          <w:b/>
          <w:color w:val="000000"/>
          <w:sz w:val="24"/>
        </w:rPr>
        <w:t xml:space="preserve">4.5 Fallback Automatique Intelligent</w:t>
      </w:r>
      <w:bookmarkEnd w:id="18"/>
    </w:p>
    <w:p>
      <w:pPr>
        <w:spacing w:line="360" w:after="210" w:lineRule="auto"/>
      </w:pPr>
      <w:r>
        <w:rPr>
          <w:rFonts w:eastAsia="inter" w:cs="inter" w:ascii="inter" w:hAnsi="inter"/>
          <w:b/>
          <w:color w:val="000000"/>
        </w:rPr>
        <w:t xml:space="preserve">Chaîne Fallback Configurable par Skill :</w:t>
      </w:r>
    </w:p>
    <w:p>
      <w:pPr>
        <w:spacing w:line="360" w:after="210" w:lineRule="auto"/>
      </w:pPr>
      <w:r>
        <w:rPr>
          <w:rFonts w:eastAsia="inter" w:cs="inter" w:ascii="inter" w:hAnsi="inter"/>
          <w:b/>
          <w:color w:val="000000"/>
        </w:rPr>
        <w:t xml:space="preserve">Exemple SearchAgent :</w:t>
      </w:r>
    </w:p>
    <w:p>
      <w:pPr>
        <w:pStyle w:val="SourceCode"/>
        <w:shd w:val="clear" w:fill="F8F8FA"/>
        <w:spacing w:line="336" w:lineRule="auto"/>
      </w:pPr>
      <w:r>
        <w:rPr>
          <w:rStyle w:val="VerbatimChar"/>
          <w:rFonts w:eastAsia="ibm plex mono" w:cs="ibm plex mono" w:ascii="ibm plex mono" w:hAnsi="ibm plex mono"/>
          <w:color w:val="000000"/>
          <w:sz w:val="18"/>
        </w:rPr>
        <w:t xml:space="preserve">Hiérarchie : OpenAI (Haiku) → OpenRouter (Mistral) → Groq → Local Ollama</w:t>
        <w:br/>
        <w:t xml:space="preserve"/>
        <w:br/>
        <w:t xml:space="preserve">Si OpenAI quota dépassé :</w:t>
        <w:br/>
        <w:t xml:space="preserve">  → Try OpenRouter (check quota) </w:t>
        <w:br/>
        <w:t xml:space="preserve">     → Si OK, utilise Mistral 7B</w:t>
        <w:br/>
        <w:t xml:space="preserve">     → Qualité similaire, coût +0.1%</w:t>
        <w:br/>
        <w:t xml:space="preserve">     → Si OpenRouter aussi saturé → Groq</w:t>
        <w:br/>
        <w:t xml:space="preserve"/>
      </w:r>
    </w:p>
    <w:p>
      <w:pPr>
        <w:spacing w:line="360" w:after="210" w:lineRule="auto"/>
      </w:pPr>
      <w:r>
        <w:rPr>
          <w:rFonts w:eastAsia="inter" w:cs="inter" w:ascii="inter" w:hAnsi="inter"/>
          <w:b/>
          <w:color w:val="000000"/>
        </w:rPr>
        <w:t xml:space="preserve">Exemple CreationAgent :</w:t>
      </w:r>
    </w:p>
    <w:p>
      <w:pPr>
        <w:pStyle w:val="SourceCode"/>
        <w:shd w:val="clear" w:fill="F8F8FA"/>
        <w:spacing w:line="336" w:lineRule="auto"/>
      </w:pPr>
      <w:r>
        <w:rPr>
          <w:rStyle w:val="VerbatimChar"/>
          <w:rFonts w:eastAsia="ibm plex mono" w:cs="ibm plex mono" w:ascii="ibm plex mono" w:hAnsi="ibm plex mono"/>
          <w:color w:val="000000"/>
          <w:sz w:val="18"/>
        </w:rPr>
        <w:t xml:space="preserve">Hiérarchie : OpenAI (Sonnet) → Anthropic (Claude) → OpenRouter (Mix models)</w:t>
        <w:br/>
        <w:t xml:space="preserve"/>
        <w:br/>
        <w:t xml:space="preserve">Si OpenAI down :</w:t>
        <w:br/>
        <w:t xml:space="preserve">  → Try Anthropic direct</w:t>
        <w:br/>
        <w:t xml:space="preserve">     → Si pas de clé Anthropic → OpenRouter</w:t>
        <w:br/>
        <w:t xml:space="preserve"/>
      </w:r>
    </w:p>
    <w:p>
      <w:pPr>
        <w:spacing w:line="360" w:after="210" w:lineRule="auto"/>
      </w:pPr>
      <w:r>
        <w:rPr>
          <w:rFonts w:eastAsia="inter" w:cs="inter" w:ascii="inter" w:hAnsi="inter"/>
          <w:b/>
          <w:color w:val="000000"/>
        </w:rPr>
        <w:t xml:space="preserve">Fallback Branching per Requête :</w:t>
      </w:r>
    </w:p>
    <w:p>
      <w:pPr>
        <w:pStyle w:val="SourceCode"/>
        <w:shd w:val="clear" w:fill="F8F8FA"/>
        <w:spacing w:line="336" w:lineRule="auto"/>
      </w:pPr>
      <w:r>
        <w:rPr>
          <w:rStyle w:val="VerbatimChar"/>
          <w:rFonts w:eastAsia="ibm plex mono" w:cs="ibm plex mono" w:ascii="ibm plex mono" w:hAnsi="ibm plex mono"/>
          <w:color w:val="000000"/>
          <w:sz w:val="18"/>
        </w:rPr>
        <w:t xml:space="preserve">Déterminer complexité estimée</w:t>
        <w:br/>
        <w:t xml:space="preserve">    ↓</w:t>
        <w:br/>
        <w:t xml:space="preserve">Provider 1 (optimal pour coût/perf)</w:t>
        <w:br/>
        <w:t xml:space="preserve">  ├─ Check quota + rate limits</w:t>
        <w:br/>
        <w:t xml:space="preserve">  ├─ Si OK → Call + monitor response time</w:t>
        <w:br/>
        <w:t xml:space="preserve">  ├─ Si down/quota dépassé → Provider 2</w:t>
        <w:br/>
        <w:t xml:space="preserve">  │  └─ Repeat check</w:t>
        <w:br/>
        <w:t xml:space="preserve">  ├─ Timeout long (&gt;10s) → Provider 2 parallel</w:t>
        <w:br/>
        <w:t xml:space="preserve">  └─ Si échec total → Fallback local Ollama (mode dégradé)</w:t>
        <w:br/>
        <w:t xml:space="preserve"/>
      </w:r>
    </w:p>
    <w:p>
      <w:pPr>
        <w:spacing w:line="360" w:after="210" w:lineRule="auto"/>
      </w:pPr>
      <w:r>
        <w:rPr>
          <w:rFonts w:eastAsia="inter" w:cs="inter" w:ascii="inter" w:hAnsi="inter"/>
          <w:b/>
          <w:color w:val="000000"/>
        </w:rPr>
        <w:t xml:space="preserve">Logging Fallback :</w:t>
      </w:r>
    </w:p>
    <w:p>
      <w:pPr>
        <w:numPr>
          <w:ilvl w:val="0"/>
          <w:numId w:val="22"/>
        </w:numPr>
        <w:spacing w:line="360" w:before="105" w:after="105" w:lineRule="auto"/>
      </w:pPr>
      <w:r>
        <w:rPr>
          <w:rFonts w:eastAsia="inter" w:cs="inter" w:ascii="inter" w:hAnsi="inter"/>
          <w:color w:val="000000"/>
          <w:sz w:val="21"/>
        </w:rPr>
        <w:t xml:space="preserve">Chaque tentative = log (provider, status, tokens estimés)</w:t>
      </w:r>
    </w:p>
    <w:p>
      <w:pPr>
        <w:numPr>
          <w:ilvl w:val="0"/>
          <w:numId w:val="22"/>
        </w:numPr>
        <w:spacing w:line="360" w:before="105" w:after="105" w:lineRule="auto"/>
      </w:pPr>
      <w:r>
        <w:rPr>
          <w:rFonts w:eastAsia="inter" w:cs="inter" w:ascii="inter" w:hAnsi="inter"/>
          <w:color w:val="000000"/>
          <w:sz w:val="21"/>
        </w:rPr>
        <w:t xml:space="preserve">Alertes si fallback fréquent (signe problème provider)</w:t>
      </w:r>
    </w:p>
    <w:p>
      <w:pPr>
        <w:numPr>
          <w:ilvl w:val="0"/>
          <w:numId w:val="22"/>
        </w:numPr>
        <w:spacing w:line="360" w:before="105" w:after="105" w:lineRule="auto"/>
      </w:pPr>
      <w:r>
        <w:rPr>
          <w:rFonts w:eastAsia="inter" w:cs="inter" w:ascii="inter" w:hAnsi="inter"/>
          <w:color w:val="000000"/>
          <w:sz w:val="21"/>
        </w:rPr>
        <w:t xml:space="preserve">Statistiques fallback par jour/semaine (insights optimization)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bm_5_benchmarking_avancé_human_fe_7cecd9"/>
      <w:r>
        <w:rPr>
          <w:rFonts w:eastAsia="inter" w:cs="inter" w:ascii="inter" w:hAnsi="inter"/>
          <w:b/>
          <w:color w:val="000000"/>
          <w:sz w:val="24"/>
        </w:rPr>
        <w:t xml:space="preserve">5. Benchmarking Avancé + Human Feedback Arena</w:t>
      </w:r>
      <w:bookmarkEnd w:id="19"/>
    </w:p>
    <w:p>
      <w:pPr>
        <w:spacing w:line="360" w:before="315" w:after="105" w:lineRule="auto"/>
        <w:ind w:left="-30"/>
        <w:jc w:val="left"/>
      </w:pPr>
      <w:bookmarkStart w:id="20" w:name="bm_5_1_dimensions_benchmarking_étendues"/>
      <w:r>
        <w:rPr>
          <w:rFonts w:eastAsia="inter" w:cs="inter" w:ascii="inter" w:hAnsi="inter"/>
          <w:b/>
          <w:color w:val="000000"/>
          <w:sz w:val="24"/>
        </w:rPr>
        <w:t xml:space="preserve">5.1 Dimensions Benchmarking Étendues</w:t>
      </w:r>
      <w:bookmarkEnd w:id="20"/>
    </w:p>
    <w:p>
      <w:pPr>
        <w:spacing w:line="360" w:after="210" w:lineRule="auto"/>
      </w:pPr>
      <w:r>
        <w:rPr>
          <w:rFonts w:eastAsia="inter" w:cs="inter" w:ascii="inter" w:hAnsi="inter"/>
          <w:b/>
          <w:color w:val="000000"/>
        </w:rPr>
        <w:t xml:space="preserve">Dimension 1 : Performance Standard (existant)</w:t>
      </w:r>
    </w:p>
    <w:p>
      <w:pPr>
        <w:numPr>
          <w:ilvl w:val="0"/>
          <w:numId w:val="23"/>
        </w:numPr>
        <w:spacing w:line="360" w:before="105" w:after="105" w:lineRule="auto"/>
      </w:pPr>
      <w:r>
        <w:rPr>
          <w:rFonts w:eastAsia="inter" w:cs="inter" w:ascii="inter" w:hAnsi="inter"/>
          <w:color w:val="000000"/>
          <w:sz w:val="21"/>
        </w:rPr>
        <w:t xml:space="preserve">Coût (input/output tokens)</w:t>
      </w:r>
    </w:p>
    <w:p>
      <w:pPr>
        <w:numPr>
          <w:ilvl w:val="0"/>
          <w:numId w:val="23"/>
        </w:numPr>
        <w:spacing w:line="360" w:before="105" w:after="105" w:lineRule="auto"/>
      </w:pPr>
      <w:r>
        <w:rPr>
          <w:rFonts w:eastAsia="inter" w:cs="inter" w:ascii="inter" w:hAnsi="inter"/>
          <w:color w:val="000000"/>
          <w:sz w:val="21"/>
        </w:rPr>
        <w:t xml:space="preserve">Latence TTFT/ITL</w:t>
      </w:r>
    </w:p>
    <w:p>
      <w:pPr>
        <w:numPr>
          <w:ilvl w:val="0"/>
          <w:numId w:val="23"/>
        </w:numPr>
        <w:spacing w:line="360" w:before="105" w:after="105" w:lineRule="auto"/>
      </w:pPr>
      <w:r>
        <w:rPr>
          <w:rFonts w:eastAsia="inter" w:cs="inter" w:ascii="inter" w:hAnsi="inter"/>
          <w:color w:val="000000"/>
          <w:sz w:val="21"/>
        </w:rPr>
        <w:t xml:space="preserve">Throughput tokens/sec</w:t>
      </w:r>
    </w:p>
    <w:p>
      <w:pPr>
        <w:spacing w:line="360" w:after="210" w:lineRule="auto"/>
      </w:pPr>
      <w:r>
        <w:rPr>
          <w:rFonts w:eastAsia="inter" w:cs="inter" w:ascii="inter" w:hAnsi="inter"/>
          <w:b/>
          <w:color w:val="000000"/>
        </w:rPr>
        <w:t xml:space="preserve">Dimension 2 : Qualité Réponse (LLM-as-Judge)</w:t>
      </w:r>
    </w:p>
    <w:p>
      <w:pPr>
        <w:numPr>
          <w:ilvl w:val="0"/>
          <w:numId w:val="24"/>
        </w:numPr>
        <w:spacing w:line="360" w:before="105" w:after="105" w:lineRule="auto"/>
      </w:pPr>
      <w:r>
        <w:rPr>
          <w:rFonts w:eastAsia="inter" w:cs="inter" w:ascii="inter" w:hAnsi="inter"/>
          <w:color w:val="000000"/>
          <w:sz w:val="21"/>
        </w:rPr>
        <w:t xml:space="preserve">Précision factuelles</w:t>
      </w:r>
    </w:p>
    <w:p>
      <w:pPr>
        <w:numPr>
          <w:ilvl w:val="0"/>
          <w:numId w:val="24"/>
        </w:numPr>
        <w:spacing w:line="360" w:before="105" w:after="105" w:lineRule="auto"/>
      </w:pPr>
      <w:r>
        <w:rPr>
          <w:rFonts w:eastAsia="inter" w:cs="inter" w:ascii="inter" w:hAnsi="inter"/>
          <w:color w:val="000000"/>
          <w:sz w:val="21"/>
        </w:rPr>
        <w:t xml:space="preserve">Cohérence logique</w:t>
      </w:r>
    </w:p>
    <w:p>
      <w:pPr>
        <w:numPr>
          <w:ilvl w:val="0"/>
          <w:numId w:val="24"/>
        </w:numPr>
        <w:spacing w:line="360" w:before="105" w:after="105" w:lineRule="auto"/>
      </w:pPr>
      <w:r>
        <w:rPr>
          <w:rFonts w:eastAsia="inter" w:cs="inter" w:ascii="inter" w:hAnsi="inter"/>
          <w:color w:val="000000"/>
          <w:sz w:val="21"/>
        </w:rPr>
        <w:t xml:space="preserve">Complétude réponse</w:t>
      </w:r>
    </w:p>
    <w:p>
      <w:pPr>
        <w:numPr>
          <w:ilvl w:val="0"/>
          <w:numId w:val="24"/>
        </w:numPr>
        <w:spacing w:line="360" w:before="105" w:after="105" w:lineRule="auto"/>
      </w:pPr>
      <w:r>
        <w:rPr>
          <w:rFonts w:eastAsia="inter" w:cs="inter" w:ascii="inter" w:hAnsi="inter"/>
          <w:color w:val="000000"/>
          <w:sz w:val="21"/>
        </w:rPr>
        <w:t xml:space="preserve">Pertinence query</w:t>
      </w:r>
    </w:p>
    <w:p>
      <w:pPr>
        <w:spacing w:line="360" w:after="210" w:lineRule="auto"/>
      </w:pPr>
      <w:r>
        <w:rPr>
          <w:rFonts w:eastAsia="inter" w:cs="inter" w:ascii="inter" w:hAnsi="inter"/>
          <w:b/>
          <w:color w:val="000000"/>
        </w:rPr>
        <w:t xml:space="preserve">Dimension 3 : NOUVEAU - Capacités Agentiques</w:t>
      </w:r>
    </w:p>
    <w:p>
      <w:pPr>
        <w:numPr>
          <w:ilvl w:val="0"/>
          <w:numId w:val="25"/>
        </w:numPr>
        <w:spacing w:line="360" w:before="105" w:after="105" w:lineRule="auto"/>
      </w:pPr>
      <w:r>
        <w:rPr>
          <w:rFonts w:eastAsia="inter" w:cs="inter" w:ascii="inter" w:hAnsi="inter"/>
          <w:color w:val="000000"/>
          <w:sz w:val="21"/>
        </w:rPr>
        <w:t xml:space="preserve">Autonomie décision (quand appeler tools, quand s'arrêter)</w:t>
      </w:r>
    </w:p>
    <w:p>
      <w:pPr>
        <w:numPr>
          <w:ilvl w:val="0"/>
          <w:numId w:val="25"/>
        </w:numPr>
        <w:spacing w:line="360" w:before="105" w:after="105" w:lineRule="auto"/>
      </w:pPr>
      <w:r>
        <w:rPr>
          <w:rFonts w:eastAsia="inter" w:cs="inter" w:ascii="inter" w:hAnsi="inter"/>
          <w:color w:val="000000"/>
          <w:sz w:val="21"/>
        </w:rPr>
        <w:t xml:space="preserve">Cohérence instructions multi-step</w:t>
      </w:r>
    </w:p>
    <w:p>
      <w:pPr>
        <w:numPr>
          <w:ilvl w:val="0"/>
          <w:numId w:val="25"/>
        </w:numPr>
        <w:spacing w:line="360" w:before="105" w:after="105" w:lineRule="auto"/>
      </w:pPr>
      <w:r>
        <w:rPr>
          <w:rFonts w:eastAsia="inter" w:cs="inter" w:ascii="inter" w:hAnsi="inter"/>
          <w:color w:val="000000"/>
          <w:sz w:val="21"/>
        </w:rPr>
        <w:t xml:space="preserve">Format sortie standard (XML/JSON/Markdown)</w:t>
      </w:r>
    </w:p>
    <w:p>
      <w:pPr>
        <w:numPr>
          <w:ilvl w:val="0"/>
          <w:numId w:val="25"/>
        </w:numPr>
        <w:spacing w:line="360" w:before="105" w:after="105" w:lineRule="auto"/>
      </w:pPr>
      <w:r>
        <w:rPr>
          <w:rFonts w:eastAsia="inter" w:cs="inter" w:ascii="inter" w:hAnsi="inter"/>
          <w:color w:val="000000"/>
          <w:sz w:val="21"/>
        </w:rPr>
        <w:t xml:space="preserve">Gestion erreurs gracieuse</w:t>
      </w:r>
    </w:p>
    <w:p>
      <w:pPr>
        <w:spacing w:line="360" w:after="210" w:lineRule="auto"/>
      </w:pPr>
      <w:r>
        <w:rPr>
          <w:rFonts w:eastAsia="inter" w:cs="inter" w:ascii="inter" w:hAnsi="inter"/>
          <w:b/>
          <w:color w:val="000000"/>
        </w:rPr>
        <w:t xml:space="preserve">Dimension 4 : NOUVEAU - Arena Human Feedback</w:t>
      </w:r>
    </w:p>
    <w:p>
      <w:pPr>
        <w:numPr>
          <w:ilvl w:val="0"/>
          <w:numId w:val="26"/>
        </w:numPr>
        <w:spacing w:line="360" w:before="105" w:after="105" w:lineRule="auto"/>
      </w:pPr>
      <w:r>
        <w:rPr>
          <w:rFonts w:eastAsia="inter" w:cs="inter" w:ascii="inter" w:hAnsi="inter"/>
          <w:color w:val="000000"/>
          <w:sz w:val="21"/>
        </w:rPr>
        <w:t xml:space="preserve">Humains évaluent directement (0-10 score)</w:t>
      </w:r>
    </w:p>
    <w:p>
      <w:pPr>
        <w:numPr>
          <w:ilvl w:val="0"/>
          <w:numId w:val="26"/>
        </w:numPr>
        <w:spacing w:line="360" w:before="105" w:after="105" w:lineRule="auto"/>
      </w:pPr>
      <w:r>
        <w:rPr>
          <w:rFonts w:eastAsia="inter" w:cs="inter" w:ascii="inter" w:hAnsi="inter"/>
          <w:color w:val="000000"/>
          <w:sz w:val="21"/>
        </w:rPr>
        <w:t xml:space="preserve">Comparaison pairwise (Modèle A vs B)</w:t>
      </w:r>
    </w:p>
    <w:p>
      <w:pPr>
        <w:numPr>
          <w:ilvl w:val="0"/>
          <w:numId w:val="26"/>
        </w:numPr>
        <w:spacing w:line="360" w:before="105" w:after="105" w:lineRule="auto"/>
      </w:pPr>
      <w:r>
        <w:rPr>
          <w:rFonts w:eastAsia="inter" w:cs="inter" w:ascii="inter" w:hAnsi="inter"/>
          <w:color w:val="000000"/>
          <w:sz w:val="21"/>
        </w:rPr>
        <w:t xml:space="preserve">Feedback contexte (tâche, complexité, domaine)</w:t>
      </w:r>
    </w:p>
    <w:p>
      <w:pPr>
        <w:numPr>
          <w:ilvl w:val="0"/>
          <w:numId w:val="26"/>
        </w:numPr>
        <w:spacing w:line="360" w:before="105" w:after="105" w:lineRule="auto"/>
      </w:pPr>
      <w:r>
        <w:rPr>
          <w:rFonts w:eastAsia="inter" w:cs="inter" w:ascii="inter" w:hAnsi="inter"/>
          <w:color w:val="000000"/>
          <w:sz w:val="21"/>
        </w:rPr>
        <w:t xml:space="preserve">Accumulation dataset fine-tuning futur</w:t>
      </w:r>
    </w:p>
    <w:p>
      <w:pPr>
        <w:spacing w:line="360" w:before="315" w:after="105" w:lineRule="auto"/>
        <w:ind w:left="-30"/>
        <w:jc w:val="left"/>
      </w:pPr>
      <w:bookmarkStart w:id="21" w:name="bm_5_2_capacités_agentiques_par_c_741ada"/>
      <w:r>
        <w:rPr>
          <w:rFonts w:eastAsia="inter" w:cs="inter" w:ascii="inter" w:hAnsi="inter"/>
          <w:b/>
          <w:color w:val="000000"/>
          <w:sz w:val="24"/>
        </w:rPr>
        <w:t xml:space="preserve">5.2 Capacités Agentiques par Complexité</w:t>
      </w:r>
      <w:bookmarkEnd w:id="21"/>
    </w:p>
    <w:p>
      <w:pPr>
        <w:spacing w:line="360" w:after="210" w:lineRule="auto"/>
      </w:pPr>
      <w:r>
        <w:rPr>
          <w:rFonts w:eastAsia="inter" w:cs="inter" w:ascii="inter" w:hAnsi="inter"/>
          <w:b/>
          <w:color w:val="000000"/>
        </w:rPr>
        <w:t xml:space="preserve">Benchmarking Agentic = Évaluation selon niveau complexité tâche</w:t>
      </w:r>
    </w:p>
    <w:p>
      <w:pPr>
        <w:spacing w:line="360" w:after="210" w:lineRule="auto"/>
      </w:pPr>
      <w:r>
        <w:rPr>
          <w:rFonts w:eastAsia="inter" w:cs="inter" w:ascii="inter" w:hAnsi="inter"/>
          <w:b/>
          <w:color w:val="000000"/>
        </w:rPr>
        <w:t xml:space="preserve">Tâches Niveau 1 (Simple) :</w:t>
      </w:r>
    </w:p>
    <w:p>
      <w:pPr>
        <w:numPr>
          <w:ilvl w:val="0"/>
          <w:numId w:val="27"/>
        </w:numPr>
        <w:spacing w:line="360" w:before="105" w:after="105" w:lineRule="auto"/>
      </w:pPr>
      <w:r>
        <w:rPr>
          <w:rFonts w:eastAsia="inter" w:cs="inter" w:ascii="inter" w:hAnsi="inter"/>
          <w:color w:val="000000"/>
          <w:sz w:val="21"/>
        </w:rPr>
        <w:t xml:space="preserve">Single tool call (recherche LEANN)</w:t>
      </w:r>
    </w:p>
    <w:p>
      <w:pPr>
        <w:numPr>
          <w:ilvl w:val="0"/>
          <w:numId w:val="27"/>
        </w:numPr>
        <w:spacing w:line="360" w:before="105" w:after="105" w:lineRule="auto"/>
      </w:pPr>
      <w:r>
        <w:rPr>
          <w:rFonts w:eastAsia="inter" w:cs="inter" w:ascii="inter" w:hAnsi="inter"/>
          <w:color w:val="000000"/>
          <w:sz w:val="21"/>
        </w:rPr>
        <w:t xml:space="preserve">Pas décision logique</w:t>
      </w:r>
    </w:p>
    <w:p>
      <w:pPr>
        <w:numPr>
          <w:ilvl w:val="0"/>
          <w:numId w:val="27"/>
        </w:numPr>
        <w:spacing w:line="360" w:before="105" w:after="105" w:lineRule="auto"/>
      </w:pPr>
      <w:r>
        <w:rPr>
          <w:rFonts w:eastAsia="inter" w:cs="inter" w:ascii="inter" w:hAnsi="inter"/>
          <w:color w:val="000000"/>
          <w:sz w:val="21"/>
        </w:rPr>
        <w:t xml:space="preserve">Modèle attendu : Haiku, Mistral 7B</w:t>
      </w:r>
    </w:p>
    <w:p>
      <w:pPr>
        <w:numPr>
          <w:ilvl w:val="0"/>
          <w:numId w:val="27"/>
        </w:numPr>
        <w:spacing w:line="360" w:before="105" w:after="105" w:lineRule="auto"/>
      </w:pPr>
      <w:r>
        <w:rPr>
          <w:rFonts w:eastAsia="inter" w:cs="inter" w:ascii="inter" w:hAnsi="inter"/>
          <w:color w:val="000000"/>
          <w:sz w:val="21"/>
        </w:rPr>
        <w:t xml:space="preserve">Scores attendus : coût bas OK, latence &lt;2s, format output simple</w:t>
      </w:r>
    </w:p>
    <w:p>
      <w:pPr>
        <w:spacing w:line="360" w:after="210" w:lineRule="auto"/>
      </w:pPr>
      <w:r>
        <w:rPr>
          <w:rFonts w:eastAsia="inter" w:cs="inter" w:ascii="inter" w:hAnsi="inter"/>
          <w:b/>
          <w:color w:val="000000"/>
        </w:rPr>
        <w:t xml:space="preserve">Tâches Niveau 2 (Medium) :</w:t>
      </w:r>
    </w:p>
    <w:p>
      <w:pPr>
        <w:numPr>
          <w:ilvl w:val="0"/>
          <w:numId w:val="28"/>
        </w:numPr>
        <w:spacing w:line="360" w:before="105" w:after="105" w:lineRule="auto"/>
      </w:pPr>
      <w:r>
        <w:rPr>
          <w:rFonts w:eastAsia="inter" w:cs="inter" w:ascii="inter" w:hAnsi="inter"/>
          <w:color w:val="000000"/>
          <w:sz w:val="21"/>
        </w:rPr>
        <w:t xml:space="preserve">2-3 tool calls séquentiels</w:t>
      </w:r>
    </w:p>
    <w:p>
      <w:pPr>
        <w:numPr>
          <w:ilvl w:val="0"/>
          <w:numId w:val="28"/>
        </w:numPr>
        <w:spacing w:line="360" w:before="105" w:after="105" w:lineRule="auto"/>
      </w:pPr>
      <w:r>
        <w:rPr>
          <w:rFonts w:eastAsia="inter" w:cs="inter" w:ascii="inter" w:hAnsi="inter"/>
          <w:color w:val="000000"/>
          <w:sz w:val="21"/>
        </w:rPr>
        <w:t xml:space="preserve">Décisions basiques (if/then simples)</w:t>
      </w:r>
    </w:p>
    <w:p>
      <w:pPr>
        <w:numPr>
          <w:ilvl w:val="0"/>
          <w:numId w:val="28"/>
        </w:numPr>
        <w:spacing w:line="360" w:before="105" w:after="105" w:lineRule="auto"/>
      </w:pPr>
      <w:r>
        <w:rPr>
          <w:rFonts w:eastAsia="inter" w:cs="inter" w:ascii="inter" w:hAnsi="inter"/>
          <w:color w:val="000000"/>
          <w:sz w:val="21"/>
        </w:rPr>
        <w:t xml:space="preserve">Modèle attendu : Sonnet</w:t>
      </w:r>
    </w:p>
    <w:p>
      <w:pPr>
        <w:numPr>
          <w:ilvl w:val="0"/>
          <w:numId w:val="28"/>
        </w:numPr>
        <w:spacing w:line="360" w:before="105" w:after="105" w:lineRule="auto"/>
      </w:pPr>
      <w:r>
        <w:rPr>
          <w:rFonts w:eastAsia="inter" w:cs="inter" w:ascii="inter" w:hAnsi="inter"/>
          <w:color w:val="000000"/>
          <w:sz w:val="21"/>
        </w:rPr>
        <w:t xml:space="preserve">Scores attendus : output structuré (JSON valide), coherence chaîne logic, pas d'hallucinations</w:t>
      </w:r>
    </w:p>
    <w:p>
      <w:pPr>
        <w:spacing w:line="360" w:after="210" w:lineRule="auto"/>
      </w:pPr>
      <w:r>
        <w:rPr>
          <w:rFonts w:eastAsia="inter" w:cs="inter" w:ascii="inter" w:hAnsi="inter"/>
          <w:b/>
          <w:color w:val="000000"/>
        </w:rPr>
        <w:t xml:space="preserve">Tâches Niveau 3 (Complex) :</w:t>
      </w:r>
    </w:p>
    <w:p>
      <w:pPr>
        <w:numPr>
          <w:ilvl w:val="0"/>
          <w:numId w:val="29"/>
        </w:numPr>
        <w:spacing w:line="360" w:before="105" w:after="105" w:lineRule="auto"/>
      </w:pPr>
      <w:r>
        <w:rPr>
          <w:rFonts w:eastAsia="inter" w:cs="inter" w:ascii="inter" w:hAnsi="inter"/>
          <w:color w:val="000000"/>
          <w:sz w:val="21"/>
        </w:rPr>
        <w:t xml:space="preserve">4+ tool calls, boucles, conditions imbriquées</w:t>
      </w:r>
    </w:p>
    <w:p>
      <w:pPr>
        <w:numPr>
          <w:ilvl w:val="0"/>
          <w:numId w:val="29"/>
        </w:numPr>
        <w:spacing w:line="360" w:before="105" w:after="105" w:lineRule="auto"/>
      </w:pPr>
      <w:r>
        <w:rPr>
          <w:rFonts w:eastAsia="inter" w:cs="inter" w:ascii="inter" w:hAnsi="inter"/>
          <w:color w:val="000000"/>
          <w:sz w:val="21"/>
        </w:rPr>
        <w:t xml:space="preserve">Raisonnement multi-hop</w:t>
      </w:r>
    </w:p>
    <w:p>
      <w:pPr>
        <w:numPr>
          <w:ilvl w:val="0"/>
          <w:numId w:val="29"/>
        </w:numPr>
        <w:spacing w:line="360" w:before="105" w:after="105" w:lineRule="auto"/>
      </w:pPr>
      <w:r>
        <w:rPr>
          <w:rFonts w:eastAsia="inter" w:cs="inter" w:ascii="inter" w:hAnsi="inter"/>
          <w:color w:val="000000"/>
          <w:sz w:val="21"/>
        </w:rPr>
        <w:t xml:space="preserve">Gestion erreurs (retry, fallback)</w:t>
      </w:r>
    </w:p>
    <w:p>
      <w:pPr>
        <w:numPr>
          <w:ilvl w:val="0"/>
          <w:numId w:val="29"/>
        </w:numPr>
        <w:spacing w:line="360" w:before="105" w:after="105" w:lineRule="auto"/>
      </w:pPr>
      <w:r>
        <w:rPr>
          <w:rFonts w:eastAsia="inter" w:cs="inter" w:ascii="inter" w:hAnsi="inter"/>
          <w:color w:val="000000"/>
          <w:sz w:val="21"/>
        </w:rPr>
        <w:t xml:space="preserve">Modèle attendu : Opus, GPT-4</w:t>
      </w:r>
    </w:p>
    <w:p>
      <w:pPr>
        <w:numPr>
          <w:ilvl w:val="0"/>
          <w:numId w:val="29"/>
        </w:numPr>
        <w:spacing w:line="360" w:before="105" w:after="105" w:lineRule="auto"/>
      </w:pPr>
      <w:r>
        <w:rPr>
          <w:rFonts w:eastAsia="inter" w:cs="inter" w:ascii="inter" w:hAnsi="inter"/>
          <w:color w:val="000000"/>
          <w:sz w:val="21"/>
        </w:rPr>
        <w:t xml:space="preserve">Scores attendus : planning sophistiqué, recovery errors élégant, output XML/JSON complex</w:t>
      </w:r>
    </w:p>
    <w:p>
      <w:pPr>
        <w:spacing w:line="360" w:before="315" w:after="105" w:lineRule="auto"/>
        <w:ind w:left="-30"/>
        <w:jc w:val="left"/>
      </w:pPr>
      <w:bookmarkStart w:id="22" w:name="bm_5_3_évaluation_format_sortie"/>
      <w:r>
        <w:rPr>
          <w:rFonts w:eastAsia="inter" w:cs="inter" w:ascii="inter" w:hAnsi="inter"/>
          <w:b/>
          <w:color w:val="000000"/>
          <w:sz w:val="24"/>
        </w:rPr>
        <w:t xml:space="preserve">5.3 Évaluation Format Sortie</w:t>
      </w:r>
      <w:bookmarkEnd w:id="22"/>
    </w:p>
    <w:p>
      <w:pPr>
        <w:spacing w:line="360" w:after="210" w:lineRule="auto"/>
      </w:pPr>
      <w:r>
        <w:rPr>
          <w:rFonts w:eastAsia="inter" w:cs="inter" w:ascii="inter" w:hAnsi="inter"/>
          <w:b/>
          <w:color w:val="000000"/>
        </w:rPr>
        <w:t xml:space="preserve">Standards de Sortie Attendus :</w:t>
      </w:r>
    </w:p>
    <w:p>
      <w:pPr>
        <w:spacing w:line="360" w:after="210" w:lineRule="auto"/>
      </w:pPr>
      <w:r>
        <w:rPr>
          <w:rFonts w:eastAsia="inter" w:cs="inter" w:ascii="inter" w:hAnsi="inter"/>
          <w:b/>
          <w:color w:val="000000"/>
        </w:rPr>
        <w:t xml:space="preserve">Pour SearchAgent :</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"query_original"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"complexity_detected"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"simple|medium|complex"</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"results"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"source"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"doc_id"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"snippet"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"relevance_score"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0.95</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"url"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"metadata"</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"timestamp"</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"ISO8601"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"provider_used"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"OpenAI"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"tokens_used"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245</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"fallback_triggered"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b/>
          <w:color w:val="000000"/>
        </w:rPr>
        <w:t xml:space="preserve">Benchmark métriques format :</w:t>
      </w:r>
    </w:p>
    <w:p>
      <w:pPr>
        <w:numPr>
          <w:ilvl w:val="0"/>
          <w:numId w:val="30"/>
        </w:numPr>
        <w:spacing w:line="360" w:before="105" w:after="105" w:lineRule="auto"/>
      </w:pPr>
      <w:r>
        <w:rPr>
          <w:rFonts w:eastAsia="inter" w:cs="inter" w:ascii="inter" w:hAnsi="inter"/>
          <w:color w:val="000000"/>
          <w:sz w:val="21"/>
        </w:rPr>
        <w:t xml:space="preserve">JSON schema compliance (score 0-100)</w:t>
      </w:r>
    </w:p>
    <w:p>
      <w:pPr>
        <w:numPr>
          <w:ilvl w:val="0"/>
          <w:numId w:val="30"/>
        </w:numPr>
        <w:spacing w:line="360" w:before="105" w:after="105" w:lineRule="auto"/>
      </w:pPr>
      <w:r>
        <w:rPr>
          <w:rFonts w:eastAsia="inter" w:cs="inter" w:ascii="inter" w:hAnsi="inter"/>
          <w:color w:val="000000"/>
          <w:sz w:val="21"/>
        </w:rPr>
        <w:t xml:space="preserve">Required fields présents (score 0-100)</w:t>
      </w:r>
    </w:p>
    <w:p>
      <w:pPr>
        <w:numPr>
          <w:ilvl w:val="0"/>
          <w:numId w:val="30"/>
        </w:numPr>
        <w:spacing w:line="360" w:before="105" w:after="105" w:lineRule="auto"/>
      </w:pPr>
      <w:r>
        <w:rPr>
          <w:rFonts w:eastAsia="inter" w:cs="inter" w:ascii="inter" w:hAnsi="inter"/>
          <w:color w:val="000000"/>
          <w:sz w:val="21"/>
        </w:rPr>
        <w:t xml:space="preserve">Nested structure validity (score 0-100)</w:t>
      </w:r>
    </w:p>
    <w:p>
      <w:pPr>
        <w:numPr>
          <w:ilvl w:val="0"/>
          <w:numId w:val="30"/>
        </w:numPr>
        <w:spacing w:line="360" w:before="105" w:after="105" w:lineRule="auto"/>
      </w:pPr>
      <w:r>
        <w:rPr>
          <w:rFonts w:eastAsia="inter" w:cs="inter" w:ascii="inter" w:hAnsi="inter"/>
          <w:color w:val="000000"/>
          <w:sz w:val="21"/>
        </w:rPr>
        <w:t xml:space="preserve">Field data types correctness (score 0-100)</w:t>
      </w:r>
    </w:p>
    <w:p>
      <w:pPr>
        <w:numPr>
          <w:ilvl w:val="0"/>
          <w:numId w:val="30"/>
        </w:numPr>
        <w:spacing w:line="360" w:before="105" w:after="105" w:lineRule="auto"/>
      </w:pPr>
      <w:r>
        <w:rPr>
          <w:rFonts w:eastAsia="inter" w:cs="inter" w:ascii="inter" w:hAnsi="inter"/>
          <w:color w:val="000000"/>
          <w:sz w:val="21"/>
        </w:rPr>
        <w:t xml:space="preserve">Overall format score = moyenne</w:t>
      </w:r>
    </w:p>
    <w:p>
      <w:pPr>
        <w:spacing w:line="360" w:after="210" w:lineRule="auto"/>
      </w:pPr>
      <w:r>
        <w:rPr>
          <w:rFonts w:eastAsia="inter" w:cs="inter" w:ascii="inter" w:hAnsi="inter"/>
          <w:b/>
          <w:color w:val="000000"/>
        </w:rPr>
        <w:t xml:space="preserve">Alertes si format dégradé :</w:t>
      </w:r>
    </w:p>
    <w:p>
      <w:pPr>
        <w:numPr>
          <w:ilvl w:val="0"/>
          <w:numId w:val="31"/>
        </w:numPr>
        <w:spacing w:line="360" w:before="105" w:after="105" w:lineRule="auto"/>
      </w:pPr>
      <w:r>
        <w:rPr>
          <w:rFonts w:eastAsia="inter" w:cs="inter" w:ascii="inter" w:hAnsi="inter"/>
          <w:color w:val="000000"/>
          <w:sz w:val="21"/>
        </w:rPr>
        <w:t xml:space="preserve">Modèle retourné texte brut au lieu JSON → rouge flag</w:t>
      </w:r>
    </w:p>
    <w:p>
      <w:pPr>
        <w:numPr>
          <w:ilvl w:val="0"/>
          <w:numId w:val="31"/>
        </w:numPr>
        <w:spacing w:line="360" w:before="105" w:after="105" w:lineRule="auto"/>
      </w:pPr>
      <w:r>
        <w:rPr>
          <w:rFonts w:eastAsia="inter" w:cs="inter" w:ascii="inter" w:hAnsi="inter"/>
          <w:color w:val="000000"/>
          <w:sz w:val="21"/>
        </w:rPr>
        <w:t xml:space="preserve">Parseable but non-standard → warning</w:t>
      </w:r>
    </w:p>
    <w:p>
      <w:pPr>
        <w:numPr>
          <w:ilvl w:val="0"/>
          <w:numId w:val="31"/>
        </w:numPr>
        <w:spacing w:line="360" w:before="105" w:after="105" w:lineRule="auto"/>
      </w:pPr>
      <w:r>
        <w:rPr>
          <w:rFonts w:eastAsia="inter" w:cs="inter" w:ascii="inter" w:hAnsi="inter"/>
          <w:color w:val="000000"/>
          <w:sz w:val="21"/>
        </w:rPr>
        <w:t xml:space="preserve">Missing fields → dégradation score</w:t>
      </w:r>
    </w:p>
    <w:p>
      <w:pPr>
        <w:numPr>
          <w:ilvl w:val="0"/>
          <w:numId w:val="31"/>
        </w:numPr>
        <w:spacing w:line="360" w:before="105" w:after="105" w:lineRule="auto"/>
      </w:pPr>
      <w:r>
        <w:rPr>
          <w:rFonts w:eastAsia="inter" w:cs="inter" w:ascii="inter" w:hAnsi="inter"/>
          <w:color w:val="000000"/>
          <w:sz w:val="21"/>
        </w:rPr>
        <w:t xml:space="preserve">Permet détecter régressions modèles</w:t>
      </w:r>
    </w:p>
    <w:p>
      <w:pPr>
        <w:spacing w:line="360" w:before="315" w:after="105" w:lineRule="auto"/>
        <w:ind w:left="-30"/>
        <w:jc w:val="left"/>
      </w:pPr>
      <w:bookmarkStart w:id="23" w:name="bm_5_4_arena_human_feedback"/>
      <w:r>
        <w:rPr>
          <w:rFonts w:eastAsia="inter" w:cs="inter" w:ascii="inter" w:hAnsi="inter"/>
          <w:b/>
          <w:color w:val="000000"/>
          <w:sz w:val="24"/>
        </w:rPr>
        <w:t xml:space="preserve">5.4 Arena Human Feedback</w:t>
      </w:r>
      <w:bookmarkEnd w:id="23"/>
    </w:p>
    <w:p>
      <w:pPr>
        <w:spacing w:line="360" w:after="210" w:lineRule="auto"/>
      </w:pPr>
      <w:r>
        <w:rPr>
          <w:rFonts w:eastAsia="inter" w:cs="inter" w:ascii="inter" w:hAnsi="inter"/>
          <w:b/>
          <w:color w:val="000000"/>
        </w:rPr>
        <w:t xml:space="preserve">Interface Admin Section : "Benchmark Arena"</w:t>
      </w:r>
    </w:p>
    <w:p>
      <w:pPr>
        <w:spacing w:line="360" w:after="210" w:lineRule="auto"/>
      </w:pPr>
      <w:r>
        <w:rPr>
          <w:rFonts w:eastAsia="inter" w:cs="inter" w:ascii="inter" w:hAnsi="inter"/>
          <w:b/>
          <w:color w:val="000000"/>
        </w:rPr>
        <w:t xml:space="preserve">Workflow :</w:t>
      </w:r>
    </w:p>
    <w:p>
      <w:pPr>
        <w:numPr>
          <w:ilvl w:val="0"/>
          <w:numId w:val="32"/>
        </w:numPr>
        <w:spacing w:line="360" w:after="210" w:lineRule="auto"/>
      </w:pPr>
      <w:r>
        <w:rPr>
          <w:rFonts w:eastAsia="inter" w:cs="inter" w:ascii="inter" w:hAnsi="inter"/>
          <w:b/>
          <w:color w:val="000000"/>
          <w:sz w:val="21"/>
        </w:rPr>
        <w:t xml:space="preserve">Setup Arena Session :</w:t>
      </w:r>
    </w:p>
    <w:p>
      <w:pPr>
        <w:numPr>
          <w:ilvl w:val="1"/>
          <w:numId w:val="32"/>
        </w:numPr>
        <w:spacing w:line="360" w:before="105" w:after="105" w:lineRule="auto"/>
      </w:pPr>
      <w:r>
        <w:rPr>
          <w:rFonts w:eastAsia="inter" w:cs="inter" w:ascii="inter" w:hAnsi="inter"/>
          <w:color w:val="000000"/>
          <w:sz w:val="21"/>
        </w:rPr>
        <w:t xml:space="preserve">Choisir skill à benchmarker</w:t>
      </w:r>
    </w:p>
    <w:p>
      <w:pPr>
        <w:numPr>
          <w:ilvl w:val="1"/>
          <w:numId w:val="32"/>
        </w:numPr>
        <w:spacing w:line="360" w:before="105" w:after="105" w:lineRule="auto"/>
      </w:pPr>
      <w:r>
        <w:rPr>
          <w:rFonts w:eastAsia="inter" w:cs="inter" w:ascii="inter" w:hAnsi="inter"/>
          <w:color w:val="000000"/>
          <w:sz w:val="21"/>
        </w:rPr>
        <w:t xml:space="preserve">Charger 10-50 test cases (dataset curated)</w:t>
      </w:r>
    </w:p>
    <w:p>
      <w:pPr>
        <w:numPr>
          <w:ilvl w:val="1"/>
          <w:numId w:val="32"/>
        </w:numPr>
        <w:spacing w:line="360" w:before="105" w:after="105" w:lineRule="auto"/>
      </w:pPr>
      <w:r>
        <w:rPr>
          <w:rFonts w:eastAsia="inter" w:cs="inter" w:ascii="inter" w:hAnsi="inter"/>
          <w:color w:val="000000"/>
          <w:sz w:val="21"/>
        </w:rPr>
        <w:t xml:space="preserve">Sélectionner 3-5 modèles à comparer</w:t>
      </w:r>
    </w:p>
    <w:p>
      <w:pPr>
        <w:numPr>
          <w:ilvl w:val="1"/>
          <w:numId w:val="32"/>
        </w:numPr>
        <w:spacing w:line="360" w:before="105" w:after="105" w:lineRule="auto"/>
      </w:pPr>
      <w:r>
        <w:rPr>
          <w:rFonts w:eastAsia="inter" w:cs="inter" w:ascii="inter" w:hAnsi="inter"/>
          <w:color w:val="000000"/>
          <w:sz w:val="21"/>
        </w:rPr>
        <w:t xml:space="preserve">Lancer exécution parallèle</w:t>
      </w:r>
    </w:p>
    <w:p>
      <w:pPr>
        <w:numPr>
          <w:ilvl w:val="0"/>
          <w:numId w:val="32"/>
        </w:numPr>
        <w:spacing w:line="360" w:after="210" w:lineRule="auto"/>
      </w:pPr>
      <w:r>
        <w:rPr>
          <w:rFonts w:eastAsia="inter" w:cs="inter" w:ascii="inter" w:hAnsi="inter"/>
          <w:b/>
          <w:color w:val="000000"/>
          <w:sz w:val="21"/>
        </w:rPr>
        <w:t xml:space="preserve">Live Comparison :</w:t>
      </w:r>
    </w:p>
    <w:p>
      <w:pPr>
        <w:numPr>
          <w:ilvl w:val="1"/>
          <w:numId w:val="32"/>
        </w:numPr>
        <w:spacing w:line="360" w:before="105" w:after="105" w:lineRule="auto"/>
      </w:pPr>
      <w:r>
        <w:rPr>
          <w:rFonts w:eastAsia="inter" w:cs="inter" w:ascii="inter" w:hAnsi="inter"/>
          <w:color w:val="000000"/>
          <w:sz w:val="21"/>
        </w:rPr>
        <w:t xml:space="preserve">Interface affiche réponses côte-à-côte</w:t>
      </w:r>
    </w:p>
    <w:p>
      <w:pPr>
        <w:numPr>
          <w:ilvl w:val="1"/>
          <w:numId w:val="32"/>
        </w:numPr>
        <w:spacing w:line="360" w:before="105" w:after="105" w:lineRule="auto"/>
      </w:pPr>
      <w:r>
        <w:rPr>
          <w:rFonts w:eastAsia="inter" w:cs="inter" w:ascii="inter" w:hAnsi="inter"/>
          <w:color w:val="000000"/>
          <w:sz w:val="21"/>
        </w:rPr>
        <w:t xml:space="preserve">Humain évalue sur échelle 0-10 chaque réponse</w:t>
      </w:r>
    </w:p>
    <w:p>
      <w:pPr>
        <w:numPr>
          <w:ilvl w:val="1"/>
          <w:numId w:val="32"/>
        </w:numPr>
        <w:spacing w:line="360" w:before="105" w:after="105" w:lineRule="auto"/>
      </w:pPr>
      <w:r>
        <w:rPr>
          <w:rFonts w:eastAsia="inter" w:cs="inter" w:ascii="inter" w:hAnsi="inter"/>
          <w:color w:val="000000"/>
          <w:sz w:val="21"/>
        </w:rPr>
        <w:t xml:space="preserve">Comparaisons pairwise (A vs B vs C)</w:t>
      </w:r>
    </w:p>
    <w:p>
      <w:pPr>
        <w:numPr>
          <w:ilvl w:val="1"/>
          <w:numId w:val="32"/>
        </w:numPr>
        <w:spacing w:line="360" w:before="105" w:after="105" w:lineRule="auto"/>
      </w:pPr>
      <w:r>
        <w:rPr>
          <w:rFonts w:eastAsia="inter" w:cs="inter" w:ascii="inter" w:hAnsi="inter"/>
          <w:color w:val="000000"/>
          <w:sz w:val="21"/>
        </w:rPr>
        <w:t xml:space="preserve">Critères personnalisables par skill</w:t>
      </w:r>
    </w:p>
    <w:p>
      <w:pPr>
        <w:numPr>
          <w:ilvl w:val="0"/>
          <w:numId w:val="32"/>
        </w:numPr>
        <w:spacing w:line="360" w:after="210" w:lineRule="auto"/>
      </w:pPr>
      <w:r>
        <w:rPr>
          <w:rFonts w:eastAsia="inter" w:cs="inter" w:ascii="inter" w:hAnsi="inter"/>
          <w:b/>
          <w:color w:val="000000"/>
          <w:sz w:val="21"/>
        </w:rPr>
        <w:t xml:space="preserve">Feedback Capture :</w:t>
      </w:r>
    </w:p>
    <w:p>
      <w:pPr>
        <w:numPr>
          <w:ilvl w:val="1"/>
          <w:numId w:val="32"/>
        </w:numPr>
        <w:spacing w:line="360" w:before="105" w:after="105" w:lineRule="auto"/>
      </w:pPr>
      <w:r>
        <w:rPr>
          <w:rFonts w:eastAsia="inter" w:cs="inter" w:ascii="inter" w:hAnsi="inter"/>
          <w:color w:val="000000"/>
          <w:sz w:val="21"/>
        </w:rPr>
        <w:t xml:space="preserve">Score numérique + commentaires texte</w:t>
      </w:r>
    </w:p>
    <w:p>
      <w:pPr>
        <w:numPr>
          <w:ilvl w:val="1"/>
          <w:numId w:val="32"/>
        </w:numPr>
        <w:spacing w:line="360" w:before="105" w:after="105" w:lineRule="auto"/>
      </w:pPr>
      <w:r>
        <w:rPr>
          <w:rFonts w:eastAsia="inter" w:cs="inter" w:ascii="inter" w:hAnsi="inter"/>
          <w:color w:val="000000"/>
          <w:sz w:val="21"/>
        </w:rPr>
        <w:t xml:space="preserve">Temps évaluation (humain rapide ou lent ?)</w:t>
      </w:r>
    </w:p>
    <w:p>
      <w:pPr>
        <w:numPr>
          <w:ilvl w:val="1"/>
          <w:numId w:val="32"/>
        </w:numPr>
        <w:spacing w:line="360" w:before="105" w:after="105" w:lineRule="auto"/>
      </w:pPr>
      <w:r>
        <w:rPr>
          <w:rFonts w:eastAsia="inter" w:cs="inter" w:ascii="inter" w:hAnsi="inter"/>
          <w:color w:val="000000"/>
          <w:sz w:val="21"/>
        </w:rPr>
        <w:t xml:space="preserve">Confidence score évaluateur</w:t>
      </w:r>
    </w:p>
    <w:p>
      <w:pPr>
        <w:numPr>
          <w:ilvl w:val="1"/>
          <w:numId w:val="32"/>
        </w:numPr>
        <w:spacing w:line="360" w:before="105" w:after="105" w:lineRule="auto"/>
      </w:pPr>
      <w:r>
        <w:rPr>
          <w:rFonts w:eastAsia="inter" w:cs="inter" w:ascii="inter" w:hAnsi="inter"/>
          <w:color w:val="000000"/>
          <w:sz w:val="21"/>
        </w:rPr>
        <w:t xml:space="preserve">Tags issues détectées ("hallucination", "format error", "incomplete")</w:t>
      </w:r>
    </w:p>
    <w:p>
      <w:pPr>
        <w:numPr>
          <w:ilvl w:val="0"/>
          <w:numId w:val="32"/>
        </w:numPr>
        <w:spacing w:line="360" w:after="210" w:lineRule="auto"/>
      </w:pPr>
      <w:r>
        <w:rPr>
          <w:rFonts w:eastAsia="inter" w:cs="inter" w:ascii="inter" w:hAnsi="inter"/>
          <w:b/>
          <w:color w:val="000000"/>
          <w:sz w:val="21"/>
        </w:rPr>
        <w:t xml:space="preserve">Agrégation Results :</w:t>
      </w:r>
    </w:p>
    <w:p>
      <w:pPr>
        <w:numPr>
          <w:ilvl w:val="1"/>
          <w:numId w:val="32"/>
        </w:numPr>
        <w:spacing w:line="360" w:before="105" w:after="105" w:lineRule="auto"/>
      </w:pPr>
      <w:r>
        <w:rPr>
          <w:rFonts w:eastAsia="inter" w:cs="inter" w:ascii="inter" w:hAnsi="inter"/>
          <w:color w:val="000000"/>
          <w:sz w:val="21"/>
        </w:rPr>
        <w:t xml:space="preserve">Calcul moyenne scores par modèle</w:t>
      </w:r>
    </w:p>
    <w:p>
      <w:pPr>
        <w:numPr>
          <w:ilvl w:val="1"/>
          <w:numId w:val="32"/>
        </w:numPr>
        <w:spacing w:line="360" w:before="105" w:after="105" w:lineRule="auto"/>
      </w:pPr>
      <w:r>
        <w:rPr>
          <w:rFonts w:eastAsia="inter" w:cs="inter" w:ascii="inter" w:hAnsi="inter"/>
          <w:color w:val="000000"/>
          <w:sz w:val="21"/>
        </w:rPr>
        <w:t xml:space="preserve">Pairwise victory matrix</w:t>
      </w:r>
    </w:p>
    <w:p>
      <w:pPr>
        <w:numPr>
          <w:ilvl w:val="1"/>
          <w:numId w:val="32"/>
        </w:numPr>
        <w:spacing w:line="360" w:before="105" w:after="105" w:lineRule="auto"/>
      </w:pPr>
      <w:r>
        <w:rPr>
          <w:rFonts w:eastAsia="inter" w:cs="inter" w:ascii="inter" w:hAnsi="inter"/>
          <w:color w:val="000000"/>
          <w:sz w:val="21"/>
        </w:rPr>
        <w:t xml:space="preserve">Tags issues distribution</w:t>
      </w:r>
    </w:p>
    <w:p>
      <w:pPr>
        <w:numPr>
          <w:ilvl w:val="1"/>
          <w:numId w:val="32"/>
        </w:numPr>
        <w:spacing w:line="360" w:before="105" w:after="105" w:lineRule="auto"/>
      </w:pPr>
      <w:r>
        <w:rPr>
          <w:rFonts w:eastAsia="inter" w:cs="inter" w:ascii="inter" w:hAnsi="inter"/>
          <w:color w:val="000000"/>
          <w:sz w:val="21"/>
        </w:rPr>
        <w:t xml:space="preserve">Tendances temporelles (si répétitions)</w:t>
      </w:r>
    </w:p>
    <w:p>
      <w:pPr>
        <w:numPr>
          <w:ilvl w:val="0"/>
          <w:numId w:val="32"/>
        </w:numPr>
        <w:spacing w:line="360" w:after="210" w:lineRule="auto"/>
      </w:pPr>
      <w:r>
        <w:rPr>
          <w:rFonts w:eastAsia="inter" w:cs="inter" w:ascii="inter" w:hAnsi="inter"/>
          <w:b/>
          <w:color w:val="000000"/>
          <w:sz w:val="21"/>
        </w:rPr>
        <w:t xml:space="preserve">Export Dataset :</w:t>
      </w:r>
    </w:p>
    <w:p>
      <w:pPr>
        <w:numPr>
          <w:ilvl w:val="1"/>
          <w:numId w:val="32"/>
        </w:numPr>
        <w:spacing w:line="360" w:before="105" w:after="105" w:lineRule="auto"/>
      </w:pPr>
      <w:r>
        <w:rPr>
          <w:rFonts w:eastAsia="inter" w:cs="inter" w:ascii="inter" w:hAnsi="inter"/>
          <w:color w:val="000000"/>
          <w:sz w:val="21"/>
        </w:rPr>
        <w:t xml:space="preserve">Export évals humains (format standard)</w:t>
      </w:r>
    </w:p>
    <w:p>
      <w:pPr>
        <w:numPr>
          <w:ilvl w:val="1"/>
          <w:numId w:val="32"/>
        </w:numPr>
        <w:spacing w:line="360" w:before="105" w:after="105" w:lineRule="auto"/>
      </w:pPr>
      <w:r>
        <w:rPr>
          <w:rFonts w:eastAsia="inter" w:cs="inter" w:ascii="inter" w:hAnsi="inter"/>
          <w:color w:val="000000"/>
          <w:sz w:val="21"/>
        </w:rPr>
        <w:t xml:space="preserve">Seed pour fine-tuning models futurs</w:t>
      </w:r>
    </w:p>
    <w:p>
      <w:pPr>
        <w:numPr>
          <w:ilvl w:val="1"/>
          <w:numId w:val="32"/>
        </w:numPr>
        <w:spacing w:line="360" w:before="105" w:after="105" w:lineRule="auto"/>
      </w:pPr>
      <w:r>
        <w:rPr>
          <w:rFonts w:eastAsia="inter" w:cs="inter" w:ascii="inter" w:hAnsi="inter"/>
          <w:color w:val="000000"/>
          <w:sz w:val="21"/>
        </w:rPr>
        <w:t xml:space="preserve">Historique complet (audit trail)</w:t>
      </w:r>
    </w:p>
    <w:p>
      <w:pPr>
        <w:spacing w:line="360" w:after="210" w:lineRule="auto"/>
      </w:pPr>
      <w:r>
        <w:rPr>
          <w:rFonts w:eastAsia="inter" w:cs="inter" w:ascii="inter" w:hAnsi="inter"/>
          <w:b/>
          <w:color w:val="000000"/>
        </w:rPr>
        <w:t xml:space="preserve">Exemple Arena Session :</w:t>
      </w:r>
    </w:p>
    <w:p>
      <w:pPr>
        <w:pStyle w:val="SourceCode"/>
        <w:shd w:val="clear" w:fill="F8F8FA"/>
        <w:spacing w:line="336" w:lineRule="auto"/>
      </w:pPr>
      <w:r>
        <w:rPr>
          <w:rStyle w:val="VerbatimChar"/>
          <w:rFonts w:eastAsia="ibm plex mono" w:cs="ibm plex mono" w:ascii="ibm plex mono" w:hAnsi="ibm plex mono"/>
          <w:color w:val="000000"/>
          <w:sz w:val="18"/>
        </w:rPr>
        <w:t xml:space="preserve">Skill: document_generation</w:t>
        <w:br/>
        <w:t xml:space="preserve">Test cases: 20 creation requests</w:t>
        <w:br/>
        <w:t xml:space="preserve">Models: Sonnet vs Opus vs GPT-4o</w:t>
        <w:br/>
        <w:t xml:space="preserve">Evaluators: 2 humains RecyClique</w:t>
        <w:br/>
        <w:t xml:space="preserve"/>
        <w:br/>
        <w:t xml:space="preserve">Résultats:</w:t>
        <w:br/>
        <w:t xml:space="preserve">Sonnet: 7.2/10 avg (quick, OK quality)</w:t>
        <w:br/>
        <w:t xml:space="preserve">Opus:   8.8/10 avg (excellent)</w:t>
        <w:br/>
        <w:t xml:space="preserve">GPT-4o: 8.1/10 avg (good, pricey)</w:t>
        <w:br/>
        <w:t xml:space="preserve"/>
        <w:br/>
        <w:t xml:space="preserve">Issues detectées:</w:t>
        <w:br/>
        <w:t xml:space="preserve">Sonnet: 2x hallucinations mineures</w:t>
        <w:br/>
        <w:t xml:space="preserve">Opus:   Format XML perfect, best coherence</w:t>
        <w:br/>
        <w:t xml:space="preserve">GPT-4o: 1x timeout (latency issue)</w:t>
        <w:br/>
        <w:t xml:space="preserve"/>
        <w:br/>
        <w:t xml:space="preserve">Conclusion: Opus worth extra cost for this task</w:t>
        <w:br/>
        <w:t xml:space="preserve"/>
      </w:r>
    </w:p>
    <w:p>
      <w:pPr>
        <w:spacing w:line="360" w:before="315" w:after="105" w:lineRule="auto"/>
        <w:ind w:left="-30"/>
        <w:jc w:val="left"/>
      </w:pPr>
      <w:bookmarkStart w:id="24" w:name="bm_5_5_workflow_benchmarking_complet"/>
      <w:r>
        <w:rPr>
          <w:rFonts w:eastAsia="inter" w:cs="inter" w:ascii="inter" w:hAnsi="inter"/>
          <w:b/>
          <w:color w:val="000000"/>
          <w:sz w:val="24"/>
        </w:rPr>
        <w:t xml:space="preserve">5.5 Workflow Benchmarking Complet</w:t>
      </w:r>
      <w:bookmarkEnd w:id="24"/>
    </w:p>
    <w:p>
      <w:pPr>
        <w:spacing w:line="360" w:after="210" w:lineRule="auto"/>
      </w:pPr>
      <w:r>
        <w:rPr>
          <w:rFonts w:eastAsia="inter" w:cs="inter" w:ascii="inter" w:hAnsi="inter"/>
          <w:b/>
          <w:color w:val="000000"/>
        </w:rPr>
        <w:t xml:space="preserve">Étape 1 : Collecte Automatique</w:t>
      </w:r>
    </w:p>
    <w:p>
      <w:pPr>
        <w:numPr>
          <w:ilvl w:val="0"/>
          <w:numId w:val="33"/>
        </w:numPr>
        <w:spacing w:line="360" w:before="105" w:after="105" w:lineRule="auto"/>
      </w:pPr>
      <w:r>
        <w:rPr>
          <w:rFonts w:eastAsia="inter" w:cs="inter" w:ascii="inter" w:hAnsi="inter"/>
          <w:color w:val="000000"/>
          <w:sz w:val="21"/>
        </w:rPr>
        <w:t xml:space="preserve">Scheduler lance benchmarks (quotidien, hebdo, on-demand)</w:t>
      </w:r>
    </w:p>
    <w:p>
      <w:pPr>
        <w:numPr>
          <w:ilvl w:val="0"/>
          <w:numId w:val="33"/>
        </w:numPr>
        <w:spacing w:line="360" w:before="105" w:after="105" w:lineRule="auto"/>
      </w:pPr>
      <w:r>
        <w:rPr>
          <w:rFonts w:eastAsia="inter" w:cs="inter" w:ascii="inter" w:hAnsi="inter"/>
          <w:color w:val="000000"/>
          <w:sz w:val="21"/>
        </w:rPr>
        <w:t xml:space="preserve">50-100 cas test par skill</w:t>
      </w:r>
    </w:p>
    <w:p>
      <w:pPr>
        <w:numPr>
          <w:ilvl w:val="0"/>
          <w:numId w:val="33"/>
        </w:numPr>
        <w:spacing w:line="360" w:before="105" w:after="105" w:lineRule="auto"/>
      </w:pPr>
      <w:r>
        <w:rPr>
          <w:rFonts w:eastAsia="inter" w:cs="inter" w:ascii="inter" w:hAnsi="inter"/>
          <w:color w:val="000000"/>
          <w:sz w:val="21"/>
        </w:rPr>
        <w:t xml:space="preserve">Exécution parallèle 5-10 modèles</w:t>
      </w:r>
    </w:p>
    <w:p>
      <w:pPr>
        <w:numPr>
          <w:ilvl w:val="0"/>
          <w:numId w:val="33"/>
        </w:numPr>
        <w:spacing w:line="360" w:before="105" w:after="105" w:lineRule="auto"/>
      </w:pPr>
      <w:r>
        <w:rPr>
          <w:rFonts w:eastAsia="inter" w:cs="inter" w:ascii="inter" w:hAnsi="inter"/>
          <w:color w:val="000000"/>
          <w:sz w:val="21"/>
        </w:rPr>
        <w:t xml:space="preserve">Collection métriques auto (coût, latence, tokens, format validity)</w:t>
      </w:r>
    </w:p>
    <w:p>
      <w:pPr>
        <w:spacing w:line="360" w:after="210" w:lineRule="auto"/>
      </w:pPr>
      <w:r>
        <w:rPr>
          <w:rFonts w:eastAsia="inter" w:cs="inter" w:ascii="inter" w:hAnsi="inter"/>
          <w:b/>
          <w:color w:val="000000"/>
        </w:rPr>
        <w:t xml:space="preserve">Étape 2 : LLM-as-Judge Evaluation</w:t>
      </w:r>
    </w:p>
    <w:p>
      <w:pPr>
        <w:numPr>
          <w:ilvl w:val="0"/>
          <w:numId w:val="34"/>
        </w:numPr>
        <w:spacing w:line="360" w:before="105" w:after="105" w:lineRule="auto"/>
      </w:pPr>
      <w:r>
        <w:rPr>
          <w:rFonts w:eastAsia="inter" w:cs="inter" w:ascii="inter" w:hAnsi="inter"/>
          <w:color w:val="000000"/>
          <w:sz w:val="21"/>
        </w:rPr>
        <w:t xml:space="preserve">Petit modèle rapide évalue chaque réponse</w:t>
      </w:r>
    </w:p>
    <w:p>
      <w:pPr>
        <w:numPr>
          <w:ilvl w:val="0"/>
          <w:numId w:val="34"/>
        </w:numPr>
        <w:spacing w:line="360" w:before="105" w:after="105" w:lineRule="auto"/>
      </w:pPr>
      <w:r>
        <w:rPr>
          <w:rFonts w:eastAsia="inter" w:cs="inter" w:ascii="inter" w:hAnsi="inter"/>
          <w:color w:val="000000"/>
          <w:sz w:val="21"/>
        </w:rPr>
        <w:t xml:space="preserve">Rubriques scoring custom par skill</w:t>
      </w:r>
    </w:p>
    <w:p>
      <w:pPr>
        <w:numPr>
          <w:ilvl w:val="0"/>
          <w:numId w:val="34"/>
        </w:numPr>
        <w:spacing w:line="360" w:before="105" w:after="105" w:lineRule="auto"/>
      </w:pPr>
      <w:r>
        <w:rPr>
          <w:rFonts w:eastAsia="inter" w:cs="inter" w:ascii="inter" w:hAnsi="inter"/>
          <w:color w:val="000000"/>
          <w:sz w:val="21"/>
        </w:rPr>
        <w:t xml:space="preserve">Détecte hallucinations, erreurs format</w:t>
      </w:r>
    </w:p>
    <w:p>
      <w:pPr>
        <w:numPr>
          <w:ilvl w:val="0"/>
          <w:numId w:val="34"/>
        </w:numPr>
        <w:spacing w:line="360" w:before="105" w:after="105" w:lineRule="auto"/>
      </w:pPr>
      <w:r>
        <w:rPr>
          <w:rFonts w:eastAsia="inter" w:cs="inter" w:ascii="inter" w:hAnsi="inter"/>
          <w:color w:val="000000"/>
          <w:sz w:val="21"/>
        </w:rPr>
        <w:t xml:space="preserve">Score 0-100 qualité</w:t>
      </w:r>
    </w:p>
    <w:p>
      <w:pPr>
        <w:spacing w:line="360" w:after="210" w:lineRule="auto"/>
      </w:pPr>
      <w:r>
        <w:rPr>
          <w:rFonts w:eastAsia="inter" w:cs="inter" w:ascii="inter" w:hAnsi="inter"/>
          <w:b/>
          <w:color w:val="000000"/>
        </w:rPr>
        <w:t xml:space="preserve">Étape 3 : Human Arena (Optionnel)</w:t>
      </w:r>
    </w:p>
    <w:p>
      <w:pPr>
        <w:numPr>
          <w:ilvl w:val="0"/>
          <w:numId w:val="35"/>
        </w:numPr>
        <w:spacing w:line="360" w:before="105" w:after="105" w:lineRule="auto"/>
      </w:pPr>
      <w:r>
        <w:rPr>
          <w:rFonts w:eastAsia="inter" w:cs="inter" w:ascii="inter" w:hAnsi="inter"/>
          <w:color w:val="000000"/>
          <w:sz w:val="21"/>
        </w:rPr>
        <w:t xml:space="preserve">Admin invite human evaluators si important</w:t>
      </w:r>
    </w:p>
    <w:p>
      <w:pPr>
        <w:numPr>
          <w:ilvl w:val="0"/>
          <w:numId w:val="35"/>
        </w:numPr>
        <w:spacing w:line="360" w:before="105" w:after="105" w:lineRule="auto"/>
      </w:pPr>
      <w:r>
        <w:rPr>
          <w:rFonts w:eastAsia="inter" w:cs="inter" w:ascii="inter" w:hAnsi="inter"/>
          <w:color w:val="000000"/>
          <w:sz w:val="21"/>
        </w:rPr>
        <w:t xml:space="preserve">Comparative feedback collecté</w:t>
      </w:r>
    </w:p>
    <w:p>
      <w:pPr>
        <w:numPr>
          <w:ilvl w:val="0"/>
          <w:numId w:val="35"/>
        </w:numPr>
        <w:spacing w:line="360" w:before="105" w:after="105" w:lineRule="auto"/>
      </w:pPr>
      <w:r>
        <w:rPr>
          <w:rFonts w:eastAsia="inter" w:cs="inter" w:ascii="inter" w:hAnsi="inter"/>
          <w:color w:val="000000"/>
          <w:sz w:val="21"/>
        </w:rPr>
        <w:t xml:space="preserve">Valide/invalide conclusions LLM-as-judge</w:t>
      </w:r>
    </w:p>
    <w:p>
      <w:pPr>
        <w:numPr>
          <w:ilvl w:val="0"/>
          <w:numId w:val="35"/>
        </w:numPr>
        <w:spacing w:line="360" w:before="105" w:after="105" w:lineRule="auto"/>
      </w:pPr>
      <w:r>
        <w:rPr>
          <w:rFonts w:eastAsia="inter" w:cs="inter" w:ascii="inter" w:hAnsi="inter"/>
          <w:color w:val="000000"/>
          <w:sz w:val="21"/>
        </w:rPr>
        <w:t xml:space="preserve">Accumule dataset fine-tuning</w:t>
      </w:r>
    </w:p>
    <w:p>
      <w:pPr>
        <w:spacing w:line="360" w:after="210" w:lineRule="auto"/>
      </w:pPr>
      <w:r>
        <w:rPr>
          <w:rFonts w:eastAsia="inter" w:cs="inter" w:ascii="inter" w:hAnsi="inter"/>
          <w:b/>
          <w:color w:val="000000"/>
        </w:rPr>
        <w:t xml:space="preserve">Étape 4 : Análise + Recommandations</w:t>
      </w:r>
    </w:p>
    <w:p>
      <w:pPr>
        <w:numPr>
          <w:ilvl w:val="0"/>
          <w:numId w:val="36"/>
        </w:numPr>
        <w:spacing w:line="360" w:before="105" w:after="105" w:lineRule="auto"/>
      </w:pPr>
      <w:r>
        <w:rPr>
          <w:rFonts w:eastAsia="inter" w:cs="inter" w:ascii="inter" w:hAnsi="inter"/>
          <w:color w:val="000000"/>
          <w:sz w:val="21"/>
        </w:rPr>
        <w:t xml:space="preserve">Calcul Pareto frontier (coût vs qualité)</w:t>
      </w:r>
    </w:p>
    <w:p>
      <w:pPr>
        <w:numPr>
          <w:ilvl w:val="0"/>
          <w:numId w:val="36"/>
        </w:numPr>
        <w:spacing w:line="360" w:before="105" w:after="105" w:lineRule="auto"/>
      </w:pPr>
      <w:r>
        <w:rPr>
          <w:rFonts w:eastAsia="inter" w:cs="inter" w:ascii="inter" w:hAnsi="inter"/>
          <w:color w:val="000000"/>
          <w:sz w:val="21"/>
        </w:rPr>
        <w:t xml:space="preserve">Détection changements vs baseline</w:t>
      </w:r>
    </w:p>
    <w:p>
      <w:pPr>
        <w:numPr>
          <w:ilvl w:val="0"/>
          <w:numId w:val="36"/>
        </w:numPr>
        <w:spacing w:line="360" w:before="105" w:after="105" w:lineRule="auto"/>
      </w:pPr>
      <w:r>
        <w:rPr>
          <w:rFonts w:eastAsia="inter" w:cs="inter" w:ascii="inter" w:hAnsi="inter"/>
          <w:color w:val="000000"/>
          <w:sz w:val="21"/>
        </w:rPr>
        <w:t xml:space="preserve">Suggestions routing updates</w:t>
      </w:r>
    </w:p>
    <w:p>
      <w:pPr>
        <w:numPr>
          <w:ilvl w:val="0"/>
          <w:numId w:val="36"/>
        </w:numPr>
        <w:spacing w:line="360" w:before="105" w:after="105" w:lineRule="auto"/>
      </w:pPr>
      <w:r>
        <w:rPr>
          <w:rFonts w:eastAsia="inter" w:cs="inter" w:ascii="inter" w:hAnsi="inter"/>
          <w:color w:val="000000"/>
          <w:sz w:val="21"/>
        </w:rPr>
        <w:t xml:space="preserve">Estimations economie si changements</w:t>
      </w:r>
    </w:p>
    <w:p>
      <w:pPr>
        <w:spacing w:line="360" w:after="210" w:lineRule="auto"/>
      </w:pPr>
      <w:r>
        <w:rPr>
          <w:rFonts w:eastAsia="inter" w:cs="inter" w:ascii="inter" w:hAnsi="inter"/>
          <w:b/>
          <w:color w:val="000000"/>
        </w:rPr>
        <w:t xml:space="preserve">Étape 5 : Approval + Deployment</w:t>
      </w:r>
    </w:p>
    <w:p>
      <w:pPr>
        <w:numPr>
          <w:ilvl w:val="0"/>
          <w:numId w:val="37"/>
        </w:numPr>
        <w:spacing w:line="360" w:before="105" w:after="105" w:lineRule="auto"/>
      </w:pPr>
      <w:r>
        <w:rPr>
          <w:rFonts w:eastAsia="inter" w:cs="inter" w:ascii="inter" w:hAnsi="inter"/>
          <w:color w:val="000000"/>
          <w:sz w:val="21"/>
        </w:rPr>
        <w:t xml:space="preserve">Affiche changements suggérés admin</w:t>
      </w:r>
    </w:p>
    <w:p>
      <w:pPr>
        <w:numPr>
          <w:ilvl w:val="0"/>
          <w:numId w:val="37"/>
        </w:numPr>
        <w:spacing w:line="360" w:before="105" w:after="105" w:lineRule="auto"/>
      </w:pPr>
      <w:r>
        <w:rPr>
          <w:rFonts w:eastAsia="inter" w:cs="inter" w:ascii="inter" w:hAnsi="inter"/>
          <w:color w:val="000000"/>
          <w:sz w:val="21"/>
        </w:rPr>
        <w:t xml:space="preserve">Comparaison coûts (ancien vs nouveau routing)</w:t>
      </w:r>
    </w:p>
    <w:p>
      <w:pPr>
        <w:numPr>
          <w:ilvl w:val="0"/>
          <w:numId w:val="37"/>
        </w:numPr>
        <w:spacing w:line="360" w:before="105" w:after="105" w:lineRule="auto"/>
      </w:pPr>
      <w:r>
        <w:rPr>
          <w:rFonts w:eastAsia="inter" w:cs="inter" w:ascii="inter" w:hAnsi="inter"/>
          <w:color w:val="000000"/>
          <w:sz w:val="21"/>
        </w:rPr>
        <w:t xml:space="preserve">Humain approve/reject</w:t>
      </w:r>
    </w:p>
    <w:p>
      <w:pPr>
        <w:numPr>
          <w:ilvl w:val="0"/>
          <w:numId w:val="37"/>
        </w:numPr>
        <w:spacing w:line="360" w:before="105" w:after="105" w:lineRule="auto"/>
      </w:pPr>
      <w:r>
        <w:rPr>
          <w:rFonts w:eastAsia="inter" w:cs="inter" w:ascii="inter" w:hAnsi="inter"/>
          <w:color w:val="000000"/>
          <w:sz w:val="21"/>
        </w:rPr>
        <w:t xml:space="preserve">Commit vers routing DB versioned</w:t>
      </w:r>
    </w:p>
    <w:p>
      <w:pPr>
        <w:numPr>
          <w:ilvl w:val="0"/>
          <w:numId w:val="37"/>
        </w:numPr>
        <w:spacing w:line="360" w:before="105" w:after="105" w:lineRule="auto"/>
      </w:pPr>
      <w:r>
        <w:rPr>
          <w:rFonts w:eastAsia="inter" w:cs="inter" w:ascii="inter" w:hAnsi="inter"/>
          <w:color w:val="000000"/>
          <w:sz w:val="21"/>
        </w:rPr>
        <w:t xml:space="preserve">Déploiement automatic production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bm_6_gestion_coûts_et_analyse_avancée"/>
      <w:r>
        <w:rPr>
          <w:rFonts w:eastAsia="inter" w:cs="inter" w:ascii="inter" w:hAnsi="inter"/>
          <w:b/>
          <w:color w:val="000000"/>
          <w:sz w:val="24"/>
        </w:rPr>
        <w:t xml:space="preserve">6. Gestion Coûts et Analyse Avancée</w:t>
      </w:r>
      <w:bookmarkEnd w:id="25"/>
    </w:p>
    <w:p>
      <w:pPr>
        <w:spacing w:line="360" w:before="315" w:after="105" w:lineRule="auto"/>
        <w:ind w:left="-30"/>
        <w:jc w:val="left"/>
      </w:pPr>
      <w:bookmarkStart w:id="26" w:name="bm_6_1_tableau_de_bord_coûts_complexe"/>
      <w:r>
        <w:rPr>
          <w:rFonts w:eastAsia="inter" w:cs="inter" w:ascii="inter" w:hAnsi="inter"/>
          <w:b/>
          <w:color w:val="000000"/>
          <w:sz w:val="24"/>
        </w:rPr>
        <w:t xml:space="preserve">6.1 Tableau de Bord Coûts Complexe</w:t>
      </w:r>
      <w:bookmarkEnd w:id="26"/>
    </w:p>
    <w:p>
      <w:pPr>
        <w:spacing w:line="360" w:after="210" w:lineRule="auto"/>
      </w:pPr>
      <w:r>
        <w:rPr>
          <w:rFonts w:eastAsia="inter" w:cs="inter" w:ascii="inter" w:hAnsi="inter"/>
          <w:b/>
          <w:color w:val="000000"/>
        </w:rPr>
        <w:t xml:space="preserve">Section Admin : "Cost Analytics &amp; Forecasting"</w:t>
      </w:r>
    </w:p>
    <w:p>
      <w:pPr>
        <w:spacing w:line="360" w:after="210" w:lineRule="auto"/>
      </w:pPr>
      <w:r>
        <w:rPr>
          <w:rFonts w:eastAsia="inter" w:cs="inter" w:ascii="inter" w:hAnsi="inter"/>
          <w:b/>
          <w:color w:val="000000"/>
        </w:rPr>
        <w:t xml:space="preserve">Vue Globale :</w:t>
      </w:r>
    </w:p>
    <w:p>
      <w:pPr>
        <w:pStyle w:val="SourceCode"/>
        <w:shd w:val="clear" w:fill="F8F8FA"/>
        <w:spacing w:line="336" w:lineRule="auto"/>
      </w:pPr>
      <w:r>
        <w:rPr>
          <w:rStyle w:val="VerbatimChar"/>
          <w:rFonts w:eastAsia="ibm plex mono" w:cs="ibm plex mono" w:ascii="ibm plex mono" w:hAnsi="ibm plex mono"/>
          <w:color w:val="000000"/>
          <w:sz w:val="18"/>
        </w:rPr>
        <w:t xml:space="preserve">Dépenses Septembre 2025: $487.23</w:t>
        <w:br/>
        <w:t xml:space="preserve">├─ Comparé Août: +12% (+$51.50)</w:t>
        <w:br/>
        <w:t xml:space="preserve">├─ Trend: ⬆️ +2% semaine/semaine</w:t>
        <w:br/>
        <w:t xml:space="preserve">└─ Forecast Octobre: $530-560 (if pattern continues)</w:t>
        <w:br/>
        <w:t xml:space="preserve"/>
        <w:br/>
        <w:t xml:space="preserve">Breakdown par Agent:</w:t>
        <w:br/>
        <w:t xml:space="preserve">├─ SearchAgent: $120.45 (25%) ← Trend stable</w:t>
        <w:br/>
        <w:t xml:space="preserve">├─ CreationAgent: $290.30 (60%) ← Trend ⬆️ +15%</w:t>
        <w:br/>
        <w:t xml:space="preserve">└─ AnalysisAgent: $76.48 (15%) ← Trend stable</w:t>
        <w:br/>
        <w:t xml:space="preserve"/>
        <w:br/>
        <w:t xml:space="preserve">Breakdown par Provider:</w:t>
        <w:br/>
        <w:t xml:space="preserve">├─ OpenAI: $280 (57%) [10 millions tokens]</w:t>
        <w:br/>
        <w:t xml:space="preserve">├─ Anthropic: $145 (30%) [5 millions tokens]</w:t>
        <w:br/>
        <w:t xml:space="preserve">├─ OpenRouter Free: $0 (0%) [150 req/jour utilisées]</w:t>
        <w:br/>
        <w:t xml:space="preserve">└─ Groq Free: $0 (0%) [Unlimited]</w:t>
        <w:br/>
        <w:t xml:space="preserve"/>
        <w:br/>
        <w:t xml:space="preserve">Breakdown par Modèle:</w:t>
        <w:br/>
        <w:t xml:space="preserve">├─ Haiku: $12 (2.5%) [320k tokens]</w:t>
        <w:br/>
        <w:t xml:space="preserve">├─ Sonnet: $180 (37%) [2.8M tokens]</w:t>
        <w:br/>
        <w:t xml:space="preserve">├─ Opus: $220 (45%) [1.2M tokens]</w:t>
        <w:br/>
        <w:t xml:space="preserve">└─ GPT-4o: $75 (15%) [1.1M tokens]</w:t>
        <w:br/>
        <w:t xml:space="preserve"/>
      </w:r>
    </w:p>
    <w:p>
      <w:pPr>
        <w:spacing w:line="360" w:before="315" w:after="105" w:lineRule="auto"/>
        <w:ind w:left="-30"/>
        <w:jc w:val="left"/>
      </w:pPr>
      <w:bookmarkStart w:id="27" w:name="bm_6_2_scénarios_what_if_pour_opt_53c662"/>
      <w:r>
        <w:rPr>
          <w:rFonts w:eastAsia="inter" w:cs="inter" w:ascii="inter" w:hAnsi="inter"/>
          <w:b/>
          <w:color w:val="000000"/>
          <w:sz w:val="24"/>
        </w:rPr>
        <w:t xml:space="preserve">6.2 Scénarios "What-If" pour Optimisation</w:t>
      </w:r>
      <w:bookmarkEnd w:id="27"/>
    </w:p>
    <w:p>
      <w:pPr>
        <w:spacing w:line="360" w:after="210" w:lineRule="auto"/>
      </w:pPr>
      <w:r>
        <w:rPr>
          <w:rFonts w:eastAsia="inter" w:cs="inter" w:ascii="inter" w:hAnsi="inter"/>
          <w:b/>
          <w:color w:val="000000"/>
        </w:rPr>
        <w:t xml:space="preserve">Interface Interactive "Cost Simulator"</w:t>
      </w:r>
    </w:p>
    <w:p>
      <w:pPr>
        <w:spacing w:line="360" w:after="210" w:lineRule="auto"/>
      </w:pPr>
      <w:r>
        <w:rPr>
          <w:rFonts w:eastAsia="inter" w:cs="inter" w:ascii="inter" w:hAnsi="inter"/>
          <w:color w:val="000000"/>
        </w:rPr>
        <w:t xml:space="preserve">Permet admin explorer alternatives sans risques :</w:t>
      </w:r>
    </w:p>
    <w:p>
      <w:pPr>
        <w:spacing w:line="360" w:after="210" w:lineRule="auto"/>
      </w:pPr>
      <w:r>
        <w:rPr>
          <w:rFonts w:eastAsia="inter" w:cs="inter" w:ascii="inter" w:hAnsi="inter"/>
          <w:b/>
          <w:color w:val="000000"/>
        </w:rPr>
        <w:t xml:space="preserve">Scénario 1 : "Si on remplace Opus par Sonnet pour AnalysisAgent ?"</w:t>
      </w:r>
    </w:p>
    <w:p>
      <w:pPr>
        <w:pStyle w:val="SourceCode"/>
        <w:shd w:val="clear" w:fill="F8F8FA"/>
        <w:spacing w:line="336" w:lineRule="auto"/>
      </w:pPr>
      <w:r>
        <w:rPr>
          <w:rStyle w:val="VerbatimChar"/>
          <w:rFonts w:eastAsia="ibm plex mono" w:cs="ibm plex mono" w:ascii="ibm plex mono" w:hAnsi="ibm plex mono"/>
          <w:color w:val="000000"/>
          <w:sz w:val="18"/>
        </w:rPr>
        <w:t xml:space="preserve">Impact Estimé:</w:t>
        <w:br/>
        <w:t xml:space="preserve">├─ Coût: $76.48 → $38 (-50%)</w:t>
        <w:br/>
        <w:t xml:space="preserve">├─ Latence: +1.2s (acceptable ?)</w:t>
        <w:br/>
        <w:t xml:space="preserve">├─ Qualité: -8% (vs reference)</w:t>
        <w:br/>
        <w:t xml:space="preserve">└─ Verdict: Savings $38/mois, mais qualité concerns</w:t>
        <w:br/>
        <w:t xml:space="preserve"/>
        <w:br/>
        <w:t xml:space="preserve">Alternative: Hybrid</w:t>
        <w:br/>
        <w:t xml:space="preserve">├─ Simple analysis → Sonnet</w:t>
        <w:br/>
        <w:t xml:space="preserve">├─ Complex analysis → Opus (si &gt; 3 sub-questions)</w:t>
        <w:br/>
        <w:t xml:space="preserve">└─ Estimé: $55 (-28%), latence+0.3s, qualité -2%</w:t>
        <w:br/>
        <w:t xml:space="preserve"/>
      </w:r>
    </w:p>
    <w:p>
      <w:pPr>
        <w:spacing w:line="360" w:after="210" w:lineRule="auto"/>
      </w:pPr>
      <w:r>
        <w:rPr>
          <w:rFonts w:eastAsia="inter" w:cs="inter" w:ascii="inter" w:hAnsi="inter"/>
          <w:b/>
          <w:color w:val="000000"/>
        </w:rPr>
        <w:t xml:space="preserve">Scénario 2 : "Si on achète plan Anthropic paid tier ?"</w:t>
      </w:r>
    </w:p>
    <w:p>
      <w:pPr>
        <w:pStyle w:val="SourceCode"/>
        <w:shd w:val="clear" w:fill="F8F8FA"/>
        <w:spacing w:line="336" w:lineRule="auto"/>
      </w:pPr>
      <w:r>
        <w:rPr>
          <w:rStyle w:val="VerbatimChar"/>
          <w:rFonts w:eastAsia="ibm plex mono" w:cs="ibm plex mono" w:ascii="ibm plex mono" w:hAnsi="ibm plex mono"/>
          <w:color w:val="000000"/>
          <w:sz w:val="18"/>
        </w:rPr>
        <w:t xml:space="preserve">Option 1: Stay Pay-As-You-Go</w:t>
        <w:br/>
        <w:t xml:space="preserve">├─ Coûts: $145/mois</w:t>
        <w:br/>
        <w:t xml:space="preserve">└─ Commitement: None</w:t>
        <w:br/>
        <w:t xml:space="preserve"/>
        <w:br/>
        <w:t xml:space="preserve">Option 2: Buy $500 credit/mois Anthropic</w:t>
        <w:br/>
        <w:t xml:space="preserve">├─ Coûts: $500</w:t>
        <w:br/>
        <w:t xml:space="preserve">├─ Credits utilisés/mois: ~$145 current</w:t>
        <w:br/>
        <w:t xml:space="preserve">├─ Surplus: $355 (expires fin mois)</w:t>
        <w:br/>
        <w:t xml:space="preserve">├─ Effective rate: -20% si tokens consommés</w:t>
        <w:br/>
        <w:t xml:space="preserve"/>
        <w:br/>
        <w:t xml:space="preserve">Option 3: Upgrade OpenAI to Pro $20/mois</w:t>
        <w:br/>
        <w:t xml:space="preserve">├─ Coûts: $20 (plan) + API usage ($280)</w:t>
        <w:br/>
        <w:t xml:space="preserve">├─ Benefit: 10x higher rate limits</w:t>
        <w:br/>
        <w:t xml:space="preserve">├─ Si current load saturating → latency benefit ✓</w:t>
        <w:br/>
        <w:t xml:space="preserve"/>
        <w:br/>
        <w:t xml:space="preserve">Recommendation: Option 3 (upgrade OpenAI)</w:t>
        <w:br/>
        <w:t xml:space="preserve">├─ Reason: Rate limit relief needed (fallbacks triggered 8% requests)</w:t>
        <w:br/>
        <w:t xml:space="preserve">├─ ROI: $20 pays itself via reduced latency + fallback overhead</w:t>
        <w:br/>
        <w:t xml:space="preserve">└─ Approve: Y/N buttons</w:t>
        <w:br/>
        <w:t xml:space="preserve"/>
      </w:r>
    </w:p>
    <w:p>
      <w:pPr>
        <w:spacing w:line="360" w:after="210" w:lineRule="auto"/>
      </w:pPr>
      <w:r>
        <w:rPr>
          <w:rFonts w:eastAsia="inter" w:cs="inter" w:ascii="inter" w:hAnsi="inter"/>
          <w:b/>
          <w:color w:val="000000"/>
        </w:rPr>
        <w:t xml:space="preserve">Scénario 3 : "Coûts par Use Case End-User"</w:t>
      </w:r>
    </w:p>
    <w:p>
      <w:pPr>
        <w:pStyle w:val="SourceCode"/>
        <w:shd w:val="clear" w:fill="F8F8FA"/>
        <w:spacing w:line="336" w:lineRule="auto"/>
      </w:pPr>
      <w:r>
        <w:rPr>
          <w:rStyle w:val="VerbatimChar"/>
          <w:rFonts w:eastAsia="ibm plex mono" w:cs="ibm plex mono" w:ascii="ibm plex mono" w:hAnsi="ibm plex mono"/>
          <w:color w:val="000000"/>
          <w:sz w:val="18"/>
        </w:rPr>
        <w:t xml:space="preserve">Search query type A: avg $0.005/query</w:t>
        <w:br/>
        <w:t xml:space="preserve">├─ Models: Haiku primary, Sonnet fallback</w:t>
        <w:br/>
        <w:t xml:space="preserve">├─ Volume/day: 200</w:t>
        <w:br/>
        <w:t xml:space="preserve">├─ Daily cost: $1</w:t>
        <w:br/>
        <w:t xml:space="preserve">└─ Monthly: $30</w:t>
        <w:br/>
        <w:t xml:space="preserve"/>
        <w:br/>
        <w:t xml:space="preserve">Creation request type B: avg $0.18/request</w:t>
        <w:br/>
        <w:t xml:space="preserve">├─ Models: Sonnet primary, Opus complex</w:t>
        <w:br/>
        <w:t xml:space="preserve">├─ Volume/day: 15</w:t>
        <w:br/>
        <w:t xml:space="preserve">├─ Daily cost: $2.70</w:t>
        <w:br/>
        <w:t xml:space="preserve">└─ Monthly: $81</w:t>
        <w:br/>
        <w:t xml:space="preserve"/>
        <w:br/>
        <w:t xml:space="preserve">Analysis request type C: avg $0.35/request</w:t>
        <w:br/>
        <w:t xml:space="preserve">├─ Models: Opus always</w:t>
        <w:br/>
        <w:t xml:space="preserve">├─ Volume/day: 5</w:t>
        <w:br/>
        <w:t xml:space="preserve">├─ Daily cost: $1.75</w:t>
        <w:br/>
        <w:t xml:space="preserve">└─ Monthly: $52.50</w:t>
        <w:br/>
        <w:t xml:space="preserve"/>
      </w:r>
    </w:p>
    <w:p>
      <w:pPr>
        <w:spacing w:line="360" w:before="315" w:after="105" w:lineRule="auto"/>
        <w:ind w:left="-30"/>
        <w:jc w:val="left"/>
      </w:pPr>
      <w:bookmarkStart w:id="28" w:name="bm_6_3_comparaisons_pricing_détaillées"/>
      <w:r>
        <w:rPr>
          <w:rFonts w:eastAsia="inter" w:cs="inter" w:ascii="inter" w:hAnsi="inter"/>
          <w:b/>
          <w:color w:val="000000"/>
          <w:sz w:val="24"/>
        </w:rPr>
        <w:t xml:space="preserve">6.3 Comparaisons Pricing Détaillées</w:t>
      </w:r>
      <w:bookmarkEnd w:id="28"/>
    </w:p>
    <w:p>
      <w:pPr>
        <w:spacing w:line="360" w:after="210" w:lineRule="auto"/>
      </w:pPr>
      <w:r>
        <w:rPr>
          <w:rFonts w:eastAsia="inter" w:cs="inter" w:ascii="inter" w:hAnsi="inter"/>
          <w:b/>
          <w:color w:val="000000"/>
        </w:rPr>
        <w:t xml:space="preserve">Table Interactive : Coût par Provider/Modèle (updaté temps réel)</w:t>
      </w:r>
    </w:p>
    <w:p>
      <w:pPr>
        <w:pStyle w:val="SourceCode"/>
        <w:shd w:val="clear" w:fill="F8F8FA"/>
        <w:spacing w:line="336" w:lineRule="auto"/>
      </w:pPr>
      <w:r>
        <w:rPr>
          <w:rStyle w:val="VerbatimChar"/>
          <w:rFonts w:eastAsia="ibm plex mono" w:cs="ibm plex mono" w:ascii="ibm plex mono" w:hAnsi="ibm plex mono"/>
          <w:color w:val="000000"/>
          <w:sz w:val="18"/>
        </w:rPr>
        <w:t xml:space="preserve">Model             Provider       Cost/1M Input  Cost/1M Output  Qual.  Latency  Notes</w:t>
        <w:br/>
        <w:t xml:space="preserve">─────────────────────────────────────────────────────────────────────────────────</w:t>
        <w:br/>
        <w:t xml:space="preserve">Haiku             OpenAI         $0.80          $4              ⭐⭐   &lt;100ms   Low cost</w:t>
        <w:br/>
        <w:t xml:space="preserve">Mistral 7B        OpenRouter     FREE           FREE            ⭐⭐   &lt;300ms   Rate limited</w:t>
        <w:br/>
        <w:t xml:space="preserve">Sonnet            Anthropic      $3             $15             ⭐⭐⭐  500ms    Balanced</w:t>
        <w:br/>
        <w:t xml:space="preserve">GPT-4o-mini       OpenAI         $0.15          $0.60           ⭐⭐   150ms    Good value</w:t>
        <w:br/>
        <w:t xml:space="preserve">GPT-4o            OpenAI         $2.50          $10             ⭐⭐⭐⭐ 800ms   Premium</w:t>
        <w:br/>
        <w:t xml:space="preserve">Opus              Anthropic      $15            $75             ⭐⭐⭐⭐ 1200ms  Best quality</w:t>
        <w:br/>
        <w:t xml:space="preserve">Groq Llama        Groq           FREE           FREE            ⭐⭐   &lt;50ms    Ultra fast, limited</w:t>
        <w:br/>
        <w:t xml:space="preserve"/>
      </w:r>
    </w:p>
    <w:p>
      <w:pPr>
        <w:spacing w:line="360" w:after="210" w:lineRule="auto"/>
      </w:pPr>
      <w:r>
        <w:rPr>
          <w:rFonts w:eastAsia="inter" w:cs="inter" w:ascii="inter" w:hAnsi="inter"/>
          <w:b/>
          <w:color w:val="000000"/>
        </w:rPr>
        <w:t xml:space="preserve">Avec Simulation Cost Comparison :</w:t>
      </w:r>
    </w:p>
    <w:p>
      <w:pPr>
        <w:pStyle w:val="SourceCode"/>
        <w:shd w:val="clear" w:fill="F8F8FA"/>
        <w:spacing w:line="336" w:lineRule="auto"/>
      </w:pPr>
      <w:r>
        <w:rPr>
          <w:rStyle w:val="VerbatimChar"/>
          <w:rFonts w:eastAsia="ibm plex mono" w:cs="ibm plex mono" w:ascii="ibm plex mono" w:hAnsi="ibm plex mono"/>
          <w:color w:val="000000"/>
          <w:sz w:val="18"/>
        </w:rPr>
        <w:t xml:space="preserve">Pour 1000 requêtes SearchAgent (Haiku):</w:t>
        <w:br/>
        <w:t xml:space="preserve">├─ OpenAI: $0.80 (est coût réel si on avait volume)</w:t>
        <w:br/>
        <w:t xml:space="preserve">├─ OpenRouter: FREE (150/jour limité)</w:t>
        <w:br/>
        <w:t xml:space="preserve">├─ Groq: FREE (unlimited)</w:t>
        <w:br/>
        <w:t xml:space="preserve">└─ Meilleur: Groq ou OpenRouter (free)</w:t>
        <w:br/>
        <w:t xml:space="preserve"/>
        <w:br/>
        <w:t xml:space="preserve">Pour 100 requêtes CreationAgent (Sonnet):</w:t>
        <w:br/>
        <w:t xml:space="preserve">├─ Anthropic direct: $3.15</w:t>
        <w:br/>
        <w:t xml:space="preserve">├─ OpenRouter: $3.10 (route à meilleur modèle)</w:t>
        <w:br/>
        <w:t xml:space="preserve">├─ OpenAI GPT-4o: $2.65 (cheaper, less quality)</w:t>
        <w:br/>
        <w:t xml:space="preserve">└─ Meilleur qualité/coût: OpenRouter ou Anthropic</w:t>
        <w:br/>
        <w:t xml:space="preserve"/>
        <w:br/>
        <w:t xml:space="preserve">Si 1M tokens/mois utilisés (scénario forte demande):</w:t>
        <w:br/>
        <w:t xml:space="preserve">├─ OpenAI Pro plan: $350</w:t>
        <w:br/>
        <w:t xml:space="preserve">├─ Anthropic $500 credit: $500</w:t>
        <w:br/>
        <w:t xml:space="preserve">├─ OpenRouter: ~$280 à usage réel</w:t>
        <w:br/>
        <w:t xml:space="preserve">├─ Groq Free: $0 (unlimited, latency &lt;50ms ⚠️)</w:t>
        <w:br/>
        <w:t xml:space="preserve">└─ Stratégie: Groq pour non-critical, OpenRouter backup</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 w:name="bm_7_interface_admin_panel_de_ges_528bae"/>
      <w:r>
        <w:rPr>
          <w:rFonts w:eastAsia="inter" w:cs="inter" w:ascii="inter" w:hAnsi="inter"/>
          <w:b/>
          <w:color w:val="000000"/>
          <w:sz w:val="24"/>
        </w:rPr>
        <w:t xml:space="preserve">7. Interface Admin - Panel de Gestion Complet</w:t>
      </w:r>
      <w:bookmarkEnd w:id="29"/>
    </w:p>
    <w:p>
      <w:pPr>
        <w:spacing w:line="360" w:before="315" w:after="105" w:lineRule="auto"/>
        <w:ind w:left="-30"/>
        <w:jc w:val="left"/>
      </w:pPr>
      <w:bookmarkStart w:id="30" w:name="bm_7_1_vision_utilisateur_admin"/>
      <w:r>
        <w:rPr>
          <w:rFonts w:eastAsia="inter" w:cs="inter" w:ascii="inter" w:hAnsi="inter"/>
          <w:b/>
          <w:color w:val="000000"/>
          <w:sz w:val="24"/>
        </w:rPr>
        <w:t xml:space="preserve">7.1 Vision Utilisateur Admin</w:t>
      </w:r>
      <w:bookmarkEnd w:id="30"/>
    </w:p>
    <w:p>
      <w:pPr>
        <w:spacing w:line="360" w:after="210" w:lineRule="auto"/>
      </w:pPr>
      <w:r>
        <w:rPr>
          <w:rFonts w:eastAsia="inter" w:cs="inter" w:ascii="inter" w:hAnsi="inter"/>
          <w:color w:val="000000"/>
        </w:rPr>
        <w:t xml:space="preserve">Interface web unique centralisant toute la gestion du système intelligent, sans nécessiter connaissances techniques approfondies.</w:t>
      </w:r>
    </w:p>
    <w:p>
      <w:pPr>
        <w:spacing w:line="360" w:before="315" w:after="105" w:lineRule="auto"/>
        <w:ind w:left="-30"/>
        <w:jc w:val="left"/>
      </w:pPr>
      <w:bookmarkStart w:id="31" w:name="bm_7_2_sections_principales"/>
      <w:r>
        <w:rPr>
          <w:rFonts w:eastAsia="inter" w:cs="inter" w:ascii="inter" w:hAnsi="inter"/>
          <w:b/>
          <w:color w:val="000000"/>
          <w:sz w:val="24"/>
        </w:rPr>
        <w:t xml:space="preserve">7.2 Sections Principales</w:t>
      </w:r>
      <w:bookmarkEnd w:id="31"/>
    </w:p>
    <w:p>
      <w:pPr>
        <w:spacing w:line="360" w:after="210" w:lineRule="auto"/>
      </w:pPr>
      <w:r>
        <w:rPr>
          <w:rFonts w:eastAsia="inter" w:cs="inter" w:ascii="inter" w:hAnsi="inter"/>
          <w:b/>
          <w:color w:val="000000"/>
        </w:rPr>
        <w:t xml:space="preserve">Section 1 : Agents &amp; Skills</w:t>
      </w:r>
    </w:p>
    <w:p>
      <w:pPr>
        <w:numPr>
          <w:ilvl w:val="0"/>
          <w:numId w:val="38"/>
        </w:numPr>
        <w:spacing w:line="360" w:before="105" w:after="105" w:lineRule="auto"/>
      </w:pPr>
      <w:r>
        <w:rPr>
          <w:rFonts w:eastAsia="inter" w:cs="inter" w:ascii="inter" w:hAnsi="inter"/>
          <w:color w:val="000000"/>
          <w:sz w:val="21"/>
        </w:rPr>
        <w:t xml:space="preserve">Liste hiérarchique agents → skills</w:t>
      </w:r>
    </w:p>
    <w:p>
      <w:pPr>
        <w:numPr>
          <w:ilvl w:val="0"/>
          <w:numId w:val="38"/>
        </w:numPr>
        <w:spacing w:line="360" w:before="105" w:after="105" w:lineRule="auto"/>
      </w:pPr>
      <w:r>
        <w:rPr>
          <w:rFonts w:eastAsia="inter" w:cs="inter" w:ascii="inter" w:hAnsi="inter"/>
          <w:color w:val="000000"/>
          <w:sz w:val="21"/>
        </w:rPr>
        <w:t xml:space="preserve">Statut (actif/inactif)</w:t>
      </w:r>
    </w:p>
    <w:p>
      <w:pPr>
        <w:numPr>
          <w:ilvl w:val="0"/>
          <w:numId w:val="38"/>
        </w:numPr>
        <w:spacing w:line="360" w:before="105" w:after="105" w:lineRule="auto"/>
      </w:pPr>
      <w:r>
        <w:rPr>
          <w:rFonts w:eastAsia="inter" w:cs="inter" w:ascii="inter" w:hAnsi="inter"/>
          <w:color w:val="000000"/>
          <w:sz w:val="21"/>
        </w:rPr>
        <w:t xml:space="preserve">Métriques utilisation (requêtes/jour)</w:t>
      </w:r>
    </w:p>
    <w:p>
      <w:pPr>
        <w:numPr>
          <w:ilvl w:val="0"/>
          <w:numId w:val="38"/>
        </w:numPr>
        <w:spacing w:line="360" w:before="105" w:after="105" w:lineRule="auto"/>
      </w:pPr>
      <w:r>
        <w:rPr>
          <w:rFonts w:eastAsia="inter" w:cs="inter" w:ascii="inter" w:hAnsi="inter"/>
          <w:color w:val="000000"/>
          <w:sz w:val="21"/>
        </w:rPr>
        <w:t xml:space="preserve">Configuration individuelle par skill</w:t>
      </w:r>
    </w:p>
    <w:p>
      <w:pPr>
        <w:spacing w:line="360" w:after="210" w:lineRule="auto"/>
      </w:pPr>
      <w:r>
        <w:rPr>
          <w:rFonts w:eastAsia="inter" w:cs="inter" w:ascii="inter" w:hAnsi="inter"/>
          <w:b/>
          <w:color w:val="000000"/>
        </w:rPr>
        <w:t xml:space="preserve">Section 2 : Profils Benchmark</w:t>
      </w:r>
    </w:p>
    <w:p>
      <w:pPr>
        <w:numPr>
          <w:ilvl w:val="0"/>
          <w:numId w:val="39"/>
        </w:numPr>
        <w:spacing w:line="360" w:before="105" w:after="105" w:lineRule="auto"/>
      </w:pPr>
      <w:r>
        <w:rPr>
          <w:rFonts w:eastAsia="inter" w:cs="inter" w:ascii="inter" w:hAnsi="inter"/>
          <w:color w:val="000000"/>
          <w:sz w:val="21"/>
        </w:rPr>
        <w:t xml:space="preserve">Historique benchmarks par skill</w:t>
      </w:r>
    </w:p>
    <w:p>
      <w:pPr>
        <w:numPr>
          <w:ilvl w:val="0"/>
          <w:numId w:val="39"/>
        </w:numPr>
        <w:spacing w:line="360" w:before="105" w:after="105" w:lineRule="auto"/>
      </w:pPr>
      <w:r>
        <w:rPr>
          <w:rFonts w:eastAsia="inter" w:cs="inter" w:ascii="inter" w:hAnsi="inter"/>
          <w:color w:val="000000"/>
          <w:sz w:val="21"/>
        </w:rPr>
        <w:t xml:space="preserve">Visualisation coût/latence/qualité par modèle</w:t>
      </w:r>
    </w:p>
    <w:p>
      <w:pPr>
        <w:numPr>
          <w:ilvl w:val="0"/>
          <w:numId w:val="39"/>
        </w:numPr>
        <w:spacing w:line="360" w:before="105" w:after="105" w:lineRule="auto"/>
      </w:pPr>
      <w:r>
        <w:rPr>
          <w:rFonts w:eastAsia="inter" w:cs="inter" w:ascii="inter" w:hAnsi="inter"/>
          <w:color w:val="000000"/>
          <w:sz w:val="21"/>
        </w:rPr>
        <w:t xml:space="preserve">Comparatifs temporels (graphiques tendances)</w:t>
      </w:r>
    </w:p>
    <w:p>
      <w:pPr>
        <w:numPr>
          <w:ilvl w:val="0"/>
          <w:numId w:val="39"/>
        </w:numPr>
        <w:spacing w:line="360" w:before="105" w:after="105" w:lineRule="auto"/>
      </w:pPr>
      <w:r>
        <w:rPr>
          <w:rFonts w:eastAsia="inter" w:cs="inter" w:ascii="inter" w:hAnsi="inter"/>
          <w:color w:val="000000"/>
          <w:sz w:val="21"/>
        </w:rPr>
        <w:t xml:space="preserve">Dernière exécution + prochaine scheduled</w:t>
      </w:r>
    </w:p>
    <w:p>
      <w:pPr>
        <w:numPr>
          <w:ilvl w:val="0"/>
          <w:numId w:val="39"/>
        </w:numPr>
        <w:spacing w:line="360" w:before="105" w:after="105" w:lineRule="auto"/>
      </w:pPr>
      <w:r>
        <w:rPr>
          <w:rFonts w:eastAsia="inter" w:cs="inter" w:ascii="inter" w:hAnsi="inter"/>
          <w:b/>
          <w:color w:val="000000"/>
          <w:sz w:val="21"/>
        </w:rPr>
        <w:t xml:space="preserve">NOUVEAU : Arena Human Feedback button</w:t>
      </w:r>
    </w:p>
    <w:p>
      <w:pPr>
        <w:spacing w:line="360" w:after="210" w:lineRule="auto"/>
      </w:pPr>
      <w:r>
        <w:rPr>
          <w:rFonts w:eastAsia="inter" w:cs="inter" w:ascii="inter" w:hAnsi="inter"/>
          <w:b/>
          <w:color w:val="000000"/>
        </w:rPr>
        <w:t xml:space="preserve">Section 3 : Configuration Routing</w:t>
      </w:r>
    </w:p>
    <w:p>
      <w:pPr>
        <w:numPr>
          <w:ilvl w:val="0"/>
          <w:numId w:val="40"/>
        </w:numPr>
        <w:spacing w:line="360" w:before="105" w:after="105" w:lineRule="auto"/>
      </w:pPr>
      <w:r>
        <w:rPr>
          <w:rFonts w:eastAsia="inter" w:cs="inter" w:ascii="inter" w:hAnsi="inter"/>
          <w:color w:val="000000"/>
          <w:sz w:val="21"/>
        </w:rPr>
        <w:t xml:space="preserve">Vue temps réel : quel modèle pour quelle complexité</w:t>
      </w:r>
    </w:p>
    <w:p>
      <w:pPr>
        <w:numPr>
          <w:ilvl w:val="0"/>
          <w:numId w:val="40"/>
        </w:numPr>
        <w:spacing w:line="360" w:before="105" w:after="105" w:lineRule="auto"/>
      </w:pPr>
      <w:r>
        <w:rPr>
          <w:rFonts w:eastAsia="inter" w:cs="inter" w:ascii="inter" w:hAnsi="inter"/>
          <w:color w:val="000000"/>
          <w:sz w:val="21"/>
        </w:rPr>
        <w:t xml:space="preserve">Fallback chains explicites</w:t>
      </w:r>
    </w:p>
    <w:p>
      <w:pPr>
        <w:numPr>
          <w:ilvl w:val="0"/>
          <w:numId w:val="40"/>
        </w:numPr>
        <w:spacing w:line="360" w:before="105" w:after="105" w:lineRule="auto"/>
      </w:pPr>
      <w:r>
        <w:rPr>
          <w:rFonts w:eastAsia="inter" w:cs="inter" w:ascii="inter" w:hAnsi="inter"/>
          <w:color w:val="000000"/>
          <w:sz w:val="21"/>
        </w:rPr>
        <w:t xml:space="preserve">Coût estimé par configuration</w:t>
      </w:r>
    </w:p>
    <w:p>
      <w:pPr>
        <w:numPr>
          <w:ilvl w:val="0"/>
          <w:numId w:val="40"/>
        </w:numPr>
        <w:spacing w:line="360" w:before="105" w:after="105" w:lineRule="auto"/>
      </w:pPr>
      <w:r>
        <w:rPr>
          <w:rFonts w:eastAsia="inter" w:cs="inter" w:ascii="inter" w:hAnsi="inter"/>
          <w:color w:val="000000"/>
          <w:sz w:val="21"/>
        </w:rPr>
        <w:t xml:space="preserve">Boutons : Auto-sync benchmarks ou Override manuel</w:t>
      </w:r>
    </w:p>
    <w:p>
      <w:pPr>
        <w:spacing w:line="360" w:after="210" w:lineRule="auto"/>
      </w:pPr>
      <w:r>
        <w:rPr>
          <w:rFonts w:eastAsia="inter" w:cs="inter" w:ascii="inter" w:hAnsi="inter"/>
          <w:b/>
          <w:color w:val="000000"/>
        </w:rPr>
        <w:t xml:space="preserve">Section 4 : Metrics &amp; Monitoring</w:t>
      </w:r>
    </w:p>
    <w:p>
      <w:pPr>
        <w:numPr>
          <w:ilvl w:val="0"/>
          <w:numId w:val="41"/>
        </w:numPr>
        <w:spacing w:line="360" w:before="105" w:after="105" w:lineRule="auto"/>
      </w:pPr>
      <w:r>
        <w:rPr>
          <w:rFonts w:eastAsia="inter" w:cs="inter" w:ascii="inter" w:hAnsi="inter"/>
          <w:color w:val="000000"/>
          <w:sz w:val="21"/>
        </w:rPr>
        <w:t xml:space="preserve">Dashboard financier (coût total, par agent, tendances)</w:t>
      </w:r>
    </w:p>
    <w:p>
      <w:pPr>
        <w:numPr>
          <w:ilvl w:val="0"/>
          <w:numId w:val="41"/>
        </w:numPr>
        <w:spacing w:line="360" w:before="105" w:after="105" w:lineRule="auto"/>
      </w:pPr>
      <w:r>
        <w:rPr>
          <w:rFonts w:eastAsia="inter" w:cs="inter" w:ascii="inter" w:hAnsi="inter"/>
          <w:color w:val="000000"/>
          <w:sz w:val="21"/>
        </w:rPr>
        <w:t xml:space="preserve">Graphiques latence moyenne</w:t>
      </w:r>
    </w:p>
    <w:p>
      <w:pPr>
        <w:numPr>
          <w:ilvl w:val="0"/>
          <w:numId w:val="41"/>
        </w:numPr>
        <w:spacing w:line="360" w:before="105" w:after="105" w:lineRule="auto"/>
      </w:pPr>
      <w:r>
        <w:rPr>
          <w:rFonts w:eastAsia="inter" w:cs="inter" w:ascii="inter" w:hAnsi="inter"/>
          <w:color w:val="000000"/>
          <w:sz w:val="21"/>
        </w:rPr>
        <w:t xml:space="preserve">Token efficiency</w:t>
      </w:r>
    </w:p>
    <w:p>
      <w:pPr>
        <w:numPr>
          <w:ilvl w:val="0"/>
          <w:numId w:val="41"/>
        </w:numPr>
        <w:spacing w:line="360" w:before="105" w:after="105" w:lineRule="auto"/>
      </w:pPr>
      <w:r>
        <w:rPr>
          <w:rFonts w:eastAsia="inter" w:cs="inter" w:ascii="inter" w:hAnsi="inter"/>
          <w:color w:val="000000"/>
          <w:sz w:val="21"/>
        </w:rPr>
        <w:t xml:space="preserve">Quality trends</w:t>
      </w:r>
    </w:p>
    <w:p>
      <w:pPr>
        <w:numPr>
          <w:ilvl w:val="0"/>
          <w:numId w:val="41"/>
        </w:numPr>
        <w:spacing w:line="360" w:before="105" w:after="105" w:lineRule="auto"/>
      </w:pPr>
      <w:r>
        <w:rPr>
          <w:rFonts w:eastAsia="inter" w:cs="inter" w:ascii="inter" w:hAnsi="inter"/>
          <w:color w:val="000000"/>
          <w:sz w:val="21"/>
        </w:rPr>
        <w:t xml:space="preserve">Alertes dégradation</w:t>
      </w:r>
    </w:p>
    <w:p>
      <w:pPr>
        <w:spacing w:line="360" w:after="210" w:lineRule="auto"/>
      </w:pPr>
      <w:r>
        <w:rPr>
          <w:rFonts w:eastAsia="inter" w:cs="inter" w:ascii="inter" w:hAnsi="inter"/>
          <w:b/>
          <w:color w:val="000000"/>
        </w:rPr>
        <w:t xml:space="preserve">Section 5 : Automation Benchmarks</w:t>
      </w:r>
    </w:p>
    <w:p>
      <w:pPr>
        <w:numPr>
          <w:ilvl w:val="0"/>
          <w:numId w:val="42"/>
        </w:numPr>
        <w:spacing w:line="360" w:before="105" w:after="105" w:lineRule="auto"/>
      </w:pPr>
      <w:r>
        <w:rPr>
          <w:rFonts w:eastAsia="inter" w:cs="inter" w:ascii="inter" w:hAnsi="inter"/>
          <w:color w:val="000000"/>
          <w:sz w:val="21"/>
        </w:rPr>
        <w:t xml:space="preserve">Calendrier exécutions (schedule cron-like UI)</w:t>
      </w:r>
    </w:p>
    <w:p>
      <w:pPr>
        <w:numPr>
          <w:ilvl w:val="0"/>
          <w:numId w:val="42"/>
        </w:numPr>
        <w:spacing w:line="360" w:before="105" w:after="105" w:lineRule="auto"/>
      </w:pPr>
      <w:r>
        <w:rPr>
          <w:rFonts w:eastAsia="inter" w:cs="inter" w:ascii="inter" w:hAnsi="inter"/>
          <w:color w:val="000000"/>
          <w:sz w:val="21"/>
        </w:rPr>
        <w:t xml:space="preserve">Gestion datasets test (upload/edit)</w:t>
      </w:r>
    </w:p>
    <w:p>
      <w:pPr>
        <w:numPr>
          <w:ilvl w:val="0"/>
          <w:numId w:val="42"/>
        </w:numPr>
        <w:spacing w:line="360" w:before="105" w:after="105" w:lineRule="auto"/>
      </w:pPr>
      <w:r>
        <w:rPr>
          <w:rFonts w:eastAsia="inter" w:cs="inter" w:ascii="inter" w:hAnsi="inter"/>
          <w:color w:val="000000"/>
          <w:sz w:val="21"/>
        </w:rPr>
        <w:t xml:space="preserve">Choix modèles à tester</w:t>
      </w:r>
    </w:p>
    <w:p>
      <w:pPr>
        <w:numPr>
          <w:ilvl w:val="0"/>
          <w:numId w:val="42"/>
        </w:numPr>
        <w:spacing w:line="360" w:before="105" w:after="105" w:lineRule="auto"/>
      </w:pPr>
      <w:r>
        <w:rPr>
          <w:rFonts w:eastAsia="inter" w:cs="inter" w:ascii="inter" w:hAnsi="inter"/>
          <w:color w:val="000000"/>
          <w:sz w:val="21"/>
        </w:rPr>
        <w:t xml:space="preserve">Configuration rubrique qualité LLM-as-judge</w:t>
      </w:r>
    </w:p>
    <w:p>
      <w:pPr>
        <w:numPr>
          <w:ilvl w:val="0"/>
          <w:numId w:val="42"/>
        </w:numPr>
        <w:spacing w:line="360" w:before="105" w:after="105" w:lineRule="auto"/>
      </w:pPr>
      <w:r>
        <w:rPr>
          <w:rFonts w:eastAsia="inter" w:cs="inter" w:ascii="inter" w:hAnsi="inter"/>
          <w:b/>
          <w:color w:val="000000"/>
          <w:sz w:val="21"/>
        </w:rPr>
        <w:t xml:space="preserve">NOUVEAU : Arena Human Feedback setup</w:t>
      </w:r>
    </w:p>
    <w:p>
      <w:pPr>
        <w:spacing w:line="360" w:after="210" w:lineRule="auto"/>
      </w:pPr>
      <w:r>
        <w:rPr>
          <w:rFonts w:eastAsia="inter" w:cs="inter" w:ascii="inter" w:hAnsi="inter"/>
          <w:b/>
          <w:color w:val="000000"/>
        </w:rPr>
        <w:t xml:space="preserve">Section 6 : Provider Management</w:t>
      </w:r>
      <w:r>
        <w:rPr>
          <w:rFonts w:eastAsia="inter" w:cs="inter" w:ascii="inter" w:hAnsi="inter"/>
          <w:color w:val="000000"/>
        </w:rPr>
        <w:t xml:space="preserve"> (NOUVELLE)</w:t>
      </w:r>
    </w:p>
    <w:p>
      <w:pPr>
        <w:numPr>
          <w:ilvl w:val="0"/>
          <w:numId w:val="43"/>
        </w:numPr>
        <w:spacing w:line="360" w:after="210" w:lineRule="auto"/>
      </w:pPr>
      <w:r>
        <w:rPr>
          <w:rFonts w:eastAsia="inter" w:cs="inter" w:ascii="inter" w:hAnsi="inter"/>
          <w:b/>
          <w:color w:val="000000"/>
          <w:sz w:val="21"/>
        </w:rPr>
        <w:t xml:space="preserve">Subsection A : Provider Configuration</w:t>
      </w:r>
    </w:p>
    <w:p>
      <w:pPr>
        <w:numPr>
          <w:ilvl w:val="1"/>
          <w:numId w:val="43"/>
        </w:numPr>
        <w:spacing w:line="360" w:before="105" w:after="105" w:lineRule="auto"/>
      </w:pPr>
      <w:r>
        <w:rPr>
          <w:rFonts w:eastAsia="inter" w:cs="inter" w:ascii="inter" w:hAnsi="inter"/>
          <w:color w:val="000000"/>
          <w:sz w:val="21"/>
        </w:rPr>
        <w:t xml:space="preserve">Liste providers : OpenAI, Anthropic, OpenRouter, Groq, TogetherAI</w:t>
      </w:r>
    </w:p>
    <w:p>
      <w:pPr>
        <w:numPr>
          <w:ilvl w:val="1"/>
          <w:numId w:val="43"/>
        </w:numPr>
        <w:spacing w:line="360" w:before="105" w:after="105" w:lineRule="auto"/>
      </w:pPr>
      <w:r>
        <w:rPr>
          <w:rFonts w:eastAsia="inter" w:cs="inter" w:ascii="inter" w:hAnsi="inter"/>
          <w:color w:val="000000"/>
          <w:sz w:val="21"/>
        </w:rPr>
        <w:t xml:space="preserve">Par provider :</w:t>
      </w:r>
    </w:p>
    <w:p>
      <w:pPr>
        <w:numPr>
          <w:ilvl w:val="2"/>
          <w:numId w:val="43"/>
        </w:numPr>
        <w:spacing w:line="360" w:before="105" w:after="105" w:lineRule="auto"/>
      </w:pPr>
      <w:r>
        <w:rPr>
          <w:rFonts w:eastAsia="inter" w:cs="inter" w:ascii="inter" w:hAnsi="inter"/>
          <w:color w:val="000000"/>
          <w:sz w:val="21"/>
        </w:rPr>
        <w:t xml:space="preserve">API key field (masked)</w:t>
      </w:r>
    </w:p>
    <w:p>
      <w:pPr>
        <w:numPr>
          <w:ilvl w:val="2"/>
          <w:numId w:val="43"/>
        </w:numPr>
        <w:spacing w:line="360" w:before="105" w:after="105" w:lineRule="auto"/>
      </w:pPr>
      <w:r>
        <w:rPr>
          <w:rFonts w:eastAsia="inter" w:cs="inter" w:ascii="inter" w:hAnsi="inter"/>
          <w:color w:val="000000"/>
          <w:sz w:val="21"/>
        </w:rPr>
        <w:t xml:space="preserve">Tier status (Free/Pro/Enterprise)</w:t>
      </w:r>
    </w:p>
    <w:p>
      <w:pPr>
        <w:numPr>
          <w:ilvl w:val="2"/>
          <w:numId w:val="43"/>
        </w:numPr>
        <w:spacing w:line="360" w:before="105" w:after="105" w:lineRule="auto"/>
      </w:pPr>
      <w:r>
        <w:rPr>
          <w:rFonts w:eastAsia="inter" w:cs="inter" w:ascii="inter" w:hAnsi="inter"/>
          <w:color w:val="000000"/>
          <w:sz w:val="21"/>
        </w:rPr>
        <w:t xml:space="preserve">Active/Inactive toggle</w:t>
      </w:r>
    </w:p>
    <w:p>
      <w:pPr>
        <w:numPr>
          <w:ilvl w:val="2"/>
          <w:numId w:val="43"/>
        </w:numPr>
        <w:spacing w:line="360" w:before="105" w:after="105" w:lineRule="auto"/>
      </w:pPr>
      <w:r>
        <w:rPr>
          <w:rFonts w:eastAsia="inter" w:cs="inter" w:ascii="inter" w:hAnsi="inter"/>
          <w:color w:val="000000"/>
          <w:sz w:val="21"/>
        </w:rPr>
        <w:t xml:space="preserve">Coûts input/output</w:t>
      </w:r>
    </w:p>
    <w:p>
      <w:pPr>
        <w:numPr>
          <w:ilvl w:val="2"/>
          <w:numId w:val="43"/>
        </w:numPr>
        <w:spacing w:line="360" w:before="105" w:after="105" w:lineRule="auto"/>
      </w:pPr>
      <w:r>
        <w:rPr>
          <w:rFonts w:eastAsia="inter" w:cs="inter" w:ascii="inter" w:hAnsi="inter"/>
          <w:color w:val="000000"/>
          <w:sz w:val="21"/>
        </w:rPr>
        <w:t xml:space="preserve">Rate limits (RPM/TPM/RPD/TPD)</w:t>
      </w:r>
    </w:p>
    <w:p>
      <w:pPr>
        <w:numPr>
          <w:ilvl w:val="2"/>
          <w:numId w:val="43"/>
        </w:numPr>
        <w:spacing w:line="360" w:before="105" w:after="105" w:lineRule="auto"/>
      </w:pPr>
      <w:r>
        <w:rPr>
          <w:rFonts w:eastAsia="inter" w:cs="inter" w:ascii="inter" w:hAnsi="inter"/>
          <w:color w:val="000000"/>
          <w:sz w:val="21"/>
        </w:rPr>
        <w:t xml:space="preserve">Status indicator (green/yellow/red)</w:t>
      </w:r>
    </w:p>
    <w:p>
      <w:pPr>
        <w:numPr>
          <w:ilvl w:val="2"/>
          <w:numId w:val="43"/>
        </w:numPr>
        <w:spacing w:line="360" w:before="105" w:after="105" w:lineRule="auto"/>
      </w:pPr>
      <w:r>
        <w:rPr>
          <w:rFonts w:eastAsia="inter" w:cs="inter" w:ascii="inter" w:hAnsi="inter"/>
          <w:color w:val="000000"/>
          <w:sz w:val="21"/>
        </w:rPr>
        <w:t xml:space="preserve">Last verified date</w:t>
      </w:r>
    </w:p>
    <w:p>
      <w:pPr>
        <w:numPr>
          <w:ilvl w:val="0"/>
          <w:numId w:val="43"/>
        </w:numPr>
        <w:spacing w:line="360" w:after="210" w:lineRule="auto"/>
      </w:pPr>
      <w:r>
        <w:rPr>
          <w:rFonts w:eastAsia="inter" w:cs="inter" w:ascii="inter" w:hAnsi="inter"/>
          <w:b/>
          <w:color w:val="000000"/>
          <w:sz w:val="21"/>
        </w:rPr>
        <w:t xml:space="preserve">Subsection B : Knowledge Base Live</w:t>
      </w:r>
    </w:p>
    <w:p>
      <w:pPr>
        <w:numPr>
          <w:ilvl w:val="1"/>
          <w:numId w:val="43"/>
        </w:numPr>
        <w:spacing w:line="360" w:before="105" w:after="105" w:lineRule="auto"/>
      </w:pPr>
      <w:r>
        <w:rPr>
          <w:rFonts w:eastAsia="inter" w:cs="inter" w:ascii="inter" w:hAnsi="inter"/>
          <w:color w:val="000000"/>
          <w:sz w:val="21"/>
        </w:rPr>
        <w:t xml:space="preserve">Chatbot IA contextuel</w:t>
      </w:r>
    </w:p>
    <w:p>
      <w:pPr>
        <w:numPr>
          <w:ilvl w:val="1"/>
          <w:numId w:val="43"/>
        </w:numPr>
        <w:spacing w:line="360" w:before="105" w:after="105" w:lineRule="auto"/>
      </w:pPr>
      <w:r>
        <w:rPr>
          <w:rFonts w:eastAsia="inter" w:cs="inter" w:ascii="inter" w:hAnsi="inter"/>
          <w:color w:val="000000"/>
          <w:sz w:val="21"/>
        </w:rPr>
        <w:t xml:space="preserve">Questions : conditions ToS, pricing, quotas, procédures clés</w:t>
      </w:r>
    </w:p>
    <w:p>
      <w:pPr>
        <w:numPr>
          <w:ilvl w:val="1"/>
          <w:numId w:val="43"/>
        </w:numPr>
        <w:spacing w:line="360" w:before="105" w:after="105" w:lineRule="auto"/>
      </w:pPr>
      <w:r>
        <w:rPr>
          <w:rFonts w:eastAsia="inter" w:cs="inter" w:ascii="inter" w:hAnsi="inter"/>
          <w:color w:val="000000"/>
          <w:sz w:val="21"/>
        </w:rPr>
        <w:t xml:space="preserve">Réponses sourced documentation actuelle</w:t>
      </w:r>
    </w:p>
    <w:p>
      <w:pPr>
        <w:numPr>
          <w:ilvl w:val="1"/>
          <w:numId w:val="43"/>
        </w:numPr>
        <w:spacing w:line="360" w:before="105" w:after="105" w:lineRule="auto"/>
      </w:pPr>
      <w:r>
        <w:rPr>
          <w:rFonts w:eastAsia="inter" w:cs="inter" w:ascii="inter" w:hAnsi="inter"/>
          <w:color w:val="000000"/>
          <w:sz w:val="21"/>
        </w:rPr>
        <w:t xml:space="preserve">Alertes auto si changements majeurs</w:t>
      </w:r>
    </w:p>
    <w:p>
      <w:pPr>
        <w:numPr>
          <w:ilvl w:val="0"/>
          <w:numId w:val="43"/>
        </w:numPr>
        <w:spacing w:line="360" w:after="210" w:lineRule="auto"/>
      </w:pPr>
      <w:r>
        <w:rPr>
          <w:rFonts w:eastAsia="inter" w:cs="inter" w:ascii="inter" w:hAnsi="inter"/>
          <w:b/>
          <w:color w:val="000000"/>
          <w:sz w:val="21"/>
        </w:rPr>
        <w:t xml:space="preserve">Subsection C : Token Quota Monitor (Real-time)</w:t>
      </w:r>
    </w:p>
    <w:p>
      <w:pPr>
        <w:numPr>
          <w:ilvl w:val="1"/>
          <w:numId w:val="43"/>
        </w:numPr>
        <w:spacing w:line="360" w:before="105" w:after="105" w:lineRule="auto"/>
      </w:pPr>
      <w:r>
        <w:rPr>
          <w:rFonts w:eastAsia="inter" w:cs="inter" w:ascii="inter" w:hAnsi="inter"/>
          <w:color w:val="000000"/>
          <w:sz w:val="21"/>
        </w:rPr>
        <w:t xml:space="preserve">Table temps réel quota utilisé/restant</w:t>
      </w:r>
    </w:p>
    <w:p>
      <w:pPr>
        <w:numPr>
          <w:ilvl w:val="1"/>
          <w:numId w:val="43"/>
        </w:numPr>
        <w:spacing w:line="360" w:before="105" w:after="105" w:lineRule="auto"/>
      </w:pPr>
      <w:r>
        <w:rPr>
          <w:rFonts w:eastAsia="inter" w:cs="inter" w:ascii="inter" w:hAnsi="inter"/>
          <w:color w:val="000000"/>
          <w:sz w:val="21"/>
        </w:rPr>
        <w:t xml:space="preserve">Graphiques consommation par provider</w:t>
      </w:r>
    </w:p>
    <w:p>
      <w:pPr>
        <w:numPr>
          <w:ilvl w:val="1"/>
          <w:numId w:val="43"/>
        </w:numPr>
        <w:spacing w:line="360" w:before="105" w:after="105" w:lineRule="auto"/>
      </w:pPr>
      <w:r>
        <w:rPr>
          <w:rFonts w:eastAsia="inter" w:cs="inter" w:ascii="inter" w:hAnsi="inter"/>
          <w:color w:val="000000"/>
          <w:sz w:val="21"/>
        </w:rPr>
        <w:t xml:space="preserve">Alertes si quota bas (&lt;20% remaining)</w:t>
      </w:r>
    </w:p>
    <w:p>
      <w:pPr>
        <w:numPr>
          <w:ilvl w:val="1"/>
          <w:numId w:val="43"/>
        </w:numPr>
        <w:spacing w:line="360" w:before="105" w:after="105" w:lineRule="auto"/>
      </w:pPr>
      <w:r>
        <w:rPr>
          <w:rFonts w:eastAsia="inter" w:cs="inter" w:ascii="inter" w:hAnsi="inter"/>
          <w:color w:val="000000"/>
          <w:sz w:val="21"/>
        </w:rPr>
        <w:t xml:space="preserve">Estimations reset time</w:t>
      </w:r>
    </w:p>
    <w:p>
      <w:pPr>
        <w:numPr>
          <w:ilvl w:val="0"/>
          <w:numId w:val="43"/>
        </w:numPr>
        <w:spacing w:line="360" w:after="210" w:lineRule="auto"/>
      </w:pPr>
      <w:r>
        <w:rPr>
          <w:rFonts w:eastAsia="inter" w:cs="inter" w:ascii="inter" w:hAnsi="inter"/>
          <w:b/>
          <w:color w:val="000000"/>
          <w:sz w:val="21"/>
        </w:rPr>
        <w:t xml:space="preserve">Subsection D : Fallback Configuration</w:t>
      </w:r>
    </w:p>
    <w:p>
      <w:pPr>
        <w:numPr>
          <w:ilvl w:val="1"/>
          <w:numId w:val="43"/>
        </w:numPr>
        <w:spacing w:line="360" w:before="105" w:after="105" w:lineRule="auto"/>
      </w:pPr>
      <w:r>
        <w:rPr>
          <w:rFonts w:eastAsia="inter" w:cs="inter" w:ascii="inter" w:hAnsi="inter"/>
          <w:color w:val="000000"/>
          <w:sz w:val="21"/>
        </w:rPr>
        <w:t xml:space="preserve">Par skill : chaîne fallback customizable</w:t>
      </w:r>
    </w:p>
    <w:p>
      <w:pPr>
        <w:numPr>
          <w:ilvl w:val="1"/>
          <w:numId w:val="43"/>
        </w:numPr>
        <w:spacing w:line="360" w:before="105" w:after="105" w:lineRule="auto"/>
      </w:pPr>
      <w:r>
        <w:rPr>
          <w:rFonts w:eastAsia="inter" w:cs="inter" w:ascii="inter" w:hAnsi="inter"/>
          <w:color w:val="000000"/>
          <w:sz w:val="21"/>
        </w:rPr>
        <w:t xml:space="preserve">Test fallback chain</w:t>
      </w:r>
    </w:p>
    <w:p>
      <w:pPr>
        <w:numPr>
          <w:ilvl w:val="1"/>
          <w:numId w:val="43"/>
        </w:numPr>
        <w:spacing w:line="360" w:before="105" w:after="105" w:lineRule="auto"/>
      </w:pPr>
      <w:r>
        <w:rPr>
          <w:rFonts w:eastAsia="inter" w:cs="inter" w:ascii="inter" w:hAnsi="inter"/>
          <w:color w:val="000000"/>
          <w:sz w:val="21"/>
        </w:rPr>
        <w:t xml:space="preserve">Monitor fallback triggers (stats)</w:t>
      </w:r>
    </w:p>
    <w:p>
      <w:pPr>
        <w:spacing w:line="360" w:after="210" w:lineRule="auto"/>
      </w:pPr>
      <w:r>
        <w:rPr>
          <w:rFonts w:eastAsia="inter" w:cs="inter" w:ascii="inter" w:hAnsi="inter"/>
          <w:b/>
          <w:color w:val="000000"/>
        </w:rPr>
        <w:t xml:space="preserve">Section 7 : Cost Analytics &amp; Forecasting</w:t>
      </w:r>
      <w:r>
        <w:rPr>
          <w:rFonts w:eastAsia="inter" w:cs="inter" w:ascii="inter" w:hAnsi="inter"/>
          <w:color w:val="000000"/>
        </w:rPr>
        <w:t xml:space="preserve"> (NOUVELLE)</w:t>
      </w:r>
    </w:p>
    <w:p>
      <w:pPr>
        <w:numPr>
          <w:ilvl w:val="0"/>
          <w:numId w:val="44"/>
        </w:numPr>
        <w:spacing w:line="360" w:after="210" w:lineRule="auto"/>
      </w:pPr>
      <w:r>
        <w:rPr>
          <w:rFonts w:eastAsia="inter" w:cs="inter" w:ascii="inter" w:hAnsi="inter"/>
          <w:b/>
          <w:color w:val="000000"/>
          <w:sz w:val="21"/>
        </w:rPr>
        <w:t xml:space="preserve">Vue Globale Dépenses :</w:t>
      </w:r>
    </w:p>
    <w:p>
      <w:pPr>
        <w:numPr>
          <w:ilvl w:val="1"/>
          <w:numId w:val="44"/>
        </w:numPr>
        <w:spacing w:line="360" w:before="105" w:after="105" w:lineRule="auto"/>
      </w:pPr>
      <w:r>
        <w:rPr>
          <w:rFonts w:eastAsia="inter" w:cs="inter" w:ascii="inter" w:hAnsi="inter"/>
          <w:color w:val="000000"/>
          <w:sz w:val="21"/>
        </w:rPr>
        <w:t xml:space="preserve">Coûts mois en cours</w:t>
      </w:r>
    </w:p>
    <w:p>
      <w:pPr>
        <w:numPr>
          <w:ilvl w:val="1"/>
          <w:numId w:val="44"/>
        </w:numPr>
        <w:spacing w:line="360" w:before="105" w:after="105" w:lineRule="auto"/>
      </w:pPr>
      <w:r>
        <w:rPr>
          <w:rFonts w:eastAsia="inter" w:cs="inter" w:ascii="inter" w:hAnsi="inter"/>
          <w:color w:val="000000"/>
          <w:sz w:val="21"/>
        </w:rPr>
        <w:t xml:space="preserve">Comparaison mois précédent (% change)</w:t>
      </w:r>
    </w:p>
    <w:p>
      <w:pPr>
        <w:numPr>
          <w:ilvl w:val="1"/>
          <w:numId w:val="44"/>
        </w:numPr>
        <w:spacing w:line="360" w:before="105" w:after="105" w:lineRule="auto"/>
      </w:pPr>
      <w:r>
        <w:rPr>
          <w:rFonts w:eastAsia="inter" w:cs="inter" w:ascii="inter" w:hAnsi="inter"/>
          <w:color w:val="000000"/>
          <w:sz w:val="21"/>
        </w:rPr>
        <w:t xml:space="preserve">Trend line (projection mois prochain)</w:t>
      </w:r>
    </w:p>
    <w:p>
      <w:pPr>
        <w:numPr>
          <w:ilvl w:val="1"/>
          <w:numId w:val="44"/>
        </w:numPr>
        <w:spacing w:line="360" w:before="105" w:after="105" w:lineRule="auto"/>
      </w:pPr>
      <w:r>
        <w:rPr>
          <w:rFonts w:eastAsia="inter" w:cs="inter" w:ascii="inter" w:hAnsi="inter"/>
          <w:color w:val="000000"/>
          <w:sz w:val="21"/>
        </w:rPr>
        <w:t xml:space="preserve">Breakdown agent/provider/modèle</w:t>
      </w:r>
    </w:p>
    <w:p>
      <w:pPr>
        <w:numPr>
          <w:ilvl w:val="0"/>
          <w:numId w:val="44"/>
        </w:numPr>
        <w:spacing w:line="360" w:after="210" w:lineRule="auto"/>
      </w:pPr>
      <w:r>
        <w:rPr>
          <w:rFonts w:eastAsia="inter" w:cs="inter" w:ascii="inter" w:hAnsi="inter"/>
          <w:b/>
          <w:color w:val="000000"/>
          <w:sz w:val="21"/>
        </w:rPr>
        <w:t xml:space="preserve">Cost Simulator (What-If) :</w:t>
      </w:r>
    </w:p>
    <w:p>
      <w:pPr>
        <w:numPr>
          <w:ilvl w:val="1"/>
          <w:numId w:val="44"/>
        </w:numPr>
        <w:spacing w:line="360" w:before="105" w:after="105" w:lineRule="auto"/>
      </w:pPr>
      <w:r>
        <w:rPr>
          <w:rFonts w:eastAsia="inter" w:cs="inter" w:ascii="inter" w:hAnsi="inter"/>
          <w:color w:val="000000"/>
          <w:sz w:val="21"/>
        </w:rPr>
        <w:t xml:space="preserve">Scénarios à tester (replace model X with Y, upgrade plan, etc.)</w:t>
      </w:r>
    </w:p>
    <w:p>
      <w:pPr>
        <w:numPr>
          <w:ilvl w:val="1"/>
          <w:numId w:val="44"/>
        </w:numPr>
        <w:spacing w:line="360" w:before="105" w:after="105" w:lineRule="auto"/>
      </w:pPr>
      <w:r>
        <w:rPr>
          <w:rFonts w:eastAsia="inter" w:cs="inter" w:ascii="inter" w:hAnsi="inter"/>
          <w:color w:val="000000"/>
          <w:sz w:val="21"/>
        </w:rPr>
        <w:t xml:space="preserve">Impact estimé (coût, latence, qualité)</w:t>
      </w:r>
    </w:p>
    <w:p>
      <w:pPr>
        <w:numPr>
          <w:ilvl w:val="1"/>
          <w:numId w:val="44"/>
        </w:numPr>
        <w:spacing w:line="360" w:before="105" w:after="105" w:lineRule="auto"/>
      </w:pPr>
      <w:r>
        <w:rPr>
          <w:rFonts w:eastAsia="inter" w:cs="inter" w:ascii="inter" w:hAnsi="inter"/>
          <w:color w:val="000000"/>
          <w:sz w:val="21"/>
        </w:rPr>
        <w:t xml:space="preserve">Approve button si gains intéressants</w:t>
      </w:r>
    </w:p>
    <w:p>
      <w:pPr>
        <w:numPr>
          <w:ilvl w:val="0"/>
          <w:numId w:val="44"/>
        </w:numPr>
        <w:spacing w:line="360" w:after="210" w:lineRule="auto"/>
      </w:pPr>
      <w:r>
        <w:rPr>
          <w:rFonts w:eastAsia="inter" w:cs="inter" w:ascii="inter" w:hAnsi="inter"/>
          <w:b/>
          <w:color w:val="000000"/>
          <w:sz w:val="21"/>
        </w:rPr>
        <w:t xml:space="preserve">Detailed Pricing Comparison :</w:t>
      </w:r>
    </w:p>
    <w:p>
      <w:pPr>
        <w:numPr>
          <w:ilvl w:val="1"/>
          <w:numId w:val="44"/>
        </w:numPr>
        <w:spacing w:line="360" w:before="105" w:after="105" w:lineRule="auto"/>
      </w:pPr>
      <w:r>
        <w:rPr>
          <w:rFonts w:eastAsia="inter" w:cs="inter" w:ascii="inter" w:hAnsi="inter"/>
          <w:color w:val="000000"/>
          <w:sz w:val="21"/>
        </w:rPr>
        <w:t xml:space="preserve">Table interactive modèles</w:t>
      </w:r>
    </w:p>
    <w:p>
      <w:pPr>
        <w:numPr>
          <w:ilvl w:val="1"/>
          <w:numId w:val="44"/>
        </w:numPr>
        <w:spacing w:line="360" w:before="105" w:after="105" w:lineRule="auto"/>
      </w:pPr>
      <w:r>
        <w:rPr>
          <w:rFonts w:eastAsia="inter" w:cs="inter" w:ascii="inter" w:hAnsi="inter"/>
          <w:color w:val="000000"/>
          <w:sz w:val="21"/>
        </w:rPr>
        <w:t xml:space="preserve">Cost per use case</w:t>
      </w:r>
    </w:p>
    <w:p>
      <w:pPr>
        <w:numPr>
          <w:ilvl w:val="1"/>
          <w:numId w:val="44"/>
        </w:numPr>
        <w:spacing w:line="360" w:before="105" w:after="105" w:lineRule="auto"/>
      </w:pPr>
      <w:r>
        <w:rPr>
          <w:rFonts w:eastAsia="inter" w:cs="inter" w:ascii="inter" w:hAnsi="inter"/>
          <w:color w:val="000000"/>
          <w:sz w:val="21"/>
        </w:rPr>
        <w:t xml:space="preserve">Scenarios: low volume, medium volume, high volume</w:t>
      </w:r>
    </w:p>
    <w:p>
      <w:pPr>
        <w:numPr>
          <w:ilvl w:val="1"/>
          <w:numId w:val="44"/>
        </w:numPr>
        <w:spacing w:line="360" w:before="105" w:after="105" w:lineRule="auto"/>
      </w:pPr>
      <w:r>
        <w:rPr>
          <w:rFonts w:eastAsia="inter" w:cs="inter" w:ascii="inter" w:hAnsi="inter"/>
          <w:color w:val="000000"/>
          <w:sz w:val="21"/>
        </w:rPr>
        <w:t xml:space="preserve">Recommendations</w:t>
      </w:r>
    </w:p>
    <w:p>
      <w:pPr>
        <w:spacing w:line="360" w:after="210" w:lineRule="auto"/>
      </w:pPr>
      <w:r>
        <w:rPr>
          <w:rFonts w:eastAsia="inter" w:cs="inter" w:ascii="inter" w:hAnsi="inter"/>
          <w:b/>
          <w:color w:val="000000"/>
        </w:rPr>
        <w:t xml:space="preserve">Section 8 : Pending Changes</w:t>
      </w:r>
    </w:p>
    <w:p>
      <w:pPr>
        <w:numPr>
          <w:ilvl w:val="0"/>
          <w:numId w:val="45"/>
        </w:numPr>
        <w:spacing w:line="360" w:before="105" w:after="105" w:lineRule="auto"/>
      </w:pPr>
      <w:r>
        <w:rPr>
          <w:rFonts w:eastAsia="inter" w:cs="inter" w:ascii="inter" w:hAnsi="inter"/>
          <w:color w:val="000000"/>
          <w:sz w:val="21"/>
        </w:rPr>
        <w:t xml:space="preserve">File notifications changements suggérés</w:t>
      </w:r>
    </w:p>
    <w:p>
      <w:pPr>
        <w:numPr>
          <w:ilvl w:val="0"/>
          <w:numId w:val="45"/>
        </w:numPr>
        <w:spacing w:line="360" w:before="105" w:after="105" w:lineRule="auto"/>
      </w:pPr>
      <w:r>
        <w:rPr>
          <w:rFonts w:eastAsia="inter" w:cs="inter" w:ascii="inter" w:hAnsi="inter"/>
          <w:color w:val="000000"/>
          <w:sz w:val="21"/>
        </w:rPr>
        <w:t xml:space="preserve">Impact prévu (coût, qualité, latence)</w:t>
      </w:r>
    </w:p>
    <w:p>
      <w:pPr>
        <w:numPr>
          <w:ilvl w:val="0"/>
          <w:numId w:val="45"/>
        </w:numPr>
        <w:spacing w:line="360" w:before="105" w:after="105" w:lineRule="auto"/>
      </w:pPr>
      <w:r>
        <w:rPr>
          <w:rFonts w:eastAsia="inter" w:cs="inter" w:ascii="inter" w:hAnsi="inter"/>
          <w:color w:val="000000"/>
          <w:sz w:val="21"/>
        </w:rPr>
        <w:t xml:space="preserve">Boutons Approve/Reject</w:t>
      </w:r>
    </w:p>
    <w:p>
      <w:pPr>
        <w:numPr>
          <w:ilvl w:val="0"/>
          <w:numId w:val="45"/>
        </w:numPr>
        <w:spacing w:line="360" w:before="105" w:after="105" w:lineRule="auto"/>
      </w:pPr>
      <w:r>
        <w:rPr>
          <w:rFonts w:eastAsia="inter" w:cs="inter" w:ascii="inter" w:hAnsi="inter"/>
          <w:color w:val="000000"/>
          <w:sz w:val="21"/>
        </w:rPr>
        <w:t xml:space="preserve">Historique décisions</w:t>
      </w:r>
    </w:p>
    <w:p>
      <w:pPr>
        <w:spacing w:line="360" w:before="315" w:after="105" w:lineRule="auto"/>
        <w:ind w:left="-30"/>
        <w:jc w:val="left"/>
      </w:pPr>
      <w:bookmarkStart w:id="32" w:name="bm_7_3_expérience_utilisateur_cible"/>
      <w:r>
        <w:rPr>
          <w:rFonts w:eastAsia="inter" w:cs="inter" w:ascii="inter" w:hAnsi="inter"/>
          <w:b/>
          <w:color w:val="000000"/>
          <w:sz w:val="24"/>
        </w:rPr>
        <w:t xml:space="preserve">7.3 Expérience Utilisateur Cible</w:t>
      </w:r>
      <w:bookmarkEnd w:id="32"/>
    </w:p>
    <w:p>
      <w:pPr>
        <w:spacing w:line="360" w:after="210" w:lineRule="auto"/>
      </w:pPr>
      <w:r>
        <w:rPr>
          <w:rFonts w:eastAsia="inter" w:cs="inter" w:ascii="inter" w:hAnsi="inter"/>
          <w:color w:val="000000"/>
        </w:rPr>
        <w:t xml:space="preserve">Admin non-technique peut :</w:t>
      </w:r>
    </w:p>
    <w:p>
      <w:pPr>
        <w:numPr>
          <w:ilvl w:val="0"/>
          <w:numId w:val="46"/>
        </w:numPr>
        <w:spacing w:line="360" w:before="105" w:after="105" w:lineRule="auto"/>
      </w:pPr>
      <w:r>
        <w:rPr>
          <w:rFonts w:eastAsia="inter" w:cs="inter" w:ascii="inter" w:hAnsi="inter"/>
          <w:color w:val="000000"/>
          <w:sz w:val="21"/>
        </w:rPr>
        <w:t xml:space="preserve">Voir en temps réel performance système</w:t>
      </w:r>
    </w:p>
    <w:p>
      <w:pPr>
        <w:numPr>
          <w:ilvl w:val="0"/>
          <w:numId w:val="46"/>
        </w:numPr>
        <w:spacing w:line="360" w:before="105" w:after="105" w:lineRule="auto"/>
      </w:pPr>
      <w:r>
        <w:rPr>
          <w:rFonts w:eastAsia="inter" w:cs="inter" w:ascii="inter" w:hAnsi="inter"/>
          <w:color w:val="000000"/>
          <w:sz w:val="21"/>
        </w:rPr>
        <w:t xml:space="preserve">Comprendre où part le budget</w:t>
      </w:r>
    </w:p>
    <w:p>
      <w:pPr>
        <w:numPr>
          <w:ilvl w:val="0"/>
          <w:numId w:val="46"/>
        </w:numPr>
        <w:spacing w:line="360" w:before="105" w:after="105" w:lineRule="auto"/>
      </w:pPr>
      <w:r>
        <w:rPr>
          <w:rFonts w:eastAsia="inter" w:cs="inter" w:ascii="inter" w:hAnsi="inter"/>
          <w:color w:val="000000"/>
          <w:sz w:val="21"/>
        </w:rPr>
        <w:t xml:space="preserve">Tester scénarios avant committing</w:t>
      </w:r>
    </w:p>
    <w:p>
      <w:pPr>
        <w:numPr>
          <w:ilvl w:val="0"/>
          <w:numId w:val="46"/>
        </w:numPr>
        <w:spacing w:line="360" w:before="105" w:after="105" w:lineRule="auto"/>
      </w:pPr>
      <w:r>
        <w:rPr>
          <w:rFonts w:eastAsia="inter" w:cs="inter" w:ascii="inter" w:hAnsi="inter"/>
          <w:color w:val="000000"/>
          <w:sz w:val="21"/>
        </w:rPr>
        <w:t xml:space="preserve">Approuver optimisations en 1 clic</w:t>
      </w:r>
    </w:p>
    <w:p>
      <w:pPr>
        <w:numPr>
          <w:ilvl w:val="0"/>
          <w:numId w:val="46"/>
        </w:numPr>
        <w:spacing w:line="360" w:before="105" w:after="105" w:lineRule="auto"/>
      </w:pPr>
      <w:r>
        <w:rPr>
          <w:rFonts w:eastAsia="inter" w:cs="inter" w:ascii="inter" w:hAnsi="inter"/>
          <w:color w:val="000000"/>
          <w:sz w:val="21"/>
        </w:rPr>
        <w:t xml:space="preserve">Rollback si problème</w:t>
      </w:r>
    </w:p>
    <w:p>
      <w:pPr>
        <w:numPr>
          <w:ilvl w:val="0"/>
          <w:numId w:val="46"/>
        </w:numPr>
        <w:spacing w:line="360" w:before="105" w:after="105" w:lineRule="auto"/>
      </w:pPr>
      <w:r>
        <w:rPr>
          <w:rFonts w:eastAsia="inter" w:cs="inter" w:ascii="inter" w:hAnsi="inter"/>
          <w:color w:val="000000"/>
          <w:sz w:val="21"/>
        </w:rPr>
        <w:t xml:space="preserve">Lancer benchmarks ponctuels</w:t>
      </w:r>
    </w:p>
    <w:p>
      <w:pPr>
        <w:numPr>
          <w:ilvl w:val="0"/>
          <w:numId w:val="46"/>
        </w:numPr>
        <w:spacing w:line="360" w:before="105" w:after="105" w:lineRule="auto"/>
      </w:pPr>
      <w:r>
        <w:rPr>
          <w:rFonts w:eastAsia="inter" w:cs="inter" w:ascii="inter" w:hAnsi="inter"/>
          <w:color w:val="000000"/>
          <w:sz w:val="21"/>
        </w:rPr>
        <w:t xml:space="preserve">Ajouter/configurer providers</w:t>
      </w:r>
    </w:p>
    <w:p>
      <w:pPr>
        <w:numPr>
          <w:ilvl w:val="0"/>
          <w:numId w:val="46"/>
        </w:numPr>
        <w:spacing w:line="360" w:before="105" w:after="105" w:lineRule="auto"/>
      </w:pPr>
      <w:r>
        <w:rPr>
          <w:rFonts w:eastAsia="inter" w:cs="inter" w:ascii="inter" w:hAnsi="inter"/>
          <w:color w:val="000000"/>
          <w:sz w:val="21"/>
        </w:rPr>
        <w:t xml:space="preserve">Consulter knowledge base conditions ToS</w:t>
      </w:r>
    </w:p>
    <w:p>
      <w:pPr>
        <w:numPr>
          <w:ilvl w:val="0"/>
          <w:numId w:val="46"/>
        </w:numPr>
        <w:spacing w:line="360" w:before="105" w:after="105" w:lineRule="auto"/>
      </w:pPr>
      <w:r>
        <w:rPr>
          <w:rFonts w:eastAsia="inter" w:cs="inter" w:ascii="inter" w:hAnsi="inter"/>
          <w:color w:val="000000"/>
          <w:sz w:val="21"/>
        </w:rPr>
        <w:t xml:space="preserve">Monitorer quotas real-time</w:t>
      </w:r>
    </w:p>
    <w:p>
      <w:pPr>
        <w:numPr>
          <w:ilvl w:val="0"/>
          <w:numId w:val="46"/>
        </w:numPr>
        <w:spacing w:line="360" w:before="105" w:after="105" w:lineRule="auto"/>
      </w:pPr>
      <w:r>
        <w:rPr>
          <w:rFonts w:eastAsia="inter" w:cs="inter" w:ascii="inter" w:hAnsi="inter"/>
          <w:color w:val="000000"/>
          <w:sz w:val="21"/>
        </w:rPr>
        <w:t xml:space="preserve">Étudier alternatives coûts</w:t>
      </w:r>
    </w:p>
    <w:p>
      <w:pPr>
        <w:spacing w:line="360" w:after="210" w:lineRule="auto"/>
      </w:pPr>
      <w:r>
        <w:rPr>
          <w:rFonts w:eastAsia="inter" w:cs="inter" w:ascii="inter" w:hAnsi="inter"/>
          <w:b/>
          <w:color w:val="000000"/>
        </w:rPr>
        <w:t xml:space="preserve">Sans jamais :</w:t>
      </w:r>
    </w:p>
    <w:p>
      <w:pPr>
        <w:numPr>
          <w:ilvl w:val="0"/>
          <w:numId w:val="47"/>
        </w:numPr>
        <w:spacing w:line="360" w:before="105" w:after="105" w:lineRule="auto"/>
      </w:pPr>
      <w:r>
        <w:rPr>
          <w:rFonts w:eastAsia="inter" w:cs="inter" w:ascii="inter" w:hAnsi="inter"/>
          <w:color w:val="000000"/>
          <w:sz w:val="21"/>
        </w:rPr>
        <w:t xml:space="preserve">Toucher code</w:t>
      </w:r>
    </w:p>
    <w:p>
      <w:pPr>
        <w:numPr>
          <w:ilvl w:val="0"/>
          <w:numId w:val="47"/>
        </w:numPr>
        <w:spacing w:line="360" w:before="105" w:after="105" w:lineRule="auto"/>
      </w:pPr>
      <w:r>
        <w:rPr>
          <w:rFonts w:eastAsia="inter" w:cs="inter" w:ascii="inter" w:hAnsi="inter"/>
          <w:color w:val="000000"/>
          <w:sz w:val="21"/>
        </w:rPr>
        <w:t xml:space="preserve">Éditer fichiers config</w:t>
      </w:r>
    </w:p>
    <w:p>
      <w:pPr>
        <w:numPr>
          <w:ilvl w:val="0"/>
          <w:numId w:val="47"/>
        </w:numPr>
        <w:spacing w:line="360" w:before="105" w:after="105" w:lineRule="auto"/>
      </w:pPr>
      <w:r>
        <w:rPr>
          <w:rFonts w:eastAsia="inter" w:cs="inter" w:ascii="inter" w:hAnsi="inter"/>
          <w:color w:val="000000"/>
          <w:sz w:val="21"/>
        </w:rPr>
        <w:t xml:space="preserve">SSH sur serveur</w:t>
      </w:r>
    </w:p>
    <w:p>
      <w:pPr>
        <w:numPr>
          <w:ilvl w:val="0"/>
          <w:numId w:val="47"/>
        </w:numPr>
        <w:spacing w:line="360" w:before="105" w:after="105" w:lineRule="auto"/>
      </w:pPr>
      <w:r>
        <w:rPr>
          <w:rFonts w:eastAsia="inter" w:cs="inter" w:ascii="inter" w:hAnsi="inter"/>
          <w:color w:val="000000"/>
          <w:sz w:val="21"/>
        </w:rPr>
        <w:t xml:space="preserve">Comprendre architecture technique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 w:name="bm_8_intégration_stack_recyclique"/>
      <w:r>
        <w:rPr>
          <w:rFonts w:eastAsia="inter" w:cs="inter" w:ascii="inter" w:hAnsi="inter"/>
          <w:b/>
          <w:color w:val="000000"/>
          <w:sz w:val="24"/>
        </w:rPr>
        <w:t xml:space="preserve">8. Intégration Stack RecyClique</w:t>
      </w:r>
      <w:bookmarkEnd w:id="33"/>
    </w:p>
    <w:p>
      <w:pPr>
        <w:spacing w:line="360" w:before="315" w:after="105" w:lineRule="auto"/>
        <w:ind w:left="-30"/>
        <w:jc w:val="left"/>
      </w:pPr>
      <w:bookmarkStart w:id="34" w:name="bm_8_1_stack_docker_complète"/>
      <w:r>
        <w:rPr>
          <w:rFonts w:eastAsia="inter" w:cs="inter" w:ascii="inter" w:hAnsi="inter"/>
          <w:b/>
          <w:color w:val="000000"/>
          <w:sz w:val="24"/>
        </w:rPr>
        <w:t xml:space="preserve">8.1 Stack Docker Complète</w:t>
      </w:r>
      <w:bookmarkEnd w:id="34"/>
    </w:p>
    <w:p>
      <w:pPr>
        <w:spacing w:line="360" w:after="210" w:lineRule="auto"/>
      </w:pPr>
      <w:r>
        <w:rPr>
          <w:rFonts w:eastAsia="inter" w:cs="inter" w:ascii="inter" w:hAnsi="inter"/>
          <w:b/>
          <w:color w:val="000000"/>
        </w:rPr>
        <w:t xml:space="preserve">Services déployés :</w:t>
      </w:r>
    </w:p>
    <w:p>
      <w:pPr>
        <w:pStyle w:val="SourceCode"/>
        <w:shd w:val="clear" w:fill="F8F8FA"/>
        <w:spacing w:line="336" w:lineRule="auto"/>
      </w:pPr>
      <w:r>
        <w:rPr>
          <w:rStyle w:val="VerbatimChar"/>
          <w:rFonts w:eastAsia="ibm plex mono" w:cs="ibm plex mono" w:ascii="ibm plex mono" w:hAnsi="ibm plex mono"/>
          <w:color w:val="000000"/>
          <w:sz w:val="18"/>
        </w:rPr>
        <w:t xml:space="preserve">PostgreSQL (données Paheko + routing config)</w:t>
        <w:br/>
        <w:t xml:space="preserve">Redis (cache sessions + rate limiting)</w:t>
        <w:br/>
        <w:t xml:space="preserve">Paheko (backend association)</w:t>
        <w:br/>
        <w:t xml:space="preserve">Ollama (optionnel, embeddings locaux futurs)</w:t>
        <w:br/>
        <w:t xml:space="preserve">LEANN Service FastAPI (recherche interne)</w:t>
        <w:br/>
        <w:t xml:space="preserve">LEANN MCP Server (accès Claude externe)</w:t>
        <w:br/>
        <w:t xml:space="preserve">RecyClique API (backend principal)</w:t>
        <w:br/>
        <w:t xml:space="preserve">RecyClique Frontend (interface web)</w:t>
        <w:br/>
        <w:t xml:space="preserve">Discord Bot (intégration serveur)</w:t>
        <w:br/>
        <w:t xml:space="preserve">Knowledge Sync Service (kDrive → local)</w:t>
        <w:br/>
        <w:t xml:space="preserve">Admin Panel (gestion benchmarks/routing/providers)</w:t>
        <w:br/>
        <w:t xml:space="preserve">Benchmarking Engine (orchestration auto)</w:t>
        <w:br/>
        <w:t xml:space="preserve">Provider Quota Monitor (real-time status)</w:t>
        <w:br/>
        <w:t xml:space="preserve">Knowledge Base Chatbot (veille IA providers)</w:t>
        <w:br/>
        <w:t xml:space="preserve"/>
      </w:r>
    </w:p>
    <w:p>
      <w:pPr>
        <w:spacing w:line="360" w:after="210" w:lineRule="auto"/>
      </w:pPr>
      <w:r>
        <w:rPr>
          <w:rFonts w:eastAsia="inter" w:cs="inter" w:ascii="inter" w:hAnsi="inter"/>
          <w:b/>
          <w:color w:val="000000"/>
        </w:rPr>
        <w:t xml:space="preserve">Réseau :</w:t>
      </w:r>
    </w:p>
    <w:p>
      <w:pPr>
        <w:numPr>
          <w:ilvl w:val="0"/>
          <w:numId w:val="48"/>
        </w:numPr>
        <w:spacing w:line="360" w:before="105" w:after="105" w:lineRule="auto"/>
      </w:pPr>
      <w:r>
        <w:rPr>
          <w:rFonts w:eastAsia="inter" w:cs="inter" w:ascii="inter" w:hAnsi="inter"/>
          <w:color w:val="000000"/>
          <w:sz w:val="21"/>
        </w:rPr>
        <w:t xml:space="preserve">Traefik reverse proxy (gestion sous-domaines)</w:t>
      </w:r>
    </w:p>
    <w:p>
      <w:pPr>
        <w:numPr>
          <w:ilvl w:val="0"/>
          <w:numId w:val="48"/>
        </w:numPr>
        <w:spacing w:line="360" w:before="105" w:after="105" w:lineRule="auto"/>
      </w:pPr>
      <w:r>
        <w:rPr>
          <w:rFonts w:eastAsia="inter" w:cs="inter" w:ascii="inter" w:hAnsi="inter"/>
          <w:color w:val="000000"/>
          <w:sz w:val="21"/>
        </w:rPr>
        <w:t xml:space="preserve">Isolation containers via network Docker</w:t>
      </w:r>
    </w:p>
    <w:p>
      <w:pPr>
        <w:numPr>
          <w:ilvl w:val="0"/>
          <w:numId w:val="48"/>
        </w:numPr>
        <w:spacing w:line="360" w:before="105" w:after="105" w:lineRule="auto"/>
      </w:pPr>
      <w:r>
        <w:rPr>
          <w:rFonts w:eastAsia="inter" w:cs="inter" w:ascii="inter" w:hAnsi="inter"/>
          <w:color w:val="000000"/>
          <w:sz w:val="21"/>
        </w:rPr>
        <w:t xml:space="preserve">Volumes partagés : index LEANN, documents sync</w:t>
      </w:r>
    </w:p>
    <w:p>
      <w:pPr>
        <w:spacing w:line="360" w:before="315" w:after="105" w:lineRule="auto"/>
        <w:ind w:left="-30"/>
        <w:jc w:val="left"/>
      </w:pPr>
      <w:bookmarkStart w:id="35" w:name="bm_8_2_sous_domaines_traefik"/>
      <w:r>
        <w:rPr>
          <w:rFonts w:eastAsia="inter" w:cs="inter" w:ascii="inter" w:hAnsi="inter"/>
          <w:b/>
          <w:color w:val="000000"/>
          <w:sz w:val="24"/>
        </w:rPr>
        <w:t xml:space="preserve">8.2 Sous-domaines Traefik</w:t>
      </w:r>
      <w:bookmarkEnd w:id="35"/>
    </w:p>
    <w:p>
      <w:pPr>
        <w:spacing w:line="360" w:after="210" w:lineRule="auto"/>
      </w:pPr>
      <w:r>
        <w:rPr>
          <w:rFonts w:eastAsia="inter" w:cs="inter" w:ascii="inter" w:hAnsi="inter"/>
          <w:b/>
          <w:color w:val="000000"/>
        </w:rPr>
        <w:t xml:space="preserve">Routes proposées :</w:t>
      </w:r>
    </w:p>
    <w:p>
      <w:pPr>
        <w:numPr>
          <w:ilvl w:val="0"/>
          <w:numId w:val="49"/>
        </w:numPr>
        <w:spacing w:line="360" w:before="105" w:after="105" w:lineRule="auto"/>
      </w:pPr>
      <w:r>
        <w:rPr>
          <w:rStyle w:val="VerbatimChar"/>
          <w:rFonts w:eastAsia="ibm plex mono" w:cs="ibm plex mono" w:ascii="ibm plex mono" w:hAnsi="ibm plex mono"/>
          <w:color w:val="000000"/>
          <w:sz w:val="18"/>
          <w:shd w:val="clear" w:color="auto" w:fill="F8F8FA"/>
        </w:rPr>
        <w:t xml:space="preserve">recyclic.jarvos.eu</w:t>
      </w:r>
      <w:r>
        <w:rPr>
          <w:rFonts w:eastAsia="inter" w:cs="inter" w:ascii="inter" w:hAnsi="inter"/>
          <w:color w:val="000000"/>
          <w:sz w:val="21"/>
        </w:rPr>
        <w:t xml:space="preserve"> → Frontend principal</w:t>
      </w:r>
    </w:p>
    <w:p>
      <w:pPr>
        <w:numPr>
          <w:ilvl w:val="0"/>
          <w:numId w:val="49"/>
        </w:numPr>
        <w:spacing w:line="360" w:before="105" w:after="105" w:lineRule="auto"/>
      </w:pPr>
      <w:r>
        <w:rPr>
          <w:rStyle w:val="VerbatimChar"/>
          <w:rFonts w:eastAsia="ibm plex mono" w:cs="ibm plex mono" w:ascii="ibm plex mono" w:hAnsi="ibm plex mono"/>
          <w:color w:val="000000"/>
          <w:sz w:val="18"/>
          <w:shd w:val="clear" w:color="auto" w:fill="F8F8FA"/>
        </w:rPr>
        <w:t xml:space="preserve">api.recyclic.jarvos.eu</w:t>
      </w:r>
      <w:r>
        <w:rPr>
          <w:rFonts w:eastAsia="inter" w:cs="inter" w:ascii="inter" w:hAnsi="inter"/>
          <w:color w:val="000000"/>
          <w:sz w:val="21"/>
        </w:rPr>
        <w:t xml:space="preserve"> → Backend FastAPI</w:t>
      </w:r>
    </w:p>
    <w:p>
      <w:pPr>
        <w:numPr>
          <w:ilvl w:val="0"/>
          <w:numId w:val="49"/>
        </w:numPr>
        <w:spacing w:line="360" w:before="105" w:after="105" w:lineRule="auto"/>
      </w:pPr>
      <w:r>
        <w:rPr>
          <w:rStyle w:val="VerbatimChar"/>
          <w:rFonts w:eastAsia="ibm plex mono" w:cs="ibm plex mono" w:ascii="ibm plex mono" w:hAnsi="ibm plex mono"/>
          <w:color w:val="000000"/>
          <w:sz w:val="18"/>
          <w:shd w:val="clear" w:color="auto" w:fill="F8F8FA"/>
        </w:rPr>
        <w:t xml:space="preserve">admin.recyclic.jarvos.eu</w:t>
      </w:r>
      <w:r>
        <w:rPr>
          <w:rFonts w:eastAsia="inter" w:cs="inter" w:ascii="inter" w:hAnsi="inter"/>
          <w:color w:val="000000"/>
          <w:sz w:val="21"/>
        </w:rPr>
        <w:t xml:space="preserve"> → Panel admin benchmarks</w:t>
      </w:r>
    </w:p>
    <w:p>
      <w:pPr>
        <w:numPr>
          <w:ilvl w:val="0"/>
          <w:numId w:val="49"/>
        </w:numPr>
        <w:spacing w:line="360" w:before="105" w:after="105" w:lineRule="auto"/>
      </w:pPr>
      <w:r>
        <w:rPr>
          <w:rStyle w:val="VerbatimChar"/>
          <w:rFonts w:eastAsia="ibm plex mono" w:cs="ibm plex mono" w:ascii="ibm plex mono" w:hAnsi="ibm plex mono"/>
          <w:color w:val="000000"/>
          <w:sz w:val="18"/>
          <w:shd w:val="clear" w:color="auto" w:fill="F8F8FA"/>
        </w:rPr>
        <w:t xml:space="preserve">paheko.recyclic.jarvos.eu</w:t>
      </w:r>
      <w:r>
        <w:rPr>
          <w:rFonts w:eastAsia="inter" w:cs="inter" w:ascii="inter" w:hAnsi="inter"/>
          <w:color w:val="000000"/>
          <w:sz w:val="21"/>
        </w:rPr>
        <w:t xml:space="preserve"> → Paheko interface</w:t>
      </w:r>
    </w:p>
    <w:p>
      <w:pPr>
        <w:spacing w:line="360" w:after="210" w:lineRule="auto"/>
      </w:pPr>
      <w:r>
        <w:rPr>
          <w:rFonts w:eastAsia="inter" w:cs="inter" w:ascii="inter" w:hAnsi="inter"/>
          <w:b/>
          <w:color w:val="000000"/>
        </w:rPr>
        <w:t xml:space="preserve">Note :</w:t>
      </w:r>
      <w:r>
        <w:rPr>
          <w:rFonts w:eastAsia="inter" w:cs="inter" w:ascii="inter" w:hAnsi="inter"/>
          <w:color w:val="000000"/>
        </w:rPr>
        <w:t xml:space="preserve"> MCP server pas exposé web (stdio local uniquement pour Claude Desktop)</w:t>
      </w:r>
    </w:p>
    <w:p>
      <w:pPr>
        <w:spacing w:line="360" w:before="315" w:after="105" w:lineRule="auto"/>
        <w:ind w:left="-30"/>
        <w:jc w:val="left"/>
      </w:pPr>
      <w:bookmarkStart w:id="36" w:name="bm_8_3_intégration_discord"/>
      <w:r>
        <w:rPr>
          <w:rFonts w:eastAsia="inter" w:cs="inter" w:ascii="inter" w:hAnsi="inter"/>
          <w:b/>
          <w:color w:val="000000"/>
          <w:sz w:val="24"/>
        </w:rPr>
        <w:t xml:space="preserve">8.3 Intégration Discord</w:t>
      </w:r>
      <w:bookmarkEnd w:id="36"/>
    </w:p>
    <w:p>
      <w:pPr>
        <w:spacing w:line="360" w:after="210" w:lineRule="auto"/>
      </w:pPr>
      <w:r>
        <w:rPr>
          <w:rFonts w:eastAsia="inter" w:cs="inter" w:ascii="inter" w:hAnsi="inter"/>
          <w:b/>
          <w:color w:val="000000"/>
        </w:rPr>
        <w:t xml:space="preserve">Bot Discord RecyClique :</w:t>
      </w:r>
    </w:p>
    <w:p>
      <w:pPr>
        <w:numPr>
          <w:ilvl w:val="0"/>
          <w:numId w:val="50"/>
        </w:numPr>
        <w:spacing w:line="360" w:before="105" w:after="105" w:lineRule="auto"/>
      </w:pPr>
      <w:r>
        <w:rPr>
          <w:rFonts w:eastAsia="inter" w:cs="inter" w:ascii="inter" w:hAnsi="inter"/>
          <w:color w:val="000000"/>
          <w:sz w:val="21"/>
        </w:rPr>
        <w:t xml:space="preserve">Container dédié avec </w:t>
      </w:r>
      <w:hyperlink r:id="rId6">
        <w:r>
          <w:rPr>
            <w:rFonts w:eastAsia="inter" w:cs="inter" w:ascii="inter" w:hAnsi="inter"/>
            <w:color w:val="#000"/>
            <w:sz w:val="21"/>
            <w:u w:val="single"/>
          </w:rPr>
          <w:t xml:space="preserve">discord.py</w:t>
        </w:r>
      </w:hyperlink>
    </w:p>
    <w:p>
      <w:pPr>
        <w:numPr>
          <w:ilvl w:val="0"/>
          <w:numId w:val="50"/>
        </w:numPr>
        <w:spacing w:line="360" w:before="105" w:after="105" w:lineRule="auto"/>
      </w:pPr>
      <w:r>
        <w:rPr>
          <w:rFonts w:eastAsia="inter" w:cs="inter" w:ascii="inter" w:hAnsi="inter"/>
          <w:color w:val="000000"/>
          <w:sz w:val="21"/>
        </w:rPr>
        <w:t xml:space="preserve">Appelle RecyClique API (FastAPI)</w:t>
      </w:r>
    </w:p>
    <w:p>
      <w:pPr>
        <w:numPr>
          <w:ilvl w:val="0"/>
          <w:numId w:val="50"/>
        </w:numPr>
        <w:spacing w:line="360" w:before="105" w:after="105" w:lineRule="auto"/>
      </w:pPr>
      <w:r>
        <w:rPr>
          <w:rFonts w:eastAsia="inter" w:cs="inter" w:ascii="inter" w:hAnsi="inter"/>
          <w:color w:val="000000"/>
          <w:sz w:val="21"/>
        </w:rPr>
        <w:t xml:space="preserve">Commandes : </w:t>
      </w:r>
      <w:r>
        <w:rPr>
          <w:rStyle w:val="VerbatimChar"/>
          <w:rFonts w:eastAsia="ibm plex mono" w:cs="ibm plex mono" w:ascii="ibm plex mono" w:hAnsi="ibm plex mono"/>
          <w:color w:val="000000"/>
          <w:sz w:val="18"/>
          <w:shd w:val="clear" w:color="auto" w:fill="F8F8FA"/>
        </w:rPr>
        <w:t xml:space="preserve">!ask</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!search</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!help</w:t>
      </w:r>
    </w:p>
    <w:p>
      <w:pPr>
        <w:numPr>
          <w:ilvl w:val="0"/>
          <w:numId w:val="50"/>
        </w:numPr>
        <w:spacing w:line="360" w:before="105" w:after="105" w:lineRule="auto"/>
      </w:pPr>
      <w:r>
        <w:rPr>
          <w:rFonts w:eastAsia="inter" w:cs="inter" w:ascii="inter" w:hAnsi="inter"/>
          <w:color w:val="000000"/>
          <w:sz w:val="21"/>
        </w:rPr>
        <w:t xml:space="preserve">Formatting réponses Discord (embeds)</w:t>
      </w:r>
    </w:p>
    <w:p>
      <w:pPr>
        <w:numPr>
          <w:ilvl w:val="0"/>
          <w:numId w:val="50"/>
        </w:numPr>
        <w:spacing w:line="360" w:before="105" w:after="105" w:lineRule="auto"/>
      </w:pPr>
      <w:r>
        <w:rPr>
          <w:rFonts w:eastAsia="inter" w:cs="inter" w:ascii="inter" w:hAnsi="inter"/>
          <w:color w:val="000000"/>
          <w:sz w:val="21"/>
        </w:rPr>
        <w:t xml:space="preserve">Contexte channel/user transmis agents</w:t>
      </w:r>
    </w:p>
    <w:p>
      <w:pPr>
        <w:spacing w:line="360" w:after="210" w:lineRule="auto"/>
      </w:pPr>
      <w:r>
        <w:rPr>
          <w:rFonts w:eastAsia="inter" w:cs="inter" w:ascii="inter" w:hAnsi="inter"/>
          <w:b/>
          <w:color w:val="000000"/>
        </w:rPr>
        <w:t xml:space="preserve">Expérience utilisateur :</w:t>
      </w:r>
    </w:p>
    <w:p>
      <w:pPr>
        <w:numPr>
          <w:ilvl w:val="0"/>
          <w:numId w:val="51"/>
        </w:numPr>
        <w:spacing w:line="360" w:before="105" w:after="105" w:lineRule="auto"/>
      </w:pPr>
      <w:r>
        <w:rPr>
          <w:rFonts w:eastAsia="inter" w:cs="inter" w:ascii="inter" w:hAnsi="inter"/>
          <w:color w:val="000000"/>
          <w:sz w:val="21"/>
        </w:rPr>
        <w:t xml:space="preserve">Même intelligence que web</w:t>
      </w:r>
    </w:p>
    <w:p>
      <w:pPr>
        <w:numPr>
          <w:ilvl w:val="0"/>
          <w:numId w:val="51"/>
        </w:numPr>
        <w:spacing w:line="360" w:before="105" w:after="105" w:lineRule="auto"/>
      </w:pPr>
      <w:r>
        <w:rPr>
          <w:rFonts w:eastAsia="inter" w:cs="inter" w:ascii="inter" w:hAnsi="inter"/>
          <w:color w:val="000000"/>
          <w:sz w:val="21"/>
        </w:rPr>
        <w:t xml:space="preserve">Réponses formatées Discord</w:t>
      </w:r>
    </w:p>
    <w:p>
      <w:pPr>
        <w:numPr>
          <w:ilvl w:val="0"/>
          <w:numId w:val="51"/>
        </w:numPr>
        <w:spacing w:line="360" w:before="105" w:after="105" w:lineRule="auto"/>
      </w:pPr>
      <w:r>
        <w:rPr>
          <w:rFonts w:eastAsia="inter" w:cs="inter" w:ascii="inter" w:hAnsi="inter"/>
          <w:color w:val="000000"/>
          <w:sz w:val="21"/>
        </w:rPr>
        <w:t xml:space="preserve">Pas de limitation fonctionnelle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 w:name="bm_9_workflow_complet_utilisateur_final"/>
      <w:r>
        <w:rPr>
          <w:rFonts w:eastAsia="inter" w:cs="inter" w:ascii="inter" w:hAnsi="inter"/>
          <w:b/>
          <w:color w:val="000000"/>
          <w:sz w:val="24"/>
        </w:rPr>
        <w:t xml:space="preserve">9. Workflow Complet Utilisateur Final</w:t>
      </w:r>
      <w:bookmarkEnd w:id="37"/>
    </w:p>
    <w:p>
      <w:pPr>
        <w:spacing w:line="360" w:before="315" w:after="105" w:lineRule="auto"/>
        <w:ind w:left="-30"/>
        <w:jc w:val="left"/>
      </w:pPr>
      <w:bookmarkStart w:id="38" w:name="bm_9_1_scénario_simple"/>
      <w:r>
        <w:rPr>
          <w:rFonts w:eastAsia="inter" w:cs="inter" w:ascii="inter" w:hAnsi="inter"/>
          <w:b/>
          <w:color w:val="000000"/>
          <w:sz w:val="24"/>
        </w:rPr>
        <w:t xml:space="preserve">9.1 Scénario Simple</w:t>
      </w:r>
      <w:bookmarkEnd w:id="38"/>
    </w:p>
    <w:p>
      <w:pPr>
        <w:spacing w:line="360" w:after="210" w:lineRule="auto"/>
      </w:pPr>
      <w:r>
        <w:rPr>
          <w:rFonts w:eastAsia="inter" w:cs="inter" w:ascii="inter" w:hAnsi="inter"/>
          <w:b/>
          <w:color w:val="000000"/>
        </w:rPr>
        <w:t xml:space="preserve">User :</w:t>
      </w:r>
      <w:r>
        <w:rPr>
          <w:rFonts w:eastAsia="inter" w:cs="inter" w:ascii="inter" w:hAnsi="inter"/>
          <w:color w:val="000000"/>
        </w:rPr>
        <w:t xml:space="preserve"> "Où se trouve la procédure de tri textile ?"</w:t>
      </w:r>
    </w:p>
    <w:p>
      <w:pPr>
        <w:spacing w:line="360" w:after="210" w:lineRule="auto"/>
      </w:pPr>
      <w:r>
        <w:rPr>
          <w:rFonts w:eastAsia="inter" w:cs="inter" w:ascii="inter" w:hAnsi="inter"/>
          <w:b/>
          <w:color w:val="000000"/>
        </w:rPr>
        <w:t xml:space="preserve">Système :</w:t>
      </w:r>
    </w:p>
    <w:p>
      <w:pPr>
        <w:numPr>
          <w:ilvl w:val="0"/>
          <w:numId w:val="52"/>
        </w:numPr>
        <w:spacing w:line="360" w:before="105" w:after="105" w:lineRule="auto"/>
      </w:pPr>
      <w:r>
        <w:rPr>
          <w:rFonts w:eastAsia="inter" w:cs="inter" w:ascii="inter" w:hAnsi="inter"/>
          <w:color w:val="000000"/>
          <w:sz w:val="21"/>
        </w:rPr>
        <w:t xml:space="preserve">MainAgent reçoit question</w:t>
      </w:r>
    </w:p>
    <w:p>
      <w:pPr>
        <w:numPr>
          <w:ilvl w:val="0"/>
          <w:numId w:val="52"/>
        </w:numPr>
        <w:spacing w:line="360" w:before="105" w:after="105" w:lineRule="auto"/>
      </w:pPr>
      <w:r>
        <w:rPr>
          <w:rFonts w:eastAsia="inter" w:cs="inter" w:ascii="inter" w:hAnsi="inter"/>
          <w:color w:val="000000"/>
          <w:sz w:val="21"/>
        </w:rPr>
        <w:t xml:space="preserve">Détecte intent : recherche document</w:t>
      </w:r>
    </w:p>
    <w:p>
      <w:pPr>
        <w:numPr>
          <w:ilvl w:val="0"/>
          <w:numId w:val="52"/>
        </w:numPr>
        <w:spacing w:line="360" w:before="105" w:after="105" w:lineRule="auto"/>
      </w:pPr>
      <w:r>
        <w:rPr>
          <w:rFonts w:eastAsia="inter" w:cs="inter" w:ascii="inter" w:hAnsi="inter"/>
          <w:color w:val="000000"/>
          <w:sz w:val="21"/>
        </w:rPr>
        <w:t xml:space="preserve">Délègue SearchAgent</w:t>
      </w:r>
    </w:p>
    <w:p>
      <w:pPr>
        <w:numPr>
          <w:ilvl w:val="0"/>
          <w:numId w:val="52"/>
        </w:numPr>
        <w:spacing w:line="360" w:before="105" w:after="105" w:lineRule="auto"/>
      </w:pPr>
      <w:r>
        <w:rPr>
          <w:rFonts w:eastAsia="inter" w:cs="inter" w:ascii="inter" w:hAnsi="inter"/>
          <w:color w:val="000000"/>
          <w:sz w:val="21"/>
        </w:rPr>
        <w:t xml:space="preserve">SearchAgent appelle LEANN search</w:t>
      </w:r>
    </w:p>
    <w:p>
      <w:pPr>
        <w:numPr>
          <w:ilvl w:val="0"/>
          <w:numId w:val="52"/>
        </w:numPr>
        <w:spacing w:line="360" w:before="105" w:after="105" w:lineRule="auto"/>
      </w:pPr>
      <w:r>
        <w:rPr>
          <w:rFonts w:eastAsia="inter" w:cs="inter" w:ascii="inter" w:hAnsi="inter"/>
          <w:color w:val="000000"/>
          <w:sz w:val="21"/>
        </w:rPr>
        <w:t xml:space="preserve">Router détecte complexité simple</w:t>
      </w:r>
    </w:p>
    <w:p>
      <w:pPr>
        <w:numPr>
          <w:ilvl w:val="0"/>
          <w:numId w:val="52"/>
        </w:numPr>
        <w:spacing w:line="360" w:before="105" w:after="105" w:lineRule="auto"/>
      </w:pPr>
      <w:r>
        <w:rPr>
          <w:rFonts w:eastAsia="inter" w:cs="inter" w:ascii="inter" w:hAnsi="inter"/>
          <w:color w:val="000000"/>
          <w:sz w:val="21"/>
        </w:rPr>
        <w:t xml:space="preserve">Vérifie disponibilité providers (OpenAI Haiku quota OK)</w:t>
      </w:r>
    </w:p>
    <w:p>
      <w:pPr>
        <w:numPr>
          <w:ilvl w:val="0"/>
          <w:numId w:val="52"/>
        </w:numPr>
        <w:spacing w:line="360" w:before="105" w:after="105" w:lineRule="auto"/>
      </w:pPr>
      <w:r>
        <w:rPr>
          <w:rFonts w:eastAsia="inter" w:cs="inter" w:ascii="inter" w:hAnsi="inter"/>
          <w:color w:val="000000"/>
          <w:sz w:val="21"/>
        </w:rPr>
        <w:t xml:space="preserve">Selectionne Haiku (rapide, $0.001)</w:t>
      </w:r>
    </w:p>
    <w:p>
      <w:pPr>
        <w:numPr>
          <w:ilvl w:val="0"/>
          <w:numId w:val="52"/>
        </w:numPr>
        <w:spacing w:line="360" w:before="105" w:after="105" w:lineRule="auto"/>
      </w:pPr>
      <w:r>
        <w:rPr>
          <w:rFonts w:eastAsia="inter" w:cs="inter" w:ascii="inter" w:hAnsi="inter"/>
          <w:color w:val="000000"/>
          <w:sz w:val="21"/>
        </w:rPr>
        <w:t xml:space="preserve">LEANN retourne 3 documents pertinents</w:t>
      </w:r>
    </w:p>
    <w:p>
      <w:pPr>
        <w:numPr>
          <w:ilvl w:val="0"/>
          <w:numId w:val="52"/>
        </w:numPr>
        <w:spacing w:line="360" w:before="105" w:after="105" w:lineRule="auto"/>
      </w:pPr>
      <w:r>
        <w:rPr>
          <w:rFonts w:eastAsia="inter" w:cs="inter" w:ascii="inter" w:hAnsi="inter"/>
          <w:color w:val="000000"/>
          <w:sz w:val="21"/>
        </w:rPr>
        <w:t xml:space="preserve">Haiku génère réponse courte + liens</w:t>
      </w:r>
    </w:p>
    <w:p>
      <w:pPr>
        <w:numPr>
          <w:ilvl w:val="0"/>
          <w:numId w:val="52"/>
        </w:numPr>
        <w:spacing w:line="360" w:before="105" w:after="105" w:lineRule="auto"/>
      </w:pPr>
      <w:r>
        <w:rPr>
          <w:rFonts w:eastAsia="inter" w:cs="inter" w:ascii="inter" w:hAnsi="inter"/>
          <w:color w:val="000000"/>
          <w:sz w:val="21"/>
        </w:rPr>
        <w:t xml:space="preserve">Log : provider=OpenAI, model=Haiku, tokens=120, cost=$0.0008</w:t>
      </w:r>
    </w:p>
    <w:p>
      <w:pPr>
        <w:numPr>
          <w:ilvl w:val="0"/>
          <w:numId w:val="52"/>
        </w:numPr>
        <w:spacing w:line="360" w:before="105" w:after="105" w:lineRule="auto"/>
      </w:pPr>
      <w:r>
        <w:rPr>
          <w:rFonts w:eastAsia="inter" w:cs="inter" w:ascii="inter" w:hAnsi="inter"/>
          <w:color w:val="000000"/>
          <w:sz w:val="21"/>
        </w:rPr>
        <w:t xml:space="preserve">Total : &lt;2s, coût $0.001</w:t>
      </w:r>
    </w:p>
    <w:p>
      <w:pPr>
        <w:spacing w:line="360" w:after="210" w:lineRule="auto"/>
      </w:pPr>
      <w:r>
        <w:rPr>
          <w:rFonts w:eastAsia="inter" w:cs="inter" w:ascii="inter" w:hAnsi="inter"/>
          <w:b/>
          <w:color w:val="000000"/>
        </w:rPr>
        <w:t xml:space="preserve">User voit :</w:t>
      </w:r>
      <w:r>
        <w:rPr>
          <w:rFonts w:eastAsia="inter" w:cs="inter" w:ascii="inter" w:hAnsi="inter"/>
          <w:color w:val="000000"/>
        </w:rPr>
        <w:t xml:space="preserve"> Réponse instantanée avec sources</w:t>
      </w:r>
    </w:p>
    <w:p>
      <w:pPr>
        <w:spacing w:line="360" w:before="315" w:after="105" w:lineRule="auto"/>
        <w:ind w:left="-30"/>
        <w:jc w:val="left"/>
      </w:pPr>
      <w:bookmarkStart w:id="39" w:name="bm_9_2_scénario_complexe"/>
      <w:r>
        <w:rPr>
          <w:rFonts w:eastAsia="inter" w:cs="inter" w:ascii="inter" w:hAnsi="inter"/>
          <w:b/>
          <w:color w:val="000000"/>
          <w:sz w:val="24"/>
        </w:rPr>
        <w:t xml:space="preserve">9.2 Scénario Complexe</w:t>
      </w:r>
      <w:bookmarkEnd w:id="39"/>
    </w:p>
    <w:p>
      <w:pPr>
        <w:spacing w:line="360" w:after="210" w:lineRule="auto"/>
      </w:pPr>
      <w:r>
        <w:rPr>
          <w:rFonts w:eastAsia="inter" w:cs="inter" w:ascii="inter" w:hAnsi="inter"/>
          <w:b/>
          <w:color w:val="000000"/>
        </w:rPr>
        <w:t xml:space="preserve">User :</w:t>
      </w:r>
      <w:r>
        <w:rPr>
          <w:rFonts w:eastAsia="inter" w:cs="inter" w:ascii="inter" w:hAnsi="inter"/>
          <w:color w:val="000000"/>
        </w:rPr>
        <w:t xml:space="preserve"> "Compare nos pratiques valorisation textile avec normes UE 2025 et propose plan action 6 mois"</w:t>
      </w:r>
    </w:p>
    <w:p>
      <w:pPr>
        <w:spacing w:line="360" w:after="210" w:lineRule="auto"/>
      </w:pPr>
      <w:r>
        <w:rPr>
          <w:rFonts w:eastAsia="inter" w:cs="inter" w:ascii="inter" w:hAnsi="inter"/>
          <w:b/>
          <w:color w:val="000000"/>
        </w:rPr>
        <w:t xml:space="preserve">Système :</w:t>
      </w:r>
    </w:p>
    <w:p>
      <w:pPr>
        <w:numPr>
          <w:ilvl w:val="0"/>
          <w:numId w:val="53"/>
        </w:numPr>
        <w:spacing w:line="360" w:before="105" w:after="105" w:lineRule="auto"/>
      </w:pPr>
      <w:r>
        <w:rPr>
          <w:rFonts w:eastAsia="inter" w:cs="inter" w:ascii="inter" w:hAnsi="inter"/>
          <w:color w:val="000000"/>
          <w:sz w:val="21"/>
        </w:rPr>
        <w:t xml:space="preserve">MainAgent détecte complexité élevée</w:t>
      </w:r>
    </w:p>
    <w:p>
      <w:pPr>
        <w:numPr>
          <w:ilvl w:val="0"/>
          <w:numId w:val="53"/>
        </w:numPr>
        <w:spacing w:line="360" w:before="105" w:after="105" w:lineRule="auto"/>
      </w:pPr>
      <w:r>
        <w:rPr>
          <w:rFonts w:eastAsia="inter" w:cs="inter" w:ascii="inter" w:hAnsi="inter"/>
          <w:color w:val="000000"/>
          <w:sz w:val="21"/>
        </w:rPr>
        <w:t xml:space="preserve">Délègue AnalysisAgent</w:t>
      </w:r>
    </w:p>
    <w:p>
      <w:pPr>
        <w:numPr>
          <w:ilvl w:val="0"/>
          <w:numId w:val="53"/>
        </w:numPr>
        <w:spacing w:line="360" w:before="105" w:after="105" w:lineRule="auto"/>
      </w:pPr>
      <w:r>
        <w:rPr>
          <w:rFonts w:eastAsia="inter" w:cs="inter" w:ascii="inter" w:hAnsi="inter"/>
          <w:color w:val="000000"/>
          <w:sz w:val="21"/>
        </w:rPr>
        <w:t xml:space="preserve">AnalysisAgent décompose en sub-questions :</w:t>
      </w:r>
    </w:p>
    <w:p>
      <w:pPr>
        <w:numPr>
          <w:ilvl w:val="1"/>
          <w:numId w:val="53"/>
        </w:numPr>
        <w:spacing w:line="360" w:before="105" w:after="105" w:lineRule="auto"/>
      </w:pPr>
      <w:r>
        <w:rPr>
          <w:rFonts w:eastAsia="inter" w:cs="inter" w:ascii="inter" w:hAnsi="inter"/>
          <w:color w:val="000000"/>
          <w:sz w:val="21"/>
        </w:rPr>
        <w:t xml:space="preserve">Quelles sont nos pratiques actuelles ?</w:t>
      </w:r>
    </w:p>
    <w:p>
      <w:pPr>
        <w:numPr>
          <w:ilvl w:val="1"/>
          <w:numId w:val="53"/>
        </w:numPr>
        <w:spacing w:line="360" w:before="105" w:after="105" w:lineRule="auto"/>
      </w:pPr>
      <w:r>
        <w:rPr>
          <w:rFonts w:eastAsia="inter" w:cs="inter" w:ascii="inter" w:hAnsi="inter"/>
          <w:color w:val="000000"/>
          <w:sz w:val="21"/>
        </w:rPr>
        <w:t xml:space="preserve">Quelles sont normes UE 2025 ?</w:t>
      </w:r>
    </w:p>
    <w:p>
      <w:pPr>
        <w:numPr>
          <w:ilvl w:val="1"/>
          <w:numId w:val="53"/>
        </w:numPr>
        <w:spacing w:line="360" w:before="105" w:after="105" w:lineRule="auto"/>
      </w:pPr>
      <w:r>
        <w:rPr>
          <w:rFonts w:eastAsia="inter" w:cs="inter" w:ascii="inter" w:hAnsi="inter"/>
          <w:color w:val="000000"/>
          <w:sz w:val="21"/>
        </w:rPr>
        <w:t xml:space="preserve">Quels gaps identifier ?</w:t>
      </w:r>
    </w:p>
    <w:p>
      <w:pPr>
        <w:numPr>
          <w:ilvl w:val="1"/>
          <w:numId w:val="53"/>
        </w:numPr>
        <w:spacing w:line="360" w:before="105" w:after="105" w:lineRule="auto"/>
      </w:pPr>
      <w:r>
        <w:rPr>
          <w:rFonts w:eastAsia="inter" w:cs="inter" w:ascii="inter" w:hAnsi="inter"/>
          <w:color w:val="000000"/>
          <w:sz w:val="21"/>
        </w:rPr>
        <w:t xml:space="preserve">Quel plan action réaliste ?</w:t>
      </w:r>
    </w:p>
    <w:p>
      <w:pPr>
        <w:numPr>
          <w:ilvl w:val="0"/>
          <w:numId w:val="53"/>
        </w:numPr>
        <w:spacing w:line="360" w:before="105" w:after="105" w:lineRule="auto"/>
      </w:pPr>
      <w:r>
        <w:rPr>
          <w:rFonts w:eastAsia="inter" w:cs="inter" w:ascii="inter" w:hAnsi="inter"/>
          <w:color w:val="000000"/>
          <w:sz w:val="21"/>
        </w:rPr>
        <w:t xml:space="preserve">Pour chaque sub-question :</w:t>
      </w:r>
    </w:p>
    <w:p>
      <w:pPr>
        <w:numPr>
          <w:ilvl w:val="1"/>
          <w:numId w:val="53"/>
        </w:numPr>
        <w:spacing w:line="360" w:before="105" w:after="105" w:lineRule="auto"/>
      </w:pPr>
      <w:r>
        <w:rPr>
          <w:rFonts w:eastAsia="inter" w:cs="inter" w:ascii="inter" w:hAnsi="inter"/>
          <w:color w:val="000000"/>
          <w:sz w:val="21"/>
        </w:rPr>
        <w:t xml:space="preserve">LEANN search documents</w:t>
      </w:r>
    </w:p>
    <w:p>
      <w:pPr>
        <w:numPr>
          <w:ilvl w:val="1"/>
          <w:numId w:val="53"/>
        </w:numPr>
        <w:spacing w:line="360" w:before="105" w:after="105" w:lineRule="auto"/>
      </w:pPr>
      <w:r>
        <w:rPr>
          <w:rFonts w:eastAsia="inter" w:cs="inter" w:ascii="inter" w:hAnsi="inter"/>
          <w:color w:val="000000"/>
          <w:sz w:val="21"/>
        </w:rPr>
        <w:t xml:space="preserve">Paheko context (données opérationnelles)</w:t>
      </w:r>
    </w:p>
    <w:p>
      <w:pPr>
        <w:numPr>
          <w:ilvl w:val="0"/>
          <w:numId w:val="53"/>
        </w:numPr>
        <w:spacing w:line="360" w:before="105" w:after="105" w:lineRule="auto"/>
      </w:pPr>
      <w:r>
        <w:rPr>
          <w:rFonts w:eastAsia="inter" w:cs="inter" w:ascii="inter" w:hAnsi="inter"/>
          <w:color w:val="000000"/>
          <w:sz w:val="21"/>
        </w:rPr>
        <w:t xml:space="preserve">Router vérifie quotas :</w:t>
      </w:r>
    </w:p>
    <w:p>
      <w:pPr>
        <w:numPr>
          <w:ilvl w:val="1"/>
          <w:numId w:val="53"/>
        </w:numPr>
        <w:spacing w:line="360" w:before="105" w:after="105" w:lineRule="auto"/>
      </w:pPr>
      <w:r>
        <w:rPr>
          <w:rFonts w:eastAsia="inter" w:cs="inter" w:ascii="inter" w:hAnsi="inter"/>
          <w:color w:val="000000"/>
          <w:sz w:val="21"/>
        </w:rPr>
        <w:t xml:space="preserve">Questions 1-2 → OpenAI Sonnet OK</w:t>
      </w:r>
    </w:p>
    <w:p>
      <w:pPr>
        <w:numPr>
          <w:ilvl w:val="1"/>
          <w:numId w:val="53"/>
        </w:numPr>
        <w:spacing w:line="360" w:before="105" w:after="105" w:lineRule="auto"/>
      </w:pPr>
      <w:r>
        <w:rPr>
          <w:rFonts w:eastAsia="inter" w:cs="inter" w:ascii="inter" w:hAnsi="inter"/>
          <w:color w:val="000000"/>
          <w:sz w:val="21"/>
        </w:rPr>
        <w:t xml:space="preserve">Synthèse finale → Anthropic Opus quota limitée</w:t>
      </w:r>
    </w:p>
    <w:p>
      <w:pPr>
        <w:numPr>
          <w:ilvl w:val="1"/>
          <w:numId w:val="53"/>
        </w:numPr>
        <w:spacing w:line="360" w:before="105" w:after="105" w:lineRule="auto"/>
      </w:pPr>
      <w:r>
        <w:rPr>
          <w:rFonts w:eastAsia="inter" w:cs="inter" w:ascii="inter" w:hAnsi="inter"/>
          <w:color w:val="000000"/>
          <w:sz w:val="21"/>
        </w:rPr>
        <w:t xml:space="preserve">Fallback : Si Anthropic saturé → OpenRouter route GPT-4o</w:t>
      </w:r>
    </w:p>
    <w:p>
      <w:pPr>
        <w:numPr>
          <w:ilvl w:val="0"/>
          <w:numId w:val="53"/>
        </w:numPr>
        <w:spacing w:line="360" w:before="105" w:after="105" w:lineRule="auto"/>
      </w:pPr>
      <w:r>
        <w:rPr>
          <w:rFonts w:eastAsia="inter" w:cs="inter" w:ascii="inter" w:hAnsi="inter"/>
          <w:color w:val="000000"/>
          <w:sz w:val="21"/>
        </w:rPr>
        <w:t xml:space="preserve">AnalysisAgent agrège + génère plan structuré</w:t>
      </w:r>
    </w:p>
    <w:p>
      <w:pPr>
        <w:numPr>
          <w:ilvl w:val="0"/>
          <w:numId w:val="53"/>
        </w:numPr>
        <w:spacing w:line="360" w:before="105" w:after="105" w:lineRule="auto"/>
      </w:pPr>
      <w:r>
        <w:rPr>
          <w:rFonts w:eastAsia="inter" w:cs="inter" w:ascii="inter" w:hAnsi="inter"/>
          <w:color w:val="000000"/>
          <w:sz w:val="21"/>
        </w:rPr>
        <w:t xml:space="preserve">Quality eval : LLM-as-judge score 8.7/10</w:t>
      </w:r>
    </w:p>
    <w:p>
      <w:pPr>
        <w:numPr>
          <w:ilvl w:val="0"/>
          <w:numId w:val="53"/>
        </w:numPr>
        <w:spacing w:line="360" w:before="105" w:after="105" w:lineRule="auto"/>
      </w:pPr>
      <w:r>
        <w:rPr>
          <w:rFonts w:eastAsia="inter" w:cs="inter" w:ascii="inter" w:hAnsi="inter"/>
          <w:color w:val="000000"/>
          <w:sz w:val="21"/>
        </w:rPr>
        <w:t xml:space="preserve">Logs : Provider 1=OpenAI (Sonnet), Provider 2=OpenRouter (GPT-4o fallback)</w:t>
      </w:r>
    </w:p>
    <w:p>
      <w:pPr>
        <w:numPr>
          <w:ilvl w:val="0"/>
          <w:numId w:val="53"/>
        </w:numPr>
        <w:spacing w:line="360" w:before="105" w:after="105" w:lineRule="auto"/>
      </w:pPr>
      <w:r>
        <w:rPr>
          <w:rFonts w:eastAsia="inter" w:cs="inter" w:ascii="inter" w:hAnsi="inter"/>
          <w:color w:val="000000"/>
          <w:sz w:val="21"/>
        </w:rPr>
        <w:t xml:space="preserve">Total : ~8s, coût $0.15</w:t>
      </w:r>
    </w:p>
    <w:p>
      <w:pPr>
        <w:spacing w:line="360" w:after="210" w:lineRule="auto"/>
      </w:pPr>
      <w:r>
        <w:rPr>
          <w:rFonts w:eastAsia="inter" w:cs="inter" w:ascii="inter" w:hAnsi="inter"/>
          <w:b/>
          <w:color w:val="000000"/>
        </w:rPr>
        <w:t xml:space="preserve">User voit :</w:t>
      </w:r>
      <w:r>
        <w:rPr>
          <w:rFonts w:eastAsia="inter" w:cs="inter" w:ascii="inter" w:hAnsi="inter"/>
          <w:color w:val="000000"/>
        </w:rPr>
        <w:t xml:space="preserve"> Plan action détaillé, sourcé, structuré</w:t>
      </w:r>
    </w:p>
    <w:p>
      <w:pPr>
        <w:spacing w:line="360" w:before="315" w:after="105" w:lineRule="auto"/>
        <w:ind w:left="-30"/>
        <w:jc w:val="left"/>
      </w:pPr>
      <w:bookmarkStart w:id="40" w:name="bm_9_3_scénario_création"/>
      <w:r>
        <w:rPr>
          <w:rFonts w:eastAsia="inter" w:cs="inter" w:ascii="inter" w:hAnsi="inter"/>
          <w:b/>
          <w:color w:val="000000"/>
          <w:sz w:val="24"/>
        </w:rPr>
        <w:t xml:space="preserve">9.3 Scénario Création</w:t>
      </w:r>
      <w:bookmarkEnd w:id="40"/>
    </w:p>
    <w:p>
      <w:pPr>
        <w:spacing w:line="360" w:after="210" w:lineRule="auto"/>
      </w:pPr>
      <w:r>
        <w:rPr>
          <w:rFonts w:eastAsia="inter" w:cs="inter" w:ascii="inter" w:hAnsi="inter"/>
          <w:b/>
          <w:color w:val="000000"/>
        </w:rPr>
        <w:t xml:space="preserve">User :</w:t>
      </w:r>
      <w:r>
        <w:rPr>
          <w:rFonts w:eastAsia="inter" w:cs="inter" w:ascii="inter" w:hAnsi="inter"/>
          <w:color w:val="000000"/>
        </w:rPr>
        <w:t xml:space="preserve"> "Crée un guide bénévole pour accueil nouveaux arrivants"</w:t>
      </w:r>
    </w:p>
    <w:p>
      <w:pPr>
        <w:spacing w:line="360" w:after="210" w:lineRule="auto"/>
      </w:pPr>
      <w:r>
        <w:rPr>
          <w:rFonts w:eastAsia="inter" w:cs="inter" w:ascii="inter" w:hAnsi="inter"/>
          <w:b/>
          <w:color w:val="000000"/>
        </w:rPr>
        <w:t xml:space="preserve">Système :</w:t>
      </w:r>
    </w:p>
    <w:p>
      <w:pPr>
        <w:numPr>
          <w:ilvl w:val="0"/>
          <w:numId w:val="54"/>
        </w:numPr>
        <w:spacing w:line="360" w:before="105" w:after="105" w:lineRule="auto"/>
      </w:pPr>
      <w:r>
        <w:rPr>
          <w:rFonts w:eastAsia="inter" w:cs="inter" w:ascii="inter" w:hAnsi="inter"/>
          <w:color w:val="000000"/>
          <w:sz w:val="21"/>
        </w:rPr>
        <w:t xml:space="preserve">MainAgent délègue CreationAgent</w:t>
      </w:r>
    </w:p>
    <w:p>
      <w:pPr>
        <w:numPr>
          <w:ilvl w:val="0"/>
          <w:numId w:val="54"/>
        </w:numPr>
        <w:spacing w:line="360" w:before="105" w:after="105" w:lineRule="auto"/>
      </w:pPr>
      <w:r>
        <w:rPr>
          <w:rFonts w:eastAsia="inter" w:cs="inter" w:ascii="inter" w:hAnsi="inter"/>
          <w:color w:val="000000"/>
          <w:sz w:val="21"/>
        </w:rPr>
        <w:t xml:space="preserve">CreationAgent :</w:t>
      </w:r>
    </w:p>
    <w:p>
      <w:pPr>
        <w:numPr>
          <w:ilvl w:val="1"/>
          <w:numId w:val="54"/>
        </w:numPr>
        <w:spacing w:line="360" w:before="105" w:after="105" w:lineRule="auto"/>
      </w:pPr>
      <w:r>
        <w:rPr>
          <w:rFonts w:eastAsia="inter" w:cs="inter" w:ascii="inter" w:hAnsi="inter"/>
          <w:color w:val="000000"/>
          <w:sz w:val="21"/>
        </w:rPr>
        <w:t xml:space="preserve">LEANN search procédures existantes</w:t>
      </w:r>
    </w:p>
    <w:p>
      <w:pPr>
        <w:numPr>
          <w:ilvl w:val="1"/>
          <w:numId w:val="54"/>
        </w:numPr>
        <w:spacing w:line="360" w:before="105" w:after="105" w:lineRule="auto"/>
      </w:pPr>
      <w:r>
        <w:rPr>
          <w:rFonts w:eastAsia="inter" w:cs="inter" w:ascii="inter" w:hAnsi="inter"/>
          <w:color w:val="000000"/>
          <w:sz w:val="21"/>
        </w:rPr>
        <w:t xml:space="preserve">Paheko fetch infos structure</w:t>
      </w:r>
    </w:p>
    <w:p>
      <w:pPr>
        <w:numPr>
          <w:ilvl w:val="0"/>
          <w:numId w:val="54"/>
        </w:numPr>
        <w:spacing w:line="360" w:before="105" w:after="105" w:lineRule="auto"/>
      </w:pPr>
      <w:r>
        <w:rPr>
          <w:rFonts w:eastAsia="inter" w:cs="inter" w:ascii="inter" w:hAnsi="inter"/>
          <w:color w:val="000000"/>
          <w:sz w:val="21"/>
        </w:rPr>
        <w:t xml:space="preserve">Router tests disponibilité :</w:t>
      </w:r>
    </w:p>
    <w:p>
      <w:pPr>
        <w:numPr>
          <w:ilvl w:val="1"/>
          <w:numId w:val="54"/>
        </w:numPr>
        <w:spacing w:line="360" w:before="105" w:after="105" w:lineRule="auto"/>
      </w:pPr>
      <w:r>
        <w:rPr>
          <w:rFonts w:eastAsia="inter" w:cs="inter" w:ascii="inter" w:hAnsi="inter"/>
          <w:color w:val="000000"/>
          <w:sz w:val="21"/>
        </w:rPr>
        <w:t xml:space="preserve">Anthropic Sonnet : quotas OK</w:t>
      </w:r>
    </w:p>
    <w:p>
      <w:pPr>
        <w:numPr>
          <w:ilvl w:val="1"/>
          <w:numId w:val="54"/>
        </w:numPr>
        <w:spacing w:line="360" w:before="105" w:after="105" w:lineRule="auto"/>
      </w:pPr>
      <w:r>
        <w:rPr>
          <w:rFonts w:eastAsia="inter" w:cs="inter" w:ascii="inter" w:hAnsi="inter"/>
          <w:color w:val="000000"/>
          <w:sz w:val="21"/>
        </w:rPr>
        <w:t xml:space="preserve">OpenAI GPT-4o : pas cheaper option pour qualité</w:t>
      </w:r>
    </w:p>
    <w:p>
      <w:pPr>
        <w:numPr>
          <w:ilvl w:val="0"/>
          <w:numId w:val="54"/>
        </w:numPr>
        <w:spacing w:line="360" w:before="105" w:after="105" w:lineRule="auto"/>
      </w:pPr>
      <w:r>
        <w:rPr>
          <w:rFonts w:eastAsia="inter" w:cs="inter" w:ascii="inter" w:hAnsi="inter"/>
          <w:color w:val="000000"/>
          <w:sz w:val="21"/>
        </w:rPr>
        <w:t xml:space="preserve">Route : Anthropic Sonnet (coût $0.10, quality 8.5/10)</w:t>
      </w:r>
    </w:p>
    <w:p>
      <w:pPr>
        <w:numPr>
          <w:ilvl w:val="0"/>
          <w:numId w:val="54"/>
        </w:numPr>
        <w:spacing w:line="360" w:before="105" w:after="105" w:lineRule="auto"/>
      </w:pPr>
      <w:r>
        <w:rPr>
          <w:rFonts w:eastAsia="inter" w:cs="inter" w:ascii="inter" w:hAnsi="inter"/>
          <w:color w:val="000000"/>
          <w:sz w:val="21"/>
        </w:rPr>
        <w:t xml:space="preserve">Génération guide structuré JSON</w:t>
      </w:r>
    </w:p>
    <w:p>
      <w:pPr>
        <w:numPr>
          <w:ilvl w:val="0"/>
          <w:numId w:val="54"/>
        </w:numPr>
        <w:spacing w:line="360" w:before="105" w:after="105" w:lineRule="auto"/>
      </w:pPr>
      <w:r>
        <w:rPr>
          <w:rFonts w:eastAsia="inter" w:cs="inter" w:ascii="inter" w:hAnsi="inter"/>
          <w:color w:val="000000"/>
          <w:sz w:val="21"/>
        </w:rPr>
        <w:t xml:space="preserve">Format validation : ✓ JSON valide</w:t>
      </w:r>
    </w:p>
    <w:p>
      <w:pPr>
        <w:numPr>
          <w:ilvl w:val="0"/>
          <w:numId w:val="54"/>
        </w:numPr>
        <w:spacing w:line="360" w:before="105" w:after="105" w:lineRule="auto"/>
      </w:pPr>
      <w:r>
        <w:rPr>
          <w:rFonts w:eastAsia="inter" w:cs="inter" w:ascii="inter" w:hAnsi="inter"/>
          <w:color w:val="000000"/>
          <w:sz w:val="21"/>
        </w:rPr>
        <w:t xml:space="preserve">Option : stockage automatique Paheko docs</w:t>
      </w:r>
    </w:p>
    <w:p>
      <w:pPr>
        <w:numPr>
          <w:ilvl w:val="0"/>
          <w:numId w:val="54"/>
        </w:numPr>
        <w:spacing w:line="360" w:before="105" w:after="105" w:lineRule="auto"/>
      </w:pPr>
      <w:r>
        <w:rPr>
          <w:rFonts w:eastAsia="inter" w:cs="inter" w:ascii="inter" w:hAnsi="inter"/>
          <w:color w:val="000000"/>
          <w:sz w:val="21"/>
        </w:rPr>
        <w:t xml:space="preserve">Total : ~5s, coût $0.10</w:t>
      </w:r>
    </w:p>
    <w:p>
      <w:pPr>
        <w:spacing w:line="360" w:after="210" w:lineRule="auto"/>
      </w:pPr>
      <w:r>
        <w:rPr>
          <w:rFonts w:eastAsia="inter" w:cs="inter" w:ascii="inter" w:hAnsi="inter"/>
          <w:b/>
          <w:color w:val="000000"/>
        </w:rPr>
        <w:t xml:space="preserve">User voit :</w:t>
      </w:r>
      <w:r>
        <w:rPr>
          <w:rFonts w:eastAsia="inter" w:cs="inter" w:ascii="inter" w:hAnsi="inter"/>
          <w:color w:val="000000"/>
        </w:rPr>
        <w:t xml:space="preserve"> Document prêt à l'emploi, modifiable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1" w:name="bm_10_avantages_clés_du_système"/>
      <w:r>
        <w:rPr>
          <w:rFonts w:eastAsia="inter" w:cs="inter" w:ascii="inter" w:hAnsi="inter"/>
          <w:b/>
          <w:color w:val="000000"/>
          <w:sz w:val="24"/>
        </w:rPr>
        <w:t xml:space="preserve">10. Avantages Clés du Système</w:t>
      </w:r>
      <w:bookmarkEnd w:id="41"/>
    </w:p>
    <w:p>
      <w:pPr>
        <w:spacing w:line="360" w:before="315" w:after="105" w:lineRule="auto"/>
        <w:ind w:left="-30"/>
        <w:jc w:val="left"/>
      </w:pPr>
      <w:bookmarkStart w:id="42" w:name="bm_10_1_pour_utilisateurs_finaux"/>
      <w:r>
        <w:rPr>
          <w:rFonts w:eastAsia="inter" w:cs="inter" w:ascii="inter" w:hAnsi="inter"/>
          <w:b/>
          <w:color w:val="000000"/>
          <w:sz w:val="24"/>
        </w:rPr>
        <w:t xml:space="preserve">10.1 Pour Utilisateurs Finaux</w:t>
      </w:r>
      <w:bookmarkEnd w:id="42"/>
    </w:p>
    <w:p>
      <w:pPr>
        <w:numPr>
          <w:ilvl w:val="0"/>
          <w:numId w:val="55"/>
        </w:numPr>
        <w:spacing w:line="360" w:before="105" w:after="105" w:lineRule="auto"/>
      </w:pPr>
      <w:r>
        <w:rPr>
          <w:rFonts w:eastAsia="inter" w:cs="inter" w:ascii="inter" w:hAnsi="inter"/>
          <w:color w:val="000000"/>
          <w:sz w:val="21"/>
        </w:rPr>
        <w:t xml:space="preserve">Interface unique naturelle (chat)</w:t>
      </w:r>
    </w:p>
    <w:p>
      <w:pPr>
        <w:numPr>
          <w:ilvl w:val="0"/>
          <w:numId w:val="55"/>
        </w:numPr>
        <w:spacing w:line="360" w:before="105" w:after="105" w:lineRule="auto"/>
      </w:pPr>
      <w:r>
        <w:rPr>
          <w:rFonts w:eastAsia="inter" w:cs="inter" w:ascii="inter" w:hAnsi="inter"/>
          <w:color w:val="000000"/>
          <w:sz w:val="21"/>
        </w:rPr>
        <w:t xml:space="preserve">Pas besoin mémoriser outils/workflows</w:t>
      </w:r>
    </w:p>
    <w:p>
      <w:pPr>
        <w:numPr>
          <w:ilvl w:val="0"/>
          <w:numId w:val="55"/>
        </w:numPr>
        <w:spacing w:line="360" w:before="105" w:after="105" w:lineRule="auto"/>
      </w:pPr>
      <w:r>
        <w:rPr>
          <w:rFonts w:eastAsia="inter" w:cs="inter" w:ascii="inter" w:hAnsi="inter"/>
          <w:color w:val="000000"/>
          <w:sz w:val="21"/>
        </w:rPr>
        <w:t xml:space="preserve">Réponses instantanées documentées</w:t>
      </w:r>
    </w:p>
    <w:p>
      <w:pPr>
        <w:numPr>
          <w:ilvl w:val="0"/>
          <w:numId w:val="55"/>
        </w:numPr>
        <w:spacing w:line="360" w:before="105" w:after="105" w:lineRule="auto"/>
      </w:pPr>
      <w:r>
        <w:rPr>
          <w:rFonts w:eastAsia="inter" w:cs="inter" w:ascii="inter" w:hAnsi="inter"/>
          <w:color w:val="000000"/>
          <w:sz w:val="21"/>
        </w:rPr>
        <w:t xml:space="preserve">Accessible web + Discord</w:t>
      </w:r>
    </w:p>
    <w:p>
      <w:pPr>
        <w:numPr>
          <w:ilvl w:val="0"/>
          <w:numId w:val="55"/>
        </w:numPr>
        <w:spacing w:line="360" w:before="105" w:after="105" w:lineRule="auto"/>
      </w:pPr>
      <w:r>
        <w:rPr>
          <w:rFonts w:eastAsia="inter" w:cs="inter" w:ascii="inter" w:hAnsi="inter"/>
          <w:color w:val="000000"/>
          <w:sz w:val="21"/>
        </w:rPr>
        <w:t xml:space="preserve">Même expérience partout</w:t>
      </w:r>
    </w:p>
    <w:p>
      <w:pPr>
        <w:spacing w:line="360" w:before="315" w:after="105" w:lineRule="auto"/>
        <w:ind w:left="-30"/>
        <w:jc w:val="left"/>
      </w:pPr>
      <w:bookmarkStart w:id="43" w:name="bm_10_2_pour_admins_recyclique"/>
      <w:r>
        <w:rPr>
          <w:rFonts w:eastAsia="inter" w:cs="inter" w:ascii="inter" w:hAnsi="inter"/>
          <w:b/>
          <w:color w:val="000000"/>
          <w:sz w:val="24"/>
        </w:rPr>
        <w:t xml:space="preserve">10.2 Pour Admins RecyClique</w:t>
      </w:r>
      <w:bookmarkEnd w:id="43"/>
    </w:p>
    <w:p>
      <w:pPr>
        <w:numPr>
          <w:ilvl w:val="0"/>
          <w:numId w:val="56"/>
        </w:numPr>
        <w:spacing w:line="360" w:before="105" w:after="105" w:lineRule="auto"/>
      </w:pPr>
      <w:r>
        <w:rPr>
          <w:rFonts w:eastAsia="inter" w:cs="inter" w:ascii="inter" w:hAnsi="inter"/>
          <w:color w:val="000000"/>
          <w:sz w:val="21"/>
        </w:rPr>
        <w:t xml:space="preserve">Optimisation coûts </w:t>
      </w:r>
      <w:r>
        <w:rPr>
          <w:rFonts w:eastAsia="inter" w:cs="inter" w:ascii="inter" w:hAnsi="inter"/>
          <w:b/>
          <w:color w:val="000000"/>
          <w:sz w:val="21"/>
        </w:rPr>
        <w:t xml:space="preserve">automatique + simulable</w:t>
      </w:r>
    </w:p>
    <w:p>
      <w:pPr>
        <w:numPr>
          <w:ilvl w:val="0"/>
          <w:numId w:val="56"/>
        </w:numPr>
        <w:spacing w:line="360" w:before="105" w:after="105" w:lineRule="auto"/>
      </w:pPr>
      <w:r>
        <w:rPr>
          <w:rFonts w:eastAsia="inter" w:cs="inter" w:ascii="inter" w:hAnsi="inter"/>
          <w:color w:val="000000"/>
          <w:sz w:val="21"/>
        </w:rPr>
        <w:t xml:space="preserve">Visibilité complète dépenses IA + prévisions</w:t>
      </w:r>
    </w:p>
    <w:p>
      <w:pPr>
        <w:numPr>
          <w:ilvl w:val="0"/>
          <w:numId w:val="56"/>
        </w:numPr>
        <w:spacing w:line="360" w:before="105" w:after="105" w:lineRule="auto"/>
      </w:pPr>
      <w:r>
        <w:rPr>
          <w:rFonts w:eastAsia="inter" w:cs="inter" w:ascii="inter" w:hAnsi="inter"/>
          <w:b/>
          <w:color w:val="000000"/>
          <w:sz w:val="21"/>
        </w:rPr>
        <w:t xml:space="preserve">Gestion providers centralisée</w:t>
      </w:r>
    </w:p>
    <w:p>
      <w:pPr>
        <w:numPr>
          <w:ilvl w:val="0"/>
          <w:numId w:val="56"/>
        </w:numPr>
        <w:spacing w:line="360" w:before="105" w:after="105" w:lineRule="auto"/>
      </w:pPr>
      <w:r>
        <w:rPr>
          <w:rFonts w:eastAsia="inter" w:cs="inter" w:ascii="inter" w:hAnsi="inter"/>
          <w:b/>
          <w:color w:val="000000"/>
          <w:sz w:val="21"/>
        </w:rPr>
        <w:t xml:space="preserve">Quotas monitored real-time + fallbacks intelligents</w:t>
      </w:r>
    </w:p>
    <w:p>
      <w:pPr>
        <w:numPr>
          <w:ilvl w:val="0"/>
          <w:numId w:val="56"/>
        </w:numPr>
        <w:spacing w:line="360" w:before="105" w:after="105" w:lineRule="auto"/>
      </w:pPr>
      <w:r>
        <w:rPr>
          <w:rFonts w:eastAsia="inter" w:cs="inter" w:ascii="inter" w:hAnsi="inter"/>
          <w:color w:val="000000"/>
          <w:sz w:val="21"/>
        </w:rPr>
        <w:t xml:space="preserve">Contrôle qualité via benchmarks (humans + AI)</w:t>
      </w:r>
    </w:p>
    <w:p>
      <w:pPr>
        <w:numPr>
          <w:ilvl w:val="0"/>
          <w:numId w:val="56"/>
        </w:numPr>
        <w:spacing w:line="360" w:before="105" w:after="105" w:lineRule="auto"/>
      </w:pPr>
      <w:r>
        <w:rPr>
          <w:rFonts w:eastAsia="inter" w:cs="inter" w:ascii="inter" w:hAnsi="inter"/>
          <w:color w:val="000000"/>
          <w:sz w:val="21"/>
        </w:rPr>
        <w:t xml:space="preserve">Configuration simple sans code</w:t>
      </w:r>
    </w:p>
    <w:p>
      <w:pPr>
        <w:numPr>
          <w:ilvl w:val="0"/>
          <w:numId w:val="56"/>
        </w:numPr>
        <w:spacing w:line="360" w:before="105" w:after="105" w:lineRule="auto"/>
      </w:pPr>
      <w:r>
        <w:rPr>
          <w:rFonts w:eastAsia="inter" w:cs="inter" w:ascii="inter" w:hAnsi="inter"/>
          <w:color w:val="000000"/>
          <w:sz w:val="21"/>
        </w:rPr>
        <w:t xml:space="preserve">Rollback sécurisé</w:t>
      </w:r>
    </w:p>
    <w:p>
      <w:pPr>
        <w:numPr>
          <w:ilvl w:val="0"/>
          <w:numId w:val="56"/>
        </w:numPr>
        <w:spacing w:line="360" w:before="105" w:after="105" w:lineRule="auto"/>
      </w:pPr>
      <w:r>
        <w:rPr>
          <w:rFonts w:eastAsia="inter" w:cs="inter" w:ascii="inter" w:hAnsi="inter"/>
          <w:color w:val="000000"/>
          <w:sz w:val="21"/>
        </w:rPr>
        <w:t xml:space="preserve">Audit trail complet</w:t>
      </w:r>
    </w:p>
    <w:p>
      <w:pPr>
        <w:spacing w:line="360" w:before="315" w:after="105" w:lineRule="auto"/>
        <w:ind w:left="-30"/>
        <w:jc w:val="left"/>
      </w:pPr>
      <w:bookmarkStart w:id="44" w:name="bm_10_3_pour_architecture_technique"/>
      <w:r>
        <w:rPr>
          <w:rFonts w:eastAsia="inter" w:cs="inter" w:ascii="inter" w:hAnsi="inter"/>
          <w:b/>
          <w:color w:val="000000"/>
          <w:sz w:val="24"/>
        </w:rPr>
        <w:t xml:space="preserve">10.3 Pour Architecture Technique</w:t>
      </w:r>
      <w:bookmarkEnd w:id="44"/>
    </w:p>
    <w:p>
      <w:pPr>
        <w:numPr>
          <w:ilvl w:val="0"/>
          <w:numId w:val="57"/>
        </w:numPr>
        <w:spacing w:line="360" w:before="105" w:after="105" w:lineRule="auto"/>
      </w:pPr>
      <w:r>
        <w:rPr>
          <w:rFonts w:eastAsia="inter" w:cs="inter" w:ascii="inter" w:hAnsi="inter"/>
          <w:color w:val="000000"/>
          <w:sz w:val="21"/>
        </w:rPr>
        <w:t xml:space="preserve">Scalable (ajout agents/skills facile)</w:t>
      </w:r>
    </w:p>
    <w:p>
      <w:pPr>
        <w:numPr>
          <w:ilvl w:val="0"/>
          <w:numId w:val="57"/>
        </w:numPr>
        <w:spacing w:line="360" w:before="105" w:after="105" w:lineRule="auto"/>
      </w:pPr>
      <w:r>
        <w:rPr>
          <w:rFonts w:eastAsia="inter" w:cs="inter" w:ascii="inter" w:hAnsi="inter"/>
          <w:color w:val="000000"/>
          <w:sz w:val="21"/>
        </w:rPr>
        <w:t xml:space="preserve">Modulaire (composants indépendants)</w:t>
      </w:r>
    </w:p>
    <w:p>
      <w:pPr>
        <w:numPr>
          <w:ilvl w:val="0"/>
          <w:numId w:val="57"/>
        </w:numPr>
        <w:spacing w:line="360" w:before="105" w:after="105" w:lineRule="auto"/>
      </w:pPr>
      <w:r>
        <w:rPr>
          <w:rFonts w:eastAsia="inter" w:cs="inter" w:ascii="inter" w:hAnsi="inter"/>
          <w:color w:val="000000"/>
          <w:sz w:val="21"/>
        </w:rPr>
        <w:t xml:space="preserve">Reproductible (Docker stack)</w:t>
      </w:r>
    </w:p>
    <w:p>
      <w:pPr>
        <w:numPr>
          <w:ilvl w:val="0"/>
          <w:numId w:val="57"/>
        </w:numPr>
        <w:spacing w:line="360" w:before="105" w:after="105" w:lineRule="auto"/>
      </w:pPr>
      <w:r>
        <w:rPr>
          <w:rFonts w:eastAsia="inter" w:cs="inter" w:ascii="inter" w:hAnsi="inter"/>
          <w:color w:val="000000"/>
          <w:sz w:val="21"/>
        </w:rPr>
        <w:t xml:space="preserve">Observabilité native</w:t>
      </w:r>
    </w:p>
    <w:p>
      <w:pPr>
        <w:numPr>
          <w:ilvl w:val="0"/>
          <w:numId w:val="57"/>
        </w:numPr>
        <w:spacing w:line="360" w:before="105" w:after="105" w:lineRule="auto"/>
      </w:pPr>
      <w:r>
        <w:rPr>
          <w:rFonts w:eastAsia="inter" w:cs="inter" w:ascii="inter" w:hAnsi="inter"/>
          <w:color w:val="000000"/>
          <w:sz w:val="21"/>
        </w:rPr>
        <w:t xml:space="preserve">Multi-instance possible</w:t>
      </w:r>
    </w:p>
    <w:p>
      <w:pPr>
        <w:numPr>
          <w:ilvl w:val="0"/>
          <w:numId w:val="57"/>
        </w:numPr>
        <w:spacing w:line="360" w:before="105" w:after="105" w:lineRule="auto"/>
      </w:pPr>
      <w:r>
        <w:rPr>
          <w:rFonts w:eastAsia="inter" w:cs="inter" w:ascii="inter" w:hAnsi="inter"/>
          <w:color w:val="000000"/>
          <w:sz w:val="21"/>
        </w:rPr>
        <w:t xml:space="preserve">Open-source maximal (réduction vendor lock-in)</w:t>
      </w:r>
    </w:p>
    <w:p>
      <w:pPr>
        <w:numPr>
          <w:ilvl w:val="0"/>
          <w:numId w:val="57"/>
        </w:numPr>
        <w:spacing w:line="360" w:before="105" w:after="105" w:lineRule="auto"/>
      </w:pPr>
      <w:r>
        <w:rPr>
          <w:rFonts w:eastAsia="inter" w:cs="inter" w:ascii="inter" w:hAnsi="inter"/>
          <w:b/>
          <w:color w:val="000000"/>
          <w:sz w:val="21"/>
        </w:rPr>
        <w:t xml:space="preserve">Resilient vs provider downtime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5" w:name="bm_11_timeline_déploiement"/>
      <w:r>
        <w:rPr>
          <w:rFonts w:eastAsia="inter" w:cs="inter" w:ascii="inter" w:hAnsi="inter"/>
          <w:b/>
          <w:color w:val="000000"/>
          <w:sz w:val="24"/>
        </w:rPr>
        <w:t xml:space="preserve">11. Timeline Déploiement</w:t>
      </w:r>
      <w:bookmarkEnd w:id="45"/>
    </w:p>
    <w:p>
      <w:pPr>
        <w:spacing w:line="360" w:before="315" w:after="105" w:lineRule="auto"/>
        <w:ind w:left="-30"/>
        <w:jc w:val="left"/>
      </w:pPr>
      <w:bookmarkStart w:id="46" w:name="phase_1_fondations_semaines_1_3"/>
      <w:r>
        <w:rPr>
          <w:rFonts w:eastAsia="inter" w:cs="inter" w:ascii="inter" w:hAnsi="inter"/>
          <w:b/>
          <w:color w:val="000000"/>
          <w:sz w:val="24"/>
        </w:rPr>
        <w:t xml:space="preserve">Phase 1 : Fondations (Semaines 1-3)</w:t>
      </w:r>
      <w:bookmarkEnd w:id="46"/>
    </w:p>
    <w:p>
      <w:pPr>
        <w:numPr>
          <w:ilvl w:val="0"/>
          <w:numId w:val="58"/>
        </w:numPr>
        <w:spacing w:line="360" w:before="105" w:after="105" w:lineRule="auto"/>
      </w:pPr>
      <w:r>
        <w:rPr>
          <w:rFonts w:eastAsia="inter" w:cs="inter" w:ascii="inter" w:hAnsi="inter"/>
          <w:color w:val="000000"/>
          <w:sz w:val="21"/>
        </w:rPr>
        <w:t xml:space="preserve">Setup LEANN containers (FastAPI + MCP)</w:t>
      </w:r>
    </w:p>
    <w:p>
      <w:pPr>
        <w:numPr>
          <w:ilvl w:val="0"/>
          <w:numId w:val="58"/>
        </w:numPr>
        <w:spacing w:line="360" w:before="105" w:after="105" w:lineRule="auto"/>
      </w:pPr>
      <w:r>
        <w:rPr>
          <w:rFonts w:eastAsia="inter" w:cs="inter" w:ascii="inter" w:hAnsi="inter"/>
          <w:color w:val="000000"/>
          <w:sz w:val="21"/>
        </w:rPr>
        <w:t xml:space="preserve">Configuration OpenAI embeddings</w:t>
      </w:r>
    </w:p>
    <w:p>
      <w:pPr>
        <w:numPr>
          <w:ilvl w:val="0"/>
          <w:numId w:val="58"/>
        </w:numPr>
        <w:spacing w:line="360" w:before="105" w:after="105" w:lineRule="auto"/>
      </w:pPr>
      <w:r>
        <w:rPr>
          <w:rFonts w:eastAsia="inter" w:cs="inter" w:ascii="inter" w:hAnsi="inter"/>
          <w:color w:val="000000"/>
          <w:sz w:val="21"/>
        </w:rPr>
        <w:t xml:space="preserve">Sync kDrive → local (rclone)</w:t>
      </w:r>
    </w:p>
    <w:p>
      <w:pPr>
        <w:numPr>
          <w:ilvl w:val="0"/>
          <w:numId w:val="58"/>
        </w:numPr>
        <w:spacing w:line="360" w:before="105" w:after="105" w:lineRule="auto"/>
      </w:pPr>
      <w:r>
        <w:rPr>
          <w:rFonts w:eastAsia="inter" w:cs="inter" w:ascii="inter" w:hAnsi="inter"/>
          <w:color w:val="000000"/>
          <w:sz w:val="21"/>
        </w:rPr>
        <w:t xml:space="preserve">Index initial documents RecyClique</w:t>
      </w:r>
    </w:p>
    <w:p>
      <w:pPr>
        <w:numPr>
          <w:ilvl w:val="0"/>
          <w:numId w:val="58"/>
        </w:numPr>
        <w:spacing w:line="360" w:before="105" w:after="105" w:lineRule="auto"/>
      </w:pPr>
      <w:r>
        <w:rPr>
          <w:rFonts w:eastAsia="inter" w:cs="inter" w:ascii="inter" w:hAnsi="inter"/>
          <w:color w:val="000000"/>
          <w:sz w:val="21"/>
        </w:rPr>
        <w:t xml:space="preserve">Tests recherche basiques</w:t>
      </w:r>
    </w:p>
    <w:p>
      <w:pPr>
        <w:spacing w:line="360" w:before="315" w:after="105" w:lineRule="auto"/>
        <w:ind w:left="-30"/>
        <w:jc w:val="left"/>
      </w:pPr>
      <w:bookmarkStart w:id="47" w:name="phase_2_intelligence_semaines_4_6"/>
      <w:r>
        <w:rPr>
          <w:rFonts w:eastAsia="inter" w:cs="inter" w:ascii="inter" w:hAnsi="inter"/>
          <w:b/>
          <w:color w:val="000000"/>
          <w:sz w:val="24"/>
        </w:rPr>
        <w:t xml:space="preserve">Phase 2 : Intelligence (Semaines 4-6)</w:t>
      </w:r>
      <w:bookmarkEnd w:id="47"/>
    </w:p>
    <w:p>
      <w:pPr>
        <w:numPr>
          <w:ilvl w:val="0"/>
          <w:numId w:val="59"/>
        </w:numPr>
        <w:spacing w:line="360" w:before="105" w:after="105" w:lineRule="auto"/>
      </w:pPr>
      <w:r>
        <w:rPr>
          <w:rFonts w:eastAsia="inter" w:cs="inter" w:ascii="inter" w:hAnsi="inter"/>
          <w:color w:val="000000"/>
          <w:sz w:val="21"/>
        </w:rPr>
        <w:t xml:space="preserve">Intégration Claude Agent SDK</w:t>
      </w:r>
    </w:p>
    <w:p>
      <w:pPr>
        <w:numPr>
          <w:ilvl w:val="0"/>
          <w:numId w:val="59"/>
        </w:numPr>
        <w:spacing w:line="360" w:before="105" w:after="105" w:lineRule="auto"/>
      </w:pPr>
      <w:r>
        <w:rPr>
          <w:rFonts w:eastAsia="inter" w:cs="inter" w:ascii="inter" w:hAnsi="inter"/>
          <w:color w:val="000000"/>
          <w:sz w:val="21"/>
        </w:rPr>
        <w:t xml:space="preserve">Création MainAgent + 3 sub-agents essentiels</w:t>
      </w:r>
    </w:p>
    <w:p>
      <w:pPr>
        <w:numPr>
          <w:ilvl w:val="0"/>
          <w:numId w:val="59"/>
        </w:numPr>
        <w:spacing w:line="360" w:before="105" w:after="105" w:lineRule="auto"/>
      </w:pPr>
      <w:r>
        <w:rPr>
          <w:rFonts w:eastAsia="inter" w:cs="inter" w:ascii="inter" w:hAnsi="inter"/>
          <w:color w:val="000000"/>
          <w:sz w:val="21"/>
        </w:rPr>
        <w:t xml:space="preserve">Tests délégation/routing</w:t>
      </w:r>
    </w:p>
    <w:p>
      <w:pPr>
        <w:numPr>
          <w:ilvl w:val="0"/>
          <w:numId w:val="59"/>
        </w:numPr>
        <w:spacing w:line="360" w:before="105" w:after="105" w:lineRule="auto"/>
      </w:pPr>
      <w:r>
        <w:rPr>
          <w:rFonts w:eastAsia="inter" w:cs="inter" w:ascii="inter" w:hAnsi="inter"/>
          <w:color w:val="000000"/>
          <w:sz w:val="21"/>
        </w:rPr>
        <w:t xml:space="preserve">Intégration LEANN dans agents</w:t>
      </w:r>
    </w:p>
    <w:p>
      <w:pPr>
        <w:spacing w:line="360" w:before="315" w:after="105" w:lineRule="auto"/>
        <w:ind w:left="-30"/>
        <w:jc w:val="left"/>
      </w:pPr>
      <w:bookmarkStart w:id="48" w:name="phase_3_routing_basique_semaines_7_8"/>
      <w:r>
        <w:rPr>
          <w:rFonts w:eastAsia="inter" w:cs="inter" w:ascii="inter" w:hAnsi="inter"/>
          <w:b/>
          <w:color w:val="000000"/>
          <w:sz w:val="24"/>
        </w:rPr>
        <w:t xml:space="preserve">Phase 3 : Routing Basique (Semaines 7-8)</w:t>
      </w:r>
      <w:bookmarkEnd w:id="48"/>
    </w:p>
    <w:p>
      <w:pPr>
        <w:numPr>
          <w:ilvl w:val="0"/>
          <w:numId w:val="60"/>
        </w:numPr>
        <w:spacing w:line="360" w:before="105" w:after="105" w:lineRule="auto"/>
      </w:pPr>
      <w:r>
        <w:rPr>
          <w:rFonts w:eastAsia="inter" w:cs="inter" w:ascii="inter" w:hAnsi="inter"/>
          <w:color w:val="000000"/>
          <w:sz w:val="21"/>
        </w:rPr>
        <w:t xml:space="preserve">Adaptation proxy </w:t>
      </w:r>
      <w:r>
        <w:rPr>
          <w:rStyle w:val="VerbatimChar"/>
          <w:rFonts w:eastAsia="ibm plex mono" w:cs="ibm plex mono" w:ascii="ibm plex mono" w:hAnsi="ibm plex mono"/>
          <w:color w:val="000000"/>
          <w:sz w:val="18"/>
          <w:shd w:val="clear" w:color="auto" w:fill="F8F8FA"/>
        </w:rPr>
        <w:t xml:space="preserve">fuergaosi233/claude-code-proxy</w:t>
      </w:r>
    </w:p>
    <w:p>
      <w:pPr>
        <w:numPr>
          <w:ilvl w:val="0"/>
          <w:numId w:val="60"/>
        </w:numPr>
        <w:spacing w:line="360" w:before="105" w:after="105" w:lineRule="auto"/>
      </w:pPr>
      <w:r>
        <w:rPr>
          <w:rFonts w:eastAsia="inter" w:cs="inter" w:ascii="inter" w:hAnsi="inter"/>
          <w:color w:val="000000"/>
          <w:sz w:val="21"/>
        </w:rPr>
        <w:t xml:space="preserve">Router heuristique simple (complexité)</w:t>
      </w:r>
    </w:p>
    <w:p>
      <w:pPr>
        <w:numPr>
          <w:ilvl w:val="0"/>
          <w:numId w:val="60"/>
        </w:numPr>
        <w:spacing w:line="360" w:before="105" w:after="105" w:lineRule="auto"/>
      </w:pPr>
      <w:r>
        <w:rPr>
          <w:rFonts w:eastAsia="inter" w:cs="inter" w:ascii="inter" w:hAnsi="inter"/>
          <w:color w:val="000000"/>
          <w:sz w:val="21"/>
        </w:rPr>
        <w:t xml:space="preserve">OpenRouter connection</w:t>
      </w:r>
    </w:p>
    <w:p>
      <w:pPr>
        <w:numPr>
          <w:ilvl w:val="0"/>
          <w:numId w:val="60"/>
        </w:numPr>
        <w:spacing w:line="360" w:before="105" w:after="105" w:lineRule="auto"/>
      </w:pPr>
      <w:r>
        <w:rPr>
          <w:rFonts w:eastAsia="inter" w:cs="inter" w:ascii="inter" w:hAnsi="inter"/>
          <w:color w:val="000000"/>
          <w:sz w:val="21"/>
        </w:rPr>
        <w:t xml:space="preserve">Tests cascade LLM basique</w:t>
      </w:r>
    </w:p>
    <w:p>
      <w:pPr>
        <w:spacing w:line="360" w:before="315" w:after="105" w:lineRule="auto"/>
        <w:ind w:left="-30"/>
        <w:jc w:val="left"/>
      </w:pPr>
      <w:bookmarkStart w:id="49" w:name="phase_4_providers_management_sema_579ffd"/>
      <w:r>
        <w:rPr>
          <w:rFonts w:eastAsia="inter" w:cs="inter" w:ascii="inter" w:hAnsi="inter"/>
          <w:b/>
          <w:color w:val="000000"/>
          <w:sz w:val="24"/>
        </w:rPr>
        <w:t xml:space="preserve">Phase 4 : Providers Management (Semaines 9-11)</w:t>
      </w:r>
      <w:bookmarkEnd w:id="49"/>
    </w:p>
    <w:p>
      <w:pPr>
        <w:numPr>
          <w:ilvl w:val="0"/>
          <w:numId w:val="61"/>
        </w:numPr>
        <w:spacing w:line="360" w:before="105" w:after="105" w:lineRule="auto"/>
      </w:pPr>
      <w:r>
        <w:rPr>
          <w:rFonts w:eastAsia="inter" w:cs="inter" w:ascii="inter" w:hAnsi="inter"/>
          <w:b/>
          <w:color w:val="000000"/>
          <w:sz w:val="21"/>
        </w:rPr>
        <w:t xml:space="preserve">NOUVEAU : Interface gestion providers</w:t>
      </w:r>
    </w:p>
    <w:p>
      <w:pPr>
        <w:numPr>
          <w:ilvl w:val="0"/>
          <w:numId w:val="61"/>
        </w:numPr>
        <w:spacing w:line="360" w:before="105" w:after="105" w:lineRule="auto"/>
      </w:pPr>
      <w:r>
        <w:rPr>
          <w:rFonts w:eastAsia="inter" w:cs="inter" w:ascii="inter" w:hAnsi="inter"/>
          <w:b/>
          <w:color w:val="000000"/>
          <w:sz w:val="21"/>
        </w:rPr>
        <w:t xml:space="preserve">Quota monitoring real-time</w:t>
      </w:r>
    </w:p>
    <w:p>
      <w:pPr>
        <w:numPr>
          <w:ilvl w:val="0"/>
          <w:numId w:val="61"/>
        </w:numPr>
        <w:spacing w:line="360" w:before="105" w:after="105" w:lineRule="auto"/>
      </w:pPr>
      <w:r>
        <w:rPr>
          <w:rFonts w:eastAsia="inter" w:cs="inter" w:ascii="inter" w:hAnsi="inter"/>
          <w:b/>
          <w:color w:val="000000"/>
          <w:sz w:val="21"/>
        </w:rPr>
        <w:t xml:space="preserve">Fallback chains configuration</w:t>
      </w:r>
    </w:p>
    <w:p>
      <w:pPr>
        <w:numPr>
          <w:ilvl w:val="0"/>
          <w:numId w:val="61"/>
        </w:numPr>
        <w:spacing w:line="360" w:before="105" w:after="105" w:lineRule="auto"/>
      </w:pPr>
      <w:r>
        <w:rPr>
          <w:rFonts w:eastAsia="inter" w:cs="inter" w:ascii="inter" w:hAnsi="inter"/>
          <w:b/>
          <w:color w:val="000000"/>
          <w:sz w:val="21"/>
        </w:rPr>
        <w:t xml:space="preserve">Rate limit enforcement</w:t>
      </w:r>
    </w:p>
    <w:p>
      <w:pPr>
        <w:numPr>
          <w:ilvl w:val="0"/>
          <w:numId w:val="61"/>
        </w:numPr>
        <w:spacing w:line="360" w:before="105" w:after="105" w:lineRule="auto"/>
      </w:pPr>
      <w:r>
        <w:rPr>
          <w:rFonts w:eastAsia="inter" w:cs="inter" w:ascii="inter" w:hAnsi="inter"/>
          <w:color w:val="000000"/>
          <w:sz w:val="21"/>
        </w:rPr>
        <w:t xml:space="preserve">Tests multi-provider scenarios</w:t>
      </w:r>
    </w:p>
    <w:p>
      <w:pPr>
        <w:spacing w:line="360" w:before="315" w:after="105" w:lineRule="auto"/>
        <w:ind w:left="-30"/>
        <w:jc w:val="left"/>
      </w:pPr>
      <w:bookmarkStart w:id="50" w:name="phase_5_benchmarking_avancé_semai_3672ce"/>
      <w:r>
        <w:rPr>
          <w:rFonts w:eastAsia="inter" w:cs="inter" w:ascii="inter" w:hAnsi="inter"/>
          <w:b/>
          <w:color w:val="000000"/>
          <w:sz w:val="24"/>
        </w:rPr>
        <w:t xml:space="preserve">Phase 5 : Benchmarking Avancé (Semaines 12-16)</w:t>
      </w:r>
      <w:bookmarkEnd w:id="50"/>
    </w:p>
    <w:p>
      <w:pPr>
        <w:numPr>
          <w:ilvl w:val="0"/>
          <w:numId w:val="62"/>
        </w:numPr>
        <w:spacing w:line="360" w:before="105" w:after="105" w:lineRule="auto"/>
      </w:pPr>
      <w:r>
        <w:rPr>
          <w:rFonts w:eastAsia="inter" w:cs="inter" w:ascii="inter" w:hAnsi="inter"/>
          <w:color w:val="000000"/>
          <w:sz w:val="21"/>
        </w:rPr>
        <w:t xml:space="preserve">Framework DeepEval setup</w:t>
      </w:r>
    </w:p>
    <w:p>
      <w:pPr>
        <w:numPr>
          <w:ilvl w:val="0"/>
          <w:numId w:val="62"/>
        </w:numPr>
        <w:spacing w:line="360" w:before="105" w:after="105" w:lineRule="auto"/>
      </w:pPr>
      <w:r>
        <w:rPr>
          <w:rFonts w:eastAsia="inter" w:cs="inter" w:ascii="inter" w:hAnsi="inter"/>
          <w:color w:val="000000"/>
          <w:sz w:val="21"/>
        </w:rPr>
        <w:t xml:space="preserve">Test harness par agent/skill</w:t>
      </w:r>
    </w:p>
    <w:p>
      <w:pPr>
        <w:numPr>
          <w:ilvl w:val="0"/>
          <w:numId w:val="62"/>
        </w:numPr>
        <w:spacing w:line="360" w:before="105" w:after="105" w:lineRule="auto"/>
      </w:pPr>
      <w:r>
        <w:rPr>
          <w:rFonts w:eastAsia="inter" w:cs="inter" w:ascii="inter" w:hAnsi="inter"/>
          <w:b/>
          <w:color w:val="000000"/>
          <w:sz w:val="21"/>
        </w:rPr>
        <w:t xml:space="preserve">NOUVEAU : Agentic capabilities eval</w:t>
      </w:r>
    </w:p>
    <w:p>
      <w:pPr>
        <w:numPr>
          <w:ilvl w:val="0"/>
          <w:numId w:val="62"/>
        </w:numPr>
        <w:spacing w:line="360" w:before="105" w:after="105" w:lineRule="auto"/>
      </w:pPr>
      <w:r>
        <w:rPr>
          <w:rFonts w:eastAsia="inter" w:cs="inter" w:ascii="inter" w:hAnsi="inter"/>
          <w:b/>
          <w:color w:val="000000"/>
          <w:sz w:val="21"/>
        </w:rPr>
        <w:t xml:space="preserve">NOUVEAU : Format output validation</w:t>
      </w:r>
    </w:p>
    <w:p>
      <w:pPr>
        <w:numPr>
          <w:ilvl w:val="0"/>
          <w:numId w:val="62"/>
        </w:numPr>
        <w:spacing w:line="360" w:before="105" w:after="105" w:lineRule="auto"/>
      </w:pPr>
      <w:r>
        <w:rPr>
          <w:rFonts w:eastAsia="inter" w:cs="inter" w:ascii="inter" w:hAnsi="inter"/>
          <w:b/>
          <w:color w:val="000000"/>
          <w:sz w:val="21"/>
        </w:rPr>
        <w:t xml:space="preserve">NOUVEAU : Arena human feedback interface</w:t>
      </w:r>
    </w:p>
    <w:p>
      <w:pPr>
        <w:numPr>
          <w:ilvl w:val="0"/>
          <w:numId w:val="62"/>
        </w:numPr>
        <w:spacing w:line="360" w:before="105" w:after="105" w:lineRule="auto"/>
      </w:pPr>
      <w:r>
        <w:rPr>
          <w:rFonts w:eastAsia="inter" w:cs="inter" w:ascii="inter" w:hAnsi="inter"/>
          <w:color w:val="000000"/>
          <w:sz w:val="21"/>
        </w:rPr>
        <w:t xml:space="preserve">Baselines benchmarks initiaux</w:t>
      </w:r>
    </w:p>
    <w:p>
      <w:pPr>
        <w:numPr>
          <w:ilvl w:val="0"/>
          <w:numId w:val="62"/>
        </w:numPr>
        <w:spacing w:line="360" w:before="105" w:after="105" w:lineRule="auto"/>
      </w:pPr>
      <w:r>
        <w:rPr>
          <w:rFonts w:eastAsia="inter" w:cs="inter" w:ascii="inter" w:hAnsi="inter"/>
          <w:color w:val="000000"/>
          <w:sz w:val="21"/>
        </w:rPr>
        <w:t xml:space="preserve">Routing DB (PostgreSQL)</w:t>
      </w:r>
    </w:p>
    <w:p>
      <w:pPr>
        <w:numPr>
          <w:ilvl w:val="0"/>
          <w:numId w:val="62"/>
        </w:numPr>
        <w:spacing w:line="360" w:before="105" w:after="105" w:lineRule="auto"/>
      </w:pPr>
      <w:r>
        <w:rPr>
          <w:rFonts w:eastAsia="inter" w:cs="inter" w:ascii="inter" w:hAnsi="inter"/>
          <w:color w:val="000000"/>
          <w:sz w:val="21"/>
        </w:rPr>
        <w:t xml:space="preserve">Dashboard métriques MVP</w:t>
      </w:r>
    </w:p>
    <w:p>
      <w:pPr>
        <w:spacing w:line="360" w:before="315" w:after="105" w:lineRule="auto"/>
        <w:ind w:left="-30"/>
        <w:jc w:val="left"/>
      </w:pPr>
      <w:bookmarkStart w:id="51" w:name="phase_6_automation_analytics_sema_71c693"/>
      <w:r>
        <w:rPr>
          <w:rFonts w:eastAsia="inter" w:cs="inter" w:ascii="inter" w:hAnsi="inter"/>
          <w:b/>
          <w:color w:val="000000"/>
          <w:sz w:val="24"/>
        </w:rPr>
        <w:t xml:space="preserve">Phase 6 : Automation + Analytics (Semaines 17-21)</w:t>
      </w:r>
      <w:bookmarkEnd w:id="51"/>
    </w:p>
    <w:p>
      <w:pPr>
        <w:numPr>
          <w:ilvl w:val="0"/>
          <w:numId w:val="63"/>
        </w:numPr>
        <w:spacing w:line="360" w:before="105" w:after="105" w:lineRule="auto"/>
      </w:pPr>
      <w:r>
        <w:rPr>
          <w:rFonts w:eastAsia="inter" w:cs="inter" w:ascii="inter" w:hAnsi="inter"/>
          <w:color w:val="000000"/>
          <w:sz w:val="21"/>
        </w:rPr>
        <w:t xml:space="preserve">Scheduler benchmarks automatiques</w:t>
      </w:r>
    </w:p>
    <w:p>
      <w:pPr>
        <w:numPr>
          <w:ilvl w:val="0"/>
          <w:numId w:val="63"/>
        </w:numPr>
        <w:spacing w:line="360" w:before="105" w:after="105" w:lineRule="auto"/>
      </w:pPr>
      <w:r>
        <w:rPr>
          <w:rFonts w:eastAsia="inter" w:cs="inter" w:ascii="inter" w:hAnsi="inter"/>
          <w:color w:val="000000"/>
          <w:sz w:val="21"/>
        </w:rPr>
        <w:t xml:space="preserve">Routing decision engine</w:t>
      </w:r>
    </w:p>
    <w:p>
      <w:pPr>
        <w:numPr>
          <w:ilvl w:val="0"/>
          <w:numId w:val="63"/>
        </w:numPr>
        <w:spacing w:line="360" w:before="105" w:after="105" w:lineRule="auto"/>
      </w:pPr>
      <w:r>
        <w:rPr>
          <w:rFonts w:eastAsia="inter" w:cs="inter" w:ascii="inter" w:hAnsi="inter"/>
          <w:b/>
          <w:color w:val="000000"/>
          <w:sz w:val="21"/>
        </w:rPr>
        <w:t xml:space="preserve">NOUVEAU : Cost analytics dashboard</w:t>
      </w:r>
    </w:p>
    <w:p>
      <w:pPr>
        <w:numPr>
          <w:ilvl w:val="0"/>
          <w:numId w:val="63"/>
        </w:numPr>
        <w:spacing w:line="360" w:before="105" w:after="105" w:lineRule="auto"/>
      </w:pPr>
      <w:r>
        <w:rPr>
          <w:rFonts w:eastAsia="inter" w:cs="inter" w:ascii="inter" w:hAnsi="inter"/>
          <w:b/>
          <w:color w:val="000000"/>
          <w:sz w:val="21"/>
        </w:rPr>
        <w:t xml:space="preserve">NOUVEAU : Provider knowledge base chatbot</w:t>
      </w:r>
    </w:p>
    <w:p>
      <w:pPr>
        <w:numPr>
          <w:ilvl w:val="0"/>
          <w:numId w:val="63"/>
        </w:numPr>
        <w:spacing w:line="360" w:before="105" w:after="105" w:lineRule="auto"/>
      </w:pPr>
      <w:r>
        <w:rPr>
          <w:rFonts w:eastAsia="inter" w:cs="inter" w:ascii="inter" w:hAnsi="inter"/>
          <w:color w:val="000000"/>
          <w:sz w:val="21"/>
        </w:rPr>
        <w:t xml:space="preserve">Interface admin UI complète</w:t>
      </w:r>
    </w:p>
    <w:p>
      <w:pPr>
        <w:numPr>
          <w:ilvl w:val="0"/>
          <w:numId w:val="63"/>
        </w:numPr>
        <w:spacing w:line="360" w:before="105" w:after="105" w:lineRule="auto"/>
      </w:pPr>
      <w:r>
        <w:rPr>
          <w:rFonts w:eastAsia="inter" w:cs="inter" w:ascii="inter" w:hAnsi="inter"/>
          <w:color w:val="000000"/>
          <w:sz w:val="21"/>
        </w:rPr>
        <w:t xml:space="preserve">Workflow supervised approvals</w:t>
      </w:r>
    </w:p>
    <w:p>
      <w:pPr>
        <w:numPr>
          <w:ilvl w:val="0"/>
          <w:numId w:val="63"/>
        </w:numPr>
        <w:spacing w:line="360" w:before="105" w:after="105" w:lineRule="auto"/>
      </w:pPr>
      <w:r>
        <w:rPr>
          <w:rFonts w:eastAsia="inter" w:cs="inter" w:ascii="inter" w:hAnsi="inter"/>
          <w:color w:val="000000"/>
          <w:sz w:val="21"/>
        </w:rPr>
        <w:t xml:space="preserve">Slack/email notifications</w:t>
      </w:r>
    </w:p>
    <w:p>
      <w:pPr>
        <w:spacing w:line="360" w:before="315" w:after="105" w:lineRule="auto"/>
        <w:ind w:left="-30"/>
        <w:jc w:val="left"/>
      </w:pPr>
      <w:bookmarkStart w:id="52" w:name="phase_7_intégrations_semaines_22_24"/>
      <w:r>
        <w:rPr>
          <w:rFonts w:eastAsia="inter" w:cs="inter" w:ascii="inter" w:hAnsi="inter"/>
          <w:b/>
          <w:color w:val="000000"/>
          <w:sz w:val="24"/>
        </w:rPr>
        <w:t xml:space="preserve">Phase 7 : Intégrations (Semaines 22-24)</w:t>
      </w:r>
      <w:bookmarkEnd w:id="52"/>
    </w:p>
    <w:p>
      <w:pPr>
        <w:numPr>
          <w:ilvl w:val="0"/>
          <w:numId w:val="64"/>
        </w:numPr>
        <w:spacing w:line="360" w:before="105" w:after="105" w:lineRule="auto"/>
      </w:pPr>
      <w:r>
        <w:rPr>
          <w:rFonts w:eastAsia="inter" w:cs="inter" w:ascii="inter" w:hAnsi="inter"/>
          <w:color w:val="000000"/>
          <w:sz w:val="21"/>
        </w:rPr>
        <w:t xml:space="preserve">Bot Discord</w:t>
      </w:r>
    </w:p>
    <w:p>
      <w:pPr>
        <w:numPr>
          <w:ilvl w:val="0"/>
          <w:numId w:val="64"/>
        </w:numPr>
        <w:spacing w:line="360" w:before="105" w:after="105" w:lineRule="auto"/>
      </w:pPr>
      <w:r>
        <w:rPr>
          <w:rFonts w:eastAsia="inter" w:cs="inter" w:ascii="inter" w:hAnsi="inter"/>
          <w:color w:val="000000"/>
          <w:sz w:val="21"/>
        </w:rPr>
        <w:t xml:space="preserve">Widget frontend chatbot</w:t>
      </w:r>
    </w:p>
    <w:p>
      <w:pPr>
        <w:numPr>
          <w:ilvl w:val="0"/>
          <w:numId w:val="64"/>
        </w:numPr>
        <w:spacing w:line="360" w:before="105" w:after="105" w:lineRule="auto"/>
      </w:pPr>
      <w:r>
        <w:rPr>
          <w:rFonts w:eastAsia="inter" w:cs="inter" w:ascii="inter" w:hAnsi="inter"/>
          <w:color w:val="000000"/>
          <w:sz w:val="21"/>
        </w:rPr>
        <w:t xml:space="preserve">Tests end-to-end</w:t>
      </w:r>
    </w:p>
    <w:p>
      <w:pPr>
        <w:numPr>
          <w:ilvl w:val="0"/>
          <w:numId w:val="64"/>
        </w:numPr>
        <w:spacing w:line="360" w:before="105" w:after="105" w:lineRule="auto"/>
      </w:pPr>
      <w:r>
        <w:rPr>
          <w:rFonts w:eastAsia="inter" w:cs="inter" w:ascii="inter" w:hAnsi="inter"/>
          <w:color w:val="000000"/>
          <w:sz w:val="21"/>
        </w:rPr>
        <w:t xml:space="preserve">Documentation utilisateur</w:t>
      </w:r>
    </w:p>
    <w:p>
      <w:pPr>
        <w:spacing w:line="360" w:before="315" w:after="105" w:lineRule="auto"/>
        <w:ind w:left="-30"/>
        <w:jc w:val="left"/>
      </w:pPr>
      <w:bookmarkStart w:id="53" w:name="phase_8_production_semaine_25"/>
      <w:r>
        <w:rPr>
          <w:rFonts w:eastAsia="inter" w:cs="inter" w:ascii="inter" w:hAnsi="inter"/>
          <w:b/>
          <w:color w:val="000000"/>
          <w:sz w:val="24"/>
        </w:rPr>
        <w:t xml:space="preserve">Phase 8 : Production (Semaine 25+)</w:t>
      </w:r>
      <w:bookmarkEnd w:id="53"/>
    </w:p>
    <w:p>
      <w:pPr>
        <w:numPr>
          <w:ilvl w:val="0"/>
          <w:numId w:val="65"/>
        </w:numPr>
        <w:spacing w:line="360" w:before="105" w:after="105" w:lineRule="auto"/>
      </w:pPr>
      <w:r>
        <w:rPr>
          <w:rFonts w:eastAsia="inter" w:cs="inter" w:ascii="inter" w:hAnsi="inter"/>
          <w:color w:val="000000"/>
          <w:sz w:val="21"/>
        </w:rPr>
        <w:t xml:space="preserve">Déploiement Traefik</w:t>
      </w:r>
    </w:p>
    <w:p>
      <w:pPr>
        <w:numPr>
          <w:ilvl w:val="0"/>
          <w:numId w:val="65"/>
        </w:numPr>
        <w:spacing w:line="360" w:before="105" w:after="105" w:lineRule="auto"/>
      </w:pPr>
      <w:r>
        <w:rPr>
          <w:rFonts w:eastAsia="inter" w:cs="inter" w:ascii="inter" w:hAnsi="inter"/>
          <w:color w:val="000000"/>
          <w:sz w:val="21"/>
        </w:rPr>
        <w:t xml:space="preserve">Monitoring alertes</w:t>
      </w:r>
    </w:p>
    <w:p>
      <w:pPr>
        <w:numPr>
          <w:ilvl w:val="0"/>
          <w:numId w:val="65"/>
        </w:numPr>
        <w:spacing w:line="360" w:before="105" w:after="105" w:lineRule="auto"/>
      </w:pPr>
      <w:r>
        <w:rPr>
          <w:rFonts w:eastAsia="inter" w:cs="inter" w:ascii="inter" w:hAnsi="inter"/>
          <w:color w:val="000000"/>
          <w:sz w:val="21"/>
        </w:rPr>
        <w:t xml:space="preserve">Fine-tuning routing</w:t>
      </w:r>
    </w:p>
    <w:p>
      <w:pPr>
        <w:numPr>
          <w:ilvl w:val="0"/>
          <w:numId w:val="65"/>
        </w:numPr>
        <w:spacing w:line="360" w:before="105" w:after="105" w:lineRule="auto"/>
      </w:pPr>
      <w:r>
        <w:rPr>
          <w:rFonts w:eastAsia="inter" w:cs="inter" w:ascii="inter" w:hAnsi="inter"/>
          <w:color w:val="000000"/>
          <w:sz w:val="21"/>
        </w:rPr>
        <w:t xml:space="preserve">Formation équipe</w:t>
      </w:r>
    </w:p>
    <w:p>
      <w:pPr>
        <w:spacing w:line="360" w:after="210" w:lineRule="auto"/>
      </w:pPr>
      <w:r>
        <w:rPr>
          <w:rFonts w:eastAsia="inter" w:cs="inter" w:ascii="inter" w:hAnsi="inter"/>
          <w:b/>
          <w:color w:val="000000"/>
        </w:rPr>
        <w:t xml:space="preserve">Total estimation : 6-7 mois pour système complet production-ready</w:t>
      </w:r>
    </w:p>
    <w:p>
      <w:pPr>
        <w:spacing w:line="360" w:after="210" w:lineRule="auto"/>
      </w:pPr>
      <w:r>
        <w:rPr>
          <w:rFonts w:eastAsia="inter" w:cs="inter" w:ascii="inter" w:hAnsi="inter"/>
          <w:b/>
          <w:color w:val="000000"/>
        </w:rPr>
        <w:t xml:space="preserve">MVP utilisable : 10-11 semaines</w:t>
      </w:r>
      <w:r>
        <w:rPr>
          <w:rFonts w:eastAsia="inter" w:cs="inter" w:ascii="inter" w:hAnsi="inter"/>
          <w:color w:val="000000"/>
        </w:rPr>
        <w:t xml:space="preserve"> (Phases 1-3, routing basique)</w:t>
      </w:r>
    </w:p>
    <w:p>
      <w:pPr>
        <w:spacing w:line="360" w:after="210" w:lineRule="auto"/>
      </w:pPr>
      <w:r>
        <w:rPr>
          <w:rFonts w:eastAsia="inter" w:cs="inter" w:ascii="inter" w:hAnsi="inter"/>
          <w:b/>
          <w:color w:val="000000"/>
        </w:rPr>
        <w:t xml:space="preserve">MVP + Providers Management : 14-15 semaines</w:t>
      </w:r>
      <w:r>
        <w:rPr>
          <w:rFonts w:eastAsia="inter" w:cs="inter" w:ascii="inter" w:hAnsi="inter"/>
          <w:color w:val="000000"/>
        </w:rPr>
        <w:t xml:space="preserve"> (Phases 1-4, gestion providers complète)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4" w:name="bm_12_risques_et_mitigations"/>
      <w:r>
        <w:rPr>
          <w:rFonts w:eastAsia="inter" w:cs="inter" w:ascii="inter" w:hAnsi="inter"/>
          <w:b/>
          <w:color w:val="000000"/>
          <w:sz w:val="24"/>
        </w:rPr>
        <w:t xml:space="preserve">12. Risques et Mitigations</w:t>
      </w:r>
      <w:bookmarkEnd w:id="54"/>
    </w:p>
    <w:p>
      <w:pPr>
        <w:spacing w:line="360" w:before="315" w:after="105" w:lineRule="auto"/>
        <w:ind w:left="-30"/>
        <w:jc w:val="left"/>
      </w:pPr>
      <w:bookmarkStart w:id="55" w:name="risque_1_coûts_llm_incontrôlés"/>
      <w:r>
        <w:rPr>
          <w:rFonts w:eastAsia="inter" w:cs="inter" w:ascii="inter" w:hAnsi="inter"/>
          <w:b/>
          <w:color w:val="000000"/>
          <w:sz w:val="24"/>
        </w:rPr>
        <w:t xml:space="preserve">Risque 1 : Coûts LLM incontrôlés</w:t>
      </w:r>
      <w:bookmarkEnd w:id="55"/>
    </w:p>
    <w:p>
      <w:pPr>
        <w:spacing w:line="360" w:after="210" w:lineRule="auto"/>
      </w:pPr>
      <w:r>
        <w:rPr>
          <w:rFonts w:eastAsia="inter" w:cs="inter" w:ascii="inter" w:hAnsi="inter"/>
          <w:b/>
          <w:color w:val="000000"/>
        </w:rPr>
        <w:t xml:space="preserve">Mitigation :</w:t>
      </w:r>
    </w:p>
    <w:p>
      <w:pPr>
        <w:numPr>
          <w:ilvl w:val="0"/>
          <w:numId w:val="66"/>
        </w:numPr>
        <w:spacing w:line="360" w:before="105" w:after="105" w:lineRule="auto"/>
      </w:pPr>
      <w:r>
        <w:rPr>
          <w:rFonts w:eastAsia="inter" w:cs="inter" w:ascii="inter" w:hAnsi="inter"/>
          <w:color w:val="000000"/>
          <w:sz w:val="21"/>
        </w:rPr>
        <w:t xml:space="preserve">Budgets plafonds par agent/skill</w:t>
      </w:r>
    </w:p>
    <w:p>
      <w:pPr>
        <w:numPr>
          <w:ilvl w:val="0"/>
          <w:numId w:val="66"/>
        </w:numPr>
        <w:spacing w:line="360" w:before="105" w:after="105" w:lineRule="auto"/>
      </w:pPr>
      <w:r>
        <w:rPr>
          <w:rFonts w:eastAsia="inter" w:cs="inter" w:ascii="inter" w:hAnsi="inter"/>
          <w:color w:val="000000"/>
          <w:sz w:val="21"/>
        </w:rPr>
        <w:t xml:space="preserve">Alertes dépassement temps réel</w:t>
      </w:r>
    </w:p>
    <w:p>
      <w:pPr>
        <w:numPr>
          <w:ilvl w:val="0"/>
          <w:numId w:val="66"/>
        </w:numPr>
        <w:spacing w:line="360" w:before="105" w:after="105" w:lineRule="auto"/>
      </w:pPr>
      <w:r>
        <w:rPr>
          <w:rFonts w:eastAsia="inter" w:cs="inter" w:ascii="inter" w:hAnsi="inter"/>
          <w:color w:val="000000"/>
          <w:sz w:val="21"/>
        </w:rPr>
        <w:t xml:space="preserve">Benchmarks continus optimisation</w:t>
      </w:r>
    </w:p>
    <w:p>
      <w:pPr>
        <w:numPr>
          <w:ilvl w:val="0"/>
          <w:numId w:val="66"/>
        </w:numPr>
        <w:spacing w:line="360" w:before="105" w:after="105" w:lineRule="auto"/>
      </w:pPr>
      <w:r>
        <w:rPr>
          <w:rFonts w:eastAsia="inter" w:cs="inter" w:ascii="inter" w:hAnsi="inter"/>
          <w:color w:val="000000"/>
          <w:sz w:val="21"/>
        </w:rPr>
        <w:t xml:space="preserve">Fallback modèles moins chers</w:t>
      </w:r>
    </w:p>
    <w:p>
      <w:pPr>
        <w:numPr>
          <w:ilvl w:val="0"/>
          <w:numId w:val="66"/>
        </w:numPr>
        <w:spacing w:line="360" w:before="105" w:after="105" w:lineRule="auto"/>
      </w:pPr>
      <w:r>
        <w:rPr>
          <w:rFonts w:eastAsia="inter" w:cs="inter" w:ascii="inter" w:hAnsi="inter"/>
          <w:b/>
          <w:color w:val="000000"/>
          <w:sz w:val="21"/>
        </w:rPr>
        <w:t xml:space="preserve">Rate limiting enforced per provider</w:t>
      </w:r>
    </w:p>
    <w:p>
      <w:pPr>
        <w:numPr>
          <w:ilvl w:val="0"/>
          <w:numId w:val="66"/>
        </w:numPr>
        <w:spacing w:line="360" w:before="105" w:after="105" w:lineRule="auto"/>
      </w:pPr>
      <w:r>
        <w:rPr>
          <w:rFonts w:eastAsia="inter" w:cs="inter" w:ascii="inter" w:hAnsi="inter"/>
          <w:b/>
          <w:color w:val="000000"/>
          <w:sz w:val="21"/>
        </w:rPr>
        <w:t xml:space="preserve">Cost simulator for what-if analysis</w:t>
      </w:r>
    </w:p>
    <w:p>
      <w:pPr>
        <w:spacing w:line="360" w:before="315" w:after="105" w:lineRule="auto"/>
        <w:ind w:left="-30"/>
        <w:jc w:val="left"/>
      </w:pPr>
      <w:bookmarkStart w:id="56" w:name="risque_2_qualité_réponses_dégradée"/>
      <w:r>
        <w:rPr>
          <w:rFonts w:eastAsia="inter" w:cs="inter" w:ascii="inter" w:hAnsi="inter"/>
          <w:b/>
          <w:color w:val="000000"/>
          <w:sz w:val="24"/>
        </w:rPr>
        <w:t xml:space="preserve">Risque 2 : Qualité réponses dégradée</w:t>
      </w:r>
      <w:bookmarkEnd w:id="56"/>
    </w:p>
    <w:p>
      <w:pPr>
        <w:spacing w:line="360" w:after="210" w:lineRule="auto"/>
      </w:pPr>
      <w:r>
        <w:rPr>
          <w:rFonts w:eastAsia="inter" w:cs="inter" w:ascii="inter" w:hAnsi="inter"/>
          <w:b/>
          <w:color w:val="000000"/>
        </w:rPr>
        <w:t xml:space="preserve">Mitigation :</w:t>
      </w:r>
    </w:p>
    <w:p>
      <w:pPr>
        <w:numPr>
          <w:ilvl w:val="0"/>
          <w:numId w:val="67"/>
        </w:numPr>
        <w:spacing w:line="360" w:before="105" w:after="105" w:lineRule="auto"/>
      </w:pPr>
      <w:r>
        <w:rPr>
          <w:rFonts w:eastAsia="inter" w:cs="inter" w:ascii="inter" w:hAnsi="inter"/>
          <w:color w:val="000000"/>
          <w:sz w:val="21"/>
        </w:rPr>
        <w:t xml:space="preserve">LLM-as-judge monitoring continu</w:t>
      </w:r>
    </w:p>
    <w:p>
      <w:pPr>
        <w:numPr>
          <w:ilvl w:val="0"/>
          <w:numId w:val="67"/>
        </w:numPr>
        <w:spacing w:line="360" w:before="105" w:after="105" w:lineRule="auto"/>
      </w:pPr>
      <w:r>
        <w:rPr>
          <w:rFonts w:eastAsia="inter" w:cs="inter" w:ascii="inter" w:hAnsi="inter"/>
          <w:b/>
          <w:color w:val="000000"/>
          <w:sz w:val="21"/>
        </w:rPr>
        <w:t xml:space="preserve">Human arena feedback validation</w:t>
      </w:r>
    </w:p>
    <w:p>
      <w:pPr>
        <w:numPr>
          <w:ilvl w:val="0"/>
          <w:numId w:val="67"/>
        </w:numPr>
        <w:spacing w:line="360" w:before="105" w:after="105" w:lineRule="auto"/>
      </w:pPr>
      <w:r>
        <w:rPr>
          <w:rFonts w:eastAsia="inter" w:cs="inter" w:ascii="inter" w:hAnsi="inter"/>
          <w:color w:val="000000"/>
          <w:sz w:val="21"/>
        </w:rPr>
        <w:t xml:space="preserve">Thresholds qualité minimum</w:t>
      </w:r>
    </w:p>
    <w:p>
      <w:pPr>
        <w:numPr>
          <w:ilvl w:val="0"/>
          <w:numId w:val="67"/>
        </w:numPr>
        <w:spacing w:line="360" w:before="105" w:after="105" w:lineRule="auto"/>
      </w:pPr>
      <w:r>
        <w:rPr>
          <w:rFonts w:eastAsia="inter" w:cs="inter" w:ascii="inter" w:hAnsi="inter"/>
          <w:color w:val="000000"/>
          <w:sz w:val="21"/>
        </w:rPr>
        <w:t xml:space="preserve">Escalation automatique si low confidence</w:t>
      </w:r>
    </w:p>
    <w:p>
      <w:pPr>
        <w:numPr>
          <w:ilvl w:val="0"/>
          <w:numId w:val="67"/>
        </w:numPr>
        <w:spacing w:line="360" w:before="105" w:after="105" w:lineRule="auto"/>
      </w:pPr>
      <w:r>
        <w:rPr>
          <w:rFonts w:eastAsia="inter" w:cs="inter" w:ascii="inter" w:hAnsi="inter"/>
          <w:b/>
          <w:color w:val="000000"/>
          <w:sz w:val="21"/>
        </w:rPr>
        <w:t xml:space="preserve">Agentic capability monitoring</w:t>
      </w:r>
    </w:p>
    <w:p>
      <w:pPr>
        <w:numPr>
          <w:ilvl w:val="0"/>
          <w:numId w:val="67"/>
        </w:numPr>
        <w:spacing w:line="360" w:before="105" w:after="105" w:lineRule="auto"/>
      </w:pPr>
      <w:r>
        <w:rPr>
          <w:rFonts w:eastAsia="inter" w:cs="inter" w:ascii="inter" w:hAnsi="inter"/>
          <w:color w:val="000000"/>
          <w:sz w:val="21"/>
        </w:rPr>
        <w:t xml:space="preserve">Feedback utilisateurs tracking</w:t>
      </w:r>
    </w:p>
    <w:p>
      <w:pPr>
        <w:spacing w:line="360" w:before="315" w:after="105" w:lineRule="auto"/>
        <w:ind w:left="-30"/>
        <w:jc w:val="left"/>
      </w:pPr>
      <w:bookmarkStart w:id="57" w:name="risque_3_complexité_maintenance"/>
      <w:r>
        <w:rPr>
          <w:rFonts w:eastAsia="inter" w:cs="inter" w:ascii="inter" w:hAnsi="inter"/>
          <w:b/>
          <w:color w:val="000000"/>
          <w:sz w:val="24"/>
        </w:rPr>
        <w:t xml:space="preserve">Risque 3 : Complexité maintenance</w:t>
      </w:r>
      <w:bookmarkEnd w:id="57"/>
    </w:p>
    <w:p>
      <w:pPr>
        <w:spacing w:line="360" w:after="210" w:lineRule="auto"/>
      </w:pPr>
      <w:r>
        <w:rPr>
          <w:rFonts w:eastAsia="inter" w:cs="inter" w:ascii="inter" w:hAnsi="inter"/>
          <w:b/>
          <w:color w:val="000000"/>
        </w:rPr>
        <w:t xml:space="preserve">Mitigation :</w:t>
      </w:r>
    </w:p>
    <w:p>
      <w:pPr>
        <w:numPr>
          <w:ilvl w:val="0"/>
          <w:numId w:val="68"/>
        </w:numPr>
        <w:spacing w:line="360" w:before="105" w:after="105" w:lineRule="auto"/>
      </w:pPr>
      <w:r>
        <w:rPr>
          <w:rFonts w:eastAsia="inter" w:cs="inter" w:ascii="inter" w:hAnsi="inter"/>
          <w:color w:val="000000"/>
          <w:sz w:val="21"/>
        </w:rPr>
        <w:t xml:space="preserve">UI admin non-technique</w:t>
      </w:r>
    </w:p>
    <w:p>
      <w:pPr>
        <w:numPr>
          <w:ilvl w:val="0"/>
          <w:numId w:val="68"/>
        </w:numPr>
        <w:spacing w:line="360" w:before="105" w:after="105" w:lineRule="auto"/>
      </w:pPr>
      <w:r>
        <w:rPr>
          <w:rFonts w:eastAsia="inter" w:cs="inter" w:ascii="inter" w:hAnsi="inter"/>
          <w:color w:val="000000"/>
          <w:sz w:val="21"/>
        </w:rPr>
        <w:t xml:space="preserve">Documentation exhaustive</w:t>
      </w:r>
    </w:p>
    <w:p>
      <w:pPr>
        <w:numPr>
          <w:ilvl w:val="0"/>
          <w:numId w:val="68"/>
        </w:numPr>
        <w:spacing w:line="360" w:before="105" w:after="105" w:lineRule="auto"/>
      </w:pPr>
      <w:r>
        <w:rPr>
          <w:rFonts w:eastAsia="inter" w:cs="inter" w:ascii="inter" w:hAnsi="inter"/>
          <w:color w:val="000000"/>
          <w:sz w:val="21"/>
        </w:rPr>
        <w:t xml:space="preserve">Rollback one-click</w:t>
      </w:r>
    </w:p>
    <w:p>
      <w:pPr>
        <w:numPr>
          <w:ilvl w:val="0"/>
          <w:numId w:val="68"/>
        </w:numPr>
        <w:spacing w:line="360" w:before="105" w:after="105" w:lineRule="auto"/>
      </w:pPr>
      <w:r>
        <w:rPr>
          <w:rFonts w:eastAsia="inter" w:cs="inter" w:ascii="inter" w:hAnsi="inter"/>
          <w:b/>
          <w:color w:val="000000"/>
          <w:sz w:val="21"/>
        </w:rPr>
        <w:t xml:space="preserve">Provider knowledge base chatbot assist</w:t>
      </w:r>
    </w:p>
    <w:p>
      <w:pPr>
        <w:numPr>
          <w:ilvl w:val="0"/>
          <w:numId w:val="68"/>
        </w:numPr>
        <w:spacing w:line="360" w:before="105" w:after="105" w:lineRule="auto"/>
      </w:pPr>
      <w:r>
        <w:rPr>
          <w:rFonts w:eastAsia="inter" w:cs="inter" w:ascii="inter" w:hAnsi="inter"/>
          <w:color w:val="000000"/>
          <w:sz w:val="21"/>
        </w:rPr>
        <w:t xml:space="preserve">Monitoring proactif</w:t>
      </w:r>
    </w:p>
    <w:p>
      <w:pPr>
        <w:spacing w:line="360" w:before="315" w:after="105" w:lineRule="auto"/>
        <w:ind w:left="-30"/>
        <w:jc w:val="left"/>
      </w:pPr>
      <w:bookmarkStart w:id="58" w:name="risque_4_dépendance_providers_externes"/>
      <w:r>
        <w:rPr>
          <w:rFonts w:eastAsia="inter" w:cs="inter" w:ascii="inter" w:hAnsi="inter"/>
          <w:b/>
          <w:color w:val="000000"/>
          <w:sz w:val="24"/>
        </w:rPr>
        <w:t xml:space="preserve">Risque 4 : Dépendance providers externes</w:t>
      </w:r>
      <w:bookmarkEnd w:id="58"/>
    </w:p>
    <w:p>
      <w:pPr>
        <w:spacing w:line="360" w:after="210" w:lineRule="auto"/>
      </w:pPr>
      <w:r>
        <w:rPr>
          <w:rFonts w:eastAsia="inter" w:cs="inter" w:ascii="inter" w:hAnsi="inter"/>
          <w:b/>
          <w:color w:val="000000"/>
        </w:rPr>
        <w:t xml:space="preserve">Mitigation :</w:t>
      </w:r>
    </w:p>
    <w:p>
      <w:pPr>
        <w:numPr>
          <w:ilvl w:val="0"/>
          <w:numId w:val="69"/>
        </w:numPr>
        <w:spacing w:line="360" w:before="105" w:after="105" w:lineRule="auto"/>
      </w:pPr>
      <w:r>
        <w:rPr>
          <w:rFonts w:eastAsia="inter" w:cs="inter" w:ascii="inter" w:hAnsi="inter"/>
          <w:color w:val="000000"/>
          <w:sz w:val="21"/>
        </w:rPr>
        <w:t xml:space="preserve">Multi-provider (OpenRouter + OpenAI + Anthropic + Groq)</w:t>
      </w:r>
    </w:p>
    <w:p>
      <w:pPr>
        <w:numPr>
          <w:ilvl w:val="0"/>
          <w:numId w:val="69"/>
        </w:numPr>
        <w:spacing w:line="360" w:before="105" w:after="105" w:lineRule="auto"/>
      </w:pPr>
      <w:r>
        <w:rPr>
          <w:rFonts w:eastAsia="inter" w:cs="inter" w:ascii="inter" w:hAnsi="inter"/>
          <w:color w:val="000000"/>
          <w:sz w:val="21"/>
        </w:rPr>
        <w:t xml:space="preserve">Fallbacks configurés</w:t>
      </w:r>
    </w:p>
    <w:p>
      <w:pPr>
        <w:numPr>
          <w:ilvl w:val="0"/>
          <w:numId w:val="69"/>
        </w:numPr>
        <w:spacing w:line="360" w:before="105" w:after="105" w:lineRule="auto"/>
      </w:pPr>
      <w:r>
        <w:rPr>
          <w:rFonts w:eastAsia="inter" w:cs="inter" w:ascii="inter" w:hAnsi="inter"/>
          <w:color w:val="000000"/>
          <w:sz w:val="21"/>
        </w:rPr>
        <w:t xml:space="preserve">Option Ollama local (backup complet)</w:t>
      </w:r>
    </w:p>
    <w:p>
      <w:pPr>
        <w:numPr>
          <w:ilvl w:val="0"/>
          <w:numId w:val="69"/>
        </w:numPr>
        <w:spacing w:line="360" w:before="105" w:after="105" w:lineRule="auto"/>
      </w:pPr>
      <w:r>
        <w:rPr>
          <w:rFonts w:eastAsia="inter" w:cs="inter" w:ascii="inter" w:hAnsi="inter"/>
          <w:color w:val="000000"/>
          <w:sz w:val="21"/>
        </w:rPr>
        <w:t xml:space="preserve">Pas de vendor lock-in architecture</w:t>
      </w:r>
    </w:p>
    <w:p>
      <w:pPr>
        <w:numPr>
          <w:ilvl w:val="0"/>
          <w:numId w:val="69"/>
        </w:numPr>
        <w:spacing w:line="360" w:before="105" w:after="105" w:lineRule="auto"/>
      </w:pPr>
      <w:r>
        <w:rPr>
          <w:rFonts w:eastAsia="inter" w:cs="inter" w:ascii="inter" w:hAnsi="inter"/>
          <w:b/>
          <w:color w:val="000000"/>
          <w:sz w:val="21"/>
        </w:rPr>
        <w:t xml:space="preserve">Real-time quota monitoring + alerts</w:t>
      </w:r>
    </w:p>
    <w:p>
      <w:pPr>
        <w:spacing w:line="360" w:before="315" w:after="105" w:lineRule="auto"/>
        <w:ind w:left="-30"/>
        <w:jc w:val="left"/>
      </w:pPr>
      <w:bookmarkStart w:id="59" w:name="risque_5_sync_documents_kdrive_échoue"/>
      <w:r>
        <w:rPr>
          <w:rFonts w:eastAsia="inter" w:cs="inter" w:ascii="inter" w:hAnsi="inter"/>
          <w:b/>
          <w:color w:val="000000"/>
          <w:sz w:val="24"/>
        </w:rPr>
        <w:t xml:space="preserve">Risque 5 : Sync documents kDrive échoue</w:t>
      </w:r>
      <w:bookmarkEnd w:id="59"/>
    </w:p>
    <w:p>
      <w:pPr>
        <w:spacing w:line="360" w:after="210" w:lineRule="auto"/>
      </w:pPr>
      <w:r>
        <w:rPr>
          <w:rFonts w:eastAsia="inter" w:cs="inter" w:ascii="inter" w:hAnsi="inter"/>
          <w:b/>
          <w:color w:val="000000"/>
        </w:rPr>
        <w:t xml:space="preserve">Mitigation :</w:t>
      </w:r>
    </w:p>
    <w:p>
      <w:pPr>
        <w:numPr>
          <w:ilvl w:val="0"/>
          <w:numId w:val="70"/>
        </w:numPr>
        <w:spacing w:line="360" w:before="105" w:after="105" w:lineRule="auto"/>
      </w:pPr>
      <w:r>
        <w:rPr>
          <w:rFonts w:eastAsia="inter" w:cs="inter" w:ascii="inter" w:hAnsi="inter"/>
          <w:color w:val="000000"/>
          <w:sz w:val="21"/>
        </w:rPr>
        <w:t xml:space="preserve">rclone retry automatique</w:t>
      </w:r>
    </w:p>
    <w:p>
      <w:pPr>
        <w:numPr>
          <w:ilvl w:val="0"/>
          <w:numId w:val="70"/>
        </w:numPr>
        <w:spacing w:line="360" w:before="105" w:after="105" w:lineRule="auto"/>
      </w:pPr>
      <w:r>
        <w:rPr>
          <w:rFonts w:eastAsia="inter" w:cs="inter" w:ascii="inter" w:hAnsi="inter"/>
          <w:color w:val="000000"/>
          <w:sz w:val="21"/>
        </w:rPr>
        <w:t xml:space="preserve">Alertes échec sync</w:t>
      </w:r>
    </w:p>
    <w:p>
      <w:pPr>
        <w:numPr>
          <w:ilvl w:val="0"/>
          <w:numId w:val="70"/>
        </w:numPr>
        <w:spacing w:line="360" w:before="105" w:after="105" w:lineRule="auto"/>
      </w:pPr>
      <w:r>
        <w:rPr>
          <w:rFonts w:eastAsia="inter" w:cs="inter" w:ascii="inter" w:hAnsi="inter"/>
          <w:color w:val="000000"/>
          <w:sz w:val="21"/>
        </w:rPr>
        <w:t xml:space="preserve">Logs détaillés</w:t>
      </w:r>
    </w:p>
    <w:p>
      <w:pPr>
        <w:numPr>
          <w:ilvl w:val="0"/>
          <w:numId w:val="70"/>
        </w:numPr>
        <w:spacing w:line="360" w:before="105" w:after="105" w:lineRule="auto"/>
      </w:pPr>
      <w:r>
        <w:rPr>
          <w:rFonts w:eastAsia="inter" w:cs="inter" w:ascii="inter" w:hAnsi="inter"/>
          <w:color w:val="000000"/>
          <w:sz w:val="21"/>
        </w:rPr>
        <w:t xml:space="preserve">Fallback index ancien (stale data OK temporairement)</w:t>
      </w:r>
    </w:p>
    <w:p>
      <w:pPr>
        <w:spacing w:line="360" w:before="315" w:after="105" w:lineRule="auto"/>
        <w:ind w:left="-30"/>
        <w:jc w:val="left"/>
      </w:pPr>
      <w:bookmarkStart w:id="60" w:name="risque_6_arena_human_feedback_bia_4e26f5"/>
      <w:r>
        <w:rPr>
          <w:rFonts w:eastAsia="inter" w:cs="inter" w:ascii="inter" w:hAnsi="inter"/>
          <w:b/>
          <w:color w:val="000000"/>
          <w:sz w:val="24"/>
        </w:rPr>
        <w:t xml:space="preserve">Risque 6 : Arena Human Feedback bias/unreliability</w:t>
      </w:r>
      <w:bookmarkEnd w:id="60"/>
    </w:p>
    <w:p>
      <w:pPr>
        <w:spacing w:line="360" w:after="210" w:lineRule="auto"/>
      </w:pPr>
      <w:r>
        <w:rPr>
          <w:rFonts w:eastAsia="inter" w:cs="inter" w:ascii="inter" w:hAnsi="inter"/>
          <w:b/>
          <w:color w:val="000000"/>
        </w:rPr>
        <w:t xml:space="preserve">Mitigation :</w:t>
      </w:r>
    </w:p>
    <w:p>
      <w:pPr>
        <w:numPr>
          <w:ilvl w:val="0"/>
          <w:numId w:val="71"/>
        </w:numPr>
        <w:spacing w:line="360" w:before="105" w:after="105" w:lineRule="auto"/>
      </w:pPr>
      <w:r>
        <w:rPr>
          <w:rFonts w:eastAsia="inter" w:cs="inter" w:ascii="inter" w:hAnsi="inter"/>
          <w:color w:val="000000"/>
          <w:sz w:val="21"/>
        </w:rPr>
        <w:t xml:space="preserve">Multiple evaluators consensus</w:t>
      </w:r>
    </w:p>
    <w:p>
      <w:pPr>
        <w:numPr>
          <w:ilvl w:val="0"/>
          <w:numId w:val="71"/>
        </w:numPr>
        <w:spacing w:line="360" w:before="105" w:after="105" w:lineRule="auto"/>
      </w:pPr>
      <w:r>
        <w:rPr>
          <w:rFonts w:eastAsia="inter" w:cs="inter" w:ascii="inter" w:hAnsi="inter"/>
          <w:color w:val="000000"/>
          <w:sz w:val="21"/>
        </w:rPr>
        <w:t xml:space="preserve">Confidence scoring per evaluation</w:t>
      </w:r>
    </w:p>
    <w:p>
      <w:pPr>
        <w:numPr>
          <w:ilvl w:val="0"/>
          <w:numId w:val="71"/>
        </w:numPr>
        <w:spacing w:line="360" w:before="105" w:after="105" w:lineRule="auto"/>
      </w:pPr>
      <w:r>
        <w:rPr>
          <w:rFonts w:eastAsia="inter" w:cs="inter" w:ascii="inter" w:hAnsi="inter"/>
          <w:color w:val="000000"/>
          <w:sz w:val="21"/>
        </w:rPr>
        <w:t xml:space="preserve">Historical reliability tracking</w:t>
      </w:r>
    </w:p>
    <w:p>
      <w:pPr>
        <w:numPr>
          <w:ilvl w:val="0"/>
          <w:numId w:val="71"/>
        </w:numPr>
        <w:spacing w:line="360" w:before="105" w:after="105" w:lineRule="auto"/>
      </w:pPr>
      <w:r>
        <w:rPr>
          <w:rFonts w:eastAsia="inter" w:cs="inter" w:ascii="inter" w:hAnsi="inter"/>
          <w:color w:val="000000"/>
          <w:sz w:val="21"/>
        </w:rPr>
        <w:t xml:space="preserve">Automatic flagging outliers</w:t>
      </w:r>
    </w:p>
    <w:p>
      <w:pPr>
        <w:numPr>
          <w:ilvl w:val="0"/>
          <w:numId w:val="71"/>
        </w:numPr>
        <w:spacing w:line="360" w:before="105" w:after="105" w:lineRule="auto"/>
      </w:pPr>
      <w:r>
        <w:rPr>
          <w:rFonts w:eastAsia="inter" w:cs="inter" w:ascii="inter" w:hAnsi="inter"/>
          <w:color w:val="000000"/>
          <w:sz w:val="21"/>
        </w:rPr>
        <w:t xml:space="preserve">Training guidelines evaluators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1" w:name="bm_13_évolutions_futures_envisageables"/>
      <w:r>
        <w:rPr>
          <w:rFonts w:eastAsia="inter" w:cs="inter" w:ascii="inter" w:hAnsi="inter"/>
          <w:b/>
          <w:color w:val="000000"/>
          <w:sz w:val="24"/>
        </w:rPr>
        <w:t xml:space="preserve">13. Évolutions Futures Envisageables</w:t>
      </w:r>
      <w:bookmarkEnd w:id="61"/>
    </w:p>
    <w:p>
      <w:pPr>
        <w:spacing w:line="360" w:before="315" w:after="105" w:lineRule="auto"/>
        <w:ind w:left="-30"/>
        <w:jc w:val="left"/>
      </w:pPr>
      <w:bookmarkStart w:id="62" w:name="court_terme_6_12_mois"/>
      <w:r>
        <w:rPr>
          <w:rFonts w:eastAsia="inter" w:cs="inter" w:ascii="inter" w:hAnsi="inter"/>
          <w:b/>
          <w:color w:val="000000"/>
          <w:sz w:val="24"/>
        </w:rPr>
        <w:t xml:space="preserve">Court Terme (6-12 mois)</w:t>
      </w:r>
      <w:bookmarkEnd w:id="62"/>
    </w:p>
    <w:p>
      <w:pPr>
        <w:numPr>
          <w:ilvl w:val="0"/>
          <w:numId w:val="72"/>
        </w:numPr>
        <w:spacing w:line="360" w:before="105" w:after="105" w:lineRule="auto"/>
      </w:pPr>
      <w:r>
        <w:rPr>
          <w:rFonts w:eastAsia="inter" w:cs="inter" w:ascii="inter" w:hAnsi="inter"/>
          <w:color w:val="000000"/>
          <w:sz w:val="21"/>
        </w:rPr>
        <w:t xml:space="preserve">Fine-tuning modèles custom RecyClique</w:t>
      </w:r>
    </w:p>
    <w:p>
      <w:pPr>
        <w:numPr>
          <w:ilvl w:val="0"/>
          <w:numId w:val="72"/>
        </w:numPr>
        <w:spacing w:line="360" w:before="105" w:after="105" w:lineRule="auto"/>
      </w:pPr>
      <w:r>
        <w:rPr>
          <w:rFonts w:eastAsia="inter" w:cs="inter" w:ascii="inter" w:hAnsi="inter"/>
          <w:color w:val="000000"/>
          <w:sz w:val="21"/>
        </w:rPr>
        <w:t xml:space="preserve">Embeddings locaux (Ollama) pour réduction coûts</w:t>
      </w:r>
    </w:p>
    <w:p>
      <w:pPr>
        <w:numPr>
          <w:ilvl w:val="0"/>
          <w:numId w:val="72"/>
        </w:numPr>
        <w:spacing w:line="360" w:before="105" w:after="105" w:lineRule="auto"/>
      </w:pPr>
      <w:r>
        <w:rPr>
          <w:rFonts w:eastAsia="inter" w:cs="inter" w:ascii="inter" w:hAnsi="inter"/>
          <w:color w:val="000000"/>
          <w:sz w:val="21"/>
        </w:rPr>
        <w:t xml:space="preserve">Multi-langues (FR/EN/DE/IT)</w:t>
      </w:r>
    </w:p>
    <w:p>
      <w:pPr>
        <w:numPr>
          <w:ilvl w:val="0"/>
          <w:numId w:val="72"/>
        </w:numPr>
        <w:spacing w:line="360" w:before="105" w:after="105" w:lineRule="auto"/>
      </w:pPr>
      <w:r>
        <w:rPr>
          <w:rFonts w:eastAsia="inter" w:cs="inter" w:ascii="inter" w:hAnsi="inter"/>
          <w:color w:val="000000"/>
          <w:sz w:val="21"/>
        </w:rPr>
        <w:t xml:space="preserve">Intégration Slack/Teams supplémentaire</w:t>
      </w:r>
    </w:p>
    <w:p>
      <w:pPr>
        <w:numPr>
          <w:ilvl w:val="0"/>
          <w:numId w:val="72"/>
        </w:numPr>
        <w:spacing w:line="360" w:before="105" w:after="105" w:lineRule="auto"/>
      </w:pPr>
      <w:r>
        <w:rPr>
          <w:rFonts w:eastAsia="inter" w:cs="inter" w:ascii="inter" w:hAnsi="inter"/>
          <w:b/>
          <w:color w:val="000000"/>
          <w:sz w:val="21"/>
        </w:rPr>
        <w:t xml:space="preserve">Auto-escalation thresholds learning from benchmarks</w:t>
      </w:r>
    </w:p>
    <w:p>
      <w:pPr>
        <w:spacing w:line="360" w:before="315" w:after="105" w:lineRule="auto"/>
        <w:ind w:left="-30"/>
        <w:jc w:val="left"/>
      </w:pPr>
      <w:bookmarkStart w:id="63" w:name="moyen_terme_1_2_ans"/>
      <w:r>
        <w:rPr>
          <w:rFonts w:eastAsia="inter" w:cs="inter" w:ascii="inter" w:hAnsi="inter"/>
          <w:b/>
          <w:color w:val="000000"/>
          <w:sz w:val="24"/>
        </w:rPr>
        <w:t xml:space="preserve">Moyen Terme (1-2 ans)</w:t>
      </w:r>
      <w:bookmarkEnd w:id="63"/>
    </w:p>
    <w:p>
      <w:pPr>
        <w:numPr>
          <w:ilvl w:val="0"/>
          <w:numId w:val="73"/>
        </w:numPr>
        <w:spacing w:line="360" w:before="105" w:after="105" w:lineRule="auto"/>
      </w:pPr>
      <w:r>
        <w:rPr>
          <w:rFonts w:eastAsia="inter" w:cs="inter" w:ascii="inter" w:hAnsi="inter"/>
          <w:color w:val="000000"/>
          <w:sz w:val="21"/>
        </w:rPr>
        <w:t xml:space="preserve">Knowledge graph sémantique (relations explicites)</w:t>
      </w:r>
    </w:p>
    <w:p>
      <w:pPr>
        <w:numPr>
          <w:ilvl w:val="0"/>
          <w:numId w:val="73"/>
        </w:numPr>
        <w:spacing w:line="360" w:before="105" w:after="105" w:lineRule="auto"/>
      </w:pPr>
      <w:r>
        <w:rPr>
          <w:rFonts w:eastAsia="inter" w:cs="inter" w:ascii="inter" w:hAnsi="inter"/>
          <w:color w:val="000000"/>
          <w:sz w:val="21"/>
        </w:rPr>
        <w:t xml:space="preserve">Agents proactifs (suggestions non sollicitées)</w:t>
      </w:r>
    </w:p>
    <w:p>
      <w:pPr>
        <w:numPr>
          <w:ilvl w:val="0"/>
          <w:numId w:val="73"/>
        </w:numPr>
        <w:spacing w:line="360" w:before="105" w:after="105" w:lineRule="auto"/>
      </w:pPr>
      <w:r>
        <w:rPr>
          <w:rFonts w:eastAsia="inter" w:cs="inter" w:ascii="inter" w:hAnsi="inter"/>
          <w:color w:val="000000"/>
          <w:sz w:val="21"/>
        </w:rPr>
        <w:t xml:space="preserve">Génération automatique procédures</w:t>
      </w:r>
    </w:p>
    <w:p>
      <w:pPr>
        <w:numPr>
          <w:ilvl w:val="0"/>
          <w:numId w:val="73"/>
        </w:numPr>
        <w:spacing w:line="360" w:before="105" w:after="105" w:lineRule="auto"/>
      </w:pPr>
      <w:r>
        <w:rPr>
          <w:rFonts w:eastAsia="inter" w:cs="inter" w:ascii="inter" w:hAnsi="inter"/>
          <w:color w:val="000000"/>
          <w:sz w:val="21"/>
        </w:rPr>
        <w:t xml:space="preserve">A/B testing variants agents</w:t>
      </w:r>
    </w:p>
    <w:p>
      <w:pPr>
        <w:numPr>
          <w:ilvl w:val="0"/>
          <w:numId w:val="73"/>
        </w:numPr>
        <w:spacing w:line="360" w:before="105" w:after="105" w:lineRule="auto"/>
      </w:pPr>
      <w:r>
        <w:rPr>
          <w:rFonts w:eastAsia="inter" w:cs="inter" w:ascii="inter" w:hAnsi="inter"/>
          <w:b/>
          <w:color w:val="000000"/>
          <w:sz w:val="21"/>
        </w:rPr>
        <w:t xml:space="preserve">Predictive scaling (forecast future costs/usage)</w:t>
      </w:r>
    </w:p>
    <w:p>
      <w:pPr>
        <w:spacing w:line="360" w:before="315" w:after="105" w:lineRule="auto"/>
        <w:ind w:left="-30"/>
        <w:jc w:val="left"/>
      </w:pPr>
      <w:bookmarkStart w:id="64" w:name="long_terme_2_ans"/>
      <w:r>
        <w:rPr>
          <w:rFonts w:eastAsia="inter" w:cs="inter" w:ascii="inter" w:hAnsi="inter"/>
          <w:b/>
          <w:color w:val="000000"/>
          <w:sz w:val="24"/>
        </w:rPr>
        <w:t xml:space="preserve">Long Terme (2+ ans)</w:t>
      </w:r>
      <w:bookmarkEnd w:id="64"/>
    </w:p>
    <w:p>
      <w:pPr>
        <w:numPr>
          <w:ilvl w:val="0"/>
          <w:numId w:val="74"/>
        </w:numPr>
        <w:spacing w:line="360" w:before="105" w:after="105" w:lineRule="auto"/>
      </w:pPr>
      <w:r>
        <w:rPr>
          <w:rFonts w:eastAsia="inter" w:cs="inter" w:ascii="inter" w:hAnsi="inter"/>
          <w:color w:val="000000"/>
          <w:sz w:val="21"/>
        </w:rPr>
        <w:t xml:space="preserve">Multi-tenancy (autres ressourceries)</w:t>
      </w:r>
    </w:p>
    <w:p>
      <w:pPr>
        <w:numPr>
          <w:ilvl w:val="0"/>
          <w:numId w:val="74"/>
        </w:numPr>
        <w:spacing w:line="360" w:before="105" w:after="105" w:lineRule="auto"/>
      </w:pPr>
      <w:r>
        <w:rPr>
          <w:rFonts w:eastAsia="inter" w:cs="inter" w:ascii="inter" w:hAnsi="inter"/>
          <w:color w:val="000000"/>
          <w:sz w:val="21"/>
        </w:rPr>
        <w:t xml:space="preserve">Marketplace skills RecyClique</w:t>
      </w:r>
    </w:p>
    <w:p>
      <w:pPr>
        <w:numPr>
          <w:ilvl w:val="0"/>
          <w:numId w:val="74"/>
        </w:numPr>
        <w:spacing w:line="360" w:before="105" w:after="105" w:lineRule="auto"/>
      </w:pPr>
      <w:r>
        <w:rPr>
          <w:rFonts w:eastAsia="inter" w:cs="inter" w:ascii="inter" w:hAnsi="inter"/>
          <w:color w:val="000000"/>
          <w:sz w:val="21"/>
        </w:rPr>
        <w:t xml:space="preserve">Fédération instances distribuées</w:t>
      </w:r>
    </w:p>
    <w:p>
      <w:pPr>
        <w:numPr>
          <w:ilvl w:val="0"/>
          <w:numId w:val="74"/>
        </w:numPr>
        <w:spacing w:line="360" w:before="105" w:after="105" w:lineRule="auto"/>
      </w:pPr>
      <w:r>
        <w:rPr>
          <w:rFonts w:eastAsia="inter" w:cs="inter" w:ascii="inter" w:hAnsi="inter"/>
          <w:color w:val="000000"/>
          <w:sz w:val="21"/>
        </w:rPr>
        <w:t xml:space="preserve">IA générative création visuels/vidéos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5" w:name="annexes_techniques"/>
      <w:r>
        <w:rPr>
          <w:rFonts w:eastAsia="inter" w:cs="inter" w:ascii="inter" w:hAnsi="inter"/>
          <w:b/>
          <w:color w:val="000000"/>
          <w:sz w:val="24"/>
        </w:rPr>
        <w:t xml:space="preserve">Annexes Techniques</w:t>
      </w:r>
      <w:bookmarkEnd w:id="65"/>
    </w:p>
    <w:p>
      <w:pPr>
        <w:spacing w:line="360" w:before="315" w:after="105" w:lineRule="auto"/>
        <w:ind w:left="-30"/>
        <w:jc w:val="left"/>
      </w:pPr>
      <w:bookmarkStart w:id="66" w:name="a1_stack_technologique_complète"/>
      <w:r>
        <w:rPr>
          <w:rFonts w:eastAsia="inter" w:cs="inter" w:ascii="inter" w:hAnsi="inter"/>
          <w:b/>
          <w:color w:val="000000"/>
          <w:sz w:val="24"/>
        </w:rPr>
        <w:t xml:space="preserve">A1. Stack Technologique Complète</w:t>
      </w:r>
      <w:bookmarkEnd w:id="66"/>
    </w:p>
    <w:p>
      <w:pPr>
        <w:spacing w:line="360" w:after="210" w:lineRule="auto"/>
      </w:pPr>
      <w:r>
        <w:rPr>
          <w:rFonts w:eastAsia="inter" w:cs="inter" w:ascii="inter" w:hAnsi="inter"/>
          <w:b/>
          <w:color w:val="000000"/>
        </w:rPr>
        <w:t xml:space="preserve">Backend :</w:t>
      </w:r>
    </w:p>
    <w:p>
      <w:pPr>
        <w:numPr>
          <w:ilvl w:val="0"/>
          <w:numId w:val="75"/>
        </w:numPr>
        <w:spacing w:line="360" w:before="105" w:after="105" w:lineRule="auto"/>
      </w:pPr>
      <w:r>
        <w:rPr>
          <w:rFonts w:eastAsia="inter" w:cs="inter" w:ascii="inter" w:hAnsi="inter"/>
          <w:color w:val="000000"/>
          <w:sz w:val="21"/>
        </w:rPr>
        <w:t xml:space="preserve">Python 3.11+</w:t>
      </w:r>
    </w:p>
    <w:p>
      <w:pPr>
        <w:numPr>
          <w:ilvl w:val="0"/>
          <w:numId w:val="75"/>
        </w:numPr>
        <w:spacing w:line="360" w:before="105" w:after="105" w:lineRule="auto"/>
      </w:pPr>
      <w:r>
        <w:rPr>
          <w:rFonts w:eastAsia="inter" w:cs="inter" w:ascii="inter" w:hAnsi="inter"/>
          <w:color w:val="000000"/>
          <w:sz w:val="21"/>
        </w:rPr>
        <w:t xml:space="preserve">FastAPI (API framework)</w:t>
      </w:r>
    </w:p>
    <w:p>
      <w:pPr>
        <w:numPr>
          <w:ilvl w:val="0"/>
          <w:numId w:val="75"/>
        </w:numPr>
        <w:spacing w:line="360" w:before="105" w:after="105" w:lineRule="auto"/>
      </w:pPr>
      <w:r>
        <w:rPr>
          <w:rFonts w:eastAsia="inter" w:cs="inter" w:ascii="inter" w:hAnsi="inter"/>
          <w:color w:val="000000"/>
          <w:sz w:val="21"/>
        </w:rPr>
        <w:t xml:space="preserve">Claude Agent SDK (orchestration)</w:t>
      </w:r>
    </w:p>
    <w:p>
      <w:pPr>
        <w:numPr>
          <w:ilvl w:val="0"/>
          <w:numId w:val="75"/>
        </w:numPr>
        <w:spacing w:line="360" w:before="105" w:after="105" w:lineRule="auto"/>
      </w:pPr>
      <w:r>
        <w:rPr>
          <w:rFonts w:eastAsia="inter" w:cs="inter" w:ascii="inter" w:hAnsi="inter"/>
          <w:color w:val="000000"/>
          <w:sz w:val="21"/>
        </w:rPr>
        <w:t xml:space="preserve">LEANN (RAG/search)</w:t>
      </w:r>
    </w:p>
    <w:p>
      <w:pPr>
        <w:numPr>
          <w:ilvl w:val="0"/>
          <w:numId w:val="75"/>
        </w:numPr>
        <w:spacing w:line="360" w:before="105" w:after="105" w:lineRule="auto"/>
      </w:pPr>
      <w:r>
        <w:rPr>
          <w:rFonts w:eastAsia="inter" w:cs="inter" w:ascii="inter" w:hAnsi="inter"/>
          <w:color w:val="000000"/>
          <w:sz w:val="21"/>
        </w:rPr>
        <w:t xml:space="preserve">PostgreSQL (données + routing config)</w:t>
      </w:r>
    </w:p>
    <w:p>
      <w:pPr>
        <w:numPr>
          <w:ilvl w:val="0"/>
          <w:numId w:val="75"/>
        </w:numPr>
        <w:spacing w:line="360" w:before="105" w:after="105" w:lineRule="auto"/>
      </w:pPr>
      <w:r>
        <w:rPr>
          <w:rFonts w:eastAsia="inter" w:cs="inter" w:ascii="inter" w:hAnsi="inter"/>
          <w:color w:val="000000"/>
          <w:sz w:val="21"/>
        </w:rPr>
        <w:t xml:space="preserve">Redis (cache sessions + rate limiting)</w:t>
      </w:r>
    </w:p>
    <w:p>
      <w:pPr>
        <w:numPr>
          <w:ilvl w:val="0"/>
          <w:numId w:val="75"/>
        </w:numPr>
        <w:spacing w:line="360" w:before="105" w:after="105" w:lineRule="auto"/>
      </w:pPr>
      <w:r>
        <w:rPr>
          <w:rFonts w:eastAsia="inter" w:cs="inter" w:ascii="inter" w:hAnsi="inter"/>
          <w:color w:val="000000"/>
          <w:sz w:val="21"/>
        </w:rPr>
        <w:t xml:space="preserve">TimescaleDB (time-series benchmarks)</w:t>
      </w:r>
    </w:p>
    <w:p>
      <w:pPr>
        <w:spacing w:line="360" w:after="210" w:lineRule="auto"/>
      </w:pPr>
      <w:r>
        <w:rPr>
          <w:rFonts w:eastAsia="inter" w:cs="inter" w:ascii="inter" w:hAnsi="inter"/>
          <w:b/>
          <w:color w:val="000000"/>
        </w:rPr>
        <w:t xml:space="preserve">Frontend :</w:t>
      </w:r>
    </w:p>
    <w:p>
      <w:pPr>
        <w:numPr>
          <w:ilvl w:val="0"/>
          <w:numId w:val="76"/>
        </w:numPr>
        <w:spacing w:line="360" w:before="105" w:after="105" w:lineRule="auto"/>
      </w:pPr>
      <w:r>
        <w:rPr>
          <w:rFonts w:eastAsia="inter" w:cs="inter" w:ascii="inter" w:hAnsi="inter"/>
          <w:color w:val="000000"/>
          <w:sz w:val="21"/>
        </w:rPr>
        <w:t xml:space="preserve">React/Vue (interface web)</w:t>
      </w:r>
    </w:p>
    <w:p>
      <w:pPr>
        <w:numPr>
          <w:ilvl w:val="0"/>
          <w:numId w:val="76"/>
        </w:numPr>
        <w:spacing w:line="360" w:before="105" w:after="105" w:lineRule="auto"/>
      </w:pPr>
      <w:r>
        <w:rPr>
          <w:rFonts w:eastAsia="inter" w:cs="inter" w:ascii="inter" w:hAnsi="inter"/>
          <w:color w:val="000000"/>
          <w:sz w:val="21"/>
        </w:rPr>
        <w:t xml:space="preserve">Vite (bundler)</w:t>
      </w:r>
    </w:p>
    <w:p>
      <w:pPr>
        <w:numPr>
          <w:ilvl w:val="0"/>
          <w:numId w:val="76"/>
        </w:numPr>
        <w:spacing w:line="360" w:before="105" w:after="105" w:lineRule="auto"/>
      </w:pPr>
      <w:r>
        <w:rPr>
          <w:rFonts w:eastAsia="inter" w:cs="inter" w:ascii="inter" w:hAnsi="inter"/>
          <w:color w:val="000000"/>
          <w:sz w:val="21"/>
        </w:rPr>
        <w:t xml:space="preserve">TailwindCSS (styling)</w:t>
      </w:r>
    </w:p>
    <w:p>
      <w:pPr>
        <w:spacing w:line="360" w:after="210" w:lineRule="auto"/>
      </w:pPr>
      <w:r>
        <w:rPr>
          <w:rFonts w:eastAsia="inter" w:cs="inter" w:ascii="inter" w:hAnsi="inter"/>
          <w:b/>
          <w:color w:val="000000"/>
        </w:rPr>
        <w:t xml:space="preserve">Infrastructure :</w:t>
      </w:r>
    </w:p>
    <w:p>
      <w:pPr>
        <w:numPr>
          <w:ilvl w:val="0"/>
          <w:numId w:val="77"/>
        </w:numPr>
        <w:spacing w:line="360" w:before="105" w:after="105" w:lineRule="auto"/>
      </w:pPr>
      <w:r>
        <w:rPr>
          <w:rFonts w:eastAsia="inter" w:cs="inter" w:ascii="inter" w:hAnsi="inter"/>
          <w:color w:val="000000"/>
          <w:sz w:val="21"/>
        </w:rPr>
        <w:t xml:space="preserve">Docker + Docker Compose</w:t>
      </w:r>
    </w:p>
    <w:p>
      <w:pPr>
        <w:numPr>
          <w:ilvl w:val="0"/>
          <w:numId w:val="77"/>
        </w:numPr>
        <w:spacing w:line="360" w:before="105" w:after="105" w:lineRule="auto"/>
      </w:pPr>
      <w:r>
        <w:rPr>
          <w:rFonts w:eastAsia="inter" w:cs="inter" w:ascii="inter" w:hAnsi="inter"/>
          <w:color w:val="000000"/>
          <w:sz w:val="21"/>
        </w:rPr>
        <w:t xml:space="preserve">Traefik (reverse proxy)</w:t>
      </w:r>
    </w:p>
    <w:p>
      <w:pPr>
        <w:numPr>
          <w:ilvl w:val="0"/>
          <w:numId w:val="77"/>
        </w:numPr>
        <w:spacing w:line="360" w:before="105" w:after="105" w:lineRule="auto"/>
      </w:pPr>
      <w:r>
        <w:rPr>
          <w:rFonts w:eastAsia="inter" w:cs="inter" w:ascii="inter" w:hAnsi="inter"/>
          <w:color w:val="000000"/>
          <w:sz w:val="21"/>
        </w:rPr>
        <w:t xml:space="preserve">rclone (sync kDrive)</w:t>
      </w:r>
    </w:p>
    <w:p>
      <w:pPr>
        <w:numPr>
          <w:ilvl w:val="0"/>
          <w:numId w:val="77"/>
        </w:numPr>
        <w:spacing w:line="360" w:before="105" w:after="105" w:lineRule="auto"/>
      </w:pPr>
      <w:r>
        <w:rPr>
          <w:rFonts w:eastAsia="inter" w:cs="inter" w:ascii="inter" w:hAnsi="inter"/>
          <w:color w:val="000000"/>
          <w:sz w:val="21"/>
        </w:rPr>
        <w:t xml:space="preserve">Nginx (static files)</w:t>
      </w:r>
    </w:p>
    <w:p>
      <w:pPr>
        <w:spacing w:line="360" w:after="210" w:lineRule="auto"/>
      </w:pPr>
      <w:r>
        <w:rPr>
          <w:rFonts w:eastAsia="inter" w:cs="inter" w:ascii="inter" w:hAnsi="inter"/>
          <w:b/>
          <w:color w:val="000000"/>
        </w:rPr>
        <w:t xml:space="preserve">LLM/AI :</w:t>
      </w:r>
    </w:p>
    <w:p>
      <w:pPr>
        <w:numPr>
          <w:ilvl w:val="0"/>
          <w:numId w:val="78"/>
        </w:numPr>
        <w:spacing w:line="360" w:before="105" w:after="105" w:lineRule="auto"/>
      </w:pPr>
      <w:r>
        <w:rPr>
          <w:rFonts w:eastAsia="inter" w:cs="inter" w:ascii="inter" w:hAnsi="inter"/>
          <w:color w:val="000000"/>
          <w:sz w:val="21"/>
        </w:rPr>
        <w:t xml:space="preserve">OpenRouter (multi-model gateway)</w:t>
      </w:r>
    </w:p>
    <w:p>
      <w:pPr>
        <w:numPr>
          <w:ilvl w:val="0"/>
          <w:numId w:val="78"/>
        </w:numPr>
        <w:spacing w:line="360" w:before="105" w:after="105" w:lineRule="auto"/>
      </w:pPr>
      <w:r>
        <w:rPr>
          <w:rFonts w:eastAsia="inter" w:cs="inter" w:ascii="inter" w:hAnsi="inter"/>
          <w:color w:val="000000"/>
          <w:sz w:val="21"/>
        </w:rPr>
        <w:t xml:space="preserve">OpenAI API (embeddings + models)</w:t>
      </w:r>
    </w:p>
    <w:p>
      <w:pPr>
        <w:numPr>
          <w:ilvl w:val="0"/>
          <w:numId w:val="78"/>
        </w:numPr>
        <w:spacing w:line="360" w:before="105" w:after="105" w:lineRule="auto"/>
      </w:pPr>
      <w:r>
        <w:rPr>
          <w:rFonts w:eastAsia="inter" w:cs="inter" w:ascii="inter" w:hAnsi="inter"/>
          <w:color w:val="000000"/>
          <w:sz w:val="21"/>
        </w:rPr>
        <w:t xml:space="preserve">Anthropic Claude (agents)</w:t>
      </w:r>
    </w:p>
    <w:p>
      <w:pPr>
        <w:numPr>
          <w:ilvl w:val="0"/>
          <w:numId w:val="78"/>
        </w:numPr>
        <w:spacing w:line="360" w:before="105" w:after="105" w:lineRule="auto"/>
      </w:pPr>
      <w:r>
        <w:rPr>
          <w:rFonts w:eastAsia="inter" w:cs="inter" w:ascii="inter" w:hAnsi="inter"/>
          <w:color w:val="000000"/>
          <w:sz w:val="21"/>
        </w:rPr>
        <w:t xml:space="preserve">Groq API (low-latency)</w:t>
      </w:r>
    </w:p>
    <w:p>
      <w:pPr>
        <w:numPr>
          <w:ilvl w:val="0"/>
          <w:numId w:val="78"/>
        </w:numPr>
        <w:spacing w:line="360" w:before="105" w:after="105" w:lineRule="auto"/>
      </w:pPr>
      <w:r>
        <w:rPr>
          <w:rFonts w:eastAsia="inter" w:cs="inter" w:ascii="inter" w:hAnsi="inter"/>
          <w:color w:val="000000"/>
          <w:sz w:val="21"/>
        </w:rPr>
        <w:t xml:space="preserve">TogetherAI (open-source models)</w:t>
      </w:r>
    </w:p>
    <w:p>
      <w:pPr>
        <w:numPr>
          <w:ilvl w:val="0"/>
          <w:numId w:val="78"/>
        </w:numPr>
        <w:spacing w:line="360" w:before="105" w:after="105" w:lineRule="auto"/>
      </w:pPr>
      <w:r>
        <w:rPr>
          <w:rFonts w:eastAsia="inter" w:cs="inter" w:ascii="inter" w:hAnsi="inter"/>
          <w:color w:val="000000"/>
          <w:sz w:val="21"/>
        </w:rPr>
        <w:t xml:space="preserve">DeepEval (benchmarking)</w:t>
      </w:r>
    </w:p>
    <w:p>
      <w:pPr>
        <w:spacing w:line="360" w:after="210" w:lineRule="auto"/>
      </w:pPr>
      <w:r>
        <w:rPr>
          <w:rFonts w:eastAsia="inter" w:cs="inter" w:ascii="inter" w:hAnsi="inter"/>
          <w:b/>
          <w:color w:val="000000"/>
        </w:rPr>
        <w:t xml:space="preserve">Monitoring :</w:t>
      </w:r>
    </w:p>
    <w:p>
      <w:pPr>
        <w:numPr>
          <w:ilvl w:val="0"/>
          <w:numId w:val="79"/>
        </w:numPr>
        <w:spacing w:line="360" w:before="105" w:after="105" w:lineRule="auto"/>
      </w:pPr>
      <w:r>
        <w:rPr>
          <w:rFonts w:eastAsia="inter" w:cs="inter" w:ascii="inter" w:hAnsi="inter"/>
          <w:color w:val="000000"/>
          <w:sz w:val="21"/>
        </w:rPr>
        <w:t xml:space="preserve">Grafana (dashboards)</w:t>
      </w:r>
    </w:p>
    <w:p>
      <w:pPr>
        <w:numPr>
          <w:ilvl w:val="0"/>
          <w:numId w:val="79"/>
        </w:numPr>
        <w:spacing w:line="360" w:before="105" w:after="105" w:lineRule="auto"/>
      </w:pPr>
      <w:r>
        <w:rPr>
          <w:rFonts w:eastAsia="inter" w:cs="inter" w:ascii="inter" w:hAnsi="inter"/>
          <w:color w:val="000000"/>
          <w:sz w:val="21"/>
        </w:rPr>
        <w:t xml:space="preserve">Prometheus (metrics)</w:t>
      </w:r>
    </w:p>
    <w:p>
      <w:pPr>
        <w:numPr>
          <w:ilvl w:val="0"/>
          <w:numId w:val="79"/>
        </w:numPr>
        <w:spacing w:line="360" w:before="105" w:after="105" w:lineRule="auto"/>
      </w:pPr>
      <w:r>
        <w:rPr>
          <w:rFonts w:eastAsia="inter" w:cs="inter" w:ascii="inter" w:hAnsi="inter"/>
          <w:color w:val="000000"/>
          <w:sz w:val="21"/>
        </w:rPr>
        <w:t xml:space="preserve">Sentry (error tracking)</w:t>
      </w:r>
    </w:p>
    <w:p>
      <w:pPr>
        <w:numPr>
          <w:ilvl w:val="0"/>
          <w:numId w:val="79"/>
        </w:numPr>
        <w:spacing w:line="360" w:before="105" w:after="105" w:lineRule="auto"/>
      </w:pPr>
      <w:r>
        <w:rPr>
          <w:rFonts w:eastAsia="inter" w:cs="inter" w:ascii="inter" w:hAnsi="inter"/>
          <w:color w:val="000000"/>
          <w:sz w:val="21"/>
        </w:rPr>
        <w:t xml:space="preserve">Custom admin UI (benchmarks + providers + costs)</w:t>
      </w:r>
    </w:p>
    <w:p>
      <w:pPr>
        <w:spacing w:line="360" w:before="315" w:after="105" w:lineRule="auto"/>
        <w:ind w:left="-30"/>
        <w:jc w:val="left"/>
      </w:pPr>
      <w:bookmarkStart w:id="67" w:name="a2_volumes_docker_critiques"/>
      <w:r>
        <w:rPr>
          <w:rFonts w:eastAsia="inter" w:cs="inter" w:ascii="inter" w:hAnsi="inter"/>
          <w:b/>
          <w:color w:val="000000"/>
          <w:sz w:val="24"/>
        </w:rPr>
        <w:t xml:space="preserve">A2. Volumes Docker Critiques</w:t>
      </w:r>
      <w:bookmarkEnd w:id="67"/>
    </w:p>
    <w:p>
      <w:pPr>
        <w:numPr>
          <w:ilvl w:val="0"/>
          <w:numId w:val="80"/>
        </w:numPr>
        <w:spacing w:line="360" w:before="105" w:after="105" w:lineRule="auto"/>
      </w:pPr>
      <w:r>
        <w:rPr>
          <w:rStyle w:val="VerbatimChar"/>
          <w:rFonts w:eastAsia="ibm plex mono" w:cs="ibm plex mono" w:ascii="ibm plex mono" w:hAnsi="ibm plex mono"/>
          <w:color w:val="000000"/>
          <w:sz w:val="18"/>
          <w:shd w:val="clear" w:color="auto" w:fill="F8F8FA"/>
        </w:rPr>
        <w:t xml:space="preserve">leann_index/</w:t>
      </w:r>
      <w:r>
        <w:rPr>
          <w:rFonts w:eastAsia="inter" w:cs="inter" w:ascii="inter" w:hAnsi="inter"/>
          <w:color w:val="000000"/>
          <w:sz w:val="21"/>
        </w:rPr>
        <w:t xml:space="preserve"> : Index LEANN persistant (6-10GB)</w:t>
      </w:r>
    </w:p>
    <w:p>
      <w:pPr>
        <w:numPr>
          <w:ilvl w:val="0"/>
          <w:numId w:val="80"/>
        </w:numPr>
        <w:spacing w:line="360" w:before="105" w:after="105" w:lineRule="auto"/>
      </w:pPr>
      <w:r>
        <w:rPr>
          <w:rStyle w:val="VerbatimChar"/>
          <w:rFonts w:eastAsia="ibm plex mono" w:cs="ibm plex mono" w:ascii="ibm plex mono" w:hAnsi="ibm plex mono"/>
          <w:color w:val="000000"/>
          <w:sz w:val="18"/>
          <w:shd w:val="clear" w:color="auto" w:fill="F8F8FA"/>
        </w:rPr>
        <w:t xml:space="preserve">postgres_data/</w:t>
      </w:r>
      <w:r>
        <w:rPr>
          <w:rFonts w:eastAsia="inter" w:cs="inter" w:ascii="inter" w:hAnsi="inter"/>
          <w:color w:val="000000"/>
          <w:sz w:val="21"/>
        </w:rPr>
        <w:t xml:space="preserve"> : Données Paheko + routing + benchmarks (variable)</w:t>
      </w:r>
    </w:p>
    <w:p>
      <w:pPr>
        <w:numPr>
          <w:ilvl w:val="0"/>
          <w:numId w:val="80"/>
        </w:numPr>
        <w:spacing w:line="360" w:before="105" w:after="105" w:lineRule="auto"/>
      </w:pPr>
      <w:r>
        <w:rPr>
          <w:rStyle w:val="VerbatimChar"/>
          <w:rFonts w:eastAsia="ibm plex mono" w:cs="ibm plex mono" w:ascii="ibm plex mono" w:hAnsi="ibm plex mono"/>
          <w:color w:val="000000"/>
          <w:sz w:val="18"/>
          <w:shd w:val="clear" w:color="auto" w:fill="F8F8FA"/>
        </w:rPr>
        <w:t xml:space="preserve">docs_sync/</w:t>
      </w:r>
      <w:r>
        <w:rPr>
          <w:rFonts w:eastAsia="inter" w:cs="inter" w:ascii="inter" w:hAnsi="inter"/>
          <w:color w:val="000000"/>
          <w:sz w:val="21"/>
        </w:rPr>
        <w:t xml:space="preserve"> : Documents kDrive synchronisés (5-20GB)</w:t>
      </w:r>
    </w:p>
    <w:p>
      <w:pPr>
        <w:numPr>
          <w:ilvl w:val="0"/>
          <w:numId w:val="80"/>
        </w:numPr>
        <w:spacing w:line="360" w:before="105" w:after="105" w:lineRule="auto"/>
      </w:pPr>
      <w:r>
        <w:rPr>
          <w:rStyle w:val="VerbatimChar"/>
          <w:rFonts w:eastAsia="ibm plex mono" w:cs="ibm plex mono" w:ascii="ibm plex mono" w:hAnsi="ibm plex mono"/>
          <w:color w:val="000000"/>
          <w:sz w:val="18"/>
          <w:shd w:val="clear" w:color="auto" w:fill="F8F8FA"/>
        </w:rPr>
        <w:t xml:space="preserve">redis_data/</w:t>
      </w:r>
      <w:r>
        <w:rPr>
          <w:rFonts w:eastAsia="inter" w:cs="inter" w:ascii="inter" w:hAnsi="inter"/>
          <w:color w:val="000000"/>
          <w:sz w:val="21"/>
        </w:rPr>
        <w:t xml:space="preserve"> : Cache sessions (&lt;&lt;1GB)</w:t>
      </w:r>
    </w:p>
    <w:p>
      <w:pPr>
        <w:numPr>
          <w:ilvl w:val="0"/>
          <w:numId w:val="80"/>
        </w:numPr>
        <w:spacing w:line="360" w:before="105" w:after="105" w:lineRule="auto"/>
      </w:pPr>
      <w:r>
        <w:rPr>
          <w:rStyle w:val="VerbatimChar"/>
          <w:rFonts w:eastAsia="ibm plex mono" w:cs="ibm plex mono" w:ascii="ibm plex mono" w:hAnsi="ibm plex mono"/>
          <w:color w:val="000000"/>
          <w:sz w:val="18"/>
          <w:shd w:val="clear" w:color="auto" w:fill="F8F8FA"/>
        </w:rPr>
        <w:t xml:space="preserve">ollama/</w:t>
      </w:r>
      <w:r>
        <w:rPr>
          <w:rFonts w:eastAsia="inter" w:cs="inter" w:ascii="inter" w:hAnsi="inter"/>
          <w:color w:val="000000"/>
          <w:sz w:val="21"/>
        </w:rPr>
        <w:t xml:space="preserve"> : Modèles locaux optionnels (10-50GB si activé)</w:t>
      </w:r>
    </w:p>
    <w:p>
      <w:pPr>
        <w:numPr>
          <w:ilvl w:val="0"/>
          <w:numId w:val="80"/>
        </w:numPr>
        <w:spacing w:line="360" w:before="105" w:after="105" w:lineRule="auto"/>
      </w:pPr>
      <w:r>
        <w:rPr>
          <w:rStyle w:val="VerbatimChar"/>
          <w:rFonts w:eastAsia="ibm plex mono" w:cs="ibm plex mono" w:ascii="ibm plex mono" w:hAnsi="ibm plex mono"/>
          <w:color w:val="000000"/>
          <w:sz w:val="18"/>
          <w:shd w:val="clear" w:color="auto" w:fill="F8F8FA"/>
        </w:rPr>
        <w:t xml:space="preserve">benchmark_results/</w:t>
      </w:r>
      <w:r>
        <w:rPr>
          <w:rFonts w:eastAsia="inter" w:cs="inter" w:ascii="inter" w:hAnsi="inter"/>
          <w:color w:val="000000"/>
          <w:sz w:val="21"/>
        </w:rPr>
        <w:t xml:space="preserve"> : Archives résultats benchmarks (1-5GB/année)</w:t>
      </w:r>
    </w:p>
    <w:p>
      <w:pPr>
        <w:spacing w:line="360" w:before="315" w:after="105" w:lineRule="auto"/>
        <w:ind w:left="-30"/>
        <w:jc w:val="left"/>
      </w:pPr>
      <w:bookmarkStart w:id="68" w:name="a3_variables_environnement_sensibles"/>
      <w:r>
        <w:rPr>
          <w:rFonts w:eastAsia="inter" w:cs="inter" w:ascii="inter" w:hAnsi="inter"/>
          <w:b/>
          <w:color w:val="000000"/>
          <w:sz w:val="24"/>
        </w:rPr>
        <w:t xml:space="preserve">A3. Variables Environnement Sensibles</w:t>
      </w:r>
      <w:bookmarkEnd w:id="68"/>
    </w:p>
    <w:p>
      <w:pPr>
        <w:pStyle w:val="SourceCode"/>
        <w:shd w:val="clear" w:fill="F8F8FA"/>
        <w:spacing w:line="336" w:lineRule="auto"/>
      </w:pPr>
      <w:r>
        <w:rPr>
          <w:rStyle w:val="VerbatimChar"/>
          <w:rFonts w:eastAsia="ibm plex mono" w:cs="ibm plex mono" w:ascii="ibm plex mono" w:hAnsi="ibm plex mono"/>
          <w:color w:val="000000"/>
          <w:sz w:val="18"/>
        </w:rPr>
        <w:t xml:space="preserve">OPENAI_API_KEY (embeddings + models)</w:t>
        <w:br/>
        <w:t xml:space="preserve">ANTHROPIC_API_KEY (Claude agents)</w:t>
        <w:br/>
        <w:t xml:space="preserve">OPENROUTER_API_KEY (multi-models gateway)</w:t>
        <w:br/>
        <w:t xml:space="preserve">GROQ_API_KEY (low-latency fallback)</w:t>
        <w:br/>
        <w:t xml:space="preserve">TOGETHERAI_API_KEY (open-source models)</w:t>
        <w:br/>
        <w:t xml:space="preserve">POSTGRES_PASSWORD (database)</w:t>
        <w:br/>
        <w:t xml:space="preserve">DISCORD_BOT_TOKEN (Discord integration)</w:t>
        <w:br/>
        <w:t xml:space="preserve">KDRIVE_WEBDAV_USER (rclone sync)</w:t>
        <w:br/>
        <w:t xml:space="preserve">KDRIVE_WEBDAV_PASSWORD (rclone sync)</w:t>
        <w:br/>
        <w:t xml:space="preserve">ADMIN_JWT_SECRET (admin panel auth)</w:t>
        <w:br/>
        <w:t xml:space="preserve">SLACK_WEBHOOK_URL (notifications)</w:t>
        <w:br/>
        <w:t xml:space="preserve"/>
      </w:r>
    </w:p>
    <w:p>
      <w:pPr>
        <w:spacing w:line="360" w:after="210" w:lineRule="auto"/>
      </w:pPr>
      <w:r>
        <w:rPr>
          <w:rFonts w:eastAsia="inter" w:cs="inter" w:ascii="inter" w:hAnsi="inter"/>
          <w:b/>
          <w:color w:val="000000"/>
        </w:rPr>
        <w:t xml:space="preserve">Gestion :</w:t>
      </w:r>
      <w:r>
        <w:rPr>
          <w:rFonts w:eastAsia="inter" w:cs="inter" w:ascii="inter" w:hAnsi="inter"/>
          <w:color w:val="000000"/>
        </w:rPr>
        <w:t xml:space="preserve"> Docker secrets + .env gitignored + HashiCorp Vault (production)</w:t>
      </w:r>
    </w:p>
    <w:p>
      <w:pPr>
        <w:spacing w:line="360" w:before="315" w:after="105" w:lineRule="auto"/>
        <w:ind w:left="-30"/>
        <w:jc w:val="left"/>
      </w:pPr>
      <w:bookmarkStart w:id="69" w:name="a4_endpoints_api_principaux"/>
      <w:r>
        <w:rPr>
          <w:rFonts w:eastAsia="inter" w:cs="inter" w:ascii="inter" w:hAnsi="inter"/>
          <w:b/>
          <w:color w:val="000000"/>
          <w:sz w:val="24"/>
        </w:rPr>
        <w:t xml:space="preserve">A4. Endpoints API Principaux</w:t>
      </w:r>
      <w:bookmarkEnd w:id="69"/>
    </w:p>
    <w:p>
      <w:pPr>
        <w:spacing w:line="360" w:after="210" w:lineRule="auto"/>
      </w:pPr>
      <w:r>
        <w:rPr>
          <w:rFonts w:eastAsia="inter" w:cs="inter" w:ascii="inter" w:hAnsi="inter"/>
          <w:b/>
          <w:color w:val="000000"/>
        </w:rPr>
        <w:t xml:space="preserve">RecyClique API :</w:t>
      </w:r>
    </w:p>
    <w:p>
      <w:pPr>
        <w:numPr>
          <w:ilvl w:val="0"/>
          <w:numId w:val="81"/>
        </w:numPr>
        <w:spacing w:line="360" w:before="105" w:after="105" w:lineRule="auto"/>
      </w:pPr>
      <w:r>
        <w:rPr>
          <w:rStyle w:val="VerbatimChar"/>
          <w:rFonts w:eastAsia="ibm plex mono" w:cs="ibm plex mono" w:ascii="ibm plex mono" w:hAnsi="ibm plex mono"/>
          <w:color w:val="000000"/>
          <w:sz w:val="18"/>
          <w:shd w:val="clear" w:color="auto" w:fill="F8F8FA"/>
        </w:rPr>
        <w:t xml:space="preserve">POST /api/chat/ask</w:t>
      </w:r>
      <w:r>
        <w:rPr>
          <w:rFonts w:eastAsia="inter" w:cs="inter" w:ascii="inter" w:hAnsi="inter"/>
          <w:color w:val="000000"/>
          <w:sz w:val="21"/>
        </w:rPr>
        <w:t xml:space="preserve"> : Chat principal</w:t>
      </w:r>
    </w:p>
    <w:p>
      <w:pPr>
        <w:numPr>
          <w:ilvl w:val="0"/>
          <w:numId w:val="81"/>
        </w:numPr>
        <w:spacing w:line="360" w:before="105" w:after="105" w:lineRule="auto"/>
      </w:pPr>
      <w:r>
        <w:rPr>
          <w:rStyle w:val="VerbatimChar"/>
          <w:rFonts w:eastAsia="ibm plex mono" w:cs="ibm plex mono" w:ascii="ibm plex mono" w:hAnsi="ibm plex mono"/>
          <w:color w:val="000000"/>
          <w:sz w:val="18"/>
          <w:shd w:val="clear" w:color="auto" w:fill="F8F8FA"/>
        </w:rPr>
        <w:t xml:space="preserve">POST /api/search</w:t>
      </w:r>
      <w:r>
        <w:rPr>
          <w:rFonts w:eastAsia="inter" w:cs="inter" w:ascii="inter" w:hAnsi="inter"/>
          <w:color w:val="000000"/>
          <w:sz w:val="21"/>
        </w:rPr>
        <w:t xml:space="preserve"> : Recherche LEANN directe</w:t>
      </w:r>
    </w:p>
    <w:p>
      <w:pPr>
        <w:numPr>
          <w:ilvl w:val="0"/>
          <w:numId w:val="81"/>
        </w:numPr>
        <w:spacing w:line="360" w:before="105" w:after="105" w:lineRule="auto"/>
      </w:pPr>
      <w:r>
        <w:rPr>
          <w:rStyle w:val="VerbatimChar"/>
          <w:rFonts w:eastAsia="ibm plex mono" w:cs="ibm plex mono" w:ascii="ibm plex mono" w:hAnsi="ibm plex mono"/>
          <w:color w:val="000000"/>
          <w:sz w:val="18"/>
          <w:shd w:val="clear" w:color="auto" w:fill="F8F8FA"/>
        </w:rPr>
        <w:t xml:space="preserve">GET /api/agents</w:t>
      </w:r>
      <w:r>
        <w:rPr>
          <w:rFonts w:eastAsia="inter" w:cs="inter" w:ascii="inter" w:hAnsi="inter"/>
          <w:color w:val="000000"/>
          <w:sz w:val="21"/>
        </w:rPr>
        <w:t xml:space="preserve"> : Liste agents disponibles</w:t>
      </w:r>
    </w:p>
    <w:p>
      <w:pPr>
        <w:numPr>
          <w:ilvl w:val="0"/>
          <w:numId w:val="81"/>
        </w:numPr>
        <w:spacing w:line="360" w:before="105" w:after="105" w:lineRule="auto"/>
      </w:pPr>
      <w:r>
        <w:rPr>
          <w:rStyle w:val="VerbatimChar"/>
          <w:rFonts w:eastAsia="ibm plex mono" w:cs="ibm plex mono" w:ascii="ibm plex mono" w:hAnsi="ibm plex mono"/>
          <w:color w:val="000000"/>
          <w:sz w:val="18"/>
          <w:shd w:val="clear" w:color="auto" w:fill="F8F8FA"/>
        </w:rPr>
        <w:t xml:space="preserve">POST /api/benchmark/run</w:t>
      </w:r>
      <w:r>
        <w:rPr>
          <w:rFonts w:eastAsia="inter" w:cs="inter" w:ascii="inter" w:hAnsi="inter"/>
          <w:color w:val="000000"/>
          <w:sz w:val="21"/>
        </w:rPr>
        <w:t xml:space="preserve"> : Lancer benchmark manuel</w:t>
      </w:r>
    </w:p>
    <w:p>
      <w:pPr>
        <w:numPr>
          <w:ilvl w:val="0"/>
          <w:numId w:val="81"/>
        </w:numPr>
        <w:spacing w:line="360" w:before="105" w:after="105" w:lineRule="auto"/>
      </w:pPr>
      <w:r>
        <w:rPr>
          <w:rStyle w:val="VerbatimChar"/>
          <w:rFonts w:eastAsia="ibm plex mono" w:cs="ibm plex mono" w:ascii="ibm plex mono" w:hAnsi="ibm plex mono"/>
          <w:color w:val="000000"/>
          <w:sz w:val="18"/>
          <w:shd w:val="clear" w:color="auto" w:fill="F8F8FA"/>
        </w:rPr>
        <w:t xml:space="preserve">GET /api/providers/status</w:t>
      </w:r>
      <w:r>
        <w:rPr>
          <w:rFonts w:eastAsia="inter" w:cs="inter" w:ascii="inter" w:hAnsi="inter"/>
          <w:color w:val="000000"/>
          <w:sz w:val="21"/>
        </w:rPr>
        <w:t xml:space="preserve"> : Status temps réel providers</w:t>
      </w:r>
    </w:p>
    <w:p>
      <w:pPr>
        <w:numPr>
          <w:ilvl w:val="0"/>
          <w:numId w:val="81"/>
        </w:numPr>
        <w:spacing w:line="360" w:before="105" w:after="105" w:lineRule="auto"/>
      </w:pPr>
      <w:r>
        <w:rPr>
          <w:rStyle w:val="VerbatimChar"/>
          <w:rFonts w:eastAsia="ibm plex mono" w:cs="ibm plex mono" w:ascii="ibm plex mono" w:hAnsi="ibm plex mono"/>
          <w:color w:val="000000"/>
          <w:sz w:val="18"/>
          <w:shd w:val="clear" w:color="auto" w:fill="F8F8FA"/>
        </w:rPr>
        <w:t xml:space="preserve">POST /api/providers/config</w:t>
      </w:r>
      <w:r>
        <w:rPr>
          <w:rFonts w:eastAsia="inter" w:cs="inter" w:ascii="inter" w:hAnsi="inter"/>
          <w:color w:val="000000"/>
          <w:sz w:val="21"/>
        </w:rPr>
        <w:t xml:space="preserve"> : Update provider config</w:t>
      </w:r>
    </w:p>
    <w:p>
      <w:pPr>
        <w:numPr>
          <w:ilvl w:val="0"/>
          <w:numId w:val="81"/>
        </w:numPr>
        <w:spacing w:line="360" w:before="105" w:after="105" w:lineRule="auto"/>
      </w:pPr>
      <w:r>
        <w:rPr>
          <w:rStyle w:val="VerbatimChar"/>
          <w:rFonts w:eastAsia="ibm plex mono" w:cs="ibm plex mono" w:ascii="ibm plex mono" w:hAnsi="ibm plex mono"/>
          <w:color w:val="000000"/>
          <w:sz w:val="18"/>
          <w:shd w:val="clear" w:color="auto" w:fill="F8F8FA"/>
        </w:rPr>
        <w:t xml:space="preserve">GET /api/costs/analysis</w:t>
      </w:r>
      <w:r>
        <w:rPr>
          <w:rFonts w:eastAsia="inter" w:cs="inter" w:ascii="inter" w:hAnsi="inter"/>
          <w:color w:val="000000"/>
          <w:sz w:val="21"/>
        </w:rPr>
        <w:t xml:space="preserve"> : Analytics dépenses</w:t>
      </w:r>
    </w:p>
    <w:p>
      <w:pPr>
        <w:numPr>
          <w:ilvl w:val="0"/>
          <w:numId w:val="81"/>
        </w:numPr>
        <w:spacing w:line="360" w:before="105" w:after="105" w:lineRule="auto"/>
      </w:pPr>
      <w:r>
        <w:rPr>
          <w:rStyle w:val="VerbatimChar"/>
          <w:rFonts w:eastAsia="ibm plex mono" w:cs="ibm plex mono" w:ascii="ibm plex mono" w:hAnsi="ibm plex mono"/>
          <w:color w:val="000000"/>
          <w:sz w:val="18"/>
          <w:shd w:val="clear" w:color="auto" w:fill="F8F8FA"/>
        </w:rPr>
        <w:t xml:space="preserve">POST /api/costs/simulate</w:t>
      </w:r>
      <w:r>
        <w:rPr>
          <w:rFonts w:eastAsia="inter" w:cs="inter" w:ascii="inter" w:hAnsi="inter"/>
          <w:color w:val="000000"/>
          <w:sz w:val="21"/>
        </w:rPr>
        <w:t xml:space="preserve"> : What-if scenarios</w:t>
      </w:r>
    </w:p>
    <w:p>
      <w:pPr>
        <w:spacing w:line="360" w:after="210" w:lineRule="auto"/>
      </w:pPr>
      <w:r>
        <w:rPr>
          <w:rFonts w:eastAsia="inter" w:cs="inter" w:ascii="inter" w:hAnsi="inter"/>
          <w:b/>
          <w:color w:val="000000"/>
        </w:rPr>
        <w:t xml:space="preserve">LEANN Service :</w:t>
      </w:r>
    </w:p>
    <w:p>
      <w:pPr>
        <w:numPr>
          <w:ilvl w:val="0"/>
          <w:numId w:val="82"/>
        </w:numPr>
        <w:spacing w:line="360" w:before="105" w:after="105" w:lineRule="auto"/>
      </w:pPr>
      <w:r>
        <w:rPr>
          <w:rStyle w:val="VerbatimChar"/>
          <w:rFonts w:eastAsia="ibm plex mono" w:cs="ibm plex mono" w:ascii="ibm plex mono" w:hAnsi="ibm plex mono"/>
          <w:color w:val="000000"/>
          <w:sz w:val="18"/>
          <w:shd w:val="clear" w:color="auto" w:fill="F8F8FA"/>
        </w:rPr>
        <w:t xml:space="preserve">POST /search</w:t>
      </w:r>
      <w:r>
        <w:rPr>
          <w:rFonts w:eastAsia="inter" w:cs="inter" w:ascii="inter" w:hAnsi="inter"/>
          <w:color w:val="000000"/>
          <w:sz w:val="21"/>
        </w:rPr>
        <w:t xml:space="preserve"> : Recherche sémantique</w:t>
      </w:r>
    </w:p>
    <w:p>
      <w:pPr>
        <w:numPr>
          <w:ilvl w:val="0"/>
          <w:numId w:val="82"/>
        </w:numPr>
        <w:spacing w:line="360" w:before="105" w:after="105" w:lineRule="auto"/>
      </w:pPr>
      <w:r>
        <w:rPr>
          <w:rStyle w:val="VerbatimChar"/>
          <w:rFonts w:eastAsia="ibm plex mono" w:cs="ibm plex mono" w:ascii="ibm plex mono" w:hAnsi="ibm plex mono"/>
          <w:color w:val="000000"/>
          <w:sz w:val="18"/>
          <w:shd w:val="clear" w:color="auto" w:fill="F8F8FA"/>
        </w:rPr>
        <w:t xml:space="preserve">POST /index/rebuild</w:t>
      </w:r>
      <w:r>
        <w:rPr>
          <w:rFonts w:eastAsia="inter" w:cs="inter" w:ascii="inter" w:hAnsi="inter"/>
          <w:color w:val="000000"/>
          <w:sz w:val="21"/>
        </w:rPr>
        <w:t xml:space="preserve"> : Rebuild index</w:t>
      </w:r>
    </w:p>
    <w:p>
      <w:pPr>
        <w:numPr>
          <w:ilvl w:val="0"/>
          <w:numId w:val="82"/>
        </w:numPr>
        <w:spacing w:line="360" w:before="105" w:after="105" w:lineRule="auto"/>
      </w:pPr>
      <w:r>
        <w:rPr>
          <w:rStyle w:val="VerbatimChar"/>
          <w:rFonts w:eastAsia="ibm plex mono" w:cs="ibm plex mono" w:ascii="ibm plex mono" w:hAnsi="ibm plex mono"/>
          <w:color w:val="000000"/>
          <w:sz w:val="18"/>
          <w:shd w:val="clear" w:color="auto" w:fill="F8F8FA"/>
        </w:rPr>
        <w:t xml:space="preserve">GET /health</w:t>
      </w:r>
      <w:r>
        <w:rPr>
          <w:rFonts w:eastAsia="inter" w:cs="inter" w:ascii="inter" w:hAnsi="inter"/>
          <w:color w:val="000000"/>
          <w:sz w:val="21"/>
        </w:rPr>
        <w:t xml:space="preserve"> : Health check</w:t>
      </w:r>
    </w:p>
    <w:p>
      <w:pPr>
        <w:spacing w:line="360" w:after="210" w:lineRule="auto"/>
      </w:pPr>
      <w:r>
        <w:rPr>
          <w:rFonts w:eastAsia="inter" w:cs="inter" w:ascii="inter" w:hAnsi="inter"/>
          <w:b/>
          <w:color w:val="000000"/>
        </w:rPr>
        <w:t xml:space="preserve">Admin Panel :</w:t>
      </w:r>
    </w:p>
    <w:p>
      <w:pPr>
        <w:numPr>
          <w:ilvl w:val="0"/>
          <w:numId w:val="83"/>
        </w:numPr>
        <w:spacing w:line="360" w:before="105" w:after="105" w:lineRule="auto"/>
      </w:pPr>
      <w:r>
        <w:rPr>
          <w:rStyle w:val="VerbatimChar"/>
          <w:rFonts w:eastAsia="ibm plex mono" w:cs="ibm plex mono" w:ascii="ibm plex mono" w:hAnsi="ibm plex mono"/>
          <w:color w:val="000000"/>
          <w:sz w:val="18"/>
          <w:shd w:val="clear" w:color="auto" w:fill="F8F8FA"/>
        </w:rPr>
        <w:t xml:space="preserve">GET /admin/metrics</w:t>
      </w:r>
      <w:r>
        <w:rPr>
          <w:rFonts w:eastAsia="inter" w:cs="inter" w:ascii="inter" w:hAnsi="inter"/>
          <w:color w:val="000000"/>
          <w:sz w:val="21"/>
        </w:rPr>
        <w:t xml:space="preserve"> : Dashboard data</w:t>
      </w:r>
    </w:p>
    <w:p>
      <w:pPr>
        <w:numPr>
          <w:ilvl w:val="0"/>
          <w:numId w:val="83"/>
        </w:numPr>
        <w:spacing w:line="360" w:before="105" w:after="105" w:lineRule="auto"/>
      </w:pPr>
      <w:r>
        <w:rPr>
          <w:rStyle w:val="VerbatimChar"/>
          <w:rFonts w:eastAsia="ibm plex mono" w:cs="ibm plex mono" w:ascii="ibm plex mono" w:hAnsi="ibm plex mono"/>
          <w:color w:val="000000"/>
          <w:sz w:val="18"/>
          <w:shd w:val="clear" w:color="auto" w:fill="F8F8FA"/>
        </w:rPr>
        <w:t xml:space="preserve">GET /admin/benchmarks/latest</w:t>
      </w:r>
      <w:r>
        <w:rPr>
          <w:rFonts w:eastAsia="inter" w:cs="inter" w:ascii="inter" w:hAnsi="inter"/>
          <w:color w:val="000000"/>
          <w:sz w:val="21"/>
        </w:rPr>
        <w:t xml:space="preserve"> : Derniers résultats</w:t>
      </w:r>
    </w:p>
    <w:p>
      <w:pPr>
        <w:numPr>
          <w:ilvl w:val="0"/>
          <w:numId w:val="83"/>
        </w:numPr>
        <w:spacing w:line="360" w:before="105" w:after="105" w:lineRule="auto"/>
      </w:pPr>
      <w:r>
        <w:rPr>
          <w:rStyle w:val="VerbatimChar"/>
          <w:rFonts w:eastAsia="ibm plex mono" w:cs="ibm plex mono" w:ascii="ibm plex mono" w:hAnsi="ibm plex mono"/>
          <w:color w:val="000000"/>
          <w:sz w:val="18"/>
          <w:shd w:val="clear" w:color="auto" w:fill="F8F8FA"/>
        </w:rPr>
        <w:t xml:space="preserve">POST /admin/benchmarks/arena</w:t>
      </w:r>
      <w:r>
        <w:rPr>
          <w:rFonts w:eastAsia="inter" w:cs="inter" w:ascii="inter" w:hAnsi="inter"/>
          <w:color w:val="000000"/>
          <w:sz w:val="21"/>
        </w:rPr>
        <w:t xml:space="preserve"> : Setup arena session</w:t>
      </w:r>
    </w:p>
    <w:p>
      <w:pPr>
        <w:numPr>
          <w:ilvl w:val="0"/>
          <w:numId w:val="83"/>
        </w:numPr>
        <w:spacing w:line="360" w:before="105" w:after="105" w:lineRule="auto"/>
      </w:pPr>
      <w:r>
        <w:rPr>
          <w:rStyle w:val="VerbatimChar"/>
          <w:rFonts w:eastAsia="ibm plex mono" w:cs="ibm plex mono" w:ascii="ibm plex mono" w:hAnsi="ibm plex mono"/>
          <w:color w:val="000000"/>
          <w:sz w:val="18"/>
          <w:shd w:val="clear" w:color="auto" w:fill="F8F8FA"/>
        </w:rPr>
        <w:t xml:space="preserve">GET /admin/benchmarks/arena/results</w:t>
      </w:r>
      <w:r>
        <w:rPr>
          <w:rFonts w:eastAsia="inter" w:cs="inter" w:ascii="inter" w:hAnsi="inter"/>
          <w:color w:val="000000"/>
          <w:sz w:val="21"/>
        </w:rPr>
        <w:t xml:space="preserve"> : Arena results</w:t>
      </w:r>
    </w:p>
    <w:p>
      <w:pPr>
        <w:numPr>
          <w:ilvl w:val="0"/>
          <w:numId w:val="83"/>
        </w:numPr>
        <w:spacing w:line="360" w:before="105" w:after="105" w:lineRule="auto"/>
      </w:pPr>
      <w:r>
        <w:rPr>
          <w:rStyle w:val="VerbatimChar"/>
          <w:rFonts w:eastAsia="ibm plex mono" w:cs="ibm plex mono" w:ascii="ibm plex mono" w:hAnsi="ibm plex mono"/>
          <w:color w:val="000000"/>
          <w:sz w:val="18"/>
          <w:shd w:val="clear" w:color="auto" w:fill="F8F8FA"/>
        </w:rPr>
        <w:t xml:space="preserve">POST /admin/routing/update</w:t>
      </w:r>
      <w:r>
        <w:rPr>
          <w:rFonts w:eastAsia="inter" w:cs="inter" w:ascii="inter" w:hAnsi="inter"/>
          <w:color w:val="000000"/>
          <w:sz w:val="21"/>
        </w:rPr>
        <w:t xml:space="preserve"> : Approve changement routing</w:t>
      </w:r>
    </w:p>
    <w:p>
      <w:pPr>
        <w:numPr>
          <w:ilvl w:val="0"/>
          <w:numId w:val="83"/>
        </w:numPr>
        <w:spacing w:line="360" w:before="105" w:after="105" w:lineRule="auto"/>
      </w:pPr>
      <w:r>
        <w:rPr>
          <w:rStyle w:val="VerbatimChar"/>
          <w:rFonts w:eastAsia="ibm plex mono" w:cs="ibm plex mono" w:ascii="ibm plex mono" w:hAnsi="ibm plex mono"/>
          <w:color w:val="000000"/>
          <w:sz w:val="18"/>
          <w:shd w:val="clear" w:color="auto" w:fill="F8F8FA"/>
        </w:rPr>
        <w:t xml:space="preserve">GET /admin/costs/analysis</w:t>
      </w:r>
      <w:r>
        <w:rPr>
          <w:rFonts w:eastAsia="inter" w:cs="inter" w:ascii="inter" w:hAnsi="inter"/>
          <w:color w:val="000000"/>
          <w:sz w:val="21"/>
        </w:rPr>
        <w:t xml:space="preserve"> : Analyse coûts</w:t>
      </w:r>
    </w:p>
    <w:p>
      <w:pPr>
        <w:numPr>
          <w:ilvl w:val="0"/>
          <w:numId w:val="83"/>
        </w:numPr>
        <w:spacing w:line="360" w:before="105" w:after="105" w:lineRule="auto"/>
      </w:pPr>
      <w:r>
        <w:rPr>
          <w:rStyle w:val="VerbatimChar"/>
          <w:rFonts w:eastAsia="ibm plex mono" w:cs="ibm plex mono" w:ascii="ibm plex mono" w:hAnsi="ibm plex mono"/>
          <w:color w:val="000000"/>
          <w:sz w:val="18"/>
          <w:shd w:val="clear" w:color="auto" w:fill="F8F8FA"/>
        </w:rPr>
        <w:t xml:space="preserve">POST /admin/costs/simulate</w:t>
      </w:r>
      <w:r>
        <w:rPr>
          <w:rFonts w:eastAsia="inter" w:cs="inter" w:ascii="inter" w:hAnsi="inter"/>
          <w:color w:val="000000"/>
          <w:sz w:val="21"/>
        </w:rPr>
        <w:t xml:space="preserve"> : Simulator what-if</w:t>
      </w:r>
    </w:p>
    <w:p>
      <w:pPr>
        <w:numPr>
          <w:ilvl w:val="0"/>
          <w:numId w:val="83"/>
        </w:numPr>
        <w:spacing w:line="360" w:before="105" w:after="105" w:lineRule="auto"/>
      </w:pPr>
      <w:r>
        <w:rPr>
          <w:rStyle w:val="VerbatimChar"/>
          <w:rFonts w:eastAsia="ibm plex mono" w:cs="ibm plex mono" w:ascii="ibm plex mono" w:hAnsi="ibm plex mono"/>
          <w:color w:val="000000"/>
          <w:sz w:val="18"/>
          <w:shd w:val="clear" w:color="auto" w:fill="F8F8FA"/>
        </w:rPr>
        <w:t xml:space="preserve">POST /admin/providers/add</w:t>
      </w:r>
      <w:r>
        <w:rPr>
          <w:rFonts w:eastAsia="inter" w:cs="inter" w:ascii="inter" w:hAnsi="inter"/>
          <w:color w:val="000000"/>
          <w:sz w:val="21"/>
        </w:rPr>
        <w:t xml:space="preserve"> : Ajouter provider</w:t>
      </w:r>
    </w:p>
    <w:p>
      <w:pPr>
        <w:numPr>
          <w:ilvl w:val="0"/>
          <w:numId w:val="83"/>
        </w:numPr>
        <w:spacing w:line="360" w:before="105" w:after="105" w:lineRule="auto"/>
      </w:pPr>
      <w:r>
        <w:rPr>
          <w:rStyle w:val="VerbatimChar"/>
          <w:rFonts w:eastAsia="ibm plex mono" w:cs="ibm plex mono" w:ascii="ibm plex mono" w:hAnsi="ibm plex mono"/>
          <w:color w:val="000000"/>
          <w:sz w:val="18"/>
          <w:shd w:val="clear" w:color="auto" w:fill="F8F8FA"/>
        </w:rPr>
        <w:t xml:space="preserve">GET /admin/providers/list</w:t>
      </w:r>
      <w:r>
        <w:rPr>
          <w:rFonts w:eastAsia="inter" w:cs="inter" w:ascii="inter" w:hAnsi="inter"/>
          <w:color w:val="000000"/>
          <w:sz w:val="21"/>
        </w:rPr>
        <w:t xml:space="preserve"> : Liste providers</w:t>
      </w:r>
    </w:p>
    <w:p>
      <w:pPr>
        <w:numPr>
          <w:ilvl w:val="0"/>
          <w:numId w:val="83"/>
        </w:numPr>
        <w:spacing w:line="360" w:before="105" w:after="105" w:lineRule="auto"/>
      </w:pPr>
      <w:r>
        <w:rPr>
          <w:rStyle w:val="VerbatimChar"/>
          <w:rFonts w:eastAsia="ibm plex mono" w:cs="ibm plex mono" w:ascii="ibm plex mono" w:hAnsi="ibm plex mono"/>
          <w:color w:val="000000"/>
          <w:sz w:val="18"/>
          <w:shd w:val="clear" w:color="auto" w:fill="F8F8FA"/>
        </w:rPr>
        <w:t xml:space="preserve">POST /admin/providers/update</w:t>
      </w:r>
      <w:r>
        <w:rPr>
          <w:rFonts w:eastAsia="inter" w:cs="inter" w:ascii="inter" w:hAnsi="inter"/>
          <w:color w:val="000000"/>
          <w:sz w:val="21"/>
        </w:rPr>
        <w:t xml:space="preserve"> : Update provider config</w:t>
      </w:r>
    </w:p>
    <w:p>
      <w:pPr>
        <w:numPr>
          <w:ilvl w:val="0"/>
          <w:numId w:val="83"/>
        </w:numPr>
        <w:spacing w:line="360" w:before="105" w:after="105" w:lineRule="auto"/>
      </w:pPr>
      <w:r>
        <w:rPr>
          <w:rStyle w:val="VerbatimChar"/>
          <w:rFonts w:eastAsia="ibm plex mono" w:cs="ibm plex mono" w:ascii="ibm plex mono" w:hAnsi="ibm plex mono"/>
          <w:color w:val="000000"/>
          <w:sz w:val="18"/>
          <w:shd w:val="clear" w:color="auto" w:fill="F8F8FA"/>
        </w:rPr>
        <w:t xml:space="preserve">GET /admin/knowledge/base</w:t>
      </w:r>
      <w:r>
        <w:rPr>
          <w:rFonts w:eastAsia="inter" w:cs="inter" w:ascii="inter" w:hAnsi="inter"/>
          <w:color w:val="000000"/>
          <w:sz w:val="21"/>
        </w:rPr>
        <w:t xml:space="preserve"> : Veille providers</w:t>
      </w:r>
    </w:p>
    <w:p>
      <w:pPr>
        <w:spacing w:line="360" w:after="210" w:lineRule="auto"/>
      </w:pPr>
      <w:r>
        <w:rPr>
          <w:rFonts w:eastAsia="inter" w:cs="inter" w:ascii="inter" w:hAnsi="inter"/>
          <w:b/>
          <w:color w:val="000000"/>
        </w:rPr>
        <w:t xml:space="preserve">Knowledge Base Chatbot (Admin) :</w:t>
      </w:r>
    </w:p>
    <w:p>
      <w:pPr>
        <w:numPr>
          <w:ilvl w:val="0"/>
          <w:numId w:val="84"/>
        </w:numPr>
        <w:spacing w:line="360" w:before="105" w:after="105" w:lineRule="auto"/>
      </w:pPr>
      <w:r>
        <w:rPr>
          <w:rStyle w:val="VerbatimChar"/>
          <w:rFonts w:eastAsia="ibm plex mono" w:cs="ibm plex mono" w:ascii="ibm plex mono" w:hAnsi="ibm plex mono"/>
          <w:color w:val="000000"/>
          <w:sz w:val="18"/>
          <w:shd w:val="clear" w:color="auto" w:fill="F8F8FA"/>
        </w:rPr>
        <w:t xml:space="preserve">POST /kb/ask</w:t>
      </w:r>
      <w:r>
        <w:rPr>
          <w:rFonts w:eastAsia="inter" w:cs="inter" w:ascii="inter" w:hAnsi="inter"/>
          <w:color w:val="000000"/>
          <w:sz w:val="21"/>
        </w:rPr>
        <w:t xml:space="preserve"> : Questions conditions ToS, pricing, etc.</w:t>
      </w:r>
    </w:p>
    <w:p>
      <w:pPr>
        <w:numPr>
          <w:ilvl w:val="0"/>
          <w:numId w:val="84"/>
        </w:numPr>
        <w:spacing w:line="360" w:before="105" w:after="105" w:lineRule="auto"/>
      </w:pPr>
      <w:r>
        <w:rPr>
          <w:rStyle w:val="VerbatimChar"/>
          <w:rFonts w:eastAsia="ibm plex mono" w:cs="ibm plex mono" w:ascii="ibm plex mono" w:hAnsi="ibm plex mono"/>
          <w:color w:val="000000"/>
          <w:sz w:val="18"/>
          <w:shd w:val="clear" w:color="auto" w:fill="F8F8FA"/>
        </w:rPr>
        <w:t xml:space="preserve">GET /kb/history</w:t>
      </w:r>
      <w:r>
        <w:rPr>
          <w:rFonts w:eastAsia="inter" w:cs="inter" w:ascii="inter" w:hAnsi="inter"/>
          <w:color w:val="000000"/>
          <w:sz w:val="21"/>
        </w:rPr>
        <w:t xml:space="preserve"> : Historique interactions</w:t>
      </w:r>
    </w:p>
    <w:p>
      <w:pPr>
        <w:spacing w:line="360" w:before="315" w:after="105" w:lineRule="auto"/>
        <w:ind w:left="-30"/>
        <w:jc w:val="left"/>
      </w:pPr>
      <w:bookmarkStart w:id="70" w:name="a5_configuration_traefik_singulière"/>
      <w:r>
        <w:rPr>
          <w:rFonts w:eastAsia="inter" w:cs="inter" w:ascii="inter" w:hAnsi="inter"/>
          <w:b/>
          <w:color w:val="000000"/>
          <w:sz w:val="24"/>
        </w:rPr>
        <w:t xml:space="preserve">A5. Configuration Traefik Singulière</w:t>
      </w:r>
      <w:bookmarkEnd w:id="70"/>
    </w:p>
    <w:p>
      <w:pPr>
        <w:spacing w:line="360" w:after="210" w:lineRule="auto"/>
      </w:pPr>
      <w:r>
        <w:rPr>
          <w:rFonts w:eastAsia="inter" w:cs="inter" w:ascii="inter" w:hAnsi="inter"/>
          <w:b/>
          <w:color w:val="000000"/>
        </w:rPr>
        <w:t xml:space="preserve">Particularité MCP :</w:t>
      </w:r>
      <w:r>
        <w:rPr>
          <w:rFonts w:eastAsia="inter" w:cs="inter" w:ascii="inter" w:hAnsi="inter"/>
          <w:color w:val="000000"/>
        </w:rPr>
        <w:br w:type="textWrapping"/>
      </w:r>
      <w:r>
        <w:rPr>
          <w:rFonts w:eastAsia="inter" w:cs="inter" w:ascii="inter" w:hAnsi="inter"/>
          <w:color w:val="000000"/>
        </w:rPr>
        <w:t xml:space="preserve">Le serveur MCP LEANN ne doit </w:t>
      </w:r>
      <w:r>
        <w:rPr>
          <w:rFonts w:eastAsia="inter" w:cs="inter" w:ascii="inter" w:hAnsi="inter"/>
          <w:b/>
          <w:color w:val="000000"/>
        </w:rPr>
        <w:t xml:space="preserve">pas</w:t>
      </w:r>
      <w:r>
        <w:rPr>
          <w:rFonts w:eastAsia="inter" w:cs="inter" w:ascii="inter" w:hAnsi="inter"/>
          <w:color w:val="000000"/>
        </w:rPr>
        <w:t xml:space="preserve"> être exposé via Traefik. Communication stdio locale uniquement pour Claude Desktop. Si exposition nécessaire (admin externe), utiliser authentification forte + VPN/Tailscale.</w:t>
      </w:r>
    </w:p>
    <w:p>
      <w:pPr>
        <w:spacing w:line="360" w:after="210" w:lineRule="auto"/>
      </w:pPr>
      <w:r>
        <w:rPr>
          <w:rFonts w:eastAsia="inter" w:cs="inter" w:ascii="inter" w:hAnsi="inter"/>
          <w:b/>
          <w:color w:val="000000"/>
        </w:rPr>
        <w:t xml:space="preserve">Règles routing spéciales :</w:t>
      </w:r>
    </w:p>
    <w:p>
      <w:pPr>
        <w:numPr>
          <w:ilvl w:val="0"/>
          <w:numId w:val="85"/>
        </w:numPr>
        <w:spacing w:line="360" w:before="105" w:after="105" w:lineRule="auto"/>
      </w:pPr>
      <w:r>
        <w:rPr>
          <w:rFonts w:eastAsia="inter" w:cs="inter" w:ascii="inter" w:hAnsi="inter"/>
          <w:color w:val="000000"/>
          <w:sz w:val="21"/>
        </w:rPr>
        <w:t xml:space="preserve">Admin Panel : Authentification JWT avant proxy (données sensibles coûts/benchmarks)</w:t>
      </w:r>
    </w:p>
    <w:p>
      <w:pPr>
        <w:numPr>
          <w:ilvl w:val="0"/>
          <w:numId w:val="85"/>
        </w:numPr>
        <w:spacing w:line="360" w:before="105" w:after="105" w:lineRule="auto"/>
      </w:pPr>
      <w:r>
        <w:rPr>
          <w:rFonts w:eastAsia="inter" w:cs="inter" w:ascii="inter" w:hAnsi="inter"/>
          <w:color w:val="000000"/>
          <w:sz w:val="21"/>
        </w:rPr>
        <w:t xml:space="preserve">Pas d'accès public même temporaire</w:t>
      </w:r>
    </w:p>
    <w:p>
      <w:pPr>
        <w:numPr>
          <w:ilvl w:val="0"/>
          <w:numId w:val="85"/>
        </w:numPr>
        <w:spacing w:line="360" w:before="105" w:after="105" w:lineRule="auto"/>
      </w:pPr>
      <w:r>
        <w:rPr>
          <w:rFonts w:eastAsia="inter" w:cs="inter" w:ascii="inter" w:hAnsi="inter"/>
          <w:color w:val="000000"/>
          <w:sz w:val="21"/>
        </w:rPr>
        <w:t xml:space="preserve">IP whitelist recommandé production</w:t>
      </w:r>
    </w:p>
    <w:p>
      <w:pPr>
        <w:numPr>
          <w:ilvl w:val="0"/>
          <w:numId w:val="85"/>
        </w:numPr>
        <w:spacing w:line="360" w:before="105" w:after="105" w:lineRule="auto"/>
      </w:pPr>
      <w:r>
        <w:rPr>
          <w:rFonts w:eastAsia="inter" w:cs="inter" w:ascii="inter" w:hAnsi="inter"/>
          <w:color w:val="000000"/>
          <w:sz w:val="21"/>
        </w:rPr>
        <w:t xml:space="preserve">Rate limiting Traefik : 1000 req/min max admin</w:t>
      </w:r>
    </w:p>
    <w:p>
      <w:pPr>
        <w:spacing w:line="360" w:before="315" w:after="105" w:lineRule="auto"/>
        <w:ind w:left="-30"/>
        <w:jc w:val="left"/>
      </w:pPr>
      <w:bookmarkStart w:id="71" w:name="a6_modèles_proxy_compatible_openai"/>
      <w:r>
        <w:rPr>
          <w:rFonts w:eastAsia="inter" w:cs="inter" w:ascii="inter" w:hAnsi="inter"/>
          <w:b/>
          <w:color w:val="000000"/>
          <w:sz w:val="24"/>
        </w:rPr>
        <w:t xml:space="preserve">A6. Modèles Proxy Compatible OpenAI</w:t>
      </w:r>
      <w:bookmarkEnd w:id="71"/>
    </w:p>
    <w:p>
      <w:pPr>
        <w:spacing w:line="360" w:after="210" w:lineRule="auto"/>
      </w:pPr>
      <w:r>
        <w:rPr>
          <w:rFonts w:eastAsia="inter" w:cs="inter" w:ascii="inter" w:hAnsi="inter"/>
          <w:b/>
          <w:color w:val="000000"/>
        </w:rPr>
        <w:t xml:space="preserve">Repos GitHub Recommandés :</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Repo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Stars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Focus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Adapté</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fuergaosi233/claude-code-proxy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1.6k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Model mapping, cascade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Base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ujisati/claude-code-provider-proxy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Multi-provider routing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Inspire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zimplexing/claude-code-proxy-enhance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Web UI configuration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Inspire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1rgs/claude-code-proxy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Lightweight proxy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Alternative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kiyo-e/claude-code-proxy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Simple wrapper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Reference</w:t>
            </w:r>
          </w:p>
        </w:tc>
      </w:tr>
    </w:tbl>
    <w:p>
      <w:pPr>
        <w:spacing w:lineRule="auto"/>
      </w:pPr>
    </w:p>
    <w:p>
      <w:pPr>
        <w:spacing w:line="360" w:after="210" w:lineRule="auto"/>
      </w:pPr>
      <w:r>
        <w:rPr>
          <w:rFonts w:eastAsia="inter" w:cs="inter" w:ascii="inter" w:hAnsi="inter"/>
          <w:b/>
          <w:color w:val="000000"/>
        </w:rPr>
        <w:t xml:space="preserve">Recommandation Fusion :</w:t>
      </w:r>
      <w:r>
        <w:rPr>
          <w:rFonts w:eastAsia="inter" w:cs="inter" w:ascii="inter" w:hAnsi="inter"/>
          <w:color w:val="000000"/>
        </w:rPr>
        <w:t xml:space="preserve"> Base fuergaosi233 + ajouter :</w:t>
      </w:r>
    </w:p>
    <w:p>
      <w:pPr>
        <w:numPr>
          <w:ilvl w:val="0"/>
          <w:numId w:val="86"/>
        </w:numPr>
        <w:spacing w:line="360" w:before="105" w:after="105" w:lineRule="auto"/>
      </w:pPr>
      <w:r>
        <w:rPr>
          <w:rFonts w:eastAsia="inter" w:cs="inter" w:ascii="inter" w:hAnsi="inter"/>
          <w:color w:val="000000"/>
          <w:sz w:val="21"/>
        </w:rPr>
        <w:t xml:space="preserve">UI zimplexing pour admin</w:t>
      </w:r>
    </w:p>
    <w:p>
      <w:pPr>
        <w:numPr>
          <w:ilvl w:val="0"/>
          <w:numId w:val="86"/>
        </w:numPr>
        <w:spacing w:line="360" w:before="105" w:after="105" w:lineRule="auto"/>
      </w:pPr>
      <w:r>
        <w:rPr>
          <w:rFonts w:eastAsia="inter" w:cs="inter" w:ascii="inter" w:hAnsi="inter"/>
          <w:color w:val="000000"/>
          <w:sz w:val="21"/>
        </w:rPr>
        <w:t xml:space="preserve">Multi-provider ujisati pour fallback chains</w:t>
      </w:r>
    </w:p>
    <w:p>
      <w:pPr>
        <w:numPr>
          <w:ilvl w:val="0"/>
          <w:numId w:val="86"/>
        </w:numPr>
        <w:spacing w:line="360" w:before="105" w:after="105" w:lineRule="auto"/>
      </w:pPr>
      <w:r>
        <w:rPr>
          <w:rFonts w:eastAsia="inter" w:cs="inter" w:ascii="inter" w:hAnsi="inter"/>
          <w:color w:val="000000"/>
          <w:sz w:val="21"/>
        </w:rPr>
        <w:t xml:space="preserve">Rate limiting custom pour providers</w:t>
      </w:r>
    </w:p>
    <w:p>
      <w:pPr>
        <w:numPr>
          <w:ilvl w:val="0"/>
          <w:numId w:val="86"/>
        </w:numPr>
        <w:spacing w:line="360" w:before="105" w:after="105" w:lineRule="auto"/>
      </w:pPr>
      <w:r>
        <w:rPr>
          <w:rFonts w:eastAsia="inter" w:cs="inter" w:ascii="inter" w:hAnsi="inter"/>
          <w:color w:val="000000"/>
          <w:sz w:val="21"/>
        </w:rPr>
        <w:t xml:space="preserve">Quota monitoring real-time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2" w:name="conclusion"/>
      <w:r>
        <w:rPr>
          <w:rFonts w:eastAsia="inter" w:cs="inter" w:ascii="inter" w:hAnsi="inter"/>
          <w:b/>
          <w:color w:val="000000"/>
          <w:sz w:val="24"/>
        </w:rPr>
        <w:t xml:space="preserve">Conclusion</w:t>
      </w:r>
      <w:bookmarkEnd w:id="72"/>
    </w:p>
    <w:p>
      <w:pPr>
        <w:spacing w:line="360" w:after="210" w:lineRule="auto"/>
      </w:pPr>
      <w:r>
        <w:rPr>
          <w:rFonts w:eastAsia="inter" w:cs="inter" w:ascii="inter" w:hAnsi="inter"/>
          <w:color w:val="000000"/>
        </w:rPr>
        <w:t xml:space="preserve">Ce système représente une approche innovante combinant simplicité utilisateur et sophistication technique. L'architecture modulaire permet déploiement progressif (MVP en 2-3 mois, complet en 6-7 mois) tout en garantissant scalabilité future.</w:t>
      </w:r>
    </w:p>
    <w:p>
      <w:pPr>
        <w:spacing w:line="360" w:after="210" w:lineRule="auto"/>
      </w:pPr>
      <w:r>
        <w:rPr>
          <w:rFonts w:eastAsia="inter" w:cs="inter" w:ascii="inter" w:hAnsi="inter"/>
          <w:b/>
          <w:color w:val="000000"/>
        </w:rPr>
        <w:t xml:space="preserve">Différenciations clés :</w:t>
      </w:r>
    </w:p>
    <w:p>
      <w:pPr>
        <w:numPr>
          <w:ilvl w:val="0"/>
          <w:numId w:val="87"/>
        </w:numPr>
        <w:spacing w:line="360" w:before="105" w:after="105" w:lineRule="auto"/>
      </w:pPr>
      <w:r>
        <w:rPr>
          <w:rFonts w:eastAsia="inter" w:cs="inter" w:ascii="inter" w:hAnsi="inter"/>
          <w:b/>
          <w:color w:val="000000"/>
          <w:sz w:val="21"/>
        </w:rPr>
        <w:t xml:space="preserve">Gestion sophistiquée providers</w:t>
      </w:r>
      <w:r>
        <w:rPr>
          <w:rFonts w:eastAsia="inter" w:cs="inter" w:ascii="inter" w:hAnsi="inter"/>
          <w:color w:val="000000"/>
          <w:sz w:val="21"/>
        </w:rPr>
        <w:t xml:space="preserve"> : Multi-providers avec fallbacks intelligents, quotas monitorés real-time</w:t>
      </w:r>
    </w:p>
    <w:p>
      <w:pPr>
        <w:numPr>
          <w:ilvl w:val="0"/>
          <w:numId w:val="87"/>
        </w:numPr>
        <w:spacing w:line="360" w:before="105" w:after="105" w:lineRule="auto"/>
      </w:pPr>
      <w:r>
        <w:rPr>
          <w:rFonts w:eastAsia="inter" w:cs="inter" w:ascii="inter" w:hAnsi="inter"/>
          <w:b/>
          <w:color w:val="000000"/>
          <w:sz w:val="21"/>
        </w:rPr>
        <w:t xml:space="preserve">Benchmarking avancé</w:t>
      </w:r>
      <w:r>
        <w:rPr>
          <w:rFonts w:eastAsia="inter" w:cs="inter" w:ascii="inter" w:hAnsi="inter"/>
          <w:color w:val="000000"/>
          <w:sz w:val="21"/>
        </w:rPr>
        <w:t xml:space="preserve"> : Agentic capabilities évaluation, human feedback arena, format output validation</w:t>
      </w:r>
    </w:p>
    <w:p>
      <w:pPr>
        <w:numPr>
          <w:ilvl w:val="0"/>
          <w:numId w:val="87"/>
        </w:numPr>
        <w:spacing w:line="360" w:before="105" w:after="105" w:lineRule="auto"/>
      </w:pPr>
      <w:r>
        <w:rPr>
          <w:rFonts w:eastAsia="inter" w:cs="inter" w:ascii="inter" w:hAnsi="inter"/>
          <w:b/>
          <w:color w:val="000000"/>
          <w:sz w:val="21"/>
        </w:rPr>
        <w:t xml:space="preserve">Analytics coûts</w:t>
      </w:r>
      <w:r>
        <w:rPr>
          <w:rFonts w:eastAsia="inter" w:cs="inter" w:ascii="inter" w:hAnsi="inter"/>
          <w:color w:val="000000"/>
          <w:sz w:val="21"/>
        </w:rPr>
        <w:t xml:space="preserve"> : What-if simulators, forecasting, breakdown granulaire, recommandations automation</w:t>
      </w:r>
    </w:p>
    <w:p>
      <w:pPr>
        <w:numPr>
          <w:ilvl w:val="0"/>
          <w:numId w:val="87"/>
        </w:numPr>
        <w:spacing w:line="360" w:before="105" w:after="105" w:lineRule="auto"/>
      </w:pPr>
      <w:r>
        <w:rPr>
          <w:rFonts w:eastAsia="inter" w:cs="inter" w:ascii="inter" w:hAnsi="inter"/>
          <w:b/>
          <w:color w:val="000000"/>
          <w:sz w:val="21"/>
        </w:rPr>
        <w:t xml:space="preserve">Interface admin non-technique</w:t>
      </w:r>
      <w:r>
        <w:rPr>
          <w:rFonts w:eastAsia="inter" w:cs="inter" w:ascii="inter" w:hAnsi="inter"/>
          <w:color w:val="000000"/>
          <w:sz w:val="21"/>
        </w:rPr>
        <w:t xml:space="preserve"> : Knowledge base IA live, provider management centralisé, approval workflows simples</w:t>
      </w:r>
    </w:p>
    <w:p>
      <w:pPr>
        <w:numPr>
          <w:ilvl w:val="0"/>
          <w:numId w:val="87"/>
        </w:numPr>
        <w:spacing w:line="360" w:before="105" w:after="105" w:lineRule="auto"/>
      </w:pPr>
      <w:r>
        <w:rPr>
          <w:rFonts w:eastAsia="inter" w:cs="inter" w:ascii="inter" w:hAnsi="inter"/>
          <w:b/>
          <w:color w:val="000000"/>
          <w:sz w:val="21"/>
        </w:rPr>
        <w:t xml:space="preserve">Resilience optimale</w:t>
      </w:r>
      <w:r>
        <w:rPr>
          <w:rFonts w:eastAsia="inter" w:cs="inter" w:ascii="inter" w:hAnsi="inter"/>
          <w:color w:val="000000"/>
          <w:sz w:val="21"/>
        </w:rPr>
        <w:t xml:space="preserve"> : Fallbacks automatiques, queue management, graceful degradation</w:t>
      </w:r>
    </w:p>
    <w:p>
      <w:pPr>
        <w:spacing w:line="360" w:after="210" w:lineRule="auto"/>
      </w:pPr>
      <w:r>
        <w:rPr>
          <w:rFonts w:eastAsia="inter" w:cs="inter" w:ascii="inter" w:hAnsi="inter"/>
          <w:color w:val="000000"/>
        </w:rPr>
        <w:t xml:space="preserve">RecyClique disposera ainsi d'un assistant intelligent évolutif, adapté spécifiquement aux besoins ressourcerie, tout en restant maître de ses coûts (multi-providers free/paid mix), qualité de service (benchmarks humains + IA), et résilience (fallbacks chaînes complètes).</w:t>
      </w:r>
    </w:p>
    <w:p>
      <w:pPr>
        <w:spacing w:line="360" w:after="210" w:lineRule="auto"/>
      </w:pPr>
      <w:r>
        <w:rPr>
          <w:rFonts w:eastAsia="inter" w:cs="inter" w:ascii="inter" w:hAnsi="inter"/>
          <w:b/>
          <w:color w:val="000000"/>
        </w:rPr>
        <w:t xml:space="preserve">Le système est conçu pour être :</w:t>
      </w:r>
    </w:p>
    <w:p>
      <w:pPr>
        <w:numPr>
          <w:ilvl w:val="0"/>
          <w:numId w:val="88"/>
        </w:numPr>
        <w:spacing w:line="360" w:before="105" w:after="105" w:lineRule="auto"/>
      </w:pPr>
      <w:r>
        <w:rPr>
          <w:rFonts w:eastAsia="inter" w:cs="inter" w:ascii="inter" w:hAnsi="inter"/>
          <w:color w:val="000000"/>
          <w:sz w:val="21"/>
        </w:rPr>
        <w:t xml:space="preserve">Accessible : UI admin sans code</w:t>
      </w:r>
    </w:p>
    <w:p>
      <w:pPr>
        <w:numPr>
          <w:ilvl w:val="0"/>
          <w:numId w:val="88"/>
        </w:numPr>
        <w:spacing w:line="360" w:before="105" w:after="105" w:lineRule="auto"/>
      </w:pPr>
      <w:r>
        <w:rPr>
          <w:rFonts w:eastAsia="inter" w:cs="inter" w:ascii="inter" w:hAnsi="inter"/>
          <w:color w:val="000000"/>
          <w:sz w:val="21"/>
        </w:rPr>
        <w:t xml:space="preserve">Économe : Optimisation coûts automatique</w:t>
      </w:r>
    </w:p>
    <w:p>
      <w:pPr>
        <w:numPr>
          <w:ilvl w:val="0"/>
          <w:numId w:val="88"/>
        </w:numPr>
        <w:spacing w:line="360" w:before="105" w:after="105" w:lineRule="auto"/>
      </w:pPr>
      <w:r>
        <w:rPr>
          <w:rFonts w:eastAsia="inter" w:cs="inter" w:ascii="inter" w:hAnsi="inter"/>
          <w:color w:val="000000"/>
          <w:sz w:val="21"/>
        </w:rPr>
        <w:t xml:space="preserve">Fiable : Multi-providers + fallbacks</w:t>
      </w:r>
    </w:p>
    <w:p>
      <w:pPr>
        <w:numPr>
          <w:ilvl w:val="0"/>
          <w:numId w:val="88"/>
        </w:numPr>
        <w:spacing w:line="360" w:before="105" w:after="105" w:lineRule="auto"/>
      </w:pPr>
      <w:r>
        <w:rPr>
          <w:rFonts w:eastAsia="inter" w:cs="inter" w:ascii="inter" w:hAnsi="inter"/>
          <w:color w:val="000000"/>
          <w:sz w:val="21"/>
        </w:rPr>
        <w:t xml:space="preserve">Évolutif : Architecture modulaire</w:t>
      </w:r>
    </w:p>
    <w:p>
      <w:pPr>
        <w:numPr>
          <w:ilvl w:val="0"/>
          <w:numId w:val="88"/>
        </w:numPr>
        <w:spacing w:line="360" w:before="105" w:after="105" w:lineRule="auto"/>
      </w:pPr>
      <w:r>
        <w:rPr>
          <w:rFonts w:eastAsia="inter" w:cs="inter" w:ascii="inter" w:hAnsi="inter"/>
          <w:color w:val="000000"/>
          <w:sz w:val="21"/>
        </w:rPr>
        <w:t xml:space="preserve">Transparent : Audit trail + analytics complets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3" w:name="document_généré"/>
      <w:r>
        <w:rPr>
          <w:rFonts w:eastAsia="inter" w:cs="inter" w:ascii="inter" w:hAnsi="inter"/>
          <w:b/>
          <w:color w:val="000000"/>
          <w:sz w:val="24"/>
        </w:rPr>
        <w:t xml:space="preserve">Document Généré</w:t>
      </w:r>
      <w:bookmarkEnd w:id="73"/>
    </w:p>
    <w:p>
      <w:pPr>
        <w:spacing w:line="360" w:after="210" w:lineRule="auto"/>
      </w:pPr>
      <w:r>
        <w:rPr>
          <w:rFonts w:eastAsia="inter" w:cs="inter" w:ascii="inter" w:hAnsi="inter"/>
          <w:color w:val="000000"/>
        </w:rPr>
        <w:t xml:space="preserve">Ce dossier peut être téléchargé en PDF/DOCX via le bouton ci-dessous.</w:t>
      </w:r>
    </w:p>
    <w:p>
      <w:pPr>
        <w:spacing w:line="360" w:after="210" w:lineRule="auto"/>
      </w:pPr>
      <w:r>
        <w:rPr>
          <w:rFonts w:eastAsia="inter" w:cs="inter" w:ascii="inter" w:hAnsi="inter"/>
          <w:b/>
          <w:color w:val="000000"/>
        </w:rPr>
        <w:t xml:space="preserve">Format exportable :</w:t>
      </w:r>
    </w:p>
    <w:p>
      <w:pPr>
        <w:numPr>
          <w:ilvl w:val="0"/>
          <w:numId w:val="89"/>
        </w:numPr>
        <w:spacing w:line="360" w:before="105" w:after="105" w:lineRule="auto"/>
      </w:pPr>
      <w:r>
        <w:rPr>
          <w:rFonts w:eastAsia="inter" w:cs="inter" w:ascii="inter" w:hAnsi="inter"/>
          <w:color w:val="000000"/>
          <w:sz w:val="21"/>
        </w:rPr>
        <w:t xml:space="preserve">📄 PDF (formatage professionnel)</w:t>
      </w:r>
    </w:p>
    <w:p>
      <w:pPr>
        <w:numPr>
          <w:ilvl w:val="0"/>
          <w:numId w:val="89"/>
        </w:numPr>
        <w:spacing w:line="360" w:before="105" w:after="105" w:lineRule="auto"/>
      </w:pPr>
      <w:r>
        <w:rPr>
          <w:rFonts w:eastAsia="inter" w:cs="inter" w:ascii="inter" w:hAnsi="inter"/>
          <w:color w:val="000000"/>
          <w:sz w:val="21"/>
        </w:rPr>
        <w:t xml:space="preserve">📊 DOCX (éditable Word)</w:t>
      </w:r>
    </w:p>
    <w:p>
      <w:pPr>
        <w:numPr>
          <w:ilvl w:val="0"/>
          <w:numId w:val="89"/>
        </w:numPr>
        <w:spacing w:line="360" w:before="105" w:after="105" w:lineRule="auto"/>
      </w:pPr>
      <w:r>
        <w:rPr>
          <w:rFonts w:eastAsia="inter" w:cs="inter" w:ascii="inter" w:hAnsi="inter"/>
          <w:color w:val="000000"/>
          <w:sz w:val="21"/>
        </w:rPr>
        <w:t xml:space="preserve">📋 MD (version brute)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decimal"/>
      <w:lvlText w:val="%1."/>
      <w:lvlJc w:val="left"/>
      <w:pPr>
        <w:tabs>
          <w:tab w:val="num" w:pos="900"/>
        </w:tabs>
        <w:ind w:left="540" w:hanging="360"/>
      </w:p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decimal"/>
      <w:lvlText w:val="%1."/>
      <w:lvlJc w:val="left"/>
      <w:pPr>
        <w:tabs>
          <w:tab w:val="num" w:pos="900"/>
        </w:tabs>
        <w:ind w:left="540" w:hanging="360"/>
      </w:p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decimal"/>
      <w:lvlText w:val="%1."/>
      <w:lvlJc w:val="left"/>
      <w:pPr>
        <w:tabs>
          <w:tab w:val="num" w:pos="900"/>
        </w:tabs>
        <w:ind w:left="540" w:hanging="360"/>
      </w:p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decimal"/>
      <w:lvlText w:val="%1."/>
      <w:lvlJc w:val="left"/>
      <w:pPr>
        <w:tabs>
          <w:tab w:val="num" w:pos="900"/>
        </w:tabs>
        <w:ind w:left="540" w:hanging="360"/>
      </w:pPr>
    </w:lvl>
  </w:abstractNum>
  <w:abstractNum w:abstractNumId="53">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4">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7">
    <w:multiLevelType w:val="hybridMultilevel"/>
    <w:lvl w:ilvl="0">
      <w:start w:val="1"/>
      <w:numFmt w:val="decimal"/>
      <w:lvlText w:val="%1."/>
      <w:lvlJc w:val="left"/>
      <w:pPr>
        <w:tabs>
          <w:tab w:val="num" w:pos="900"/>
        </w:tabs>
        <w:ind w:left="540" w:hanging="360"/>
      </w:pPr>
    </w:lvl>
  </w:abstractNum>
  <w:abstractNum w:abstractNumId="8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9">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fr-FR"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fr-FR"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297f2fa5c8258aefb7cb8c362442f8e14bfa0990.png" TargetMode="Internal"/><Relationship Id="rId6" Type="http://schemas.openxmlformats.org/officeDocument/2006/relationships/hyperlink" Target="http://discord.py"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2025-12-07T16:55:23.901Z</dcterms:created>
  <dcterms:modified xsi:type="dcterms:W3CDTF">2025-12-07T16:55:23.901Z</dcterms:modified>
</cp:coreProperties>
</file>