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Dokumentace procesu DQ10000 v BigQuery</w:t>
      </w:r>
    </w:p>
    <w:p>
      <w:pPr>
        <w:jc w:val="center"/>
      </w:pPr>
      <w:r>
        <w:rPr>
          <w:color w:val="505050"/>
          <w:sz w:val="26"/>
        </w:rPr>
        <w:t>Sběr, audit a úklid DQ tabulek ze stg_lnd do daq_data</w:t>
      </w:r>
    </w:p>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F7"/>
          </w:tcPr>
          <w:p>
            <w:r/>
            <w:r>
              <w:rPr>
                <w:b/>
                <w:sz w:val="18"/>
              </w:rPr>
              <w:t>Položka</w:t>
            </w:r>
          </w:p>
        </w:tc>
        <w:tc>
          <w:tcPr>
            <w:tcW w:type="dxa" w:w="6236"/>
            <w:vAlign w:val="center"/>
            <w:shd w:fill="D9EAF7"/>
          </w:tcPr>
          <w:p>
            <w:r/>
            <w:r>
              <w:rPr>
                <w:b/>
                <w:sz w:val="18"/>
              </w:rPr>
              <w:t>Hodnota</w:t>
            </w:r>
          </w:p>
        </w:tc>
      </w:tr>
      <w:tr>
        <w:tc>
          <w:tcPr>
            <w:tcW w:type="dxa" w:w="2835"/>
            <w:vAlign w:val="center"/>
          </w:tcPr>
          <w:p>
            <w:r/>
            <w:r>
              <w:rPr>
                <w:b w:val="0"/>
                <w:sz w:val="18"/>
              </w:rPr>
              <w:t>Projekt</w:t>
            </w:r>
          </w:p>
        </w:tc>
        <w:tc>
          <w:tcPr>
            <w:tcW w:type="dxa" w:w="6236"/>
            <w:vAlign w:val="center"/>
          </w:tcPr>
          <w:p>
            <w:r/>
            <w:r>
              <w:rPr>
                <w:b w:val="0"/>
                <w:sz w:val="18"/>
              </w:rPr>
              <w:t>o2czed1</w:t>
            </w:r>
          </w:p>
        </w:tc>
      </w:tr>
      <w:tr>
        <w:tc>
          <w:tcPr>
            <w:tcW w:type="dxa" w:w="2835"/>
            <w:vAlign w:val="center"/>
          </w:tcPr>
          <w:p>
            <w:r/>
            <w:r>
              <w:rPr>
                <w:b w:val="0"/>
                <w:sz w:val="18"/>
              </w:rPr>
              <w:t>Zdrojový dataset</w:t>
            </w:r>
          </w:p>
        </w:tc>
        <w:tc>
          <w:tcPr>
            <w:tcW w:type="dxa" w:w="6236"/>
            <w:vAlign w:val="center"/>
          </w:tcPr>
          <w:p>
            <w:r/>
            <w:r>
              <w:rPr>
                <w:b w:val="0"/>
                <w:sz w:val="18"/>
              </w:rPr>
              <w:t>stg_lnd</w:t>
            </w:r>
          </w:p>
        </w:tc>
      </w:tr>
      <w:tr>
        <w:tc>
          <w:tcPr>
            <w:tcW w:type="dxa" w:w="2835"/>
            <w:vAlign w:val="center"/>
          </w:tcPr>
          <w:p>
            <w:r/>
            <w:r>
              <w:rPr>
                <w:b w:val="0"/>
                <w:sz w:val="18"/>
              </w:rPr>
              <w:t>Cílový dataset</w:t>
            </w:r>
          </w:p>
        </w:tc>
        <w:tc>
          <w:tcPr>
            <w:tcW w:type="dxa" w:w="6236"/>
            <w:vAlign w:val="center"/>
          </w:tcPr>
          <w:p>
            <w:r/>
            <w:r>
              <w:rPr>
                <w:b w:val="0"/>
                <w:sz w:val="18"/>
              </w:rPr>
              <w:t>daq_data</w:t>
            </w:r>
          </w:p>
        </w:tc>
      </w:tr>
      <w:tr>
        <w:tc>
          <w:tcPr>
            <w:tcW w:type="dxa" w:w="2835"/>
            <w:vAlign w:val="center"/>
          </w:tcPr>
          <w:p>
            <w:r/>
            <w:r>
              <w:rPr>
                <w:b w:val="0"/>
                <w:sz w:val="18"/>
              </w:rPr>
              <w:t>Region</w:t>
            </w:r>
          </w:p>
        </w:tc>
        <w:tc>
          <w:tcPr>
            <w:tcW w:type="dxa" w:w="6236"/>
            <w:vAlign w:val="center"/>
          </w:tcPr>
          <w:p>
            <w:r/>
            <w:r>
              <w:rPr>
                <w:b w:val="0"/>
                <w:sz w:val="18"/>
              </w:rPr>
              <w:t>europe-west4</w:t>
            </w:r>
          </w:p>
        </w:tc>
      </w:tr>
      <w:tr>
        <w:tc>
          <w:tcPr>
            <w:tcW w:type="dxa" w:w="2835"/>
            <w:vAlign w:val="center"/>
          </w:tcPr>
          <w:p>
            <w:r/>
            <w:r>
              <w:rPr>
                <w:b w:val="0"/>
                <w:sz w:val="18"/>
              </w:rPr>
              <w:t>Pattern zdrojových tabulek</w:t>
            </w:r>
          </w:p>
        </w:tc>
        <w:tc>
          <w:tcPr>
            <w:tcW w:type="dxa" w:w="6236"/>
            <w:vAlign w:val="center"/>
          </w:tcPr>
          <w:p>
            <w:r/>
            <w:r>
              <w:rPr>
                <w:b w:val="0"/>
                <w:sz w:val="18"/>
              </w:rPr>
              <w:t>__dq10000__</w:t>
            </w:r>
          </w:p>
        </w:tc>
      </w:tr>
      <w:tr>
        <w:tc>
          <w:tcPr>
            <w:tcW w:type="dxa" w:w="2835"/>
            <w:vAlign w:val="center"/>
          </w:tcPr>
          <w:p>
            <w:r/>
            <w:r>
              <w:rPr>
                <w:b w:val="0"/>
                <w:sz w:val="18"/>
              </w:rPr>
              <w:t>Cílová tabulka</w:t>
            </w:r>
          </w:p>
        </w:tc>
        <w:tc>
          <w:tcPr>
            <w:tcW w:type="dxa" w:w="6236"/>
            <w:vAlign w:val="center"/>
          </w:tcPr>
          <w:p>
            <w:r/>
            <w:r>
              <w:rPr>
                <w:b w:val="0"/>
                <w:sz w:val="18"/>
              </w:rPr>
              <w:t>daq_data.dq10000_all</w:t>
            </w:r>
          </w:p>
        </w:tc>
      </w:tr>
      <w:tr>
        <w:tc>
          <w:tcPr>
            <w:tcW w:type="dxa" w:w="2835"/>
            <w:vAlign w:val="center"/>
          </w:tcPr>
          <w:p>
            <w:r/>
            <w:r>
              <w:rPr>
                <w:b w:val="0"/>
                <w:sz w:val="18"/>
              </w:rPr>
              <w:t>Hlavní procedura</w:t>
            </w:r>
          </w:p>
        </w:tc>
        <w:tc>
          <w:tcPr>
            <w:tcW w:type="dxa" w:w="6236"/>
            <w:vAlign w:val="center"/>
          </w:tcPr>
          <w:p>
            <w:r/>
            <w:r>
              <w:rPr>
                <w:b w:val="0"/>
                <w:sz w:val="18"/>
              </w:rPr>
              <w:t>daq_data.sp_collect_dq10000</w:t>
            </w:r>
          </w:p>
        </w:tc>
      </w:tr>
      <w:tr>
        <w:tc>
          <w:tcPr>
            <w:tcW w:type="dxa" w:w="2835"/>
            <w:vAlign w:val="center"/>
          </w:tcPr>
          <w:p>
            <w:r/>
            <w:r>
              <w:rPr>
                <w:b w:val="0"/>
                <w:sz w:val="18"/>
              </w:rPr>
              <w:t>Run audit</w:t>
            </w:r>
          </w:p>
        </w:tc>
        <w:tc>
          <w:tcPr>
            <w:tcW w:type="dxa" w:w="6236"/>
            <w:vAlign w:val="center"/>
          </w:tcPr>
          <w:p>
            <w:r/>
            <w:r>
              <w:rPr>
                <w:b w:val="0"/>
                <w:sz w:val="18"/>
              </w:rPr>
              <w:t>daq_data.dq10000_load_audit</w:t>
            </w:r>
          </w:p>
        </w:tc>
      </w:tr>
      <w:tr>
        <w:tc>
          <w:tcPr>
            <w:tcW w:type="dxa" w:w="2835"/>
            <w:vAlign w:val="center"/>
          </w:tcPr>
          <w:p>
            <w:r/>
            <w:r>
              <w:rPr>
                <w:b w:val="0"/>
                <w:sz w:val="18"/>
              </w:rPr>
              <w:t>Table audit</w:t>
            </w:r>
          </w:p>
        </w:tc>
        <w:tc>
          <w:tcPr>
            <w:tcW w:type="dxa" w:w="6236"/>
            <w:vAlign w:val="center"/>
          </w:tcPr>
          <w:p>
            <w:r/>
            <w:r>
              <w:rPr>
                <w:b w:val="0"/>
                <w:sz w:val="18"/>
              </w:rPr>
              <w:t>daq_data.dq10000_load_table_audit</w:t>
            </w:r>
          </w:p>
        </w:tc>
      </w:tr>
    </w:tbl>
    <w:p/>
    <w:p>
      <w:pPr>
        <w:pStyle w:val="Heading1"/>
      </w:pPr>
      <w:r>
        <w:t>Účel dokumentu</w:t>
      </w:r>
    </w:p>
    <w:p>
      <w:r>
        <w:t>Tento dokument popisuje účel, logiku a provozní kontroly BigQuery procedury pro zpracování DQ10000 tabulek. Má sloužit kolegům jako rychlé vysvětlení, co proces dělá, proč existuje, jaké objekty používá, co se audituje a jaké jsou další plánované kroky.</w:t>
      </w:r>
    </w:p>
    <w:p>
      <w:pPr>
        <w:pStyle w:val="Heading1"/>
      </w:pPr>
      <w:r>
        <w:t>1. Kontext a důvod řešení</w:t>
      </w:r>
    </w:p>
    <w:p>
      <w:r>
        <w:t>V rámci datového zpracování v BigQuery dochází při validaci vstupních souborů k odmítnutí části dat. Tyto odmítnuté záznamy se ukládají jako DQ záznamy do landing vrstvy. V datasetu stg_lnd vznikají technické tabulky, jejichž název obsahuje pattern __dq10000__.</w:t>
      </w:r>
    </w:p>
    <w:p>
      <w:r>
        <w:t>Tyto tabulky představují auditní stopu záznamů, které byly při zpracování zahozeny nebo označeny jako nevalidní. Obsahují například zdrojový soubor, číslo řádku, kód chyby, vstupní port, sanitizovanou hodnotu a původní řádek.</w:t>
      </w:r>
    </w:p>
    <w:p>
      <w:r>
        <w:t>Původní stav byl takový, že v landing datasetu vznikalo větší množství samostatných DQ tabulek. Některé obsahovaly data, jiné byly prázdné. Cílem procesu je neprázdné a bezpečně dokončené DQ tabulky sloučit do jedné centrální tabulky v daq_data a následně zdrojové DQ tabulky uklidit.</w:t>
      </w:r>
    </w:p>
    <w:p>
      <w:pPr>
        <w:pStyle w:val="Heading1"/>
      </w:pPr>
      <w:r>
        <w:t>2. Co proces řeší</w:t>
      </w:r>
    </w:p>
    <w:p>
      <w:pPr>
        <w:pStyle w:val="ListBullet"/>
      </w:pPr>
      <w:r>
        <w:t>Vyhledá DQ tabulky v datasetu stg_lnd podle patternu __dq10000__.</w:t>
      </w:r>
    </w:p>
    <w:p>
      <w:pPr>
        <w:pStyle w:val="ListBullet"/>
      </w:pPr>
      <w:r>
        <w:t>Pracuje pouze s fyzickými tabulkami typu BASE TABLE.</w:t>
      </w:r>
    </w:p>
    <w:p>
      <w:pPr>
        <w:pStyle w:val="ListBullet"/>
      </w:pPr>
      <w:r>
        <w:t>Zpracuje jen tabulky starší než 12 hodin, aby se nesahalo na tabulky, které mohou být ještě plněné ingestem.</w:t>
      </w:r>
    </w:p>
    <w:p>
      <w:pPr>
        <w:pStyle w:val="ListBullet"/>
      </w:pPr>
      <w:r>
        <w:t>Do slévání bere pouze tabulky s daty, tedy total_rows &gt; 0.</w:t>
      </w:r>
    </w:p>
    <w:p>
      <w:pPr>
        <w:pStyle w:val="ListBullet"/>
      </w:pPr>
      <w:r>
        <w:t>Dynamicky sestaví jeden UNION ALL přes všechny vhodné tabulky.</w:t>
      </w:r>
    </w:p>
    <w:p>
      <w:pPr>
        <w:pStyle w:val="ListBullet"/>
      </w:pPr>
      <w:r>
        <w:t>Vloží data do cílové tabulky daq_data.dq10000_all.</w:t>
      </w:r>
    </w:p>
    <w:p>
      <w:pPr>
        <w:pStyle w:val="ListBullet"/>
      </w:pPr>
      <w:r>
        <w:t>Zapíše hlavní audit běhu i detailní audit jednotlivých zdrojových tabulek.</w:t>
      </w:r>
    </w:p>
    <w:p>
      <w:pPr>
        <w:pStyle w:val="ListBullet"/>
      </w:pPr>
      <w:r>
        <w:t>Po ověření počtů řádků provede DROP pouze těch zdrojových tabulek, které byly úspěšně načteny.</w:t>
      </w:r>
    </w:p>
    <w:p>
      <w:pPr>
        <w:pStyle w:val="Heading1"/>
      </w:pPr>
      <w:r>
        <w:t>3. Používané objekty</w:t>
      </w:r>
    </w:p>
    <w:tbl>
      <w:tblPr>
        <w:tblStyle w:val="TableGrid"/>
        <w:tblW w:type="auto" w:w="0"/>
        <w:jc w:val="center"/>
        <w:tblLook w:firstColumn="1" w:firstRow="1" w:lastColumn="0" w:lastRow="0" w:noHBand="0" w:noVBand="1" w:val="04A0"/>
      </w:tblPr>
      <w:tblGrid>
        <w:gridCol w:w="3400"/>
        <w:gridCol w:w="3400"/>
        <w:gridCol w:w="3400"/>
      </w:tblGrid>
      <w:tr>
        <w:tc>
          <w:tcPr>
            <w:tcW w:type="dxa" w:w="2835"/>
            <w:vAlign w:val="center"/>
            <w:shd w:fill="D9EAF7"/>
          </w:tcPr>
          <w:p>
            <w:r/>
            <w:r>
              <w:rPr>
                <w:b/>
                <w:sz w:val="18"/>
              </w:rPr>
              <w:t>Objekt</w:t>
            </w:r>
          </w:p>
        </w:tc>
        <w:tc>
          <w:tcPr>
            <w:tcW w:type="dxa" w:w="1531"/>
            <w:vAlign w:val="center"/>
            <w:shd w:fill="D9EAF7"/>
          </w:tcPr>
          <w:p>
            <w:r/>
            <w:r>
              <w:rPr>
                <w:b/>
                <w:sz w:val="18"/>
              </w:rPr>
              <w:t>Typ</w:t>
            </w:r>
          </w:p>
        </w:tc>
        <w:tc>
          <w:tcPr>
            <w:tcW w:type="dxa" w:w="4706"/>
            <w:vAlign w:val="center"/>
            <w:shd w:fill="D9EAF7"/>
          </w:tcPr>
          <w:p>
            <w:r/>
            <w:r>
              <w:rPr>
                <w:b/>
                <w:sz w:val="18"/>
              </w:rPr>
              <w:t>Popis</w:t>
            </w:r>
          </w:p>
        </w:tc>
      </w:tr>
      <w:tr>
        <w:tc>
          <w:tcPr>
            <w:tcW w:type="dxa" w:w="2835"/>
            <w:vAlign w:val="center"/>
          </w:tcPr>
          <w:p>
            <w:r/>
            <w:r>
              <w:rPr>
                <w:b w:val="0"/>
                <w:sz w:val="18"/>
              </w:rPr>
              <w:t>o2czed1.stg_lnd</w:t>
            </w:r>
          </w:p>
        </w:tc>
        <w:tc>
          <w:tcPr>
            <w:tcW w:type="dxa" w:w="1531"/>
            <w:vAlign w:val="center"/>
          </w:tcPr>
          <w:p>
            <w:r/>
            <w:r>
              <w:rPr>
                <w:b w:val="0"/>
                <w:sz w:val="18"/>
              </w:rPr>
              <w:t>Dataset</w:t>
            </w:r>
          </w:p>
        </w:tc>
        <w:tc>
          <w:tcPr>
            <w:tcW w:type="dxa" w:w="4706"/>
            <w:vAlign w:val="center"/>
          </w:tcPr>
          <w:p>
            <w:r/>
            <w:r>
              <w:rPr>
                <w:b w:val="0"/>
                <w:sz w:val="18"/>
              </w:rPr>
              <w:t>Landing vrstva, ve které vznikají zdrojové DQ tabulky obsahující __dq10000__.</w:t>
            </w:r>
          </w:p>
        </w:tc>
      </w:tr>
      <w:tr>
        <w:tc>
          <w:tcPr>
            <w:tcW w:type="dxa" w:w="2835"/>
            <w:vAlign w:val="center"/>
          </w:tcPr>
          <w:p>
            <w:r/>
            <w:r>
              <w:rPr>
                <w:b w:val="0"/>
                <w:sz w:val="18"/>
              </w:rPr>
              <w:t>o2czed1.daq_data</w:t>
            </w:r>
          </w:p>
        </w:tc>
        <w:tc>
          <w:tcPr>
            <w:tcW w:type="dxa" w:w="1531"/>
            <w:vAlign w:val="center"/>
          </w:tcPr>
          <w:p>
            <w:r/>
            <w:r>
              <w:rPr>
                <w:b w:val="0"/>
                <w:sz w:val="18"/>
              </w:rPr>
              <w:t>Dataset</w:t>
            </w:r>
          </w:p>
        </w:tc>
        <w:tc>
          <w:tcPr>
            <w:tcW w:type="dxa" w:w="4706"/>
            <w:vAlign w:val="center"/>
          </w:tcPr>
          <w:p>
            <w:r/>
            <w:r>
              <w:rPr>
                <w:b w:val="0"/>
                <w:sz w:val="18"/>
              </w:rPr>
              <w:t>Cílový dataset pro agregovaná DQ data, audit běhů a audit zdrojových tabulek.</w:t>
            </w:r>
          </w:p>
        </w:tc>
      </w:tr>
      <w:tr>
        <w:tc>
          <w:tcPr>
            <w:tcW w:type="dxa" w:w="2835"/>
            <w:vAlign w:val="center"/>
          </w:tcPr>
          <w:p>
            <w:r/>
            <w:r>
              <w:rPr>
                <w:b w:val="0"/>
                <w:sz w:val="18"/>
              </w:rPr>
              <w:t>daq_data.dq10000_all</w:t>
            </w:r>
          </w:p>
        </w:tc>
        <w:tc>
          <w:tcPr>
            <w:tcW w:type="dxa" w:w="1531"/>
            <w:vAlign w:val="center"/>
          </w:tcPr>
          <w:p>
            <w:r/>
            <w:r>
              <w:rPr>
                <w:b w:val="0"/>
                <w:sz w:val="18"/>
              </w:rPr>
              <w:t>Tabulka</w:t>
            </w:r>
          </w:p>
        </w:tc>
        <w:tc>
          <w:tcPr>
            <w:tcW w:type="dxa" w:w="4706"/>
            <w:vAlign w:val="center"/>
          </w:tcPr>
          <w:p>
            <w:r/>
            <w:r>
              <w:rPr>
                <w:b w:val="0"/>
                <w:sz w:val="18"/>
              </w:rPr>
              <w:t>Centrální tabulka se sloučenými DQ10000 záznamy.</w:t>
            </w:r>
          </w:p>
        </w:tc>
      </w:tr>
      <w:tr>
        <w:tc>
          <w:tcPr>
            <w:tcW w:type="dxa" w:w="2835"/>
            <w:vAlign w:val="center"/>
          </w:tcPr>
          <w:p>
            <w:r/>
            <w:r>
              <w:rPr>
                <w:b w:val="0"/>
                <w:sz w:val="18"/>
              </w:rPr>
              <w:t>daq_data.dq10000_load_audit</w:t>
            </w:r>
          </w:p>
        </w:tc>
        <w:tc>
          <w:tcPr>
            <w:tcW w:type="dxa" w:w="1531"/>
            <w:vAlign w:val="center"/>
          </w:tcPr>
          <w:p>
            <w:r/>
            <w:r>
              <w:rPr>
                <w:b w:val="0"/>
                <w:sz w:val="18"/>
              </w:rPr>
              <w:t>Tabulka</w:t>
            </w:r>
          </w:p>
        </w:tc>
        <w:tc>
          <w:tcPr>
            <w:tcW w:type="dxa" w:w="4706"/>
            <w:vAlign w:val="center"/>
          </w:tcPr>
          <w:p>
            <w:r/>
            <w:r>
              <w:rPr>
                <w:b w:val="0"/>
                <w:sz w:val="18"/>
              </w:rPr>
              <w:t>Audit běhů procedury. Jeden řádek odpovídá jednomu spuštění procedury.</w:t>
            </w:r>
          </w:p>
        </w:tc>
      </w:tr>
      <w:tr>
        <w:tc>
          <w:tcPr>
            <w:tcW w:type="dxa" w:w="2835"/>
            <w:vAlign w:val="center"/>
          </w:tcPr>
          <w:p>
            <w:r/>
            <w:r>
              <w:rPr>
                <w:b w:val="0"/>
                <w:sz w:val="18"/>
              </w:rPr>
              <w:t>daq_data.dq10000_load_table_audit</w:t>
            </w:r>
          </w:p>
        </w:tc>
        <w:tc>
          <w:tcPr>
            <w:tcW w:type="dxa" w:w="1531"/>
            <w:vAlign w:val="center"/>
          </w:tcPr>
          <w:p>
            <w:r/>
            <w:r>
              <w:rPr>
                <w:b w:val="0"/>
                <w:sz w:val="18"/>
              </w:rPr>
              <w:t>Tabulka</w:t>
            </w:r>
          </w:p>
        </w:tc>
        <w:tc>
          <w:tcPr>
            <w:tcW w:type="dxa" w:w="4706"/>
            <w:vAlign w:val="center"/>
          </w:tcPr>
          <w:p>
            <w:r/>
            <w:r>
              <w:rPr>
                <w:b w:val="0"/>
                <w:sz w:val="18"/>
              </w:rPr>
              <w:t>Detailní audit zdrojových tabulek zpracovaných v konkrétním běhu.</w:t>
            </w:r>
          </w:p>
        </w:tc>
      </w:tr>
      <w:tr>
        <w:tc>
          <w:tcPr>
            <w:tcW w:type="dxa" w:w="2835"/>
            <w:vAlign w:val="center"/>
          </w:tcPr>
          <w:p>
            <w:r/>
            <w:r>
              <w:rPr>
                <w:b w:val="0"/>
                <w:sz w:val="18"/>
              </w:rPr>
              <w:t>daq_data.sp_collect_dq10000</w:t>
            </w:r>
          </w:p>
        </w:tc>
        <w:tc>
          <w:tcPr>
            <w:tcW w:type="dxa" w:w="1531"/>
            <w:vAlign w:val="center"/>
          </w:tcPr>
          <w:p>
            <w:r/>
            <w:r>
              <w:rPr>
                <w:b w:val="0"/>
                <w:sz w:val="18"/>
              </w:rPr>
              <w:t>Stored procedure</w:t>
            </w:r>
          </w:p>
        </w:tc>
        <w:tc>
          <w:tcPr>
            <w:tcW w:type="dxa" w:w="4706"/>
            <w:vAlign w:val="center"/>
          </w:tcPr>
          <w:p>
            <w:r/>
            <w:r>
              <w:rPr>
                <w:b w:val="0"/>
                <w:sz w:val="18"/>
              </w:rPr>
              <w:t>Procedura, která provádí sběr dat, audit a po úspěšném načtení také DROP zdrojových DQ tabulek.</w:t>
            </w:r>
          </w:p>
        </w:tc>
      </w:tr>
    </w:tbl>
    <w:p/>
    <w:p>
      <w:pPr>
        <w:pStyle w:val="Heading1"/>
      </w:pPr>
      <w:r>
        <w:t>4. Struktura cílové tabulky dq10000_all</w:t>
      </w:r>
    </w:p>
    <w:p>
      <w:r>
        <w:t>Cílová tabulka obsahuje původních 9 DQ sloupců a na konci technické sloupce. Technické sloupce jsou záměrně umístěné až na konci podle interní zvyklosti v O2.</w:t>
      </w:r>
    </w:p>
    <w:tbl>
      <w:tblPr>
        <w:tblStyle w:val="TableGrid"/>
        <w:tblW w:type="auto" w:w="0"/>
        <w:jc w:val="center"/>
        <w:tblLook w:firstColumn="1" w:firstRow="1" w:lastColumn="0" w:lastRow="0" w:noHBand="0" w:noVBand="1" w:val="04A0"/>
      </w:tblPr>
      <w:tblGrid>
        <w:gridCol w:w="3400"/>
        <w:gridCol w:w="3400"/>
        <w:gridCol w:w="3400"/>
      </w:tblGrid>
      <w:tr>
        <w:tc>
          <w:tcPr>
            <w:tcW w:type="dxa" w:w="2041"/>
            <w:vAlign w:val="center"/>
            <w:shd w:fill="D9EAF7"/>
          </w:tcPr>
          <w:p>
            <w:r/>
            <w:r>
              <w:rPr>
                <w:b/>
                <w:sz w:val="18"/>
              </w:rPr>
              <w:t>Sloupec</w:t>
            </w:r>
          </w:p>
        </w:tc>
        <w:tc>
          <w:tcPr>
            <w:tcW w:type="dxa" w:w="1587"/>
            <w:vAlign w:val="center"/>
            <w:shd w:fill="D9EAF7"/>
          </w:tcPr>
          <w:p>
            <w:r/>
            <w:r>
              <w:rPr>
                <w:b/>
                <w:sz w:val="18"/>
              </w:rPr>
              <w:t>Typ</w:t>
            </w:r>
          </w:p>
        </w:tc>
        <w:tc>
          <w:tcPr>
            <w:tcW w:type="dxa" w:w="5443"/>
            <w:vAlign w:val="center"/>
            <w:shd w:fill="D9EAF7"/>
          </w:tcPr>
          <w:p>
            <w:r/>
            <w:r>
              <w:rPr>
                <w:b/>
                <w:sz w:val="18"/>
              </w:rPr>
              <w:t>Význam</w:t>
            </w:r>
          </w:p>
        </w:tc>
      </w:tr>
      <w:tr>
        <w:tc>
          <w:tcPr>
            <w:tcW w:type="dxa" w:w="2041"/>
            <w:vAlign w:val="center"/>
          </w:tcPr>
          <w:p>
            <w:r/>
            <w:r>
              <w:rPr>
                <w:b w:val="0"/>
                <w:sz w:val="18"/>
              </w:rPr>
              <w:t>load_dttm</w:t>
            </w:r>
          </w:p>
        </w:tc>
        <w:tc>
          <w:tcPr>
            <w:tcW w:type="dxa" w:w="1587"/>
            <w:vAlign w:val="center"/>
          </w:tcPr>
          <w:p>
            <w:r/>
            <w:r>
              <w:rPr>
                <w:b w:val="0"/>
                <w:sz w:val="18"/>
              </w:rPr>
              <w:t>DATETIME</w:t>
            </w:r>
          </w:p>
        </w:tc>
        <w:tc>
          <w:tcPr>
            <w:tcW w:type="dxa" w:w="5443"/>
            <w:vAlign w:val="center"/>
          </w:tcPr>
          <w:p>
            <w:r/>
            <w:r>
              <w:rPr>
                <w:b w:val="0"/>
                <w:sz w:val="18"/>
              </w:rPr>
              <w:t>Datum a čas načtení záznamu do původní DQ tabulky.</w:t>
            </w:r>
          </w:p>
        </w:tc>
      </w:tr>
      <w:tr>
        <w:tc>
          <w:tcPr>
            <w:tcW w:type="dxa" w:w="2041"/>
            <w:vAlign w:val="center"/>
          </w:tcPr>
          <w:p>
            <w:r/>
            <w:r>
              <w:rPr>
                <w:b w:val="0"/>
                <w:sz w:val="18"/>
              </w:rPr>
              <w:t>job_id</w:t>
            </w:r>
          </w:p>
        </w:tc>
        <w:tc>
          <w:tcPr>
            <w:tcW w:type="dxa" w:w="1587"/>
            <w:vAlign w:val="center"/>
          </w:tcPr>
          <w:p>
            <w:r/>
            <w:r>
              <w:rPr>
                <w:b w:val="0"/>
                <w:sz w:val="18"/>
              </w:rPr>
              <w:t>INT64</w:t>
            </w:r>
          </w:p>
        </w:tc>
        <w:tc>
          <w:tcPr>
            <w:tcW w:type="dxa" w:w="5443"/>
            <w:vAlign w:val="center"/>
          </w:tcPr>
          <w:p>
            <w:r/>
            <w:r>
              <w:rPr>
                <w:b w:val="0"/>
                <w:sz w:val="18"/>
              </w:rPr>
              <w:t>Identifikátor jobu, při kterém vznikla validační chyba.</w:t>
            </w:r>
          </w:p>
        </w:tc>
      </w:tr>
      <w:tr>
        <w:tc>
          <w:tcPr>
            <w:tcW w:type="dxa" w:w="2041"/>
            <w:vAlign w:val="center"/>
          </w:tcPr>
          <w:p>
            <w:r/>
            <w:r>
              <w:rPr>
                <w:b w:val="0"/>
                <w:sz w:val="18"/>
              </w:rPr>
              <w:t>table_name</w:t>
            </w:r>
          </w:p>
        </w:tc>
        <w:tc>
          <w:tcPr>
            <w:tcW w:type="dxa" w:w="1587"/>
            <w:vAlign w:val="center"/>
          </w:tcPr>
          <w:p>
            <w:r/>
            <w:r>
              <w:rPr>
                <w:b w:val="0"/>
                <w:sz w:val="18"/>
              </w:rPr>
              <w:t>STRING</w:t>
            </w:r>
          </w:p>
        </w:tc>
        <w:tc>
          <w:tcPr>
            <w:tcW w:type="dxa" w:w="5443"/>
            <w:vAlign w:val="center"/>
          </w:tcPr>
          <w:p>
            <w:r/>
            <w:r>
              <w:rPr>
                <w:b w:val="0"/>
                <w:sz w:val="18"/>
              </w:rPr>
              <w:t>Název zdrojové tabulky nebo objektu, ke kterému se záznam vztahuje.</w:t>
            </w:r>
          </w:p>
        </w:tc>
      </w:tr>
      <w:tr>
        <w:tc>
          <w:tcPr>
            <w:tcW w:type="dxa" w:w="2041"/>
            <w:vAlign w:val="center"/>
          </w:tcPr>
          <w:p>
            <w:r/>
            <w:r>
              <w:rPr>
                <w:b w:val="0"/>
                <w:sz w:val="18"/>
              </w:rPr>
              <w:t>file_name</w:t>
            </w:r>
          </w:p>
        </w:tc>
        <w:tc>
          <w:tcPr>
            <w:tcW w:type="dxa" w:w="1587"/>
            <w:vAlign w:val="center"/>
          </w:tcPr>
          <w:p>
            <w:r/>
            <w:r>
              <w:rPr>
                <w:b w:val="0"/>
                <w:sz w:val="18"/>
              </w:rPr>
              <w:t>STRING</w:t>
            </w:r>
          </w:p>
        </w:tc>
        <w:tc>
          <w:tcPr>
            <w:tcW w:type="dxa" w:w="5443"/>
            <w:vAlign w:val="center"/>
          </w:tcPr>
          <w:p>
            <w:r/>
            <w:r>
              <w:rPr>
                <w:b w:val="0"/>
                <w:sz w:val="18"/>
              </w:rPr>
              <w:t>Název souboru, ze kterého chybný řádek pochází.</w:t>
            </w:r>
          </w:p>
        </w:tc>
      </w:tr>
      <w:tr>
        <w:tc>
          <w:tcPr>
            <w:tcW w:type="dxa" w:w="2041"/>
            <w:vAlign w:val="center"/>
          </w:tcPr>
          <w:p>
            <w:r/>
            <w:r>
              <w:rPr>
                <w:b w:val="0"/>
                <w:sz w:val="18"/>
              </w:rPr>
              <w:t>line_no</w:t>
            </w:r>
          </w:p>
        </w:tc>
        <w:tc>
          <w:tcPr>
            <w:tcW w:type="dxa" w:w="1587"/>
            <w:vAlign w:val="center"/>
          </w:tcPr>
          <w:p>
            <w:r/>
            <w:r>
              <w:rPr>
                <w:b w:val="0"/>
                <w:sz w:val="18"/>
              </w:rPr>
              <w:t>INT64</w:t>
            </w:r>
          </w:p>
        </w:tc>
        <w:tc>
          <w:tcPr>
            <w:tcW w:type="dxa" w:w="5443"/>
            <w:vAlign w:val="center"/>
          </w:tcPr>
          <w:p>
            <w:r/>
            <w:r>
              <w:rPr>
                <w:b w:val="0"/>
                <w:sz w:val="18"/>
              </w:rPr>
              <w:t>Číslo řádku ve zdrojovém souboru.</w:t>
            </w:r>
          </w:p>
        </w:tc>
      </w:tr>
      <w:tr>
        <w:tc>
          <w:tcPr>
            <w:tcW w:type="dxa" w:w="2041"/>
            <w:vAlign w:val="center"/>
          </w:tcPr>
          <w:p>
            <w:r/>
            <w:r>
              <w:rPr>
                <w:b w:val="0"/>
                <w:sz w:val="18"/>
              </w:rPr>
              <w:t>error_cd</w:t>
            </w:r>
          </w:p>
        </w:tc>
        <w:tc>
          <w:tcPr>
            <w:tcW w:type="dxa" w:w="1587"/>
            <w:vAlign w:val="center"/>
          </w:tcPr>
          <w:p>
            <w:r/>
            <w:r>
              <w:rPr>
                <w:b w:val="0"/>
                <w:sz w:val="18"/>
              </w:rPr>
              <w:t>INT64</w:t>
            </w:r>
          </w:p>
        </w:tc>
        <w:tc>
          <w:tcPr>
            <w:tcW w:type="dxa" w:w="5443"/>
            <w:vAlign w:val="center"/>
          </w:tcPr>
          <w:p>
            <w:r/>
            <w:r>
              <w:rPr>
                <w:b w:val="0"/>
                <w:sz w:val="18"/>
              </w:rPr>
              <w:t>Kód validační chyby.</w:t>
            </w:r>
          </w:p>
        </w:tc>
      </w:tr>
      <w:tr>
        <w:tc>
          <w:tcPr>
            <w:tcW w:type="dxa" w:w="2041"/>
            <w:vAlign w:val="center"/>
          </w:tcPr>
          <w:p>
            <w:r/>
            <w:r>
              <w:rPr>
                <w:b w:val="0"/>
                <w:sz w:val="18"/>
              </w:rPr>
              <w:t>input_port</w:t>
            </w:r>
          </w:p>
        </w:tc>
        <w:tc>
          <w:tcPr>
            <w:tcW w:type="dxa" w:w="1587"/>
            <w:vAlign w:val="center"/>
          </w:tcPr>
          <w:p>
            <w:r/>
            <w:r>
              <w:rPr>
                <w:b w:val="0"/>
                <w:sz w:val="18"/>
              </w:rPr>
              <w:t>STRING</w:t>
            </w:r>
          </w:p>
        </w:tc>
        <w:tc>
          <w:tcPr>
            <w:tcW w:type="dxa" w:w="5443"/>
            <w:vAlign w:val="center"/>
          </w:tcPr>
          <w:p>
            <w:r/>
            <w:r>
              <w:rPr>
                <w:b w:val="0"/>
                <w:sz w:val="18"/>
              </w:rPr>
              <w:t>Vstupní port nebo pole, ve kterém byla chyba detekována.</w:t>
            </w:r>
          </w:p>
        </w:tc>
      </w:tr>
      <w:tr>
        <w:tc>
          <w:tcPr>
            <w:tcW w:type="dxa" w:w="2041"/>
            <w:vAlign w:val="center"/>
          </w:tcPr>
          <w:p>
            <w:r/>
            <w:r>
              <w:rPr>
                <w:b w:val="0"/>
                <w:sz w:val="18"/>
              </w:rPr>
              <w:t>sanitized_val</w:t>
            </w:r>
          </w:p>
        </w:tc>
        <w:tc>
          <w:tcPr>
            <w:tcW w:type="dxa" w:w="1587"/>
            <w:vAlign w:val="center"/>
          </w:tcPr>
          <w:p>
            <w:r/>
            <w:r>
              <w:rPr>
                <w:b w:val="0"/>
                <w:sz w:val="18"/>
              </w:rPr>
              <w:t>STRING</w:t>
            </w:r>
          </w:p>
        </w:tc>
        <w:tc>
          <w:tcPr>
            <w:tcW w:type="dxa" w:w="5443"/>
            <w:vAlign w:val="center"/>
          </w:tcPr>
          <w:p>
            <w:r/>
            <w:r>
              <w:rPr>
                <w:b w:val="0"/>
                <w:sz w:val="18"/>
              </w:rPr>
              <w:t>Očištěná nebo upravená hodnota z validačního procesu.</w:t>
            </w:r>
          </w:p>
        </w:tc>
      </w:tr>
      <w:tr>
        <w:tc>
          <w:tcPr>
            <w:tcW w:type="dxa" w:w="2041"/>
            <w:vAlign w:val="center"/>
          </w:tcPr>
          <w:p>
            <w:r/>
            <w:r>
              <w:rPr>
                <w:b w:val="0"/>
                <w:sz w:val="18"/>
              </w:rPr>
              <w:t>raw_line</w:t>
            </w:r>
          </w:p>
        </w:tc>
        <w:tc>
          <w:tcPr>
            <w:tcW w:type="dxa" w:w="1587"/>
            <w:vAlign w:val="center"/>
          </w:tcPr>
          <w:p>
            <w:r/>
            <w:r>
              <w:rPr>
                <w:b w:val="0"/>
                <w:sz w:val="18"/>
              </w:rPr>
              <w:t>STRING</w:t>
            </w:r>
          </w:p>
        </w:tc>
        <w:tc>
          <w:tcPr>
            <w:tcW w:type="dxa" w:w="5443"/>
            <w:vAlign w:val="center"/>
          </w:tcPr>
          <w:p>
            <w:r/>
            <w:r>
              <w:rPr>
                <w:b w:val="0"/>
                <w:sz w:val="18"/>
              </w:rPr>
              <w:t>Původní celý řádek ze zdrojového souboru.</w:t>
            </w:r>
          </w:p>
        </w:tc>
      </w:tr>
      <w:tr>
        <w:tc>
          <w:tcPr>
            <w:tcW w:type="dxa" w:w="2041"/>
            <w:vAlign w:val="center"/>
          </w:tcPr>
          <w:p>
            <w:r/>
            <w:r>
              <w:rPr>
                <w:b w:val="0"/>
                <w:sz w:val="18"/>
              </w:rPr>
              <w:t>collect_run_id</w:t>
            </w:r>
          </w:p>
        </w:tc>
        <w:tc>
          <w:tcPr>
            <w:tcW w:type="dxa" w:w="1587"/>
            <w:vAlign w:val="center"/>
          </w:tcPr>
          <w:p>
            <w:r/>
            <w:r>
              <w:rPr>
                <w:b w:val="0"/>
                <w:sz w:val="18"/>
              </w:rPr>
              <w:t>STRING</w:t>
            </w:r>
          </w:p>
        </w:tc>
        <w:tc>
          <w:tcPr>
            <w:tcW w:type="dxa" w:w="5443"/>
            <w:vAlign w:val="center"/>
          </w:tcPr>
          <w:p>
            <w:r/>
            <w:r>
              <w:rPr>
                <w:b w:val="0"/>
                <w:sz w:val="18"/>
              </w:rPr>
              <w:t>Jedinečný identifikátor běhu procedury.</w:t>
            </w:r>
          </w:p>
        </w:tc>
      </w:tr>
      <w:tr>
        <w:tc>
          <w:tcPr>
            <w:tcW w:type="dxa" w:w="2041"/>
            <w:vAlign w:val="center"/>
          </w:tcPr>
          <w:p>
            <w:r/>
            <w:r>
              <w:rPr>
                <w:b w:val="0"/>
                <w:sz w:val="18"/>
              </w:rPr>
              <w:t>collect_dttm</w:t>
            </w:r>
          </w:p>
        </w:tc>
        <w:tc>
          <w:tcPr>
            <w:tcW w:type="dxa" w:w="1587"/>
            <w:vAlign w:val="center"/>
          </w:tcPr>
          <w:p>
            <w:r/>
            <w:r>
              <w:rPr>
                <w:b w:val="0"/>
                <w:sz w:val="18"/>
              </w:rPr>
              <w:t>TIMESTAMP</w:t>
            </w:r>
          </w:p>
        </w:tc>
        <w:tc>
          <w:tcPr>
            <w:tcW w:type="dxa" w:w="5443"/>
            <w:vAlign w:val="center"/>
          </w:tcPr>
          <w:p>
            <w:r/>
            <w:r>
              <w:rPr>
                <w:b w:val="0"/>
                <w:sz w:val="18"/>
              </w:rPr>
              <w:t>Technický čas přenosu záznamu do centrální tabulky. Ukládá se v UTC.</w:t>
            </w:r>
          </w:p>
        </w:tc>
      </w:tr>
      <w:tr>
        <w:tc>
          <w:tcPr>
            <w:tcW w:type="dxa" w:w="2041"/>
            <w:vAlign w:val="center"/>
          </w:tcPr>
          <w:p>
            <w:r/>
            <w:r>
              <w:rPr>
                <w:b w:val="0"/>
                <w:sz w:val="18"/>
              </w:rPr>
              <w:t>source_project</w:t>
            </w:r>
          </w:p>
        </w:tc>
        <w:tc>
          <w:tcPr>
            <w:tcW w:type="dxa" w:w="1587"/>
            <w:vAlign w:val="center"/>
          </w:tcPr>
          <w:p>
            <w:r/>
            <w:r>
              <w:rPr>
                <w:b w:val="0"/>
                <w:sz w:val="18"/>
              </w:rPr>
              <w:t>STRING</w:t>
            </w:r>
          </w:p>
        </w:tc>
        <w:tc>
          <w:tcPr>
            <w:tcW w:type="dxa" w:w="5443"/>
            <w:vAlign w:val="center"/>
          </w:tcPr>
          <w:p>
            <w:r/>
            <w:r>
              <w:rPr>
                <w:b w:val="0"/>
                <w:sz w:val="18"/>
              </w:rPr>
              <w:t>Zdrojový BigQuery projekt.</w:t>
            </w:r>
          </w:p>
        </w:tc>
      </w:tr>
      <w:tr>
        <w:tc>
          <w:tcPr>
            <w:tcW w:type="dxa" w:w="2041"/>
            <w:vAlign w:val="center"/>
          </w:tcPr>
          <w:p>
            <w:r/>
            <w:r>
              <w:rPr>
                <w:b w:val="0"/>
                <w:sz w:val="18"/>
              </w:rPr>
              <w:t>source_dataset</w:t>
            </w:r>
          </w:p>
        </w:tc>
        <w:tc>
          <w:tcPr>
            <w:tcW w:type="dxa" w:w="1587"/>
            <w:vAlign w:val="center"/>
          </w:tcPr>
          <w:p>
            <w:r/>
            <w:r>
              <w:rPr>
                <w:b w:val="0"/>
                <w:sz w:val="18"/>
              </w:rPr>
              <w:t>STRING</w:t>
            </w:r>
          </w:p>
        </w:tc>
        <w:tc>
          <w:tcPr>
            <w:tcW w:type="dxa" w:w="5443"/>
            <w:vAlign w:val="center"/>
          </w:tcPr>
          <w:p>
            <w:r/>
            <w:r>
              <w:rPr>
                <w:b w:val="0"/>
                <w:sz w:val="18"/>
              </w:rPr>
              <w:t>Zdrojový dataset.</w:t>
            </w:r>
          </w:p>
        </w:tc>
      </w:tr>
      <w:tr>
        <w:tc>
          <w:tcPr>
            <w:tcW w:type="dxa" w:w="2041"/>
            <w:vAlign w:val="center"/>
          </w:tcPr>
          <w:p>
            <w:r/>
            <w:r>
              <w:rPr>
                <w:b w:val="0"/>
                <w:sz w:val="18"/>
              </w:rPr>
              <w:t>source_table</w:t>
            </w:r>
          </w:p>
        </w:tc>
        <w:tc>
          <w:tcPr>
            <w:tcW w:type="dxa" w:w="1587"/>
            <w:vAlign w:val="center"/>
          </w:tcPr>
          <w:p>
            <w:r/>
            <w:r>
              <w:rPr>
                <w:b w:val="0"/>
                <w:sz w:val="18"/>
              </w:rPr>
              <w:t>STRING</w:t>
            </w:r>
          </w:p>
        </w:tc>
        <w:tc>
          <w:tcPr>
            <w:tcW w:type="dxa" w:w="5443"/>
            <w:vAlign w:val="center"/>
          </w:tcPr>
          <w:p>
            <w:r/>
            <w:r>
              <w:rPr>
                <w:b w:val="0"/>
                <w:sz w:val="18"/>
              </w:rPr>
              <w:t>Zdrojová DQ tabulka, ze které byl záznam načten.</w:t>
            </w:r>
          </w:p>
        </w:tc>
      </w:tr>
    </w:tbl>
    <w:p/>
    <w:p>
      <w:pPr>
        <w:pStyle w:val="Heading1"/>
      </w:pPr>
      <w:r>
        <w:t>5. Logika procedury sp_collect_dq10000</w:t>
      </w:r>
    </w:p>
    <w:p>
      <w:r>
        <w:t>Procedura je navržena tak, aby běžela opakovaně, typicky přes Scheduled Query. V každém běhu si sama identifikuje vhodné zdrojové tabulky, provede jeden dynamický INSERT přes UNION ALL a následně uklidí pouze ty zdrojové tabulky, které byly bezpečně načteny.</w:t>
      </w:r>
    </w:p>
    <w:tbl>
      <w:tblPr>
        <w:tblStyle w:val="TableGrid"/>
        <w:tblW w:type="auto" w:w="0"/>
        <w:jc w:val="center"/>
        <w:tblLook w:firstColumn="1" w:firstRow="1" w:lastColumn="0" w:lastRow="0" w:noHBand="0" w:noVBand="1" w:val="04A0"/>
      </w:tblPr>
      <w:tblGrid>
        <w:gridCol w:w="5100"/>
        <w:gridCol w:w="5100"/>
      </w:tblGrid>
      <w:tr>
        <w:tc>
          <w:tcPr>
            <w:tcW w:type="dxa" w:w="794"/>
            <w:vAlign w:val="center"/>
            <w:shd w:fill="D9EAF7"/>
          </w:tcPr>
          <w:p>
            <w:r/>
            <w:r>
              <w:rPr>
                <w:b/>
                <w:sz w:val="18"/>
              </w:rPr>
              <w:t>Krok</w:t>
            </w:r>
          </w:p>
        </w:tc>
        <w:tc>
          <w:tcPr>
            <w:tcW w:type="dxa" w:w="8277"/>
            <w:vAlign w:val="center"/>
            <w:shd w:fill="D9EAF7"/>
          </w:tcPr>
          <w:p>
            <w:r/>
            <w:r>
              <w:rPr>
                <w:b/>
                <w:sz w:val="18"/>
              </w:rPr>
              <w:t>Popis</w:t>
            </w:r>
          </w:p>
        </w:tc>
      </w:tr>
      <w:tr>
        <w:tc>
          <w:tcPr>
            <w:tcW w:type="dxa" w:w="794"/>
            <w:vAlign w:val="center"/>
          </w:tcPr>
          <w:p>
            <w:r/>
            <w:r>
              <w:rPr>
                <w:b w:val="0"/>
                <w:sz w:val="18"/>
              </w:rPr>
              <w:t>1</w:t>
            </w:r>
          </w:p>
        </w:tc>
        <w:tc>
          <w:tcPr>
            <w:tcW w:type="dxa" w:w="8277"/>
            <w:vAlign w:val="center"/>
          </w:tcPr>
          <w:p>
            <w:r/>
            <w:r>
              <w:rPr>
                <w:b w:val="0"/>
                <w:sz w:val="18"/>
              </w:rPr>
              <w:t>Vygeneruje collect_run_id a collect_dttm pro celý běh.</w:t>
            </w:r>
          </w:p>
        </w:tc>
      </w:tr>
      <w:tr>
        <w:tc>
          <w:tcPr>
            <w:tcW w:type="dxa" w:w="794"/>
            <w:vAlign w:val="center"/>
          </w:tcPr>
          <w:p>
            <w:r/>
            <w:r>
              <w:rPr>
                <w:b w:val="0"/>
                <w:sz w:val="18"/>
              </w:rPr>
              <w:t>2</w:t>
            </w:r>
          </w:p>
        </w:tc>
        <w:tc>
          <w:tcPr>
            <w:tcW w:type="dxa" w:w="8277"/>
            <w:vAlign w:val="center"/>
          </w:tcPr>
          <w:p>
            <w:r/>
            <w:r>
              <w:rPr>
                <w:b w:val="0"/>
                <w:sz w:val="18"/>
              </w:rPr>
              <w:t>Zapíše začátek běhu do dq10000_load_audit se statusem RUNNING.</w:t>
            </w:r>
          </w:p>
        </w:tc>
      </w:tr>
      <w:tr>
        <w:tc>
          <w:tcPr>
            <w:tcW w:type="dxa" w:w="794"/>
            <w:vAlign w:val="center"/>
          </w:tcPr>
          <w:p>
            <w:r/>
            <w:r>
              <w:rPr>
                <w:b w:val="0"/>
                <w:sz w:val="18"/>
              </w:rPr>
              <w:t>3</w:t>
            </w:r>
          </w:p>
        </w:tc>
        <w:tc>
          <w:tcPr>
            <w:tcW w:type="dxa" w:w="8277"/>
            <w:vAlign w:val="center"/>
          </w:tcPr>
          <w:p>
            <w:r/>
            <w:r>
              <w:rPr>
                <w:b w:val="0"/>
                <w:sz w:val="18"/>
              </w:rPr>
              <w:t>Vytvoří dočasnou tabulku kandidátů z INFORMATION_SCHEMA.TABLE_STORAGE.</w:t>
            </w:r>
          </w:p>
        </w:tc>
      </w:tr>
      <w:tr>
        <w:tc>
          <w:tcPr>
            <w:tcW w:type="dxa" w:w="794"/>
            <w:vAlign w:val="center"/>
          </w:tcPr>
          <w:p>
            <w:r/>
            <w:r>
              <w:rPr>
                <w:b w:val="0"/>
                <w:sz w:val="18"/>
              </w:rPr>
              <w:t>4</w:t>
            </w:r>
          </w:p>
        </w:tc>
        <w:tc>
          <w:tcPr>
            <w:tcW w:type="dxa" w:w="8277"/>
            <w:vAlign w:val="center"/>
          </w:tcPr>
          <w:p>
            <w:r/>
            <w:r>
              <w:rPr>
                <w:b w:val="0"/>
                <w:sz w:val="18"/>
              </w:rPr>
              <w:t>Kandidáti musí být BASE TABLE, obsahovat __dq10000__, být starší než 12 hodin a mít total_rows &gt; 0.</w:t>
            </w:r>
          </w:p>
        </w:tc>
      </w:tr>
      <w:tr>
        <w:tc>
          <w:tcPr>
            <w:tcW w:type="dxa" w:w="794"/>
            <w:vAlign w:val="center"/>
          </w:tcPr>
          <w:p>
            <w:r/>
            <w:r>
              <w:rPr>
                <w:b w:val="0"/>
                <w:sz w:val="18"/>
              </w:rPr>
              <w:t>5</w:t>
            </w:r>
          </w:p>
        </w:tc>
        <w:tc>
          <w:tcPr>
            <w:tcW w:type="dxa" w:w="8277"/>
            <w:vAlign w:val="center"/>
          </w:tcPr>
          <w:p>
            <w:r/>
            <w:r>
              <w:rPr>
                <w:b w:val="0"/>
                <w:sz w:val="18"/>
              </w:rPr>
              <w:t>Kandidáty zapíše do dq10000_load_table_audit se statusem CANDIDATE a drop_status NOT_DROPPED.</w:t>
            </w:r>
          </w:p>
        </w:tc>
      </w:tr>
      <w:tr>
        <w:tc>
          <w:tcPr>
            <w:tcW w:type="dxa" w:w="794"/>
            <w:vAlign w:val="center"/>
          </w:tcPr>
          <w:p>
            <w:r/>
            <w:r>
              <w:rPr>
                <w:b w:val="0"/>
                <w:sz w:val="18"/>
              </w:rPr>
              <w:t>6</w:t>
            </w:r>
          </w:p>
        </w:tc>
        <w:tc>
          <w:tcPr>
            <w:tcW w:type="dxa" w:w="8277"/>
            <w:vAlign w:val="center"/>
          </w:tcPr>
          <w:p>
            <w:r/>
            <w:r>
              <w:rPr>
                <w:b w:val="0"/>
                <w:sz w:val="18"/>
              </w:rPr>
              <w:t>Pokud nejsou žádní kandidáti, ukončí běh se statusem NO_TABLES_TO_PROCESS.</w:t>
            </w:r>
          </w:p>
        </w:tc>
      </w:tr>
      <w:tr>
        <w:tc>
          <w:tcPr>
            <w:tcW w:type="dxa" w:w="794"/>
            <w:vAlign w:val="center"/>
          </w:tcPr>
          <w:p>
            <w:r/>
            <w:r>
              <w:rPr>
                <w:b w:val="0"/>
                <w:sz w:val="18"/>
              </w:rPr>
              <w:t>7</w:t>
            </w:r>
          </w:p>
        </w:tc>
        <w:tc>
          <w:tcPr>
            <w:tcW w:type="dxa" w:w="8277"/>
            <w:vAlign w:val="center"/>
          </w:tcPr>
          <w:p>
            <w:r/>
            <w:r>
              <w:rPr>
                <w:b w:val="0"/>
                <w:sz w:val="18"/>
              </w:rPr>
              <w:t>Dynamicky sestaví jeden INSERT INTO daq_data.dq10000_all přes UNION ALL všech kandidátních tabulek.</w:t>
            </w:r>
          </w:p>
        </w:tc>
      </w:tr>
      <w:tr>
        <w:tc>
          <w:tcPr>
            <w:tcW w:type="dxa" w:w="794"/>
            <w:vAlign w:val="center"/>
          </w:tcPr>
          <w:p>
            <w:r/>
            <w:r>
              <w:rPr>
                <w:b w:val="0"/>
                <w:sz w:val="18"/>
              </w:rPr>
              <w:t>8</w:t>
            </w:r>
          </w:p>
        </w:tc>
        <w:tc>
          <w:tcPr>
            <w:tcW w:type="dxa" w:w="8277"/>
            <w:vAlign w:val="center"/>
          </w:tcPr>
          <w:p>
            <w:r/>
            <w:r>
              <w:rPr>
                <w:b w:val="0"/>
                <w:sz w:val="18"/>
              </w:rPr>
              <w:t>Po insertu spočítá vložené řádky za collect_run_id.</w:t>
            </w:r>
          </w:p>
        </w:tc>
      </w:tr>
      <w:tr>
        <w:tc>
          <w:tcPr>
            <w:tcW w:type="dxa" w:w="794"/>
            <w:vAlign w:val="center"/>
          </w:tcPr>
          <w:p>
            <w:r/>
            <w:r>
              <w:rPr>
                <w:b w:val="0"/>
                <w:sz w:val="18"/>
              </w:rPr>
              <w:t>9</w:t>
            </w:r>
          </w:p>
        </w:tc>
        <w:tc>
          <w:tcPr>
            <w:tcW w:type="dxa" w:w="8277"/>
            <w:vAlign w:val="center"/>
          </w:tcPr>
          <w:p>
            <w:r/>
            <w:r>
              <w:rPr>
                <w:b w:val="0"/>
                <w:sz w:val="18"/>
              </w:rPr>
              <w:t>V table auditu porovná source_rows proti loaded_row_count a označí tabulky jako LOADED nebo LOADED_ROW_DIFF.</w:t>
            </w:r>
          </w:p>
        </w:tc>
      </w:tr>
      <w:tr>
        <w:tc>
          <w:tcPr>
            <w:tcW w:type="dxa" w:w="794"/>
            <w:vAlign w:val="center"/>
          </w:tcPr>
          <w:p>
            <w:r/>
            <w:r>
              <w:rPr>
                <w:b w:val="0"/>
                <w:sz w:val="18"/>
              </w:rPr>
              <w:t>10</w:t>
            </w:r>
          </w:p>
        </w:tc>
        <w:tc>
          <w:tcPr>
            <w:tcW w:type="dxa" w:w="8277"/>
            <w:vAlign w:val="center"/>
          </w:tcPr>
          <w:p>
            <w:r/>
            <w:r>
              <w:rPr>
                <w:b w:val="0"/>
                <w:sz w:val="18"/>
              </w:rPr>
              <w:t>DROP provede pouze u tabulek, které mají status LOADED a sedí počty řádků.</w:t>
            </w:r>
          </w:p>
        </w:tc>
      </w:tr>
      <w:tr>
        <w:tc>
          <w:tcPr>
            <w:tcW w:type="dxa" w:w="794"/>
            <w:vAlign w:val="center"/>
          </w:tcPr>
          <w:p>
            <w:r/>
            <w:r>
              <w:rPr>
                <w:b w:val="0"/>
                <w:sz w:val="18"/>
              </w:rPr>
              <w:t>11</w:t>
            </w:r>
          </w:p>
        </w:tc>
        <w:tc>
          <w:tcPr>
            <w:tcW w:type="dxa" w:w="8277"/>
            <w:vAlign w:val="center"/>
          </w:tcPr>
          <w:p>
            <w:r/>
            <w:r>
              <w:rPr>
                <w:b w:val="0"/>
                <w:sz w:val="18"/>
              </w:rPr>
              <w:t>Po úspěšném DROP nastaví drop_status na DROPPED a doplní dropped_at.</w:t>
            </w:r>
          </w:p>
        </w:tc>
      </w:tr>
      <w:tr>
        <w:tc>
          <w:tcPr>
            <w:tcW w:type="dxa" w:w="794"/>
            <w:vAlign w:val="center"/>
          </w:tcPr>
          <w:p>
            <w:r/>
            <w:r>
              <w:rPr>
                <w:b w:val="0"/>
                <w:sz w:val="18"/>
              </w:rPr>
              <w:t>12</w:t>
            </w:r>
          </w:p>
        </w:tc>
        <w:tc>
          <w:tcPr>
            <w:tcW w:type="dxa" w:w="8277"/>
            <w:vAlign w:val="center"/>
          </w:tcPr>
          <w:p>
            <w:r/>
            <w:r>
              <w:rPr>
                <w:b w:val="0"/>
                <w:sz w:val="18"/>
              </w:rPr>
              <w:t>Hlavní audit ukončí statusem DONE_WITH_DROP nebo DONE_WITH_DROP_WARNING.</w:t>
            </w:r>
          </w:p>
        </w:tc>
      </w:tr>
    </w:tbl>
    <w:p/>
    <w:p>
      <w:pPr>
        <w:pStyle w:val="Heading1"/>
      </w:pPr>
      <w:r>
        <w:t>6. Výběrová pravidla pro zdrojové tabulky</w:t>
      </w:r>
    </w:p>
    <w:p>
      <w:r>
        <w:t>Kandidáti pro zpracování se vybírají z INFORMATION_SCHEMA.TABLE_STORAGE v regionu europe-west4.</w:t>
      </w:r>
    </w:p>
    <w:p>
      <w:pPr>
        <w:pStyle w:val="CodeBlock"/>
      </w:pPr>
      <w:r>
        <w:rPr>
          <w:rFonts w:ascii="Consolas" w:hAnsi="Consolas" w:eastAsia="Consolas"/>
          <w:sz w:val="17"/>
        </w:rPr>
        <w:t>FROM `o2czed1.region-europe-west4`.INFORMATION_SCHEMA.TABLE_STORAGE</w:t>
      </w:r>
      <w:r>
        <w:br/>
      </w:r>
      <w:r>
        <w:rPr>
          <w:rFonts w:ascii="Consolas" w:hAnsi="Consolas" w:eastAsia="Consolas"/>
          <w:sz w:val="17"/>
        </w:rPr>
        <w:t>WHERE table_schema = 'stg_lnd'</w:t>
      </w:r>
      <w:r>
        <w:br/>
      </w:r>
      <w:r>
        <w:rPr>
          <w:rFonts w:ascii="Consolas" w:hAnsi="Consolas" w:eastAsia="Consolas"/>
          <w:sz w:val="17"/>
        </w:rPr>
        <w:t xml:space="preserve">  AND table_type = 'BASE TABLE'</w:t>
      </w:r>
      <w:r>
        <w:br/>
      </w:r>
      <w:r>
        <w:rPr>
          <w:rFonts w:ascii="Consolas" w:hAnsi="Consolas" w:eastAsia="Consolas"/>
          <w:sz w:val="17"/>
        </w:rPr>
        <w:t xml:space="preserve">  AND REGEXP_CONTAINS(table_name, r'__dq10000__')</w:t>
      </w:r>
      <w:r>
        <w:br/>
      </w:r>
      <w:r>
        <w:rPr>
          <w:rFonts w:ascii="Consolas" w:hAnsi="Consolas" w:eastAsia="Consolas"/>
          <w:sz w:val="17"/>
        </w:rPr>
        <w:t xml:space="preserve">  AND creation_time &lt; TIMESTAMP_SUB(CURRENT_TIMESTAMP(), INTERVAL 12 HOUR)</w:t>
      </w:r>
      <w:r>
        <w:br/>
      </w:r>
      <w:r>
        <w:rPr>
          <w:rFonts w:ascii="Consolas" w:hAnsi="Consolas" w:eastAsia="Consolas"/>
          <w:sz w:val="17"/>
        </w:rPr>
        <w:t xml:space="preserve">  AND total_rows &gt; 0</w:t>
      </w:r>
    </w:p>
    <w:p>
      <w:r>
        <w:t>Význam hlavních podmínek:</w:t>
      </w:r>
    </w:p>
    <w:p>
      <w:pPr>
        <w:pStyle w:val="ListBullet"/>
      </w:pPr>
      <w:r>
        <w:t>table_schema = stg_lnd: pracujeme pouze s landing datasetem.</w:t>
      </w:r>
    </w:p>
    <w:p>
      <w:pPr>
        <w:pStyle w:val="ListBullet"/>
      </w:pPr>
      <w:r>
        <w:t>table_type = BASE TABLE: zpracovávají se pouze fyzické tabulky, ne views nebo jiné objekty.</w:t>
      </w:r>
    </w:p>
    <w:p>
      <w:pPr>
        <w:pStyle w:val="ListBullet"/>
      </w:pPr>
      <w:r>
        <w:t>REGEXP_CONTAINS(table_name, __dq10000__): berou se pouze DQ10000 tabulky.</w:t>
      </w:r>
    </w:p>
    <w:p>
      <w:pPr>
        <w:pStyle w:val="ListBullet"/>
      </w:pPr>
      <w:r>
        <w:t>creation_time starší než 12 hodin: ochrana proti tabulkám, které mohou být ještě ve fázi plnění.</w:t>
      </w:r>
    </w:p>
    <w:p>
      <w:pPr>
        <w:pStyle w:val="ListBullet"/>
      </w:pPr>
      <w:r>
        <w:t>total_rows &gt; 0: do UNION ALL se berou jen tabulky, které obsahují data. Prázdné tabulky se do cíle neslévají.</w:t>
      </w:r>
    </w:p>
    <w:p>
      <w:pPr>
        <w:pStyle w:val="Heading1"/>
      </w:pPr>
      <w:r>
        <w:t>7. Audit běhů</w:t>
      </w:r>
    </w:p>
    <w:p>
      <w:r>
        <w:t>Hlavní auditní tabulka dq10000_load_audit obsahuje jeden řádek za každý běh procedury. Slouží pro rychlou kontrolu, zda procedura běžela, jak dopadla a kolik dat zpracovala.</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r/>
            <w:r>
              <w:rPr>
                <w:b/>
                <w:sz w:val="18"/>
              </w:rPr>
              <w:t>Sloupec</w:t>
            </w:r>
          </w:p>
        </w:tc>
        <w:tc>
          <w:tcPr>
            <w:tcW w:type="dxa" w:w="6803"/>
            <w:vAlign w:val="center"/>
            <w:shd w:fill="D9EAF7"/>
          </w:tcPr>
          <w:p>
            <w:r/>
            <w:r>
              <w:rPr>
                <w:b/>
                <w:sz w:val="18"/>
              </w:rPr>
              <w:t>Význam</w:t>
            </w:r>
          </w:p>
        </w:tc>
      </w:tr>
      <w:tr>
        <w:tc>
          <w:tcPr>
            <w:tcW w:type="dxa" w:w="2268"/>
            <w:vAlign w:val="center"/>
          </w:tcPr>
          <w:p>
            <w:r/>
            <w:r>
              <w:rPr>
                <w:b w:val="0"/>
                <w:sz w:val="18"/>
              </w:rPr>
              <w:t>collect_run_id</w:t>
            </w:r>
          </w:p>
        </w:tc>
        <w:tc>
          <w:tcPr>
            <w:tcW w:type="dxa" w:w="6803"/>
            <w:vAlign w:val="center"/>
          </w:tcPr>
          <w:p>
            <w:r/>
            <w:r>
              <w:rPr>
                <w:b w:val="0"/>
                <w:sz w:val="18"/>
              </w:rPr>
              <w:t>Identifikátor běhu procedury.</w:t>
            </w:r>
          </w:p>
        </w:tc>
      </w:tr>
      <w:tr>
        <w:tc>
          <w:tcPr>
            <w:tcW w:type="dxa" w:w="2268"/>
            <w:vAlign w:val="center"/>
          </w:tcPr>
          <w:p>
            <w:r/>
            <w:r>
              <w:rPr>
                <w:b w:val="0"/>
                <w:sz w:val="18"/>
              </w:rPr>
              <w:t>started_at</w:t>
            </w:r>
          </w:p>
        </w:tc>
        <w:tc>
          <w:tcPr>
            <w:tcW w:type="dxa" w:w="6803"/>
            <w:vAlign w:val="center"/>
          </w:tcPr>
          <w:p>
            <w:r/>
            <w:r>
              <w:rPr>
                <w:b w:val="0"/>
                <w:sz w:val="18"/>
              </w:rPr>
              <w:t>Čas začátku běhu v UTC.</w:t>
            </w:r>
          </w:p>
        </w:tc>
      </w:tr>
      <w:tr>
        <w:tc>
          <w:tcPr>
            <w:tcW w:type="dxa" w:w="2268"/>
            <w:vAlign w:val="center"/>
          </w:tcPr>
          <w:p>
            <w:r/>
            <w:r>
              <w:rPr>
                <w:b w:val="0"/>
                <w:sz w:val="18"/>
              </w:rPr>
              <w:t>finished_at</w:t>
            </w:r>
          </w:p>
        </w:tc>
        <w:tc>
          <w:tcPr>
            <w:tcW w:type="dxa" w:w="6803"/>
            <w:vAlign w:val="center"/>
          </w:tcPr>
          <w:p>
            <w:r/>
            <w:r>
              <w:rPr>
                <w:b w:val="0"/>
                <w:sz w:val="18"/>
              </w:rPr>
              <w:t>Čas konce běhu v UTC.</w:t>
            </w:r>
          </w:p>
        </w:tc>
      </w:tr>
      <w:tr>
        <w:tc>
          <w:tcPr>
            <w:tcW w:type="dxa" w:w="2268"/>
            <w:vAlign w:val="center"/>
          </w:tcPr>
          <w:p>
            <w:r/>
            <w:r>
              <w:rPr>
                <w:b w:val="0"/>
                <w:sz w:val="18"/>
              </w:rPr>
              <w:t>status</w:t>
            </w:r>
          </w:p>
        </w:tc>
        <w:tc>
          <w:tcPr>
            <w:tcW w:type="dxa" w:w="6803"/>
            <w:vAlign w:val="center"/>
          </w:tcPr>
          <w:p>
            <w:r/>
            <w:r>
              <w:rPr>
                <w:b w:val="0"/>
                <w:sz w:val="18"/>
              </w:rPr>
              <w:t>Stav běhu, například RUNNING, DONE_WITH_DROP, NO_TABLES_TO_PROCESS nebo ERROR.</w:t>
            </w:r>
          </w:p>
        </w:tc>
      </w:tr>
      <w:tr>
        <w:tc>
          <w:tcPr>
            <w:tcW w:type="dxa" w:w="2268"/>
            <w:vAlign w:val="center"/>
          </w:tcPr>
          <w:p>
            <w:r/>
            <w:r>
              <w:rPr>
                <w:b w:val="0"/>
                <w:sz w:val="18"/>
              </w:rPr>
              <w:t>source_table_count</w:t>
            </w:r>
          </w:p>
        </w:tc>
        <w:tc>
          <w:tcPr>
            <w:tcW w:type="dxa" w:w="6803"/>
            <w:vAlign w:val="center"/>
          </w:tcPr>
          <w:p>
            <w:r/>
            <w:r>
              <w:rPr>
                <w:b w:val="0"/>
                <w:sz w:val="18"/>
              </w:rPr>
              <w:t>Počet zdrojových tabulek vybraných pro zpracování.</w:t>
            </w:r>
          </w:p>
        </w:tc>
      </w:tr>
      <w:tr>
        <w:tc>
          <w:tcPr>
            <w:tcW w:type="dxa" w:w="2268"/>
            <w:vAlign w:val="center"/>
          </w:tcPr>
          <w:p>
            <w:r/>
            <w:r>
              <w:rPr>
                <w:b w:val="0"/>
                <w:sz w:val="18"/>
              </w:rPr>
              <w:t>inserted_row_count</w:t>
            </w:r>
          </w:p>
        </w:tc>
        <w:tc>
          <w:tcPr>
            <w:tcW w:type="dxa" w:w="6803"/>
            <w:vAlign w:val="center"/>
          </w:tcPr>
          <w:p>
            <w:r/>
            <w:r>
              <w:rPr>
                <w:b w:val="0"/>
                <w:sz w:val="18"/>
              </w:rPr>
              <w:t>Celkový počet vložených řádků do dq10000_all.</w:t>
            </w:r>
          </w:p>
        </w:tc>
      </w:tr>
      <w:tr>
        <w:tc>
          <w:tcPr>
            <w:tcW w:type="dxa" w:w="2268"/>
            <w:vAlign w:val="center"/>
          </w:tcPr>
          <w:p>
            <w:r/>
            <w:r>
              <w:rPr>
                <w:b w:val="0"/>
                <w:sz w:val="18"/>
              </w:rPr>
              <w:t>error_message</w:t>
            </w:r>
          </w:p>
        </w:tc>
        <w:tc>
          <w:tcPr>
            <w:tcW w:type="dxa" w:w="6803"/>
            <w:vAlign w:val="center"/>
          </w:tcPr>
          <w:p>
            <w:r/>
            <w:r>
              <w:rPr>
                <w:b w:val="0"/>
                <w:sz w:val="18"/>
              </w:rPr>
              <w:t>Chybová zpráva v případě neúspěchu.</w:t>
            </w:r>
          </w:p>
        </w:tc>
      </w:tr>
      <w:tr>
        <w:tc>
          <w:tcPr>
            <w:tcW w:type="dxa" w:w="2268"/>
            <w:vAlign w:val="center"/>
          </w:tcPr>
          <w:p>
            <w:r/>
            <w:r>
              <w:rPr>
                <w:b w:val="0"/>
                <w:sz w:val="18"/>
              </w:rPr>
              <w:t>created_by</w:t>
            </w:r>
          </w:p>
        </w:tc>
        <w:tc>
          <w:tcPr>
            <w:tcW w:type="dxa" w:w="6803"/>
            <w:vAlign w:val="center"/>
          </w:tcPr>
          <w:p>
            <w:r/>
            <w:r>
              <w:rPr>
                <w:b w:val="0"/>
                <w:sz w:val="18"/>
              </w:rPr>
              <w:t>Uživatel nebo účet, pod kterým byl běh spuštěn.</w:t>
            </w:r>
          </w:p>
        </w:tc>
      </w:tr>
    </w:tbl>
    <w:p/>
    <w:p>
      <w:pPr>
        <w:pStyle w:val="Heading1"/>
      </w:pPr>
      <w:r>
        <w:t>8. Detailní audit zdrojových tabulek</w:t>
      </w:r>
    </w:p>
    <w:p>
      <w:r>
        <w:t>Detailní auditní tabulka dq10000_load_table_audit obsahuje jeden řádek za každou zdrojovou DQ tabulku v daném běhu. Je klíčová pro bezpečný DROP, protože umožňuje doložit, že každá tabulka byla načtena a že sedí počet řádků.</w:t>
      </w:r>
    </w:p>
    <w:tbl>
      <w:tblPr>
        <w:tblStyle w:val="TableGrid"/>
        <w:tblW w:type="auto" w:w="0"/>
        <w:jc w:val="center"/>
        <w:tblLook w:firstColumn="1" w:firstRow="1" w:lastColumn="0" w:lastRow="0" w:noHBand="0" w:noVBand="1" w:val="04A0"/>
      </w:tblPr>
      <w:tblGrid>
        <w:gridCol w:w="5100"/>
        <w:gridCol w:w="5100"/>
      </w:tblGrid>
      <w:tr>
        <w:tc>
          <w:tcPr>
            <w:tcW w:type="dxa" w:w="2948"/>
            <w:vAlign w:val="center"/>
            <w:shd w:fill="D9EAF7"/>
          </w:tcPr>
          <w:p>
            <w:r/>
            <w:r>
              <w:rPr>
                <w:b/>
                <w:sz w:val="18"/>
              </w:rPr>
              <w:t>Sloupec</w:t>
            </w:r>
          </w:p>
        </w:tc>
        <w:tc>
          <w:tcPr>
            <w:tcW w:type="dxa" w:w="6123"/>
            <w:vAlign w:val="center"/>
            <w:shd w:fill="D9EAF7"/>
          </w:tcPr>
          <w:p>
            <w:r/>
            <w:r>
              <w:rPr>
                <w:b/>
                <w:sz w:val="18"/>
              </w:rPr>
              <w:t>Význam</w:t>
            </w:r>
          </w:p>
        </w:tc>
      </w:tr>
      <w:tr>
        <w:tc>
          <w:tcPr>
            <w:tcW w:type="dxa" w:w="2948"/>
            <w:vAlign w:val="center"/>
          </w:tcPr>
          <w:p>
            <w:r/>
            <w:r>
              <w:rPr>
                <w:b w:val="0"/>
                <w:sz w:val="18"/>
              </w:rPr>
              <w:t>source_project/source_dataset/source_table</w:t>
            </w:r>
          </w:p>
        </w:tc>
        <w:tc>
          <w:tcPr>
            <w:tcW w:type="dxa" w:w="6123"/>
            <w:vAlign w:val="center"/>
          </w:tcPr>
          <w:p>
            <w:r/>
            <w:r>
              <w:rPr>
                <w:b w:val="0"/>
                <w:sz w:val="18"/>
              </w:rPr>
              <w:t>Identifikace zdrojové DQ tabulky.</w:t>
            </w:r>
          </w:p>
        </w:tc>
      </w:tr>
      <w:tr>
        <w:tc>
          <w:tcPr>
            <w:tcW w:type="dxa" w:w="2948"/>
            <w:vAlign w:val="center"/>
          </w:tcPr>
          <w:p>
            <w:r/>
            <w:r>
              <w:rPr>
                <w:b w:val="0"/>
                <w:sz w:val="18"/>
              </w:rPr>
              <w:t>source_rows</w:t>
            </w:r>
          </w:p>
        </w:tc>
        <w:tc>
          <w:tcPr>
            <w:tcW w:type="dxa" w:w="6123"/>
            <w:vAlign w:val="center"/>
          </w:tcPr>
          <w:p>
            <w:r/>
            <w:r>
              <w:rPr>
                <w:b w:val="0"/>
                <w:sz w:val="18"/>
              </w:rPr>
              <w:t>Počet řádků ve zdrojové tabulce podle TABLE_STORAGE v okamžiku výběru kandidátů.</w:t>
            </w:r>
          </w:p>
        </w:tc>
      </w:tr>
      <w:tr>
        <w:tc>
          <w:tcPr>
            <w:tcW w:type="dxa" w:w="2948"/>
            <w:vAlign w:val="center"/>
          </w:tcPr>
          <w:p>
            <w:r/>
            <w:r>
              <w:rPr>
                <w:b w:val="0"/>
                <w:sz w:val="18"/>
              </w:rPr>
              <w:t>loaded_row_count</w:t>
            </w:r>
          </w:p>
        </w:tc>
        <w:tc>
          <w:tcPr>
            <w:tcW w:type="dxa" w:w="6123"/>
            <w:vAlign w:val="center"/>
          </w:tcPr>
          <w:p>
            <w:r/>
            <w:r>
              <w:rPr>
                <w:b w:val="0"/>
                <w:sz w:val="18"/>
              </w:rPr>
              <w:t>Počet řádků skutečně načtených do dq10000_all pro danou source_table.</w:t>
            </w:r>
          </w:p>
        </w:tc>
      </w:tr>
      <w:tr>
        <w:tc>
          <w:tcPr>
            <w:tcW w:type="dxa" w:w="2948"/>
            <w:vAlign w:val="center"/>
          </w:tcPr>
          <w:p>
            <w:r/>
            <w:r>
              <w:rPr>
                <w:b w:val="0"/>
                <w:sz w:val="18"/>
              </w:rPr>
              <w:t>status</w:t>
            </w:r>
          </w:p>
        </w:tc>
        <w:tc>
          <w:tcPr>
            <w:tcW w:type="dxa" w:w="6123"/>
            <w:vAlign w:val="center"/>
          </w:tcPr>
          <w:p>
            <w:r/>
            <w:r>
              <w:rPr>
                <w:b w:val="0"/>
                <w:sz w:val="18"/>
              </w:rPr>
              <w:t>Stav načtení tabulky: CANDIDATE, LOADED, LOADED_ROW_DIFF nebo ERROR.</w:t>
            </w:r>
          </w:p>
        </w:tc>
      </w:tr>
      <w:tr>
        <w:tc>
          <w:tcPr>
            <w:tcW w:type="dxa" w:w="2948"/>
            <w:vAlign w:val="center"/>
          </w:tcPr>
          <w:p>
            <w:r/>
            <w:r>
              <w:rPr>
                <w:b w:val="0"/>
                <w:sz w:val="18"/>
              </w:rPr>
              <w:t>drop_status</w:t>
            </w:r>
          </w:p>
        </w:tc>
        <w:tc>
          <w:tcPr>
            <w:tcW w:type="dxa" w:w="6123"/>
            <w:vAlign w:val="center"/>
          </w:tcPr>
          <w:p>
            <w:r/>
            <w:r>
              <w:rPr>
                <w:b w:val="0"/>
                <w:sz w:val="18"/>
              </w:rPr>
              <w:t>Stav mazání: NOT_DROPPED, DROPPED nebo DROP_ERROR.</w:t>
            </w:r>
          </w:p>
        </w:tc>
      </w:tr>
      <w:tr>
        <w:tc>
          <w:tcPr>
            <w:tcW w:type="dxa" w:w="2948"/>
            <w:vAlign w:val="center"/>
          </w:tcPr>
          <w:p>
            <w:r/>
            <w:r>
              <w:rPr>
                <w:b w:val="0"/>
                <w:sz w:val="18"/>
              </w:rPr>
              <w:t>dropped_at</w:t>
            </w:r>
          </w:p>
        </w:tc>
        <w:tc>
          <w:tcPr>
            <w:tcW w:type="dxa" w:w="6123"/>
            <w:vAlign w:val="center"/>
          </w:tcPr>
          <w:p>
            <w:r/>
            <w:r>
              <w:rPr>
                <w:b w:val="0"/>
                <w:sz w:val="18"/>
              </w:rPr>
              <w:t>Čas úspěšného DROP TABLE.</w:t>
            </w:r>
          </w:p>
        </w:tc>
      </w:tr>
      <w:tr>
        <w:tc>
          <w:tcPr>
            <w:tcW w:type="dxa" w:w="2948"/>
            <w:vAlign w:val="center"/>
          </w:tcPr>
          <w:p>
            <w:r/>
            <w:r>
              <w:rPr>
                <w:b w:val="0"/>
                <w:sz w:val="18"/>
              </w:rPr>
              <w:t>drop_error_message</w:t>
            </w:r>
          </w:p>
        </w:tc>
        <w:tc>
          <w:tcPr>
            <w:tcW w:type="dxa" w:w="6123"/>
            <w:vAlign w:val="center"/>
          </w:tcPr>
          <w:p>
            <w:r/>
            <w:r>
              <w:rPr>
                <w:b w:val="0"/>
                <w:sz w:val="18"/>
              </w:rPr>
              <w:t>Chyba při DROP TABLE, pokud nastala.</w:t>
            </w:r>
          </w:p>
        </w:tc>
      </w:tr>
    </w:tbl>
    <w:p/>
    <w:p>
      <w:pPr>
        <w:pStyle w:val="Heading1"/>
      </w:pPr>
      <w:r>
        <w:t>9. Bezpečnostní princip pro DROP</w:t>
      </w:r>
    </w:p>
    <w:p>
      <w:r>
        <w:t>DROP zdrojových tabulek se neprovádí přímo po nalezení kandidátů. Procedura nejdříve data načte, potom spočítá řádky v cílové tabulce a teprve pokud pro konkrétní tabulku platí source_rows = loaded_row_count, označí ji jako LOADED. DROP je povolen jen pro tyto tabulky.</w:t>
      </w:r>
    </w:p>
    <w:p>
      <w:pPr>
        <w:pStyle w:val="CodeBlock"/>
      </w:pPr>
      <w:r>
        <w:rPr>
          <w:rFonts w:ascii="Consolas" w:hAnsi="Consolas" w:eastAsia="Consolas"/>
          <w:sz w:val="17"/>
        </w:rPr>
        <w:t>DROP se provádí pouze pokud:</w:t>
      </w:r>
      <w:r>
        <w:br/>
      </w:r>
      <w:r>
        <w:rPr>
          <w:rFonts w:ascii="Consolas" w:hAnsi="Consolas" w:eastAsia="Consolas"/>
          <w:sz w:val="17"/>
        </w:rPr>
        <w:t>- status = 'LOADED'</w:t>
      </w:r>
      <w:r>
        <w:br/>
      </w:r>
      <w:r>
        <w:rPr>
          <w:rFonts w:ascii="Consolas" w:hAnsi="Consolas" w:eastAsia="Consolas"/>
          <w:sz w:val="17"/>
        </w:rPr>
        <w:t>- source_rows = loaded_row_count</w:t>
      </w:r>
      <w:r>
        <w:br/>
      </w:r>
      <w:r>
        <w:rPr>
          <w:rFonts w:ascii="Consolas" w:hAnsi="Consolas" w:eastAsia="Consolas"/>
          <w:sz w:val="17"/>
        </w:rPr>
        <w:t>- drop_status = 'NOT_DROPPED'</w:t>
      </w:r>
    </w:p>
    <w:p>
      <w:r>
        <w:t>Tím se minimalizuje riziko, že by byla smazána tabulka, jejíž data nebyla do cíle načtena správně.</w:t>
      </w:r>
    </w:p>
    <w:p>
      <w:pPr>
        <w:pStyle w:val="Heading1"/>
      </w:pPr>
      <w:r>
        <w:t>10. Provozní spuštění</w:t>
      </w:r>
    </w:p>
    <w:p>
      <w:r>
        <w:t>Proceduru lze spustit ručně nebo plánovaně přes BigQuery Scheduled Query.</w:t>
      </w:r>
    </w:p>
    <w:p>
      <w:r>
        <w:t>Ruční spuštění:</w:t>
      </w:r>
    </w:p>
    <w:p>
      <w:pPr>
        <w:pStyle w:val="CodeBlock"/>
      </w:pPr>
      <w:r>
        <w:rPr>
          <w:rFonts w:ascii="Consolas" w:hAnsi="Consolas" w:eastAsia="Consolas"/>
          <w:sz w:val="17"/>
        </w:rPr>
        <w:t>CALL `o2czed1.daq_data.sp_collect_dq10000`();</w:t>
      </w:r>
    </w:p>
    <w:p>
      <w:r>
        <w:t>Scheduled Query obsahuje stejný příkaz CALL. V této fázi je vhodné plánování nastavit tak, aby odpovídalo provoznímu oknu, kdy už mají být DQ tabulky bezpečně dokončené. Pravidlo starší než 12 hodin slouží jako ochrana proti souběhu s ingestem.</w:t>
      </w:r>
    </w:p>
    <w:p>
      <w:pPr>
        <w:pStyle w:val="Heading1"/>
      </w:pPr>
      <w:r>
        <w:t>11. Ověřovací dotazy po běhu</w:t>
      </w:r>
    </w:p>
    <w:p>
      <w:r>
        <w:t>Kontrola posledních běhů:</w:t>
      </w:r>
    </w:p>
    <w:p>
      <w:pPr>
        <w:pStyle w:val="CodeBlock"/>
      </w:pPr>
      <w:r>
        <w:rPr>
          <w:rFonts w:ascii="Consolas" w:hAnsi="Consolas" w:eastAsia="Consolas"/>
          <w:sz w:val="17"/>
        </w:rPr>
        <w:t>SELECT</w:t>
      </w:r>
      <w:r>
        <w:br/>
      </w:r>
      <w:r>
        <w:rPr>
          <w:rFonts w:ascii="Consolas" w:hAnsi="Consolas" w:eastAsia="Consolas"/>
          <w:sz w:val="17"/>
        </w:rPr>
        <w:t xml:space="preserve">  collect_run_id,</w:t>
      </w:r>
      <w:r>
        <w:br/>
      </w:r>
      <w:r>
        <w:rPr>
          <w:rFonts w:ascii="Consolas" w:hAnsi="Consolas" w:eastAsia="Consolas"/>
          <w:sz w:val="17"/>
        </w:rPr>
        <w:t xml:space="preserve">  started_at,</w:t>
      </w:r>
      <w:r>
        <w:br/>
      </w:r>
      <w:r>
        <w:rPr>
          <w:rFonts w:ascii="Consolas" w:hAnsi="Consolas" w:eastAsia="Consolas"/>
          <w:sz w:val="17"/>
        </w:rPr>
        <w:t xml:space="preserve">  finished_at,</w:t>
      </w:r>
      <w:r>
        <w:br/>
      </w:r>
      <w:r>
        <w:rPr>
          <w:rFonts w:ascii="Consolas" w:hAnsi="Consolas" w:eastAsia="Consolas"/>
          <w:sz w:val="17"/>
        </w:rPr>
        <w:t xml:space="preserve">  status,</w:t>
      </w:r>
      <w:r>
        <w:br/>
      </w:r>
      <w:r>
        <w:rPr>
          <w:rFonts w:ascii="Consolas" w:hAnsi="Consolas" w:eastAsia="Consolas"/>
          <w:sz w:val="17"/>
        </w:rPr>
        <w:t xml:space="preserve">  source_table_count,</w:t>
      </w:r>
      <w:r>
        <w:br/>
      </w:r>
      <w:r>
        <w:rPr>
          <w:rFonts w:ascii="Consolas" w:hAnsi="Consolas" w:eastAsia="Consolas"/>
          <w:sz w:val="17"/>
        </w:rPr>
        <w:t xml:space="preserve">  inserted_row_count,</w:t>
      </w:r>
      <w:r>
        <w:br/>
      </w:r>
      <w:r>
        <w:rPr>
          <w:rFonts w:ascii="Consolas" w:hAnsi="Consolas" w:eastAsia="Consolas"/>
          <w:sz w:val="17"/>
        </w:rPr>
        <w:t xml:space="preserve">  error_message,</w:t>
      </w:r>
      <w:r>
        <w:br/>
      </w:r>
      <w:r>
        <w:rPr>
          <w:rFonts w:ascii="Consolas" w:hAnsi="Consolas" w:eastAsia="Consolas"/>
          <w:sz w:val="17"/>
        </w:rPr>
        <w:t xml:space="preserve">  created_by</w:t>
      </w:r>
      <w:r>
        <w:br/>
      </w:r>
      <w:r>
        <w:rPr>
          <w:rFonts w:ascii="Consolas" w:hAnsi="Consolas" w:eastAsia="Consolas"/>
          <w:sz w:val="17"/>
        </w:rPr>
        <w:t>FROM `o2czed1.daq_data.dq10000_load_audit`</w:t>
      </w:r>
      <w:r>
        <w:br/>
      </w:r>
      <w:r>
        <w:rPr>
          <w:rFonts w:ascii="Consolas" w:hAnsi="Consolas" w:eastAsia="Consolas"/>
          <w:sz w:val="17"/>
        </w:rPr>
        <w:t>ORDER BY started_at DESC</w:t>
      </w:r>
      <w:r>
        <w:br/>
      </w:r>
      <w:r>
        <w:rPr>
          <w:rFonts w:ascii="Consolas" w:hAnsi="Consolas" w:eastAsia="Consolas"/>
          <w:sz w:val="17"/>
        </w:rPr>
        <w:t>LIMIT 10;</w:t>
      </w:r>
    </w:p>
    <w:p>
      <w:r>
        <w:t>Kontrola detailu posledního běhu:</w:t>
      </w:r>
    </w:p>
    <w:p>
      <w:pPr>
        <w:pStyle w:val="CodeBlock"/>
      </w:pPr>
      <w:r>
        <w:rPr>
          <w:rFonts w:ascii="Consolas" w:hAnsi="Consolas" w:eastAsia="Consolas"/>
          <w:sz w:val="17"/>
        </w:rPr>
        <w:t>SELECT</w:t>
      </w:r>
      <w:r>
        <w:br/>
      </w:r>
      <w:r>
        <w:rPr>
          <w:rFonts w:ascii="Consolas" w:hAnsi="Consolas" w:eastAsia="Consolas"/>
          <w:sz w:val="17"/>
        </w:rPr>
        <w:t xml:space="preserve">  collect_run_id,</w:t>
      </w:r>
      <w:r>
        <w:br/>
      </w:r>
      <w:r>
        <w:rPr>
          <w:rFonts w:ascii="Consolas" w:hAnsi="Consolas" w:eastAsia="Consolas"/>
          <w:sz w:val="17"/>
        </w:rPr>
        <w:t xml:space="preserve">  source_table,</w:t>
      </w:r>
      <w:r>
        <w:br/>
      </w:r>
      <w:r>
        <w:rPr>
          <w:rFonts w:ascii="Consolas" w:hAnsi="Consolas" w:eastAsia="Consolas"/>
          <w:sz w:val="17"/>
        </w:rPr>
        <w:t xml:space="preserve">  source_rows,</w:t>
      </w:r>
      <w:r>
        <w:br/>
      </w:r>
      <w:r>
        <w:rPr>
          <w:rFonts w:ascii="Consolas" w:hAnsi="Consolas" w:eastAsia="Consolas"/>
          <w:sz w:val="17"/>
        </w:rPr>
        <w:t xml:space="preserve">  loaded_row_count,</w:t>
      </w:r>
      <w:r>
        <w:br/>
      </w:r>
      <w:r>
        <w:rPr>
          <w:rFonts w:ascii="Consolas" w:hAnsi="Consolas" w:eastAsia="Consolas"/>
          <w:sz w:val="17"/>
        </w:rPr>
        <w:t xml:space="preserve">  source_rows - loaded_row_count AS diff_rows,</w:t>
      </w:r>
      <w:r>
        <w:br/>
      </w:r>
      <w:r>
        <w:rPr>
          <w:rFonts w:ascii="Consolas" w:hAnsi="Consolas" w:eastAsia="Consolas"/>
          <w:sz w:val="17"/>
        </w:rPr>
        <w:t xml:space="preserve">  status,</w:t>
      </w:r>
      <w:r>
        <w:br/>
      </w:r>
      <w:r>
        <w:rPr>
          <w:rFonts w:ascii="Consolas" w:hAnsi="Consolas" w:eastAsia="Consolas"/>
          <w:sz w:val="17"/>
        </w:rPr>
        <w:t xml:space="preserve">  drop_status,</w:t>
      </w:r>
      <w:r>
        <w:br/>
      </w:r>
      <w:r>
        <w:rPr>
          <w:rFonts w:ascii="Consolas" w:hAnsi="Consolas" w:eastAsia="Consolas"/>
          <w:sz w:val="17"/>
        </w:rPr>
        <w:t xml:space="preserve">  dropped_at,</w:t>
      </w:r>
      <w:r>
        <w:br/>
      </w:r>
      <w:r>
        <w:rPr>
          <w:rFonts w:ascii="Consolas" w:hAnsi="Consolas" w:eastAsia="Consolas"/>
          <w:sz w:val="17"/>
        </w:rPr>
        <w:t xml:space="preserve">  drop_error_message</w:t>
      </w:r>
      <w:r>
        <w:br/>
      </w:r>
      <w:r>
        <w:rPr>
          <w:rFonts w:ascii="Consolas" w:hAnsi="Consolas" w:eastAsia="Consolas"/>
          <w:sz w:val="17"/>
        </w:rPr>
        <w:t>FROM `o2czed1.daq_data.dq10000_load_table_audit`</w:t>
      </w:r>
      <w:r>
        <w:br/>
      </w:r>
      <w:r>
        <w:rPr>
          <w:rFonts w:ascii="Consolas" w:hAnsi="Consolas" w:eastAsia="Consolas"/>
          <w:sz w:val="17"/>
        </w:rPr>
        <w:t>WHERE collect_run_id = (</w:t>
      </w:r>
      <w:r>
        <w:br/>
      </w:r>
      <w:r>
        <w:rPr>
          <w:rFonts w:ascii="Consolas" w:hAnsi="Consolas" w:eastAsia="Consolas"/>
          <w:sz w:val="17"/>
        </w:rPr>
        <w:t xml:space="preserve">  SELECT collect_run_id</w:t>
      </w:r>
      <w:r>
        <w:br/>
      </w:r>
      <w:r>
        <w:rPr>
          <w:rFonts w:ascii="Consolas" w:hAnsi="Consolas" w:eastAsia="Consolas"/>
          <w:sz w:val="17"/>
        </w:rPr>
        <w:t xml:space="preserve">  FROM `o2czed1.daq_data.dq10000_load_audit`</w:t>
      </w:r>
      <w:r>
        <w:br/>
      </w:r>
      <w:r>
        <w:rPr>
          <w:rFonts w:ascii="Consolas" w:hAnsi="Consolas" w:eastAsia="Consolas"/>
          <w:sz w:val="17"/>
        </w:rPr>
        <w:t xml:space="preserve">  ORDER BY started_at DESC</w:t>
      </w:r>
      <w:r>
        <w:br/>
      </w:r>
      <w:r>
        <w:rPr>
          <w:rFonts w:ascii="Consolas" w:hAnsi="Consolas" w:eastAsia="Consolas"/>
          <w:sz w:val="17"/>
        </w:rPr>
        <w:t xml:space="preserve">  LIMIT 1</w:t>
      </w:r>
      <w:r>
        <w:br/>
      </w:r>
      <w:r>
        <w:rPr>
          <w:rFonts w:ascii="Consolas" w:hAnsi="Consolas" w:eastAsia="Consolas"/>
          <w:sz w:val="17"/>
        </w:rPr>
        <w:t>)</w:t>
      </w:r>
      <w:r>
        <w:br/>
      </w:r>
      <w:r>
        <w:rPr>
          <w:rFonts w:ascii="Consolas" w:hAnsi="Consolas" w:eastAsia="Consolas"/>
          <w:sz w:val="17"/>
        </w:rPr>
        <w:t>ORDER BY source_rows DESC;</w:t>
      </w:r>
    </w:p>
    <w:p>
      <w:r>
        <w:t>Kontrola, že v landing vrstvě nezůstaly neprázdné DQ tabulky:</w:t>
      </w:r>
    </w:p>
    <w:p>
      <w:pPr>
        <w:pStyle w:val="CodeBlock"/>
      </w:pPr>
      <w:r>
        <w:rPr>
          <w:rFonts w:ascii="Consolas" w:hAnsi="Consolas" w:eastAsia="Consolas"/>
          <w:sz w:val="17"/>
        </w:rPr>
        <w:t>SELECT</w:t>
      </w:r>
      <w:r>
        <w:br/>
      </w:r>
      <w:r>
        <w:rPr>
          <w:rFonts w:ascii="Consolas" w:hAnsi="Consolas" w:eastAsia="Consolas"/>
          <w:sz w:val="17"/>
        </w:rPr>
        <w:t xml:space="preserve">  COUNT(*) AS remaining_non_empty_dq_tables</w:t>
      </w:r>
      <w:r>
        <w:br/>
      </w:r>
      <w:r>
        <w:rPr>
          <w:rFonts w:ascii="Consolas" w:hAnsi="Consolas" w:eastAsia="Consolas"/>
          <w:sz w:val="17"/>
        </w:rPr>
        <w:t>FROM `o2czed1.region-europe-west4`.INFORMATION_SCHEMA.TABLE_STORAGE</w:t>
      </w:r>
      <w:r>
        <w:br/>
      </w:r>
      <w:r>
        <w:rPr>
          <w:rFonts w:ascii="Consolas" w:hAnsi="Consolas" w:eastAsia="Consolas"/>
          <w:sz w:val="17"/>
        </w:rPr>
        <w:t>WHERE table_schema = 'stg_lnd'</w:t>
      </w:r>
      <w:r>
        <w:br/>
      </w:r>
      <w:r>
        <w:rPr>
          <w:rFonts w:ascii="Consolas" w:hAnsi="Consolas" w:eastAsia="Consolas"/>
          <w:sz w:val="17"/>
        </w:rPr>
        <w:t xml:space="preserve">  AND table_type = 'BASE TABLE'</w:t>
      </w:r>
      <w:r>
        <w:br/>
      </w:r>
      <w:r>
        <w:rPr>
          <w:rFonts w:ascii="Consolas" w:hAnsi="Consolas" w:eastAsia="Consolas"/>
          <w:sz w:val="17"/>
        </w:rPr>
        <w:t xml:space="preserve">  AND REGEXP_CONTAINS(table_name, r'__dq10000__')</w:t>
      </w:r>
      <w:r>
        <w:br/>
      </w:r>
      <w:r>
        <w:rPr>
          <w:rFonts w:ascii="Consolas" w:hAnsi="Consolas" w:eastAsia="Consolas"/>
          <w:sz w:val="17"/>
        </w:rPr>
        <w:t xml:space="preserve">  AND creation_time &lt; TIMESTAMP_SUB(CURRENT_TIMESTAMP(), INTERVAL 12 HOUR)</w:t>
      </w:r>
      <w:r>
        <w:br/>
      </w:r>
      <w:r>
        <w:rPr>
          <w:rFonts w:ascii="Consolas" w:hAnsi="Consolas" w:eastAsia="Consolas"/>
          <w:sz w:val="17"/>
        </w:rPr>
        <w:t xml:space="preserve">  AND total_rows &gt; 0;</w:t>
      </w:r>
    </w:p>
    <w:p>
      <w:r>
        <w:t>Poznámka: INFORMATION_SCHEMA.TABLE_STORAGE může mít po DROPu krátké zpoždění v propsání metadat. Pro rychlou kontrolu existence tabulek lze použít také INFORMATION_SCHEMA.TABLES.</w:t>
      </w:r>
    </w:p>
    <w:p>
      <w:pPr>
        <w:pStyle w:val="CodeBlock"/>
      </w:pPr>
      <w:r>
        <w:rPr>
          <w:rFonts w:ascii="Consolas" w:hAnsi="Consolas" w:eastAsia="Consolas"/>
          <w:sz w:val="17"/>
        </w:rPr>
        <w:t>SELECT</w:t>
      </w:r>
      <w:r>
        <w:br/>
      </w:r>
      <w:r>
        <w:rPr>
          <w:rFonts w:ascii="Consolas" w:hAnsi="Consolas" w:eastAsia="Consolas"/>
          <w:sz w:val="17"/>
        </w:rPr>
        <w:t xml:space="preserve">  COUNT(*) AS remaining_dq_tables</w:t>
      </w:r>
      <w:r>
        <w:br/>
      </w:r>
      <w:r>
        <w:rPr>
          <w:rFonts w:ascii="Consolas" w:hAnsi="Consolas" w:eastAsia="Consolas"/>
          <w:sz w:val="17"/>
        </w:rPr>
        <w:t>FROM `o2czed1.stg_lnd`.INFORMATION_SCHEMA.TABLES</w:t>
      </w:r>
      <w:r>
        <w:br/>
      </w:r>
      <w:r>
        <w:rPr>
          <w:rFonts w:ascii="Consolas" w:hAnsi="Consolas" w:eastAsia="Consolas"/>
          <w:sz w:val="17"/>
        </w:rPr>
        <w:t>WHERE table_type = 'BASE TABLE'</w:t>
      </w:r>
      <w:r>
        <w:br/>
      </w:r>
      <w:r>
        <w:rPr>
          <w:rFonts w:ascii="Consolas" w:hAnsi="Consolas" w:eastAsia="Consolas"/>
          <w:sz w:val="17"/>
        </w:rPr>
        <w:t xml:space="preserve">  AND REGEXP_CONTAINS(table_name, r'__dq10000__');</w:t>
      </w:r>
    </w:p>
    <w:p>
      <w:pPr>
        <w:pStyle w:val="Heading1"/>
      </w:pPr>
      <w:r>
        <w:t>12. Očekávané stavy</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F7"/>
          </w:tcPr>
          <w:p>
            <w:r/>
            <w:r>
              <w:rPr>
                <w:b/>
                <w:sz w:val="18"/>
              </w:rPr>
              <w:t>Situace</w:t>
            </w:r>
          </w:p>
        </w:tc>
        <w:tc>
          <w:tcPr>
            <w:tcW w:type="dxa" w:w="6236"/>
            <w:vAlign w:val="center"/>
            <w:shd w:fill="D9EAF7"/>
          </w:tcPr>
          <w:p>
            <w:r/>
            <w:r>
              <w:rPr>
                <w:b/>
                <w:sz w:val="18"/>
              </w:rPr>
              <w:t>Očekávaný stav</w:t>
            </w:r>
          </w:p>
        </w:tc>
      </w:tr>
      <w:tr>
        <w:tc>
          <w:tcPr>
            <w:tcW w:type="dxa" w:w="2835"/>
            <w:vAlign w:val="center"/>
          </w:tcPr>
          <w:p>
            <w:r/>
            <w:r>
              <w:rPr>
                <w:b w:val="0"/>
                <w:sz w:val="18"/>
              </w:rPr>
              <w:t>Úspěšný běh s načtením a DROPem</w:t>
            </w:r>
          </w:p>
        </w:tc>
        <w:tc>
          <w:tcPr>
            <w:tcW w:type="dxa" w:w="6236"/>
            <w:vAlign w:val="center"/>
          </w:tcPr>
          <w:p>
            <w:r/>
            <w:r>
              <w:rPr>
                <w:b w:val="0"/>
                <w:sz w:val="18"/>
              </w:rPr>
              <w:t>Run audit: DONE_WITH_DROP. Table audit: LOADED + DROPPED.</w:t>
            </w:r>
          </w:p>
        </w:tc>
      </w:tr>
      <w:tr>
        <w:tc>
          <w:tcPr>
            <w:tcW w:type="dxa" w:w="2835"/>
            <w:vAlign w:val="center"/>
          </w:tcPr>
          <w:p>
            <w:r/>
            <w:r>
              <w:rPr>
                <w:b w:val="0"/>
                <w:sz w:val="18"/>
              </w:rPr>
              <w:t>Nejsou žádné vhodné tabulky</w:t>
            </w:r>
          </w:p>
        </w:tc>
        <w:tc>
          <w:tcPr>
            <w:tcW w:type="dxa" w:w="6236"/>
            <w:vAlign w:val="center"/>
          </w:tcPr>
          <w:p>
            <w:r/>
            <w:r>
              <w:rPr>
                <w:b w:val="0"/>
                <w:sz w:val="18"/>
              </w:rPr>
              <w:t>Run audit: NO_TABLES_TO_PROCESS. Inserted_row_count = 0.</w:t>
            </w:r>
          </w:p>
        </w:tc>
      </w:tr>
      <w:tr>
        <w:tc>
          <w:tcPr>
            <w:tcW w:type="dxa" w:w="2835"/>
            <w:vAlign w:val="center"/>
          </w:tcPr>
          <w:p>
            <w:r/>
            <w:r>
              <w:rPr>
                <w:b w:val="0"/>
                <w:sz w:val="18"/>
              </w:rPr>
              <w:t>Nesedí počty řádků</w:t>
            </w:r>
          </w:p>
        </w:tc>
        <w:tc>
          <w:tcPr>
            <w:tcW w:type="dxa" w:w="6236"/>
            <w:vAlign w:val="center"/>
          </w:tcPr>
          <w:p>
            <w:r/>
            <w:r>
              <w:rPr>
                <w:b w:val="0"/>
                <w:sz w:val="18"/>
              </w:rPr>
              <w:t>Table audit: LOADED_ROW_DIFF. Tabulka se nedropne.</w:t>
            </w:r>
          </w:p>
        </w:tc>
      </w:tr>
      <w:tr>
        <w:tc>
          <w:tcPr>
            <w:tcW w:type="dxa" w:w="2835"/>
            <w:vAlign w:val="center"/>
          </w:tcPr>
          <w:p>
            <w:r/>
            <w:r>
              <w:rPr>
                <w:b w:val="0"/>
                <w:sz w:val="18"/>
              </w:rPr>
              <w:t>Chyba při DROP</w:t>
            </w:r>
          </w:p>
        </w:tc>
        <w:tc>
          <w:tcPr>
            <w:tcW w:type="dxa" w:w="6236"/>
            <w:vAlign w:val="center"/>
          </w:tcPr>
          <w:p>
            <w:r/>
            <w:r>
              <w:rPr>
                <w:b w:val="0"/>
                <w:sz w:val="18"/>
              </w:rPr>
              <w:t>Table audit: DROP_ERROR a vyplněná drop_error_message.</w:t>
            </w:r>
          </w:p>
        </w:tc>
      </w:tr>
      <w:tr>
        <w:tc>
          <w:tcPr>
            <w:tcW w:type="dxa" w:w="2835"/>
            <w:vAlign w:val="center"/>
          </w:tcPr>
          <w:p>
            <w:r/>
            <w:r>
              <w:rPr>
                <w:b w:val="0"/>
                <w:sz w:val="18"/>
              </w:rPr>
              <w:t>Obecná chyba procedury</w:t>
            </w:r>
          </w:p>
        </w:tc>
        <w:tc>
          <w:tcPr>
            <w:tcW w:type="dxa" w:w="6236"/>
            <w:vAlign w:val="center"/>
          </w:tcPr>
          <w:p>
            <w:r/>
            <w:r>
              <w:rPr>
                <w:b w:val="0"/>
                <w:sz w:val="18"/>
              </w:rPr>
              <w:t>Run audit: ERROR a vyplněná error_message.</w:t>
            </w:r>
          </w:p>
        </w:tc>
      </w:tr>
    </w:tbl>
    <w:p/>
    <w:p>
      <w:pPr>
        <w:pStyle w:val="Heading1"/>
      </w:pPr>
      <w:r>
        <w:t>13. Co jsme ověřili v testu</w:t>
      </w:r>
    </w:p>
    <w:p>
      <w:pPr>
        <w:pStyle w:val="ListBullet"/>
      </w:pPr>
      <w:r>
        <w:t>Dataset stg_lnd obsahoval DQ tabulky s patternem __dq10000__.</w:t>
      </w:r>
    </w:p>
    <w:p>
      <w:pPr>
        <w:pStyle w:val="ListBullet"/>
      </w:pPr>
      <w:r>
        <w:t>Všechny ověřené DQ tabulky měly stejnou strukturu 9 sloupců.</w:t>
      </w:r>
    </w:p>
    <w:p>
      <w:pPr>
        <w:pStyle w:val="ListBullet"/>
      </w:pPr>
      <w:r>
        <w:t>Neprázdných kandidátních tabulek bylo 35.</w:t>
      </w:r>
    </w:p>
    <w:p>
      <w:pPr>
        <w:pStyle w:val="ListBullet"/>
      </w:pPr>
      <w:r>
        <w:t>UNION ALL přes kandidátní tabulky fungoval a v testu vracel 21 703 337 řádků.</w:t>
      </w:r>
    </w:p>
    <w:p>
      <w:pPr>
        <w:pStyle w:val="ListBullet"/>
      </w:pPr>
      <w:r>
        <w:t>Data byla úspěšně vložena do daq_data.dq10000_all.</w:t>
      </w:r>
    </w:p>
    <w:p>
      <w:pPr>
        <w:pStyle w:val="ListBullet"/>
      </w:pPr>
      <w:r>
        <w:t>Audit běhu i detailní audit tabulek funguje.</w:t>
      </w:r>
    </w:p>
    <w:p>
      <w:pPr>
        <w:pStyle w:val="ListBullet"/>
      </w:pPr>
      <w:r>
        <w:t>Po doplnění DROP logiky byly zdrojové tabulky úspěšně smazány a v detailním auditu označeny jako DROPPED.</w:t>
      </w:r>
    </w:p>
    <w:p>
      <w:pPr>
        <w:pStyle w:val="Heading1"/>
      </w:pPr>
      <w:r>
        <w:t>14. Následné kroky</w:t>
      </w:r>
    </w:p>
    <w:p>
      <w:pPr>
        <w:pStyle w:val="ListBullet"/>
      </w:pPr>
      <w:r>
        <w:t>Dohodnout finální plán spuštění Scheduled Query v provozním režimu.</w:t>
      </w:r>
    </w:p>
    <w:p>
      <w:pPr>
        <w:pStyle w:val="ListBullet"/>
      </w:pPr>
      <w:r>
        <w:t>Ověřit, pod jakým účtem nebo service accountem má Scheduled Query běžet.</w:t>
      </w:r>
    </w:p>
    <w:p>
      <w:pPr>
        <w:pStyle w:val="ListBullet"/>
      </w:pPr>
      <w:r>
        <w:t>Doplnit provozní monitoring nad dq10000_load_audit a dq10000_load_table_audit.</w:t>
      </w:r>
    </w:p>
    <w:p>
      <w:pPr>
        <w:pStyle w:val="ListBullet"/>
      </w:pPr>
      <w:r>
        <w:t>Rozhodnout, zda a jak uklízet historické prázdné __dq10000__ tabulky v stg_lnd. Aktuální merge proces je záměrně nebere do UNION ALL. Prázdné tabulky lze řešit samostatným cleanup procesem.</w:t>
      </w:r>
    </w:p>
    <w:p>
      <w:pPr>
        <w:pStyle w:val="ListBullet"/>
      </w:pPr>
      <w:r>
        <w:t>Zvážit doplnění notifikace při stavu ERROR, DROP_ERROR nebo DONE_WITH_DROP_WARNING.</w:t>
      </w:r>
    </w:p>
    <w:p>
      <w:pPr>
        <w:pStyle w:val="ListBullet"/>
      </w:pPr>
      <w:r>
        <w:t>Před převodem do dalšího prostředí upravit názvy projektů, datasetů, region a případně název service accountu.</w:t>
      </w:r>
    </w:p>
    <w:p>
      <w:pPr>
        <w:pStyle w:val="Heading1"/>
      </w:pPr>
      <w:r>
        <w:t>15. Doporučení pro kolegy</w:t>
      </w:r>
    </w:p>
    <w:p>
      <w:r>
        <w:t>Proces je navržen tak, aby většina logiky zůstala přímo v BigQuery. To je vhodné, protože se jedná primárně o SQL operaci nad BigQuery tabulkami. Není potřeba externí Python, Windows Task Scheduler ani přenos dat mimo BigQuery. Python nebo externí scheduler by dával smysl až ve chvíli, kdy by bylo potřeba volat externí systémy, posílat e-maily, pracovat se soubory mimo BigQuery nebo řešit složitější retry logiku.</w:t>
      </w:r>
    </w:p>
    <w:sectPr w:rsidR="00FC693F" w:rsidRPr="0006063C" w:rsidSect="00034616">
      <w:footerReference w:type="default" r:id="rId9"/>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Dokumentace DQ10000 procesu - BigQuery ED1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ind w:left="170" w:right="170"/>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