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Complete HRMS &amp; Admin Workflow &amp; Testing Guide</w:t>
      </w:r>
    </w:p>
    <w:p>
      <w:pPr>
        <w:spacing w:after="120"/>
      </w:pPr>
      <w:r>
        <w:t xml:space="preserve">This document outlines the step-by-step workflow and testing instructions for the newly implemented and updated modules within the HRMS ERP system. Please follow the individual testing steps to verify each feature works as specified.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pStyle w:val="Heading2"/>
        <w:spacing w:after="120" w:before="240"/>
      </w:pPr>
      <w:r>
        <w:t xml:space="preserve">1. Temporary Incharge Setting &amp; Notice Period</w:t>
      </w:r>
    </w:p>
    <w:p>
      <w:pPr>
        <w:spacing w:after="120"/>
      </w:pPr>
      <w:r>
        <w:rPr>
          <w:b/>
          <w:bCs/>
        </w:rPr>
        <w:t xml:space="preserve">Feature Overview:</w:t>
      </w:r>
      <w:r>
        <w:rPr>
          <w:b w:val="false"/>
          <w:bCs w:val="false"/>
        </w:rPr>
        <w:t xml:space="preserve"> The admin can assign, view, and edit a temporary incharge for an employee. Added "Notice Period" tracking functionality.
</w:t>
      </w:r>
    </w:p>
    <w:p>
      <w:pPr>
        <w:pStyle w:val="Heading3"/>
        <w:spacing w:after="120" w:before="120"/>
      </w:pPr>
      <w:r>
        <w:t xml:space="preserve">Workflow:</w:t>
      </w:r>
    </w:p>
    <w:p>
      <w:pPr>
        <w:spacing w:after="120"/>
        <w:ind w:left="360"/>
      </w:pPr>
      <w:r>
        <w:rPr>
          <w:b w:val="false"/>
          <w:bCs w:val="false"/>
        </w:rPr>
        <w:t xml:space="preserve">1. Navigate to </w:t>
      </w:r>
      <w:r>
        <w:rPr>
          <w:b/>
          <w:bCs/>
        </w:rPr>
        <w:t xml:space="preserve">HRMS Settings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Temporary Incharge Setting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t xml:space="preserve">2. Locate the "Employee List" table.</w:t>
      </w:r>
    </w:p>
    <w:p>
      <w:pPr>
        <w:spacing w:after="120"/>
        <w:ind w:left="360"/>
      </w:pPr>
      <w:r>
        <w:rPr>
          <w:b w:val="false"/>
          <w:bCs w:val="false"/>
        </w:rPr>
        <w:t xml:space="preserve">3. If an employee already has a Temporary Incharge assigned, an </w:t>
      </w:r>
      <w:r>
        <w:rPr>
          <w:b/>
          <w:bCs/>
        </w:rPr>
        <w:t xml:space="preserve">"Edit"</w:t>
      </w:r>
      <w:r>
        <w:rPr>
          <w:b w:val="false"/>
          <w:bCs w:val="false"/>
        </w:rPr>
        <w:t xml:space="preserve"> button will appear next to the "Assign" button in the Action column.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4. If no incharge is assigned, only the </w:t>
      </w:r>
      <w:r>
        <w:rPr>
          <w:b/>
          <w:bCs/>
        </w:rPr>
        <w:t xml:space="preserve">"Assign"</w:t>
      </w:r>
      <w:r>
        <w:rPr>
          <w:b w:val="false"/>
          <w:bCs w:val="false"/>
        </w:rPr>
        <w:t xml:space="preserve"> button is visible.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5. In the same view (or corresponding forms), the Admin can manage the </w:t>
      </w:r>
      <w:r>
        <w:rPr>
          <w:b/>
          <w:bCs/>
        </w:rPr>
        <w:t xml:space="preserve">Notice Period</w:t>
      </w:r>
      <w:r>
        <w:rPr>
          <w:b w:val="false"/>
          <w:bCs w:val="false"/>
        </w:rPr>
        <w:t xml:space="preserve"> days for the resigning/departing employee.
</w:t>
      </w:r>
    </w:p>
    <w:p>
      <w:pPr>
        <w:pStyle w:val="Heading3"/>
        <w:spacing w:after="120" w:before="120"/>
      </w:pPr>
      <w:r>
        <w:t xml:space="preserve">Testing Steps: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Verify that the standard **Assign** button functions correctly for an employee without a temp incharge.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Assign a temp incharge. Observe the row updates, and the **Edit** button appears dynamically.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Click the **Edit** button to load the configuration form, switch the assigned person, and save. Verify the database and UI update immediately.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Verify the **Notice Period** column accurately displays the required days set by the admin.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pStyle w:val="Heading2"/>
        <w:spacing w:after="120" w:before="240"/>
      </w:pPr>
      <w:r>
        <w:t xml:space="preserve">2. Resign Approvals Module (Manual Admin Entry)</w:t>
      </w:r>
    </w:p>
    <w:p>
      <w:pPr>
        <w:spacing w:after="120"/>
      </w:pPr>
      <w:r>
        <w:rPr>
          <w:b/>
          <w:bCs/>
        </w:rPr>
        <w:t xml:space="preserve">Feature Overview:</w:t>
      </w:r>
      <w:r>
        <w:rPr>
          <w:b w:val="false"/>
          <w:bCs w:val="false"/>
        </w:rPr>
        <w:t xml:space="preserve"> The system now handles resignation tracking dynamically, including automatic date calculation (Resignation Date + Notice Period = Last Working Date) and real-time synchronization with dashboards.
</w:t>
      </w:r>
    </w:p>
    <w:p>
      <w:pPr>
        <w:pStyle w:val="Heading3"/>
        <w:spacing w:after="120" w:before="120"/>
      </w:pPr>
      <w:r>
        <w:t xml:space="preserve">Workflow:</w:t>
      </w:r>
    </w:p>
    <w:p>
      <w:pPr>
        <w:spacing w:after="120"/>
        <w:ind w:left="360"/>
      </w:pPr>
      <w:r>
        <w:rPr>
          <w:b w:val="false"/>
          <w:bCs w:val="false"/>
        </w:rPr>
        <w:t xml:space="preserve">1. Navigate to </w:t>
      </w:r>
      <w:r>
        <w:rPr>
          <w:b/>
          <w:bCs/>
        </w:rPr>
        <w:t xml:space="preserve">HR Settings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Resign Approvals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2. Click </w:t>
      </w:r>
      <w:r>
        <w:rPr>
          <w:b/>
          <w:bCs/>
        </w:rPr>
        <w:t xml:space="preserve">Create Resignation Request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3. Select an </w:t>
      </w:r>
      <w:r>
        <w:rPr>
          <w:b/>
          <w:bCs/>
        </w:rPr>
        <w:t xml:space="preserve">Employee Name</w:t>
      </w:r>
      <w:r>
        <w:rPr>
          <w:b w:val="false"/>
          <w:bCs w:val="false"/>
        </w:rPr>
        <w:t xml:space="preserve"> from the dropdown list.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4. Input the </w:t>
      </w:r>
      <w:r>
        <w:rPr>
          <w:b/>
          <w:bCs/>
        </w:rPr>
        <w:t xml:space="preserve">Resignation Date</w:t>
      </w:r>
      <w:r>
        <w:rPr>
          <w:b w:val="false"/>
          <w:bCs w:val="false"/>
        </w:rPr>
        <w:t xml:space="preserve"> and specify the </w:t>
      </w:r>
      <w:r>
        <w:rPr>
          <w:b/>
          <w:bCs/>
        </w:rPr>
        <w:t xml:space="preserve">Notice Period (Days)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5. The system will auto-calculate and lock the </w:t>
      </w:r>
      <w:r>
        <w:rPr>
          <w:b/>
          <w:bCs/>
        </w:rPr>
        <w:t xml:space="preserve">Last Working Date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6. Provide the </w:t>
      </w:r>
      <w:r>
        <w:rPr>
          <w:b/>
          <w:bCs/>
        </w:rPr>
        <w:t xml:space="preserve">Reason for Resignation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t xml:space="preserve">7. Submit the form to officially record the resignation status.</w:t>
      </w:r>
    </w:p>
    <w:p>
      <w:pPr>
        <w:pStyle w:val="Heading3"/>
        <w:spacing w:after="120" w:before="120"/>
      </w:pPr>
      <w:r>
        <w:t xml:space="preserve">Testing Steps: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Open the Resignation form and select an employee.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Pick a random Resignation Date and input a number in "Notice Period (Days)".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**Verify** that the "Last Working Date" input field automatically populates with the correct exact future date and *cannot* be manually manipulated by the admin.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Submit the request and verify it saves.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Navigate to the Resign Approvals Table and verify the record reflects properly in real-time.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pStyle w:val="Heading2"/>
        <w:spacing w:after="120" w:before="240"/>
      </w:pPr>
      <w:r>
        <w:t xml:space="preserve">3. HRMS Settings (Payroll &amp; Recruitment Work Configurations)</w:t>
      </w:r>
    </w:p>
    <w:p>
      <w:pPr>
        <w:spacing w:after="120"/>
      </w:pPr>
      <w:r>
        <w:rPr>
          <w:b/>
          <w:bCs/>
        </w:rPr>
        <w:t xml:space="preserve">Feature Overview:</w:t>
      </w:r>
      <w:r>
        <w:rPr>
          <w:b w:val="false"/>
          <w:bCs w:val="false"/>
        </w:rPr>
        <w:t xml:space="preserve"> The Payroll structure has been modularized to react dynamically to Payroll Types. Training options now display user-friendly module categories.
</w:t>
      </w:r>
    </w:p>
    <w:p>
      <w:pPr>
        <w:pStyle w:val="Heading3"/>
        <w:spacing w:after="120" w:before="120"/>
      </w:pPr>
      <w:r>
        <w:t xml:space="preserve">Workflow:</w:t>
      </w:r>
    </w:p>
    <w:p>
      <w:pPr>
        <w:spacing w:after="120"/>
        <w:ind w:left="360"/>
      </w:pPr>
      <w:r>
        <w:rPr>
          <w:b w:val="false"/>
          <w:bCs w:val="false"/>
        </w:rPr>
        <w:t xml:space="preserve">1. Navigate to </w:t>
      </w:r>
      <w:r>
        <w:rPr>
          <w:b/>
          <w:bCs/>
        </w:rPr>
        <w:t xml:space="preserve">HRMS Settings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HRMS Settings</w:t>
      </w:r>
      <w:r>
        <w:rPr>
          <w:b w:val="false"/>
          <w:bCs w:val="false"/>
        </w:rPr>
        <w:t xml:space="preserve"> (Section 1: Payroll &amp; Work Configuration).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2. Use the </w:t>
      </w:r>
      <w:r>
        <w:rPr>
          <w:b/>
          <w:bCs/>
        </w:rPr>
        <w:t xml:space="preserve">Payroll Type</w:t>
      </w:r>
      <w:r>
        <w:rPr>
          <w:b w:val="false"/>
          <w:bCs w:val="false"/>
        </w:rPr>
        <w:t xml:space="preserve"> Dropdown. Select `Hybrid`.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3. A sub-dropdown called </w:t>
      </w:r>
      <w:r>
        <w:rPr>
          <w:b/>
          <w:bCs/>
        </w:rPr>
        <w:t xml:space="preserve">"Hybrid Base Type"</w:t>
      </w:r>
      <w:r>
        <w:rPr>
          <w:b w:val="false"/>
          <w:bCs w:val="false"/>
        </w:rPr>
        <w:t xml:space="preserve"> will appear (Monthly / Hourly).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4. Notice the </w:t>
      </w:r>
      <w:r>
        <w:rPr>
          <w:b/>
          <w:bCs/>
        </w:rPr>
        <w:t xml:space="preserve">"Salary Range"</w:t>
      </w:r>
      <w:r>
        <w:rPr>
          <w:b w:val="false"/>
          <w:bCs w:val="false"/>
        </w:rPr>
        <w:t xml:space="preserve"> title changes to reflect the selected types (e.g., "Monthly Hybrid Salary Range").
</w:t>
      </w:r>
    </w:p>
    <w:p>
      <w:pPr>
        <w:spacing w:after="120"/>
        <w:ind w:left="360"/>
      </w:pPr>
      <w:r>
        <w:t xml:space="preserve">5. Scroll down to Section 2 (Recruitment Settings).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6. Under </w:t>
      </w:r>
      <w:r>
        <w:rPr>
          <w:b/>
          <w:bCs/>
        </w:rPr>
        <w:t xml:space="preserve">"Training Modules Required"</w:t>
      </w:r>
      <w:r>
        <w:rPr>
          <w:b w:val="false"/>
          <w:bCs w:val="false"/>
        </w:rPr>
        <w:t xml:space="preserve">, check the boxes for customized Candidate Training Categories instead of titles (e.g., Solar Rooftop, Solar Pump, Street Light).
</w:t>
      </w:r>
    </w:p>
    <w:p>
      <w:pPr>
        <w:pStyle w:val="Heading3"/>
        <w:spacing w:after="120" w:before="120"/>
      </w:pPr>
      <w:r>
        <w:t xml:space="preserve">Testing Steps: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Change the "Payroll Type" to `Monthly`, `Hourly`, `Commission Based`, and `Hybrid`.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**Verify** the Salary Input Title properly transforms dynamically (e.g. from "Monthly Salary Range" to "Hover/Commission Based").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Select `Hybrid` and **Verify** the "Hybrid Base Type" sub-dropdown renders successfully.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Go to Section 2 and interact with the **Training Modules Required** checkboxes. Ensure that checking/unchecking boxes correctly highlights them and saves properly.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Verify that opening an existing configuration loads your checked choices accurately from the database.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pStyle w:val="Heading2"/>
        <w:spacing w:after="120" w:before="240"/>
      </w:pPr>
      <w:r>
        <w:t xml:space="preserve">4. Leave Approvals (Automated Logic System)</w:t>
      </w:r>
    </w:p>
    <w:p>
      <w:pPr>
        <w:spacing w:after="120"/>
      </w:pPr>
      <w:r>
        <w:rPr>
          <w:b/>
          <w:bCs/>
        </w:rPr>
        <w:t xml:space="preserve">Feature Overview:</w:t>
      </w:r>
      <w:r>
        <w:rPr>
          <w:b w:val="false"/>
          <w:bCs w:val="false"/>
        </w:rPr>
        <w:t xml:space="preserve"> Leave duration requests now automatically regulate user inputs to prevent logging errors, adjusting total days automatically based on selected leave spans.
</w:t>
      </w:r>
    </w:p>
    <w:p>
      <w:pPr>
        <w:pStyle w:val="Heading3"/>
        <w:spacing w:after="120" w:before="120"/>
      </w:pPr>
      <w:r>
        <w:t xml:space="preserve">Workflow:</w:t>
      </w:r>
    </w:p>
    <w:p>
      <w:pPr>
        <w:spacing w:after="120"/>
        <w:ind w:left="360"/>
      </w:pPr>
      <w:r>
        <w:rPr>
          <w:b w:val="false"/>
          <w:bCs w:val="false"/>
        </w:rPr>
        <w:t xml:space="preserve">1. Navigate to </w:t>
      </w:r>
      <w:r>
        <w:rPr>
          <w:b/>
          <w:bCs/>
        </w:rPr>
        <w:t xml:space="preserve">Leave Approvals</w:t>
      </w:r>
      <w:r>
        <w:rPr>
          <w:b w:val="false"/>
          <w:bCs w:val="false"/>
        </w:rPr>
        <w:t xml:space="preserve"> (Create Leave Request).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2. Select an employee and navigate to the </w:t>
      </w:r>
      <w:r>
        <w:rPr>
          <w:b/>
          <w:bCs/>
        </w:rPr>
        <w:t xml:space="preserve">Leave Duration</w:t>
      </w:r>
      <w:r>
        <w:rPr>
          <w:b w:val="false"/>
          <w:bCs w:val="false"/>
        </w:rPr>
        <w:t xml:space="preserve"> dropdown.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3. Select </w:t>
      </w:r>
      <w:r>
        <w:rPr>
          <w:b/>
          <w:bCs/>
        </w:rPr>
        <w:t xml:space="preserve">"Full Day"</w:t>
      </w:r>
      <w:r>
        <w:rPr>
          <w:b w:val="false"/>
          <w:bCs w:val="false"/>
        </w:rPr>
        <w:t xml:space="preserve">: Total Days calculates to exactly `1`. The Calendar Date selection becomes a single disabled date field based on user request date.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4. Select </w:t>
      </w:r>
      <w:r>
        <w:rPr>
          <w:b/>
          <w:bCs/>
        </w:rPr>
        <w:t xml:space="preserve">"Half Day"</w:t>
      </w:r>
      <w:r>
        <w:rPr>
          <w:b w:val="false"/>
          <w:bCs w:val="false"/>
        </w:rPr>
        <w:t xml:space="preserve">: Total Days calculates to exactly `0.5`. Time selection limits appear (First Half / Second Half).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5. Select </w:t>
      </w:r>
      <w:r>
        <w:rPr>
          <w:b/>
          <w:bCs/>
        </w:rPr>
        <w:t xml:space="preserve">"Multiple Days"</w:t>
      </w:r>
      <w:r>
        <w:rPr>
          <w:b w:val="false"/>
          <w:bCs w:val="false"/>
        </w:rPr>
        <w:t xml:space="preserve">: Functions as normal (Admin can pick From/To Dates, system tracks the exact range calculation).
</w:t>
      </w:r>
    </w:p>
    <w:p>
      <w:pPr>
        <w:pStyle w:val="Heading3"/>
        <w:spacing w:after="120" w:before="120"/>
      </w:pPr>
      <w:r>
        <w:t xml:space="preserve">Testing Steps: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Create a New Leave. Choose **"Full Day"**. Verify the `Total Days` box calculates stringently to 1 day and disables manual overriding.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Switch to **"Half Day"**. Verify `Total Days` box becomes 0.5. Verify that Shift Timings input prompts appear and are selectable.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Submit the respective entries and verify the math corresponds flawlessly on the Leave Approvals dashboard tables.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pStyle w:val="Heading2"/>
        <w:spacing w:after="120" w:before="240"/>
      </w:pPr>
      <w:r>
        <w:t xml:space="preserve">5. Department-Wise Modules (Role Settings / Task Mandatory Fixes)</w:t>
      </w:r>
    </w:p>
    <w:p>
      <w:pPr>
        <w:spacing w:after="120"/>
      </w:pPr>
      <w:r>
        <w:rPr>
          <w:b/>
          <w:bCs/>
        </w:rPr>
        <w:t xml:space="preserve">Feature Overview:</w:t>
      </w:r>
      <w:r>
        <w:rPr>
          <w:b w:val="false"/>
          <w:bCs w:val="false"/>
        </w:rPr>
        <w:t xml:space="preserve"> Task selections have been strictly scoped and corrected to save correctly towards their assigned roles, solving the task and mandatory task issues in the Role Settings module.
</w:t>
      </w:r>
    </w:p>
    <w:p>
      <w:pPr>
        <w:pStyle w:val="Heading3"/>
        <w:spacing w:after="120" w:before="120"/>
      </w:pPr>
      <w:r>
        <w:t xml:space="preserve">Workflow:</w:t>
      </w:r>
    </w:p>
    <w:p>
      <w:pPr>
        <w:spacing w:after="120"/>
        <w:ind w:left="360"/>
      </w:pPr>
      <w:r>
        <w:rPr>
          <w:b w:val="false"/>
          <w:bCs w:val="false"/>
        </w:rPr>
        <w:t xml:space="preserve">1. Navigate to </w:t>
      </w:r>
      <w:r>
        <w:rPr>
          <w:b/>
          <w:bCs/>
        </w:rPr>
        <w:t xml:space="preserve">HR Settings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Department Wise Modules</w:t>
      </w:r>
      <w:r>
        <w:rPr>
          <w:b w:val="false"/>
          <w:bCs w:val="false"/>
        </w:rPr>
        <w:t xml:space="preserve"> (or Role Settings config page).
</w:t>
      </w:r>
    </w:p>
    <w:p>
      <w:pPr>
        <w:spacing w:after="120"/>
        <w:ind w:left="360"/>
      </w:pPr>
      <w:r>
        <w:rPr>
          <w:b w:val="false"/>
          <w:bCs w:val="false"/>
        </w:rPr>
        <w:t xml:space="preserve">2. Select a targeted </w:t>
      </w:r>
      <w:r>
        <w:rPr>
          <w:b/>
          <w:bCs/>
        </w:rPr>
        <w:t xml:space="preserve">Department</w:t>
      </w:r>
      <w:r>
        <w:rPr>
          <w:b w:val="false"/>
          <w:bCs w:val="false"/>
        </w:rPr>
        <w:t xml:space="preserve"> and subsequently, the specific </w:t>
      </w:r>
      <w:r>
        <w:rPr>
          <w:b/>
          <w:bCs/>
        </w:rPr>
        <w:t xml:space="preserve">Level</w:t>
      </w:r>
      <w:r>
        <w:rPr>
          <w:b w:val="false"/>
          <w:bCs w:val="false"/>
        </w:rPr>
        <w:t xml:space="preserve"> / </w:t>
      </w:r>
      <w:r>
        <w:rPr>
          <w:b/>
          <w:bCs/>
        </w:rPr>
        <w:t xml:space="preserve">Position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t xml:space="preserve">3. Under the tasks checklist, select tasks that should be tracked for this structural level.</w:t>
      </w:r>
    </w:p>
    <w:p>
      <w:pPr>
        <w:spacing w:after="120"/>
        <w:ind w:left="360"/>
      </w:pPr>
      <w:r>
        <w:rPr>
          <w:b w:val="false"/>
          <w:bCs w:val="false"/>
        </w:rPr>
        <w:t xml:space="preserve">4. Designate particular tasks as </w:t>
      </w:r>
      <w:r>
        <w:rPr>
          <w:b/>
          <w:bCs/>
        </w:rPr>
        <w:t xml:space="preserve">Mandatory Tasks</w:t>
      </w:r>
      <w:r>
        <w:rPr>
          <w:b w:val="false"/>
          <w:bCs w:val="false"/>
        </w:rPr>
        <w:t xml:space="preserve">.
</w:t>
      </w:r>
    </w:p>
    <w:p>
      <w:pPr>
        <w:spacing w:after="120"/>
        <w:ind w:left="360"/>
      </w:pPr>
      <w:r>
        <w:t xml:space="preserve">5. Save the configuration.</w:t>
      </w:r>
    </w:p>
    <w:p>
      <w:pPr>
        <w:pStyle w:val="Heading3"/>
        <w:spacing w:after="120" w:before="120"/>
      </w:pPr>
      <w:r>
        <w:t xml:space="preserve">Testing Steps: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Configure a new Department scope and select specific tasks.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Save the configuration to the backend.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Refresh the page/edit the module, and **Verify** that the exact tasks selected (along with their Mandatory status tags) are fetched completely, confirming the "task dropping" issue has been resolved.</w:t>
      </w:r>
    </w:p>
    <w:p>
      <w:pPr>
        <w:spacing w:after="120" w:before="120"/>
      </w:pPr>
      <w:r>
        <w:t xml:space="preserve">--------------------------------------------------</w:t>
      </w:r>
    </w:p>
    <w:p>
      <w:pPr>
        <w:spacing w:after="120"/>
      </w:pPr>
      <w:r>
        <w:rPr>
          <w:b/>
          <w:bCs/>
        </w:rPr>
        <w:t xml:space="preserve">End of Workflow &amp; Testing Document</w:t>
      </w:r>
      <w:r>
        <w:rPr>
          <w:b w:val="false"/>
          <w:bCs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2026-03-10T08:16:43.801Z</dcterms:created>
  <dcterms:modified xsi:type="dcterms:W3CDTF">2026-03-10T08:16:43.801Z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