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14A02" w14:textId="77777777" w:rsidR="0082558B" w:rsidRPr="0082558B" w:rsidRDefault="0082558B" w:rsidP="00E32585">
      <w:pPr>
        <w:spacing w:after="0" w:line="240" w:lineRule="auto"/>
        <w:jc w:val="center"/>
        <w:outlineLvl w:val="2"/>
        <w:rPr>
          <w:rFonts w:ascii="Verdana" w:eastAsia="Times New Roman" w:hAnsi="Verdana" w:cs="Times New Roman"/>
          <w:b/>
          <w:bCs/>
          <w:color w:val="000033"/>
          <w:sz w:val="25"/>
          <w:szCs w:val="25"/>
        </w:rPr>
      </w:pPr>
      <w:r w:rsidRPr="0082558B">
        <w:rPr>
          <w:rFonts w:ascii="Verdana" w:eastAsia="Times New Roman" w:hAnsi="Verdana" w:cs="Times New Roman"/>
          <w:b/>
          <w:bCs/>
          <w:color w:val="000033"/>
          <w:sz w:val="25"/>
          <w:szCs w:val="25"/>
        </w:rPr>
        <w:t>View Letter</w:t>
      </w:r>
    </w:p>
    <w:p w14:paraId="61F11082" w14:textId="77777777" w:rsidR="0082558B" w:rsidRPr="0082558B" w:rsidRDefault="0082558B" w:rsidP="00E32585">
      <w:pPr>
        <w:pBdr>
          <w:bottom w:val="single" w:sz="6" w:space="1" w:color="auto"/>
        </w:pBdr>
        <w:spacing w:after="0" w:line="240" w:lineRule="auto"/>
        <w:jc w:val="center"/>
        <w:rPr>
          <w:rFonts w:ascii="Arial" w:eastAsia="Times New Roman" w:hAnsi="Arial" w:cs="Arial"/>
          <w:vanish/>
          <w:sz w:val="16"/>
          <w:szCs w:val="16"/>
        </w:rPr>
      </w:pPr>
      <w:r w:rsidRPr="0082558B">
        <w:rPr>
          <w:rFonts w:ascii="Arial" w:eastAsia="Times New Roman" w:hAnsi="Arial" w:cs="Arial"/>
          <w:vanish/>
          <w:sz w:val="16"/>
          <w:szCs w:val="16"/>
        </w:rP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6"/>
        <w:gridCol w:w="7750"/>
      </w:tblGrid>
      <w:tr w:rsidR="0082558B" w:rsidRPr="0082558B" w14:paraId="11BE2C23" w14:textId="77777777" w:rsidTr="0082558B">
        <w:trPr>
          <w:gridAfter w:val="1"/>
          <w:tblCellSpacing w:w="15" w:type="dxa"/>
        </w:trPr>
        <w:tc>
          <w:tcPr>
            <w:tcW w:w="0" w:type="auto"/>
            <w:vAlign w:val="center"/>
            <w:hideMark/>
          </w:tcPr>
          <w:p w14:paraId="781326A3" w14:textId="77777777" w:rsidR="0082558B" w:rsidRPr="0082558B" w:rsidRDefault="0082558B" w:rsidP="00E32585">
            <w:pPr>
              <w:spacing w:after="0" w:line="240" w:lineRule="auto"/>
              <w:rPr>
                <w:rFonts w:ascii="Verdana" w:eastAsia="Times New Roman" w:hAnsi="Verdana" w:cs="Times New Roman"/>
                <w:color w:val="000033"/>
                <w:sz w:val="25"/>
                <w:szCs w:val="25"/>
              </w:rPr>
            </w:pPr>
          </w:p>
        </w:tc>
      </w:tr>
      <w:tr w:rsidR="0082558B" w:rsidRPr="0082558B" w14:paraId="17F77D38" w14:textId="77777777" w:rsidTr="0082558B">
        <w:trPr>
          <w:tblCellSpacing w:w="15" w:type="dxa"/>
        </w:trPr>
        <w:tc>
          <w:tcPr>
            <w:tcW w:w="0" w:type="auto"/>
            <w:vAlign w:val="center"/>
            <w:hideMark/>
          </w:tcPr>
          <w:p w14:paraId="47AFE400" w14:textId="77777777" w:rsidR="0082558B" w:rsidRPr="0082558B" w:rsidRDefault="0082558B" w:rsidP="00E32585">
            <w:pPr>
              <w:spacing w:after="0" w:line="240" w:lineRule="auto"/>
              <w:rPr>
                <w:rFonts w:ascii="Times New Roman" w:eastAsia="Times New Roman" w:hAnsi="Times New Roman" w:cs="Times New Roman"/>
                <w:b/>
                <w:bCs/>
                <w:sz w:val="24"/>
                <w:szCs w:val="24"/>
              </w:rPr>
            </w:pPr>
            <w:r w:rsidRPr="0082558B">
              <w:rPr>
                <w:rFonts w:ascii="Times New Roman" w:eastAsia="Times New Roman" w:hAnsi="Times New Roman" w:cs="Times New Roman"/>
                <w:b/>
                <w:bCs/>
                <w:sz w:val="24"/>
                <w:szCs w:val="24"/>
              </w:rPr>
              <w:t>Date:</w:t>
            </w:r>
          </w:p>
        </w:tc>
        <w:tc>
          <w:tcPr>
            <w:tcW w:w="0" w:type="auto"/>
            <w:vAlign w:val="center"/>
            <w:hideMark/>
          </w:tcPr>
          <w:p w14:paraId="41CAB110" w14:textId="77777777" w:rsidR="0082558B" w:rsidRPr="0082558B" w:rsidRDefault="0082558B" w:rsidP="00E32585">
            <w:pPr>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t>May 08, 2018</w:t>
            </w:r>
          </w:p>
        </w:tc>
      </w:tr>
      <w:tr w:rsidR="0082558B" w:rsidRPr="0082558B" w14:paraId="4E21E917" w14:textId="77777777" w:rsidTr="0082558B">
        <w:trPr>
          <w:tblCellSpacing w:w="15" w:type="dxa"/>
        </w:trPr>
        <w:tc>
          <w:tcPr>
            <w:tcW w:w="0" w:type="auto"/>
            <w:vAlign w:val="center"/>
            <w:hideMark/>
          </w:tcPr>
          <w:p w14:paraId="0C8B8EFC" w14:textId="77777777" w:rsidR="0082558B" w:rsidRPr="0082558B" w:rsidRDefault="0082558B" w:rsidP="00E32585">
            <w:pPr>
              <w:spacing w:after="0" w:line="240" w:lineRule="auto"/>
              <w:rPr>
                <w:rFonts w:ascii="Times New Roman" w:eastAsia="Times New Roman" w:hAnsi="Times New Roman" w:cs="Times New Roman"/>
                <w:b/>
                <w:bCs/>
                <w:sz w:val="24"/>
                <w:szCs w:val="24"/>
              </w:rPr>
            </w:pPr>
            <w:r w:rsidRPr="0082558B">
              <w:rPr>
                <w:rFonts w:ascii="Times New Roman" w:eastAsia="Times New Roman" w:hAnsi="Times New Roman" w:cs="Times New Roman"/>
                <w:b/>
                <w:bCs/>
                <w:sz w:val="24"/>
                <w:szCs w:val="24"/>
              </w:rPr>
              <w:t>To:</w:t>
            </w:r>
          </w:p>
        </w:tc>
        <w:tc>
          <w:tcPr>
            <w:tcW w:w="0" w:type="auto"/>
            <w:vAlign w:val="center"/>
            <w:hideMark/>
          </w:tcPr>
          <w:p w14:paraId="60F91184" w14:textId="77777777" w:rsidR="0082558B" w:rsidRPr="0082558B" w:rsidRDefault="0082558B" w:rsidP="00E32585">
            <w:pPr>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t>"</w:t>
            </w:r>
            <w:proofErr w:type="spellStart"/>
            <w:r w:rsidRPr="0082558B">
              <w:rPr>
                <w:rFonts w:ascii="Times New Roman" w:eastAsia="Times New Roman" w:hAnsi="Times New Roman" w:cs="Times New Roman"/>
                <w:sz w:val="24"/>
                <w:szCs w:val="24"/>
              </w:rPr>
              <w:t>tao</w:t>
            </w:r>
            <w:proofErr w:type="spellEnd"/>
            <w:r w:rsidRPr="0082558B">
              <w:rPr>
                <w:rFonts w:ascii="Times New Roman" w:eastAsia="Times New Roman" w:hAnsi="Times New Roman" w:cs="Times New Roman"/>
                <w:sz w:val="24"/>
                <w:szCs w:val="24"/>
              </w:rPr>
              <w:t xml:space="preserve"> </w:t>
            </w:r>
            <w:proofErr w:type="spellStart"/>
            <w:r w:rsidRPr="0082558B">
              <w:rPr>
                <w:rFonts w:ascii="Times New Roman" w:eastAsia="Times New Roman" w:hAnsi="Times New Roman" w:cs="Times New Roman"/>
                <w:sz w:val="24"/>
                <w:szCs w:val="24"/>
              </w:rPr>
              <w:t>huang</w:t>
            </w:r>
            <w:proofErr w:type="spellEnd"/>
            <w:r w:rsidRPr="0082558B">
              <w:rPr>
                <w:rFonts w:ascii="Times New Roman" w:eastAsia="Times New Roman" w:hAnsi="Times New Roman" w:cs="Times New Roman"/>
                <w:sz w:val="24"/>
                <w:szCs w:val="24"/>
              </w:rPr>
              <w:t>" </w:t>
            </w:r>
            <w:proofErr w:type="gramStart"/>
            <w:r w:rsidRPr="0082558B">
              <w:rPr>
                <w:rFonts w:ascii="Times New Roman" w:eastAsia="Times New Roman" w:hAnsi="Times New Roman" w:cs="Times New Roman"/>
                <w:sz w:val="24"/>
                <w:szCs w:val="24"/>
              </w:rPr>
              <w:t>t.huang@surrey.ac.uk,sphere082175@hotmail.com</w:t>
            </w:r>
            <w:proofErr w:type="gramEnd"/>
          </w:p>
        </w:tc>
      </w:tr>
      <w:tr w:rsidR="0082558B" w:rsidRPr="0082558B" w14:paraId="4157D4BC" w14:textId="77777777" w:rsidTr="0082558B">
        <w:trPr>
          <w:tblCellSpacing w:w="15" w:type="dxa"/>
        </w:trPr>
        <w:tc>
          <w:tcPr>
            <w:tcW w:w="0" w:type="auto"/>
            <w:vAlign w:val="center"/>
            <w:hideMark/>
          </w:tcPr>
          <w:p w14:paraId="05F80607" w14:textId="77777777" w:rsidR="0082558B" w:rsidRPr="0082558B" w:rsidRDefault="0082558B" w:rsidP="00E32585">
            <w:pPr>
              <w:spacing w:after="0" w:line="240" w:lineRule="auto"/>
              <w:rPr>
                <w:rFonts w:ascii="Times New Roman" w:eastAsia="Times New Roman" w:hAnsi="Times New Roman" w:cs="Times New Roman"/>
                <w:b/>
                <w:bCs/>
                <w:sz w:val="24"/>
                <w:szCs w:val="24"/>
              </w:rPr>
            </w:pPr>
            <w:r w:rsidRPr="0082558B">
              <w:rPr>
                <w:rFonts w:ascii="Times New Roman" w:eastAsia="Times New Roman" w:hAnsi="Times New Roman" w:cs="Times New Roman"/>
                <w:b/>
                <w:bCs/>
                <w:sz w:val="24"/>
                <w:szCs w:val="24"/>
              </w:rPr>
              <w:t>cc:</w:t>
            </w:r>
          </w:p>
        </w:tc>
        <w:tc>
          <w:tcPr>
            <w:tcW w:w="0" w:type="auto"/>
            <w:vAlign w:val="center"/>
            <w:hideMark/>
          </w:tcPr>
          <w:p w14:paraId="170BF8E3" w14:textId="77777777" w:rsidR="0082558B" w:rsidRPr="0082558B" w:rsidRDefault="0082558B" w:rsidP="00E32585">
            <w:pPr>
              <w:spacing w:after="0" w:line="240" w:lineRule="auto"/>
              <w:rPr>
                <w:rFonts w:ascii="Times New Roman" w:eastAsia="Times New Roman" w:hAnsi="Times New Roman" w:cs="Times New Roman"/>
                <w:sz w:val="24"/>
                <w:szCs w:val="24"/>
              </w:rPr>
            </w:pPr>
            <w:proofErr w:type="gramStart"/>
            <w:r w:rsidRPr="0082558B">
              <w:rPr>
                <w:rFonts w:ascii="Times New Roman" w:eastAsia="Times New Roman" w:hAnsi="Times New Roman" w:cs="Times New Roman"/>
                <w:sz w:val="24"/>
                <w:szCs w:val="24"/>
              </w:rPr>
              <w:t>;d.soopramanien@lancaster.ac.uk</w:t>
            </w:r>
            <w:proofErr w:type="gramEnd"/>
            <w:r w:rsidRPr="0082558B">
              <w:rPr>
                <w:rFonts w:ascii="Times New Roman" w:eastAsia="Times New Roman" w:hAnsi="Times New Roman" w:cs="Times New Roman"/>
                <w:sz w:val="24"/>
                <w:szCs w:val="24"/>
              </w:rPr>
              <w:t>;r.fildes@lancaster.ac.uk</w:t>
            </w:r>
          </w:p>
        </w:tc>
      </w:tr>
      <w:tr w:rsidR="0082558B" w:rsidRPr="0082558B" w14:paraId="3A0FA049" w14:textId="77777777" w:rsidTr="0082558B">
        <w:trPr>
          <w:tblCellSpacing w:w="15" w:type="dxa"/>
        </w:trPr>
        <w:tc>
          <w:tcPr>
            <w:tcW w:w="0" w:type="auto"/>
            <w:vAlign w:val="center"/>
            <w:hideMark/>
          </w:tcPr>
          <w:p w14:paraId="618919F2" w14:textId="77777777" w:rsidR="0082558B" w:rsidRPr="0082558B" w:rsidRDefault="0082558B" w:rsidP="00E32585">
            <w:pPr>
              <w:spacing w:after="0" w:line="240" w:lineRule="auto"/>
              <w:rPr>
                <w:rFonts w:ascii="Times New Roman" w:eastAsia="Times New Roman" w:hAnsi="Times New Roman" w:cs="Times New Roman"/>
                <w:b/>
                <w:bCs/>
                <w:sz w:val="24"/>
                <w:szCs w:val="24"/>
              </w:rPr>
            </w:pPr>
            <w:r w:rsidRPr="0082558B">
              <w:rPr>
                <w:rFonts w:ascii="Times New Roman" w:eastAsia="Times New Roman" w:hAnsi="Times New Roman" w:cs="Times New Roman"/>
                <w:b/>
                <w:bCs/>
                <w:sz w:val="24"/>
                <w:szCs w:val="24"/>
              </w:rPr>
              <w:t>From:</w:t>
            </w:r>
          </w:p>
        </w:tc>
        <w:tc>
          <w:tcPr>
            <w:tcW w:w="0" w:type="auto"/>
            <w:vAlign w:val="center"/>
            <w:hideMark/>
          </w:tcPr>
          <w:p w14:paraId="63B53719" w14:textId="77777777" w:rsidR="0082558B" w:rsidRPr="0082558B" w:rsidRDefault="0082558B" w:rsidP="00E32585">
            <w:pPr>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t xml:space="preserve">Ruud </w:t>
            </w:r>
            <w:proofErr w:type="spellStart"/>
            <w:r w:rsidRPr="0082558B">
              <w:rPr>
                <w:rFonts w:ascii="Times New Roman" w:eastAsia="Times New Roman" w:hAnsi="Times New Roman" w:cs="Times New Roman"/>
                <w:sz w:val="24"/>
                <w:szCs w:val="24"/>
              </w:rPr>
              <w:t>Teunter</w:t>
            </w:r>
            <w:proofErr w:type="spellEnd"/>
            <w:r w:rsidRPr="0082558B">
              <w:rPr>
                <w:rFonts w:ascii="Times New Roman" w:eastAsia="Times New Roman" w:hAnsi="Times New Roman" w:cs="Times New Roman"/>
                <w:sz w:val="24"/>
                <w:szCs w:val="24"/>
              </w:rPr>
              <w:t> eesserver@eesmail.elsevier.com</w:t>
            </w:r>
          </w:p>
        </w:tc>
      </w:tr>
      <w:tr w:rsidR="0082558B" w:rsidRPr="0082558B" w14:paraId="3FBF30AB" w14:textId="77777777" w:rsidTr="0082558B">
        <w:trPr>
          <w:tblCellSpacing w:w="15" w:type="dxa"/>
        </w:trPr>
        <w:tc>
          <w:tcPr>
            <w:tcW w:w="0" w:type="auto"/>
            <w:vAlign w:val="center"/>
            <w:hideMark/>
          </w:tcPr>
          <w:p w14:paraId="0484E112" w14:textId="77777777" w:rsidR="0082558B" w:rsidRPr="0082558B" w:rsidRDefault="0082558B" w:rsidP="00E32585">
            <w:pPr>
              <w:spacing w:after="0" w:line="240" w:lineRule="auto"/>
              <w:rPr>
                <w:rFonts w:ascii="Times New Roman" w:eastAsia="Times New Roman" w:hAnsi="Times New Roman" w:cs="Times New Roman"/>
                <w:b/>
                <w:bCs/>
                <w:sz w:val="24"/>
                <w:szCs w:val="24"/>
              </w:rPr>
            </w:pPr>
            <w:r w:rsidRPr="0082558B">
              <w:rPr>
                <w:rFonts w:ascii="Times New Roman" w:eastAsia="Times New Roman" w:hAnsi="Times New Roman" w:cs="Times New Roman"/>
                <w:b/>
                <w:bCs/>
                <w:sz w:val="24"/>
                <w:szCs w:val="24"/>
              </w:rPr>
              <w:t>Reply To:</w:t>
            </w:r>
          </w:p>
        </w:tc>
        <w:tc>
          <w:tcPr>
            <w:tcW w:w="0" w:type="auto"/>
            <w:vAlign w:val="center"/>
            <w:hideMark/>
          </w:tcPr>
          <w:p w14:paraId="78BB2D21" w14:textId="77777777" w:rsidR="0082558B" w:rsidRPr="0082558B" w:rsidRDefault="0082558B" w:rsidP="00E32585">
            <w:pPr>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t xml:space="preserve">Ruud </w:t>
            </w:r>
            <w:proofErr w:type="spellStart"/>
            <w:r w:rsidRPr="0082558B">
              <w:rPr>
                <w:rFonts w:ascii="Times New Roman" w:eastAsia="Times New Roman" w:hAnsi="Times New Roman" w:cs="Times New Roman"/>
                <w:sz w:val="24"/>
                <w:szCs w:val="24"/>
              </w:rPr>
              <w:t>Teunter</w:t>
            </w:r>
            <w:proofErr w:type="spellEnd"/>
            <w:r w:rsidRPr="0082558B">
              <w:rPr>
                <w:rFonts w:ascii="Times New Roman" w:eastAsia="Times New Roman" w:hAnsi="Times New Roman" w:cs="Times New Roman"/>
                <w:sz w:val="24"/>
                <w:szCs w:val="24"/>
              </w:rPr>
              <w:t> r.h.teunter@rug.nl</w:t>
            </w:r>
          </w:p>
        </w:tc>
      </w:tr>
      <w:tr w:rsidR="0082558B" w:rsidRPr="0082558B" w14:paraId="2BCA7DAC" w14:textId="77777777" w:rsidTr="0082558B">
        <w:trPr>
          <w:tblCellSpacing w:w="15" w:type="dxa"/>
        </w:trPr>
        <w:tc>
          <w:tcPr>
            <w:tcW w:w="0" w:type="auto"/>
            <w:vAlign w:val="center"/>
            <w:hideMark/>
          </w:tcPr>
          <w:p w14:paraId="24BAD655" w14:textId="77777777" w:rsidR="0082558B" w:rsidRPr="0082558B" w:rsidRDefault="0082558B" w:rsidP="00E32585">
            <w:pPr>
              <w:spacing w:after="0" w:line="240" w:lineRule="auto"/>
              <w:rPr>
                <w:rFonts w:ascii="Times New Roman" w:eastAsia="Times New Roman" w:hAnsi="Times New Roman" w:cs="Times New Roman"/>
                <w:b/>
                <w:bCs/>
                <w:sz w:val="24"/>
                <w:szCs w:val="24"/>
              </w:rPr>
            </w:pPr>
            <w:r w:rsidRPr="0082558B">
              <w:rPr>
                <w:rFonts w:ascii="Times New Roman" w:eastAsia="Times New Roman" w:hAnsi="Times New Roman" w:cs="Times New Roman"/>
                <w:b/>
                <w:bCs/>
                <w:sz w:val="24"/>
                <w:szCs w:val="24"/>
              </w:rPr>
              <w:t>Subject:</w:t>
            </w:r>
          </w:p>
        </w:tc>
        <w:tc>
          <w:tcPr>
            <w:tcW w:w="0" w:type="auto"/>
            <w:vAlign w:val="center"/>
            <w:hideMark/>
          </w:tcPr>
          <w:p w14:paraId="2EBD35EC" w14:textId="77777777" w:rsidR="0082558B" w:rsidRPr="0082558B" w:rsidRDefault="0082558B" w:rsidP="00E32585">
            <w:pPr>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t>Your Submission EJOR-D-18-00185</w:t>
            </w:r>
          </w:p>
        </w:tc>
      </w:tr>
      <w:tr w:rsidR="0082558B" w:rsidRPr="0082558B" w14:paraId="5232DFDB" w14:textId="77777777" w:rsidTr="0082558B">
        <w:trPr>
          <w:tblCellSpacing w:w="15" w:type="dxa"/>
        </w:trPr>
        <w:tc>
          <w:tcPr>
            <w:tcW w:w="0" w:type="auto"/>
            <w:gridSpan w:val="2"/>
            <w:vAlign w:val="center"/>
            <w:hideMark/>
          </w:tcPr>
          <w:p w14:paraId="6959665B" w14:textId="25B8905F" w:rsidR="00E32585"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t>Ref.:  Ms. No. EJOR-D-18-00185</w:t>
            </w:r>
            <w:r w:rsidRPr="0082558B">
              <w:rPr>
                <w:rFonts w:ascii="Times New Roman" w:eastAsia="Times New Roman" w:hAnsi="Times New Roman" w:cs="Times New Roman"/>
                <w:sz w:val="24"/>
                <w:szCs w:val="24"/>
              </w:rPr>
              <w:br/>
              <w:t>Forecasting Retailer Product Sales in The Presence of Structural Breaks</w:t>
            </w:r>
            <w:r w:rsidRPr="0082558B">
              <w:rPr>
                <w:rFonts w:ascii="Times New Roman" w:eastAsia="Times New Roman" w:hAnsi="Times New Roman" w:cs="Times New Roman"/>
                <w:sz w:val="24"/>
                <w:szCs w:val="24"/>
              </w:rPr>
              <w:br/>
              <w:t>European Journal of Operational Research</w:t>
            </w: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t>Reviewer #1: This is a nice paper that investigates the influence of structural change (see one point I make below) on retail data in the IRI data set. It proposes to augment established Autoregressive Distributive Lag (ADL) models, by either fitting multiple models to shorter and shorter terminal segments of the series, then averaging the forecast (so data points after the conjectured structural break are weighted more heavily), or by attempting to estimate a bias from the terminal in-sample fits and correcting for this estimated bias. The forecast accuracy is improved in either way. I have few important points to make and mostly recommend toning down some overly enthusiastic claims. </w:t>
            </w: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t>Medium points:</w:t>
            </w: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t>- Highlights: "Retailer product sales from a wide range of product categories" is not very useful.</w:t>
            </w:r>
            <w:r w:rsidRPr="0082558B">
              <w:rPr>
                <w:rFonts w:ascii="Times New Roman" w:eastAsia="Times New Roman" w:hAnsi="Times New Roman" w:cs="Times New Roman"/>
                <w:sz w:val="24"/>
                <w:szCs w:val="24"/>
              </w:rPr>
              <w:br/>
            </w:r>
          </w:p>
          <w:p w14:paraId="348741C9" w14:textId="3E5455D5" w:rsidR="00E32585" w:rsidRPr="00E32585" w:rsidRDefault="00E32585" w:rsidP="00E32585">
            <w:pPr>
              <w:shd w:val="clear" w:color="auto" w:fill="FFFFFF"/>
              <w:spacing w:after="0" w:line="240" w:lineRule="auto"/>
              <w:rPr>
                <w:rFonts w:ascii="Times New Roman" w:eastAsia="Times New Roman" w:hAnsi="Times New Roman" w:cs="Times New Roman"/>
                <w:color w:val="C45911" w:themeColor="accent2" w:themeShade="BF"/>
                <w:sz w:val="24"/>
                <w:szCs w:val="24"/>
              </w:rPr>
            </w:pPr>
            <w:r w:rsidRPr="00E32585">
              <w:rPr>
                <w:rFonts w:ascii="Times New Roman" w:eastAsia="Times New Roman" w:hAnsi="Times New Roman" w:cs="Times New Roman"/>
                <w:color w:val="C45911" w:themeColor="accent2" w:themeShade="BF"/>
                <w:sz w:val="24"/>
                <w:szCs w:val="24"/>
              </w:rPr>
              <w:t>We have removed this point from the highlights.</w:t>
            </w:r>
          </w:p>
          <w:p w14:paraId="6A61DB50" w14:textId="77777777" w:rsidR="00E32585"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 xml:space="preserve">- "Structural breaks" suggests a sudden and abrupt change in a parameter, like a step change in the overall level of the time series. I find this choice of words somewhat unhappy. On the one hand, in a retail environment, I would typically not expect a sudden abrupt change (except in exceptional cases, like a new store opening next door), but rather a gradual one, which would also be more consistent with drivers of such change that the authors discuss, e.g., shifts in lifestyle. On the other hand, there is a vast literature on detecting structural changes in time series (e.g., look at the documentation of the </w:t>
            </w:r>
            <w:proofErr w:type="spellStart"/>
            <w:r w:rsidRPr="0082558B">
              <w:rPr>
                <w:rFonts w:ascii="Times New Roman" w:eastAsia="Times New Roman" w:hAnsi="Times New Roman" w:cs="Times New Roman"/>
                <w:sz w:val="24"/>
                <w:szCs w:val="24"/>
              </w:rPr>
              <w:t>strucchange</w:t>
            </w:r>
            <w:proofErr w:type="spellEnd"/>
            <w:r w:rsidRPr="0082558B">
              <w:rPr>
                <w:rFonts w:ascii="Times New Roman" w:eastAsia="Times New Roman" w:hAnsi="Times New Roman" w:cs="Times New Roman"/>
                <w:sz w:val="24"/>
                <w:szCs w:val="24"/>
              </w:rPr>
              <w:t xml:space="preserve"> R package on CRAN), but the authors nowhere apply such a test (which would not be overly useful in my opinion, per above). Thus, maybe "structural change" instead of "structural break" would be a more useful word for the concept.</w:t>
            </w:r>
          </w:p>
          <w:p w14:paraId="4F9C6826" w14:textId="77777777" w:rsidR="00E32585" w:rsidRDefault="00E32585" w:rsidP="00E32585">
            <w:pPr>
              <w:shd w:val="clear" w:color="auto" w:fill="FFFFFF"/>
              <w:spacing w:after="0" w:line="240" w:lineRule="auto"/>
              <w:rPr>
                <w:rFonts w:ascii="Times New Roman" w:eastAsia="Times New Roman" w:hAnsi="Times New Roman" w:cs="Times New Roman"/>
                <w:sz w:val="24"/>
                <w:szCs w:val="24"/>
              </w:rPr>
            </w:pPr>
          </w:p>
          <w:p w14:paraId="1CD55E13" w14:textId="5164FB09" w:rsidR="001371FB" w:rsidRDefault="00E32585" w:rsidP="00E32585">
            <w:pPr>
              <w:shd w:val="clear" w:color="auto" w:fill="FFFFFF"/>
              <w:spacing w:after="0" w:line="240" w:lineRule="auto"/>
              <w:rPr>
                <w:rFonts w:ascii="Times New Roman" w:eastAsia="Times New Roman" w:hAnsi="Times New Roman" w:cs="Times New Roman"/>
                <w:sz w:val="24"/>
                <w:szCs w:val="24"/>
              </w:rPr>
            </w:pPr>
            <w:r w:rsidRPr="00E32585">
              <w:rPr>
                <w:rFonts w:ascii="Times New Roman" w:eastAsia="Times New Roman" w:hAnsi="Times New Roman" w:cs="Times New Roman"/>
                <w:color w:val="C45911" w:themeColor="accent2" w:themeShade="BF"/>
                <w:sz w:val="24"/>
                <w:szCs w:val="24"/>
              </w:rPr>
              <w:t>Thank you for th</w:t>
            </w:r>
            <w:r>
              <w:rPr>
                <w:rFonts w:ascii="Times New Roman" w:eastAsia="Times New Roman" w:hAnsi="Times New Roman" w:cs="Times New Roman"/>
                <w:color w:val="C45911" w:themeColor="accent2" w:themeShade="BF"/>
                <w:sz w:val="24"/>
                <w:szCs w:val="24"/>
              </w:rPr>
              <w:t xml:space="preserve">is helpful </w:t>
            </w:r>
            <w:r w:rsidRPr="00E32585">
              <w:rPr>
                <w:rFonts w:ascii="Times New Roman" w:eastAsia="Times New Roman" w:hAnsi="Times New Roman" w:cs="Times New Roman"/>
                <w:color w:val="C45911" w:themeColor="accent2" w:themeShade="BF"/>
                <w:sz w:val="24"/>
                <w:szCs w:val="24"/>
              </w:rPr>
              <w:t>advice. We change the term from structural break to structural change.</w:t>
            </w:r>
            <w:r>
              <w:rPr>
                <w:rFonts w:ascii="Times New Roman" w:eastAsia="Times New Roman" w:hAnsi="Times New Roman" w:cs="Times New Roman"/>
                <w:color w:val="C45911" w:themeColor="accent2" w:themeShade="BF"/>
                <w:sz w:val="24"/>
                <w:szCs w:val="24"/>
              </w:rPr>
              <w:t xml:space="preserve"> We also add a foot note saying that “</w:t>
            </w:r>
            <w:r w:rsidRPr="00E32585">
              <w:rPr>
                <w:rFonts w:ascii="Times New Roman" w:eastAsia="Times New Roman" w:hAnsi="Times New Roman" w:cs="Times New Roman"/>
                <w:color w:val="C45911" w:themeColor="accent2" w:themeShade="BF"/>
                <w:sz w:val="24"/>
                <w:szCs w:val="24"/>
              </w:rPr>
              <w:t xml:space="preserve">The term ‘structural change’ is </w:t>
            </w:r>
            <w:r>
              <w:rPr>
                <w:rFonts w:ascii="Times New Roman" w:eastAsia="Times New Roman" w:hAnsi="Times New Roman" w:cs="Times New Roman"/>
                <w:color w:val="C45911" w:themeColor="accent2" w:themeShade="BF"/>
                <w:sz w:val="24"/>
                <w:szCs w:val="24"/>
              </w:rPr>
              <w:t xml:space="preserve">also </w:t>
            </w:r>
            <w:r w:rsidRPr="00E32585">
              <w:rPr>
                <w:rFonts w:ascii="Times New Roman" w:eastAsia="Times New Roman" w:hAnsi="Times New Roman" w:cs="Times New Roman"/>
                <w:color w:val="C45911" w:themeColor="accent2" w:themeShade="BF"/>
                <w:sz w:val="24"/>
                <w:szCs w:val="24"/>
              </w:rPr>
              <w:t>used interchangeably with the term of ‘structural break’</w:t>
            </w:r>
            <w:r>
              <w:rPr>
                <w:rFonts w:ascii="Times New Roman" w:eastAsia="Times New Roman" w:hAnsi="Times New Roman" w:cs="Times New Roman"/>
                <w:color w:val="C45911" w:themeColor="accent2" w:themeShade="BF"/>
                <w:sz w:val="24"/>
                <w:szCs w:val="24"/>
              </w:rPr>
              <w:t xml:space="preserve"> in the literature</w:t>
            </w:r>
            <w:r w:rsidRPr="00E32585">
              <w:rPr>
                <w:rFonts w:ascii="Times New Roman" w:eastAsia="Times New Roman" w:hAnsi="Times New Roman" w:cs="Times New Roman"/>
                <w:color w:val="C45911" w:themeColor="accent2" w:themeShade="BF"/>
                <w:sz w:val="24"/>
                <w:szCs w:val="24"/>
              </w:rPr>
              <w:t xml:space="preserve">. In a retailer context, we expect the effect of the marketing activities to change gradually rather than in a sudden and abrupt way. We thank one of the anonymous </w:t>
            </w:r>
            <w:r w:rsidR="00DD103E">
              <w:rPr>
                <w:rFonts w:ascii="Times New Roman" w:eastAsia="Times New Roman" w:hAnsi="Times New Roman" w:cs="Times New Roman"/>
                <w:color w:val="C45911" w:themeColor="accent2" w:themeShade="BF"/>
                <w:sz w:val="24"/>
                <w:szCs w:val="24"/>
              </w:rPr>
              <w:t>reviewers</w:t>
            </w:r>
            <w:r w:rsidRPr="00E32585">
              <w:rPr>
                <w:rFonts w:ascii="Times New Roman" w:eastAsia="Times New Roman" w:hAnsi="Times New Roman" w:cs="Times New Roman"/>
                <w:color w:val="C45911" w:themeColor="accent2" w:themeShade="BF"/>
                <w:sz w:val="24"/>
                <w:szCs w:val="24"/>
              </w:rPr>
              <w:t xml:space="preserve"> to point this out</w:t>
            </w:r>
            <w:r>
              <w:rPr>
                <w:rFonts w:ascii="Times New Roman" w:eastAsia="Times New Roman" w:hAnsi="Times New Roman" w:cs="Times New Roman"/>
                <w:color w:val="C45911" w:themeColor="accent2" w:themeShade="BF"/>
                <w:sz w:val="24"/>
                <w:szCs w:val="24"/>
              </w:rPr>
              <w:t>, which may the indication of the term more precise</w:t>
            </w:r>
            <w:r w:rsidRPr="00E32585">
              <w:rPr>
                <w:rFonts w:ascii="Times New Roman" w:eastAsia="Times New Roman" w:hAnsi="Times New Roman" w:cs="Times New Roman"/>
                <w:color w:val="C45911" w:themeColor="accent2" w:themeShade="BF"/>
                <w:sz w:val="24"/>
                <w:szCs w:val="24"/>
              </w:rPr>
              <w:t>.</w:t>
            </w:r>
            <w:r>
              <w:rPr>
                <w:rFonts w:ascii="Times New Roman" w:eastAsia="Times New Roman" w:hAnsi="Times New Roman" w:cs="Times New Roman"/>
                <w:color w:val="C45911" w:themeColor="accent2" w:themeShade="BF"/>
                <w:sz w:val="24"/>
                <w:szCs w:val="24"/>
              </w:rPr>
              <w:t>”.</w:t>
            </w:r>
            <w:r w:rsidR="0082558B" w:rsidRPr="0082558B">
              <w:rPr>
                <w:rFonts w:ascii="Times New Roman" w:eastAsia="Times New Roman" w:hAnsi="Times New Roman" w:cs="Times New Roman"/>
                <w:sz w:val="24"/>
                <w:szCs w:val="24"/>
              </w:rPr>
              <w:br/>
            </w:r>
            <w:r w:rsidR="0082558B" w:rsidRPr="0082558B">
              <w:rPr>
                <w:rFonts w:ascii="Times New Roman" w:eastAsia="Times New Roman" w:hAnsi="Times New Roman" w:cs="Times New Roman"/>
                <w:sz w:val="24"/>
                <w:szCs w:val="24"/>
              </w:rPr>
              <w:lastRenderedPageBreak/>
              <w:br/>
              <w:t xml:space="preserve">- The EWC is very similar to estimating a single model with weighted observations (or residuals), with the weights decreasing as we go further into the past. I wonder whether a direct approach like this would be feasible. It would have the advantage of returning a single parameter vector that could be examined and </w:t>
            </w:r>
            <w:proofErr w:type="spellStart"/>
            <w:r w:rsidR="0082558B" w:rsidRPr="0082558B">
              <w:rPr>
                <w:rFonts w:ascii="Times New Roman" w:eastAsia="Times New Roman" w:hAnsi="Times New Roman" w:cs="Times New Roman"/>
                <w:sz w:val="24"/>
                <w:szCs w:val="24"/>
              </w:rPr>
              <w:t>analyzed</w:t>
            </w:r>
            <w:proofErr w:type="spellEnd"/>
            <w:r w:rsidR="0082558B" w:rsidRPr="0082558B">
              <w:rPr>
                <w:rFonts w:ascii="Times New Roman" w:eastAsia="Times New Roman" w:hAnsi="Times New Roman" w:cs="Times New Roman"/>
                <w:sz w:val="24"/>
                <w:szCs w:val="24"/>
              </w:rPr>
              <w:t>, whereas in EWC, one has to look at multiple such vectors, one from each of the models we average.</w:t>
            </w:r>
          </w:p>
          <w:p w14:paraId="0B5BFA91" w14:textId="77777777" w:rsidR="001371FB" w:rsidRDefault="001371FB" w:rsidP="00E32585">
            <w:pPr>
              <w:shd w:val="clear" w:color="auto" w:fill="FFFFFF"/>
              <w:spacing w:after="0" w:line="240" w:lineRule="auto"/>
              <w:rPr>
                <w:rFonts w:ascii="Times New Roman" w:eastAsia="Times New Roman" w:hAnsi="Times New Roman" w:cs="Times New Roman"/>
                <w:sz w:val="24"/>
                <w:szCs w:val="24"/>
              </w:rPr>
            </w:pPr>
          </w:p>
          <w:p w14:paraId="3B0864E3" w14:textId="171FAB97" w:rsidR="00050F08" w:rsidRPr="00050F08" w:rsidRDefault="001371FB" w:rsidP="00E32585">
            <w:pPr>
              <w:shd w:val="clear" w:color="auto" w:fill="FFFFFF"/>
              <w:spacing w:after="0" w:line="240" w:lineRule="auto"/>
              <w:rPr>
                <w:rFonts w:ascii="Times New Roman" w:eastAsia="Times New Roman" w:hAnsi="Times New Roman" w:cs="Times New Roman"/>
                <w:color w:val="C45911" w:themeColor="accent2" w:themeShade="BF"/>
                <w:sz w:val="24"/>
                <w:szCs w:val="24"/>
              </w:rPr>
            </w:pPr>
            <w:r w:rsidRPr="00050F08">
              <w:rPr>
                <w:rFonts w:ascii="Times New Roman" w:eastAsia="Times New Roman" w:hAnsi="Times New Roman" w:cs="Times New Roman"/>
                <w:color w:val="C45911" w:themeColor="accent2" w:themeShade="BF"/>
                <w:sz w:val="24"/>
                <w:szCs w:val="24"/>
              </w:rPr>
              <w:t xml:space="preserve">We agree that there may potentially exist an alternative direct approach. </w:t>
            </w:r>
            <w:r w:rsidR="00591BDC" w:rsidRPr="00050F08">
              <w:rPr>
                <w:rFonts w:ascii="Times New Roman" w:eastAsia="Times New Roman" w:hAnsi="Times New Roman" w:cs="Times New Roman"/>
                <w:color w:val="C45911" w:themeColor="accent2" w:themeShade="BF"/>
                <w:sz w:val="24"/>
                <w:szCs w:val="24"/>
              </w:rPr>
              <w:t xml:space="preserve">In another project, we have evaluated the forecasting performance of ADL models with time-varying parameters (TVP)- and the preliminary results are mixed. We are continuing improving the structure of the time-varying parameter model. We add to the </w:t>
            </w:r>
            <w:r w:rsidR="00050F08" w:rsidRPr="00050F08">
              <w:rPr>
                <w:rFonts w:ascii="Times New Roman" w:eastAsia="Times New Roman" w:hAnsi="Times New Roman" w:cs="Times New Roman"/>
                <w:color w:val="C45911" w:themeColor="accent2" w:themeShade="BF"/>
                <w:sz w:val="24"/>
                <w:szCs w:val="24"/>
              </w:rPr>
              <w:t>last section saying that “</w:t>
            </w:r>
          </w:p>
          <w:p w14:paraId="16165C2D" w14:textId="77777777" w:rsidR="00050F08" w:rsidRDefault="00050F08" w:rsidP="00E32585">
            <w:pPr>
              <w:shd w:val="clear" w:color="auto" w:fill="FFFFFF"/>
              <w:spacing w:after="0" w:line="240" w:lineRule="auto"/>
              <w:rPr>
                <w:rFonts w:ascii="Times New Roman" w:eastAsia="Times New Roman" w:hAnsi="Times New Roman" w:cs="Times New Roman"/>
                <w:sz w:val="24"/>
                <w:szCs w:val="24"/>
              </w:rPr>
            </w:pPr>
          </w:p>
          <w:p w14:paraId="7528FFB8" w14:textId="77777777" w:rsidR="00050F08" w:rsidRPr="00050F08" w:rsidRDefault="00050F08" w:rsidP="00E32585">
            <w:pPr>
              <w:shd w:val="clear" w:color="auto" w:fill="FFFFFF"/>
              <w:spacing w:after="0" w:line="240" w:lineRule="auto"/>
              <w:rPr>
                <w:rFonts w:ascii="Times New Roman" w:eastAsia="Times New Roman" w:hAnsi="Times New Roman" w:cs="Times New Roman"/>
                <w:color w:val="C45911" w:themeColor="accent2" w:themeShade="BF"/>
                <w:sz w:val="24"/>
                <w:szCs w:val="24"/>
              </w:rPr>
            </w:pPr>
            <w:r w:rsidRPr="00050F08">
              <w:rPr>
                <w:rFonts w:ascii="Times New Roman" w:eastAsia="Times New Roman" w:hAnsi="Times New Roman" w:cs="Times New Roman"/>
                <w:color w:val="C45911" w:themeColor="accent2" w:themeShade="BF"/>
                <w:sz w:val="24"/>
                <w:szCs w:val="24"/>
              </w:rPr>
              <w:t xml:space="preserve">A method alternative to the ADL-intra-EWC method and the ADL-intra-IC method is directly </w:t>
            </w:r>
            <w:proofErr w:type="spellStart"/>
            <w:r w:rsidRPr="00050F08">
              <w:rPr>
                <w:rFonts w:ascii="Times New Roman" w:eastAsia="Times New Roman" w:hAnsi="Times New Roman" w:cs="Times New Roman"/>
                <w:color w:val="C45911" w:themeColor="accent2" w:themeShade="BF"/>
                <w:sz w:val="24"/>
                <w:szCs w:val="24"/>
              </w:rPr>
              <w:t>modeling</w:t>
            </w:r>
            <w:proofErr w:type="spellEnd"/>
            <w:r w:rsidRPr="00050F08">
              <w:rPr>
                <w:rFonts w:ascii="Times New Roman" w:eastAsia="Times New Roman" w:hAnsi="Times New Roman" w:cs="Times New Roman"/>
                <w:color w:val="C45911" w:themeColor="accent2" w:themeShade="BF"/>
                <w:sz w:val="24"/>
                <w:szCs w:val="24"/>
              </w:rPr>
              <w:t xml:space="preserve"> the changing process of the effect of the marketing activities into the model through, for example, time-varying parameter models so that the structural change may potentially be mitigated even when the influencing factors are not observed. This also benefit the interpretation of the model. A potential disadvantage for this method is that we need to make strong assumptions of how the effect of the marketing activities actually change. </w:t>
            </w:r>
            <w:proofErr w:type="spellStart"/>
            <w:r w:rsidRPr="00050F08">
              <w:rPr>
                <w:rFonts w:ascii="Times New Roman" w:eastAsia="Times New Roman" w:hAnsi="Times New Roman" w:cs="Times New Roman"/>
                <w:color w:val="C45911" w:themeColor="accent2" w:themeShade="BF"/>
                <w:sz w:val="24"/>
                <w:szCs w:val="24"/>
              </w:rPr>
              <w:t>Foekens</w:t>
            </w:r>
            <w:proofErr w:type="spellEnd"/>
            <w:r w:rsidRPr="00050F08">
              <w:rPr>
                <w:rFonts w:ascii="Times New Roman" w:eastAsia="Times New Roman" w:hAnsi="Times New Roman" w:cs="Times New Roman"/>
                <w:color w:val="C45911" w:themeColor="accent2" w:themeShade="BF"/>
                <w:sz w:val="24"/>
                <w:szCs w:val="24"/>
              </w:rPr>
              <w:t xml:space="preserve">, </w:t>
            </w:r>
            <w:proofErr w:type="spellStart"/>
            <w:r w:rsidRPr="00050F08">
              <w:rPr>
                <w:rFonts w:ascii="Times New Roman" w:eastAsia="Times New Roman" w:hAnsi="Times New Roman" w:cs="Times New Roman"/>
                <w:color w:val="C45911" w:themeColor="accent2" w:themeShade="BF"/>
                <w:sz w:val="24"/>
                <w:szCs w:val="24"/>
              </w:rPr>
              <w:t>Leeflang</w:t>
            </w:r>
            <w:proofErr w:type="spellEnd"/>
            <w:r w:rsidRPr="00050F08">
              <w:rPr>
                <w:rFonts w:ascii="Times New Roman" w:eastAsia="Times New Roman" w:hAnsi="Times New Roman" w:cs="Times New Roman"/>
                <w:color w:val="C45911" w:themeColor="accent2" w:themeShade="BF"/>
                <w:sz w:val="24"/>
                <w:szCs w:val="24"/>
              </w:rPr>
              <w:t xml:space="preserve">, and </w:t>
            </w:r>
            <w:proofErr w:type="spellStart"/>
            <w:r w:rsidRPr="00050F08">
              <w:rPr>
                <w:rFonts w:ascii="Times New Roman" w:eastAsia="Times New Roman" w:hAnsi="Times New Roman" w:cs="Times New Roman"/>
                <w:color w:val="C45911" w:themeColor="accent2" w:themeShade="BF"/>
                <w:sz w:val="24"/>
                <w:szCs w:val="24"/>
              </w:rPr>
              <w:t>Wittink</w:t>
            </w:r>
            <w:proofErr w:type="spellEnd"/>
            <w:r w:rsidRPr="00050F08">
              <w:rPr>
                <w:rFonts w:ascii="Times New Roman" w:eastAsia="Times New Roman" w:hAnsi="Times New Roman" w:cs="Times New Roman"/>
                <w:color w:val="C45911" w:themeColor="accent2" w:themeShade="BF"/>
                <w:sz w:val="24"/>
                <w:szCs w:val="24"/>
              </w:rPr>
              <w:t xml:space="preserve"> (1999) proposed market response models with time-varying parameters but the model was not for forecasting purposes. Therefore, we leave the exploration of the potential of this type of model to future research.</w:t>
            </w:r>
          </w:p>
          <w:p w14:paraId="53C57293" w14:textId="77777777" w:rsidR="00050F08" w:rsidRDefault="00050F08" w:rsidP="00E3258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2558B" w:rsidRPr="0082558B">
              <w:rPr>
                <w:rFonts w:ascii="Times New Roman" w:eastAsia="Times New Roman" w:hAnsi="Times New Roman" w:cs="Times New Roman"/>
                <w:sz w:val="24"/>
                <w:szCs w:val="24"/>
              </w:rPr>
              <w:br/>
            </w:r>
            <w:r w:rsidR="0082558B" w:rsidRPr="0082558B">
              <w:rPr>
                <w:rFonts w:ascii="Times New Roman" w:eastAsia="Times New Roman" w:hAnsi="Times New Roman" w:cs="Times New Roman"/>
                <w:sz w:val="24"/>
                <w:szCs w:val="24"/>
              </w:rPr>
              <w:br/>
              <w:t xml:space="preserve">- None of the accuracy measures used is minimized in expectation by an unbiased forecast (see the introduction of </w:t>
            </w:r>
            <w:proofErr w:type="spellStart"/>
            <w:r w:rsidR="0082558B" w:rsidRPr="0082558B">
              <w:rPr>
                <w:rFonts w:ascii="Times New Roman" w:eastAsia="Times New Roman" w:hAnsi="Times New Roman" w:cs="Times New Roman"/>
                <w:sz w:val="24"/>
                <w:szCs w:val="24"/>
              </w:rPr>
              <w:t>Kolassa</w:t>
            </w:r>
            <w:proofErr w:type="spellEnd"/>
            <w:r w:rsidR="0082558B" w:rsidRPr="0082558B">
              <w:rPr>
                <w:rFonts w:ascii="Times New Roman" w:eastAsia="Times New Roman" w:hAnsi="Times New Roman" w:cs="Times New Roman"/>
                <w:sz w:val="24"/>
                <w:szCs w:val="24"/>
              </w:rPr>
              <w:t>, 2016, IJF). I am somewhat concerned that the increase in accuracy may have come at the cost of bias. I would recommend using either a measure that is minimized in expectation by an unbiased forecast, e.g., a scaled RMSE, or assessing bias in some way.</w:t>
            </w:r>
            <w:r w:rsidR="0082558B" w:rsidRPr="0082558B">
              <w:rPr>
                <w:rFonts w:ascii="Times New Roman" w:eastAsia="Times New Roman" w:hAnsi="Times New Roman" w:cs="Times New Roman"/>
                <w:sz w:val="24"/>
                <w:szCs w:val="24"/>
              </w:rPr>
              <w:br/>
            </w:r>
            <w:r w:rsidR="0082558B" w:rsidRPr="0082558B">
              <w:rPr>
                <w:rFonts w:ascii="Times New Roman" w:eastAsia="Times New Roman" w:hAnsi="Times New Roman" w:cs="Times New Roman"/>
                <w:sz w:val="24"/>
                <w:szCs w:val="24"/>
              </w:rPr>
              <w:br/>
              <w:t>- I see no discussion of how the estimation was actually carried out. Was some third-party software used, e.g., an R package? Please cite software and packages used (with version numbers). Software authors are entitled to recognition.</w:t>
            </w:r>
            <w:r w:rsidR="0082558B" w:rsidRPr="0082558B">
              <w:rPr>
                <w:rFonts w:ascii="Times New Roman" w:eastAsia="Times New Roman" w:hAnsi="Times New Roman" w:cs="Times New Roman"/>
                <w:sz w:val="24"/>
                <w:szCs w:val="24"/>
              </w:rPr>
              <w:br/>
            </w:r>
          </w:p>
          <w:p w14:paraId="405218ED" w14:textId="78740C77" w:rsidR="00050F08" w:rsidRPr="00050F08" w:rsidRDefault="00050F08" w:rsidP="00E32585">
            <w:pPr>
              <w:shd w:val="clear" w:color="auto" w:fill="FFFFFF"/>
              <w:spacing w:after="0" w:line="240" w:lineRule="auto"/>
              <w:rPr>
                <w:rFonts w:ascii="Times New Roman" w:eastAsia="Times New Roman" w:hAnsi="Times New Roman" w:cs="Times New Roman"/>
                <w:color w:val="C45911" w:themeColor="accent2" w:themeShade="BF"/>
                <w:sz w:val="24"/>
                <w:szCs w:val="24"/>
              </w:rPr>
            </w:pPr>
            <w:r w:rsidRPr="00050F08">
              <w:rPr>
                <w:rFonts w:ascii="Times New Roman" w:eastAsia="Times New Roman" w:hAnsi="Times New Roman" w:cs="Times New Roman"/>
                <w:color w:val="C45911" w:themeColor="accent2" w:themeShade="BF"/>
                <w:sz w:val="24"/>
                <w:szCs w:val="24"/>
              </w:rPr>
              <w:t xml:space="preserve">We estimate the model parameters using MODEL procedure in SAS. 9.4. We add this as a note in the </w:t>
            </w:r>
            <w:r>
              <w:rPr>
                <w:rFonts w:ascii="Times New Roman" w:eastAsia="Times New Roman" w:hAnsi="Times New Roman" w:cs="Times New Roman"/>
                <w:color w:val="C45911" w:themeColor="accent2" w:themeShade="BF"/>
                <w:sz w:val="24"/>
                <w:szCs w:val="24"/>
              </w:rPr>
              <w:t>experimental design</w:t>
            </w:r>
            <w:r w:rsidRPr="00050F08">
              <w:rPr>
                <w:rFonts w:ascii="Times New Roman" w:eastAsia="Times New Roman" w:hAnsi="Times New Roman" w:cs="Times New Roman"/>
                <w:color w:val="C45911" w:themeColor="accent2" w:themeShade="BF"/>
                <w:sz w:val="24"/>
                <w:szCs w:val="24"/>
              </w:rPr>
              <w:t xml:space="preserve"> section.</w:t>
            </w:r>
          </w:p>
          <w:p w14:paraId="3905ADD2" w14:textId="77777777" w:rsidR="00050F08"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 xml:space="preserve">- p. 11: what is "four-week seasonality"? Does this refer to cutting the year into 13 four-week periods (13*4=52), then expending 12 dummies? If so, this corresponds to fitting a periodic *step* function, which stays constant for four weeks and then may change sharply when we enter the next four-week bin. This is discretizing a continuous variable (namely, time). Don't do this. The disadvantages of discretization have been well documented over the years - apart from the almost certainly ecologically invalid step fit I discuss, it also expends far too many degrees of freedom. Instead, use a number of periodic </w:t>
            </w:r>
            <w:proofErr w:type="gramStart"/>
            <w:r w:rsidRPr="0082558B">
              <w:rPr>
                <w:rFonts w:ascii="Times New Roman" w:eastAsia="Times New Roman" w:hAnsi="Times New Roman" w:cs="Times New Roman"/>
                <w:sz w:val="24"/>
                <w:szCs w:val="24"/>
              </w:rPr>
              <w:t>spline</w:t>
            </w:r>
            <w:proofErr w:type="gramEnd"/>
            <w:r w:rsidRPr="0082558B">
              <w:rPr>
                <w:rFonts w:ascii="Times New Roman" w:eastAsia="Times New Roman" w:hAnsi="Times New Roman" w:cs="Times New Roman"/>
                <w:sz w:val="24"/>
                <w:szCs w:val="24"/>
              </w:rPr>
              <w:t xml:space="preserve"> transforms of time. Three or four parameters expended here would be much better invested than twelve in discretization. Further reading here:</w:t>
            </w:r>
            <w:r w:rsidRPr="0082558B">
              <w:rPr>
                <w:rFonts w:ascii="Times New Roman" w:eastAsia="Times New Roman" w:hAnsi="Times New Roman" w:cs="Times New Roman"/>
                <w:sz w:val="24"/>
                <w:szCs w:val="24"/>
              </w:rPr>
              <w:br/>
              <w:t>https://stats.stackexchange.com/questions/230750/when-should-we-discretize-bin-continuous-independent-variables-features-and-when</w:t>
            </w:r>
            <w:r w:rsidRPr="0082558B">
              <w:rPr>
                <w:rFonts w:ascii="Times New Roman" w:eastAsia="Times New Roman" w:hAnsi="Times New Roman" w:cs="Times New Roman"/>
                <w:sz w:val="24"/>
                <w:szCs w:val="24"/>
              </w:rPr>
              <w:br/>
              <w:t xml:space="preserve">https://stats.stackexchange.com/questions/41227/justification-for-low-high-or-tertiary-splits-in-anova (see the links in </w:t>
            </w:r>
            <w:proofErr w:type="spellStart"/>
            <w:r w:rsidRPr="0082558B">
              <w:rPr>
                <w:rFonts w:ascii="Times New Roman" w:eastAsia="Times New Roman" w:hAnsi="Times New Roman" w:cs="Times New Roman"/>
                <w:sz w:val="24"/>
                <w:szCs w:val="24"/>
              </w:rPr>
              <w:t>Glen_b's</w:t>
            </w:r>
            <w:proofErr w:type="spellEnd"/>
            <w:r w:rsidRPr="0082558B">
              <w:rPr>
                <w:rFonts w:ascii="Times New Roman" w:eastAsia="Times New Roman" w:hAnsi="Times New Roman" w:cs="Times New Roman"/>
                <w:sz w:val="24"/>
                <w:szCs w:val="24"/>
              </w:rPr>
              <w:t xml:space="preserve"> answer)</w:t>
            </w:r>
            <w:r w:rsidRPr="0082558B">
              <w:rPr>
                <w:rFonts w:ascii="Times New Roman" w:eastAsia="Times New Roman" w:hAnsi="Times New Roman" w:cs="Times New Roman"/>
                <w:sz w:val="24"/>
                <w:szCs w:val="24"/>
              </w:rPr>
              <w:br/>
            </w:r>
          </w:p>
          <w:p w14:paraId="6BE88DD9" w14:textId="7333422F" w:rsidR="00050F08" w:rsidRDefault="009A0B7C" w:rsidP="00E32585">
            <w:pPr>
              <w:shd w:val="clear" w:color="auto" w:fill="FFFFFF"/>
              <w:spacing w:after="0" w:line="240" w:lineRule="auto"/>
              <w:rPr>
                <w:rFonts w:ascii="Times New Roman" w:eastAsia="Times New Roman" w:hAnsi="Times New Roman" w:cs="Times New Roman"/>
                <w:color w:val="C45911" w:themeColor="accent2" w:themeShade="BF"/>
                <w:sz w:val="24"/>
                <w:szCs w:val="24"/>
              </w:rPr>
            </w:pPr>
            <w:r>
              <w:rPr>
                <w:rFonts w:ascii="Times New Roman" w:eastAsia="Times New Roman" w:hAnsi="Times New Roman" w:cs="Times New Roman"/>
                <w:color w:val="C45911" w:themeColor="accent2" w:themeShade="BF"/>
                <w:sz w:val="24"/>
                <w:szCs w:val="24"/>
              </w:rPr>
              <w:lastRenderedPageBreak/>
              <w:t xml:space="preserve">We </w:t>
            </w:r>
            <w:r w:rsidR="00544B11">
              <w:rPr>
                <w:rFonts w:ascii="Times New Roman" w:eastAsia="Times New Roman" w:hAnsi="Times New Roman" w:cs="Times New Roman"/>
                <w:color w:val="C45911" w:themeColor="accent2" w:themeShade="BF"/>
                <w:sz w:val="24"/>
                <w:szCs w:val="24"/>
              </w:rPr>
              <w:t>notice</w:t>
            </w:r>
            <w:r>
              <w:rPr>
                <w:rFonts w:ascii="Times New Roman" w:eastAsia="Times New Roman" w:hAnsi="Times New Roman" w:cs="Times New Roman"/>
                <w:color w:val="C45911" w:themeColor="accent2" w:themeShade="BF"/>
                <w:sz w:val="24"/>
                <w:szCs w:val="24"/>
              </w:rPr>
              <w:t xml:space="preserve"> that</w:t>
            </w:r>
            <w:r w:rsidR="00050F08">
              <w:rPr>
                <w:rFonts w:ascii="Times New Roman" w:eastAsia="Times New Roman" w:hAnsi="Times New Roman" w:cs="Times New Roman"/>
                <w:color w:val="C45911" w:themeColor="accent2" w:themeShade="BF"/>
                <w:sz w:val="24"/>
                <w:szCs w:val="24"/>
              </w:rPr>
              <w:t xml:space="preserve"> </w:t>
            </w:r>
            <w:r>
              <w:rPr>
                <w:rFonts w:ascii="Times New Roman" w:eastAsia="Times New Roman" w:hAnsi="Times New Roman" w:cs="Times New Roman"/>
                <w:color w:val="C45911" w:themeColor="accent2" w:themeShade="BF"/>
                <w:sz w:val="24"/>
                <w:szCs w:val="24"/>
              </w:rPr>
              <w:t xml:space="preserve">there exist alternative ways of modelling </w:t>
            </w:r>
            <w:r w:rsidR="00050F08">
              <w:rPr>
                <w:rFonts w:ascii="Times New Roman" w:eastAsia="Times New Roman" w:hAnsi="Times New Roman" w:cs="Times New Roman"/>
                <w:color w:val="C45911" w:themeColor="accent2" w:themeShade="BF"/>
                <w:sz w:val="24"/>
                <w:szCs w:val="24"/>
              </w:rPr>
              <w:t>seasonality</w:t>
            </w:r>
            <w:r>
              <w:rPr>
                <w:rFonts w:ascii="Times New Roman" w:eastAsia="Times New Roman" w:hAnsi="Times New Roman" w:cs="Times New Roman"/>
                <w:color w:val="C45911" w:themeColor="accent2" w:themeShade="BF"/>
                <w:sz w:val="24"/>
                <w:szCs w:val="24"/>
              </w:rPr>
              <w:t xml:space="preserve"> (e.g., </w:t>
            </w:r>
            <w:r w:rsidR="00544B11">
              <w:rPr>
                <w:rFonts w:ascii="Times New Roman" w:eastAsia="Times New Roman" w:hAnsi="Times New Roman" w:cs="Times New Roman"/>
                <w:color w:val="C45911" w:themeColor="accent2" w:themeShade="BF"/>
                <w:sz w:val="24"/>
                <w:szCs w:val="24"/>
              </w:rPr>
              <w:t xml:space="preserve">like </w:t>
            </w:r>
            <w:r w:rsidR="00050F08" w:rsidRPr="00050F08">
              <w:rPr>
                <w:rFonts w:ascii="Times New Roman" w:eastAsia="Times New Roman" w:hAnsi="Times New Roman" w:cs="Times New Roman"/>
                <w:color w:val="C45911" w:themeColor="accent2" w:themeShade="BF"/>
                <w:sz w:val="24"/>
                <w:szCs w:val="24"/>
              </w:rPr>
              <w:t>periodic spline transforms of time</w:t>
            </w:r>
            <w:r>
              <w:rPr>
                <w:rFonts w:ascii="Times New Roman" w:eastAsia="Times New Roman" w:hAnsi="Times New Roman" w:cs="Times New Roman"/>
                <w:color w:val="C45911" w:themeColor="accent2" w:themeShade="BF"/>
                <w:sz w:val="24"/>
                <w:szCs w:val="24"/>
              </w:rPr>
              <w:t>, which also assumes that the effect of seasonality changes based on a predetermined spline structure).</w:t>
            </w:r>
            <w:r w:rsidRPr="00050F08">
              <w:rPr>
                <w:rFonts w:ascii="Times New Roman" w:eastAsia="Times New Roman" w:hAnsi="Times New Roman" w:cs="Times New Roman"/>
                <w:color w:val="C45911" w:themeColor="accent2" w:themeShade="BF"/>
                <w:sz w:val="24"/>
                <w:szCs w:val="24"/>
              </w:rPr>
              <w:t xml:space="preserve"> </w:t>
            </w:r>
            <w:r>
              <w:rPr>
                <w:rFonts w:ascii="Times New Roman" w:eastAsia="Times New Roman" w:hAnsi="Times New Roman" w:cs="Times New Roman"/>
                <w:color w:val="C45911" w:themeColor="accent2" w:themeShade="BF"/>
                <w:sz w:val="24"/>
                <w:szCs w:val="24"/>
              </w:rPr>
              <w:t xml:space="preserve">In our context, </w:t>
            </w:r>
            <w:r w:rsidR="00544B11">
              <w:rPr>
                <w:rFonts w:ascii="Times New Roman" w:eastAsia="Times New Roman" w:hAnsi="Times New Roman" w:cs="Times New Roman"/>
                <w:color w:val="C45911" w:themeColor="accent2" w:themeShade="BF"/>
                <w:sz w:val="24"/>
                <w:szCs w:val="24"/>
              </w:rPr>
              <w:t xml:space="preserve">the models are estimated with a comparably large sample (e.g., 160 weeks), so the loss of degree of freedom is not an issue. We thank the reviewer </w:t>
            </w:r>
            <w:r w:rsidR="00DD103E">
              <w:rPr>
                <w:rFonts w:ascii="Times New Roman" w:eastAsia="Times New Roman" w:hAnsi="Times New Roman" w:cs="Times New Roman"/>
                <w:color w:val="C45911" w:themeColor="accent2" w:themeShade="BF"/>
                <w:sz w:val="24"/>
                <w:szCs w:val="24"/>
              </w:rPr>
              <w:t xml:space="preserve">for </w:t>
            </w:r>
            <w:r w:rsidR="00544B11">
              <w:rPr>
                <w:rFonts w:ascii="Times New Roman" w:eastAsia="Times New Roman" w:hAnsi="Times New Roman" w:cs="Times New Roman"/>
                <w:color w:val="C45911" w:themeColor="accent2" w:themeShade="BF"/>
                <w:sz w:val="24"/>
                <w:szCs w:val="24"/>
              </w:rPr>
              <w:t>the comment</w:t>
            </w:r>
            <w:r w:rsidR="00DD103E">
              <w:rPr>
                <w:rFonts w:ascii="Times New Roman" w:eastAsia="Times New Roman" w:hAnsi="Times New Roman" w:cs="Times New Roman"/>
                <w:color w:val="C45911" w:themeColor="accent2" w:themeShade="BF"/>
                <w:sz w:val="24"/>
                <w:szCs w:val="24"/>
              </w:rPr>
              <w:t xml:space="preserve"> </w:t>
            </w:r>
            <w:r w:rsidR="00255100">
              <w:rPr>
                <w:rFonts w:ascii="Times New Roman" w:eastAsia="Times New Roman" w:hAnsi="Times New Roman" w:cs="Times New Roman"/>
                <w:color w:val="C45911" w:themeColor="accent2" w:themeShade="BF"/>
                <w:sz w:val="24"/>
                <w:szCs w:val="24"/>
              </w:rPr>
              <w:t xml:space="preserve">and we agree that there is a possibility to further improve the model’s performance using alternative method to model the seasonality </w:t>
            </w:r>
            <w:r w:rsidR="00DD103E">
              <w:rPr>
                <w:rFonts w:ascii="Times New Roman" w:eastAsia="Times New Roman" w:hAnsi="Times New Roman" w:cs="Times New Roman"/>
                <w:color w:val="C45911" w:themeColor="accent2" w:themeShade="BF"/>
                <w:sz w:val="24"/>
                <w:szCs w:val="24"/>
              </w:rPr>
              <w:t xml:space="preserve">and we expect to carry out a comparison in </w:t>
            </w:r>
            <w:r w:rsidR="00255100">
              <w:rPr>
                <w:rFonts w:ascii="Times New Roman" w:eastAsia="Times New Roman" w:hAnsi="Times New Roman" w:cs="Times New Roman"/>
                <w:color w:val="C45911" w:themeColor="accent2" w:themeShade="BF"/>
                <w:sz w:val="24"/>
                <w:szCs w:val="24"/>
              </w:rPr>
              <w:t xml:space="preserve">a </w:t>
            </w:r>
            <w:r w:rsidR="00DD103E">
              <w:rPr>
                <w:rFonts w:ascii="Times New Roman" w:eastAsia="Times New Roman" w:hAnsi="Times New Roman" w:cs="Times New Roman"/>
                <w:color w:val="C45911" w:themeColor="accent2" w:themeShade="BF"/>
                <w:sz w:val="24"/>
                <w:szCs w:val="24"/>
              </w:rPr>
              <w:t xml:space="preserve">future research project. </w:t>
            </w:r>
          </w:p>
          <w:p w14:paraId="4F489A16" w14:textId="2F4C301C" w:rsidR="00544B11" w:rsidRDefault="00544B11" w:rsidP="00E32585">
            <w:pPr>
              <w:shd w:val="clear" w:color="auto" w:fill="FFFFFF"/>
              <w:spacing w:after="0" w:line="240" w:lineRule="auto"/>
              <w:rPr>
                <w:rFonts w:ascii="Times New Roman" w:eastAsia="Times New Roman" w:hAnsi="Times New Roman" w:cs="Times New Roman"/>
                <w:color w:val="C45911" w:themeColor="accent2" w:themeShade="BF"/>
                <w:sz w:val="24"/>
                <w:szCs w:val="24"/>
              </w:rPr>
            </w:pPr>
          </w:p>
          <w:p w14:paraId="18DE6E27" w14:textId="77777777" w:rsidR="00544B11" w:rsidRPr="00050F08" w:rsidRDefault="00544B11" w:rsidP="00E32585">
            <w:pPr>
              <w:shd w:val="clear" w:color="auto" w:fill="FFFFFF"/>
              <w:spacing w:after="0" w:line="240" w:lineRule="auto"/>
              <w:rPr>
                <w:rFonts w:ascii="Times New Roman" w:eastAsia="Times New Roman" w:hAnsi="Times New Roman" w:cs="Times New Roman"/>
                <w:color w:val="C45911" w:themeColor="accent2" w:themeShade="BF"/>
                <w:sz w:val="24"/>
                <w:szCs w:val="24"/>
              </w:rPr>
            </w:pPr>
          </w:p>
          <w:p w14:paraId="14EDE05E" w14:textId="77777777" w:rsidR="00CF66F5"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 xml:space="preserve">- p. 19: To be honest, I do not find the introduction and discussion of the ADL-EWC-IC model convincing, since it was created after </w:t>
            </w:r>
            <w:proofErr w:type="spellStart"/>
            <w:r w:rsidRPr="0082558B">
              <w:rPr>
                <w:rFonts w:ascii="Times New Roman" w:eastAsia="Times New Roman" w:hAnsi="Times New Roman" w:cs="Times New Roman"/>
                <w:sz w:val="24"/>
                <w:szCs w:val="24"/>
              </w:rPr>
              <w:t>analyzing</w:t>
            </w:r>
            <w:proofErr w:type="spellEnd"/>
            <w:r w:rsidRPr="0082558B">
              <w:rPr>
                <w:rFonts w:ascii="Times New Roman" w:eastAsia="Times New Roman" w:hAnsi="Times New Roman" w:cs="Times New Roman"/>
                <w:sz w:val="24"/>
                <w:szCs w:val="24"/>
              </w:rPr>
              <w:t xml:space="preserve"> the performance of the separate models on subsamples. It is always easy to build a new model ex post that appears to perform well, but this is little better than data snooping. Can the ADL-EWC-IC model be compared to the other models on previously unseen data? If not, please label this discussion explicitly as exploratory. Similarly, please revisit the discussion in the first paragraph on p. 25.</w:t>
            </w:r>
            <w:r w:rsidRPr="0082558B">
              <w:rPr>
                <w:rFonts w:ascii="Times New Roman" w:eastAsia="Times New Roman" w:hAnsi="Times New Roman" w:cs="Times New Roman"/>
                <w:sz w:val="24"/>
                <w:szCs w:val="24"/>
              </w:rPr>
              <w:br/>
            </w:r>
          </w:p>
          <w:p w14:paraId="1D6D0A30" w14:textId="2597B058" w:rsidR="00CF66F5" w:rsidRPr="00CF66F5" w:rsidRDefault="00CF66F5" w:rsidP="00E32585">
            <w:pPr>
              <w:shd w:val="clear" w:color="auto" w:fill="FFFFFF"/>
              <w:spacing w:after="0" w:line="240" w:lineRule="auto"/>
              <w:rPr>
                <w:rFonts w:ascii="Times New Roman" w:eastAsia="Times New Roman" w:hAnsi="Times New Roman" w:cs="Times New Roman"/>
                <w:color w:val="C45911" w:themeColor="accent2" w:themeShade="BF"/>
                <w:sz w:val="24"/>
                <w:szCs w:val="24"/>
              </w:rPr>
            </w:pPr>
            <w:r w:rsidRPr="00CF66F5">
              <w:rPr>
                <w:rFonts w:ascii="Times New Roman" w:eastAsia="Times New Roman" w:hAnsi="Times New Roman" w:cs="Times New Roman"/>
                <w:color w:val="C45911" w:themeColor="accent2" w:themeShade="BF"/>
                <w:sz w:val="24"/>
                <w:szCs w:val="24"/>
              </w:rPr>
              <w:t xml:space="preserve">We thank the reviewer for the advice. We </w:t>
            </w:r>
            <w:r w:rsidR="00255100">
              <w:rPr>
                <w:rFonts w:ascii="Times New Roman" w:eastAsia="Times New Roman" w:hAnsi="Times New Roman" w:cs="Times New Roman"/>
                <w:color w:val="C45911" w:themeColor="accent2" w:themeShade="BF"/>
                <w:sz w:val="24"/>
                <w:szCs w:val="24"/>
              </w:rPr>
              <w:t xml:space="preserve">now move the </w:t>
            </w:r>
            <w:r w:rsidR="00255100" w:rsidRPr="00255100">
              <w:rPr>
                <w:rFonts w:ascii="Times New Roman" w:eastAsia="Times New Roman" w:hAnsi="Times New Roman" w:cs="Times New Roman"/>
                <w:color w:val="C45911" w:themeColor="accent2" w:themeShade="BF"/>
                <w:sz w:val="24"/>
                <w:szCs w:val="24"/>
              </w:rPr>
              <w:t>ADL-EWC-IC</w:t>
            </w:r>
            <w:r w:rsidR="00255100">
              <w:rPr>
                <w:rFonts w:ascii="Times New Roman" w:eastAsia="Times New Roman" w:hAnsi="Times New Roman" w:cs="Times New Roman"/>
                <w:color w:val="C45911" w:themeColor="accent2" w:themeShade="BF"/>
                <w:sz w:val="24"/>
                <w:szCs w:val="24"/>
              </w:rPr>
              <w:t xml:space="preserve"> model to the discussion section and we do not consider it as a candidate model.</w:t>
            </w:r>
          </w:p>
          <w:p w14:paraId="1D79DFFE" w14:textId="77777777" w:rsidR="00255100"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 xml:space="preserve">- p. 23: In discussing a statistically significant positive coefficient for "Randomness and growth" in ADL-intra-EWC, the authors write that "This suggests that our proposed models tend to be more advantageous for the SKUs which are difficult to forecast and exhibit a trend in sales". I do not understand this. The dependent value </w:t>
            </w:r>
            <w:proofErr w:type="spellStart"/>
            <w:r w:rsidRPr="0082558B">
              <w:rPr>
                <w:rFonts w:ascii="Times New Roman" w:eastAsia="Times New Roman" w:hAnsi="Times New Roman" w:cs="Times New Roman"/>
                <w:sz w:val="24"/>
                <w:szCs w:val="24"/>
              </w:rPr>
              <w:t>modeled</w:t>
            </w:r>
            <w:proofErr w:type="spellEnd"/>
            <w:r w:rsidRPr="0082558B">
              <w:rPr>
                <w:rFonts w:ascii="Times New Roman" w:eastAsia="Times New Roman" w:hAnsi="Times New Roman" w:cs="Times New Roman"/>
                <w:sz w:val="24"/>
                <w:szCs w:val="24"/>
              </w:rPr>
              <w:t xml:space="preserve"> is MASE, so a positive coefficient of 0.4 should mean that a unit increase in "Randomness and growth" should be associated with a 0.4 unit (up to multiplication by 100, per the footnote to Table 7) *increase* in MASE. That is, ADL-intra-EWC should perform *worse* than the benchmark for high-"Randomness and growth" series, not *better*. Please clarify. Same for the rest of the discussions on the same page, and the third paragraph on p. 25.</w:t>
            </w:r>
            <w:r w:rsidRPr="0082558B">
              <w:rPr>
                <w:rFonts w:ascii="Times New Roman" w:eastAsia="Times New Roman" w:hAnsi="Times New Roman" w:cs="Times New Roman"/>
                <w:sz w:val="24"/>
                <w:szCs w:val="24"/>
              </w:rPr>
              <w:br/>
            </w:r>
          </w:p>
          <w:p w14:paraId="067A92EF" w14:textId="007EF206" w:rsidR="00255100" w:rsidRDefault="00255100" w:rsidP="00E32585">
            <w:pPr>
              <w:shd w:val="clear" w:color="auto" w:fill="FFFFFF"/>
              <w:spacing w:after="0" w:line="240" w:lineRule="auto"/>
              <w:rPr>
                <w:rFonts w:ascii="Times New Roman" w:eastAsia="Times New Roman" w:hAnsi="Times New Roman" w:cs="Times New Roman"/>
                <w:color w:val="C45911" w:themeColor="accent2" w:themeShade="BF"/>
                <w:sz w:val="24"/>
                <w:szCs w:val="24"/>
              </w:rPr>
            </w:pPr>
            <w:r w:rsidRPr="00255100">
              <w:rPr>
                <w:rFonts w:ascii="Times New Roman" w:eastAsia="Times New Roman" w:hAnsi="Times New Roman" w:cs="Times New Roman"/>
                <w:color w:val="C45911" w:themeColor="accent2" w:themeShade="BF"/>
                <w:sz w:val="24"/>
                <w:szCs w:val="24"/>
              </w:rPr>
              <w:t>The dependent variable is</w:t>
            </w:r>
            <w:r>
              <w:rPr>
                <w:rFonts w:ascii="Times New Roman" w:eastAsia="Times New Roman" w:hAnsi="Times New Roman" w:cs="Times New Roman"/>
                <w:color w:val="C45911" w:themeColor="accent2" w:themeShade="BF"/>
                <w:sz w:val="24"/>
                <w:szCs w:val="24"/>
              </w:rPr>
              <w:t xml:space="preserve"> not MASE but</w:t>
            </w:r>
            <w:r w:rsidRPr="00255100">
              <w:rPr>
                <w:rFonts w:ascii="Times New Roman" w:eastAsia="Times New Roman" w:hAnsi="Times New Roman" w:cs="Times New Roman"/>
                <w:color w:val="C45911" w:themeColor="accent2" w:themeShade="BF"/>
                <w:sz w:val="24"/>
                <w:szCs w:val="24"/>
              </w:rPr>
              <w:t xml:space="preserve"> the </w:t>
            </w:r>
            <w:r>
              <w:rPr>
                <w:rFonts w:ascii="Times New Roman" w:eastAsia="Times New Roman" w:hAnsi="Times New Roman" w:cs="Times New Roman"/>
                <w:color w:val="C45911" w:themeColor="accent2" w:themeShade="BF"/>
                <w:sz w:val="24"/>
                <w:szCs w:val="24"/>
              </w:rPr>
              <w:t>percentage improvement</w:t>
            </w:r>
            <w:r w:rsidRPr="00255100">
              <w:rPr>
                <w:rFonts w:ascii="Times New Roman" w:eastAsia="Times New Roman" w:hAnsi="Times New Roman" w:cs="Times New Roman"/>
                <w:color w:val="C45911" w:themeColor="accent2" w:themeShade="BF"/>
                <w:sz w:val="24"/>
                <w:szCs w:val="24"/>
              </w:rPr>
              <w:t xml:space="preserve"> of the MASE, thus a positive coefficient of 0.4 mean that a unit increase in "Randomness and growth" would cause a one-unit reduction in MASE. We now rewrite the description more explicitly</w:t>
            </w:r>
            <w:r w:rsidR="008506A6">
              <w:rPr>
                <w:rFonts w:ascii="Times New Roman" w:eastAsia="Times New Roman" w:hAnsi="Times New Roman" w:cs="Times New Roman"/>
                <w:color w:val="C45911" w:themeColor="accent2" w:themeShade="BF"/>
                <w:sz w:val="24"/>
                <w:szCs w:val="24"/>
              </w:rPr>
              <w:t>:</w:t>
            </w:r>
          </w:p>
          <w:p w14:paraId="21176FA7" w14:textId="1B23183D" w:rsidR="008506A6" w:rsidRDefault="008506A6" w:rsidP="00E32585">
            <w:pPr>
              <w:shd w:val="clear" w:color="auto" w:fill="FFFFFF"/>
              <w:spacing w:after="0" w:line="240" w:lineRule="auto"/>
              <w:rPr>
                <w:rFonts w:ascii="Times New Roman" w:eastAsia="Times New Roman" w:hAnsi="Times New Roman" w:cs="Times New Roman"/>
                <w:color w:val="C45911" w:themeColor="accent2" w:themeShade="BF"/>
                <w:sz w:val="24"/>
                <w:szCs w:val="24"/>
              </w:rPr>
            </w:pPr>
          </w:p>
          <w:p w14:paraId="2C658E7A" w14:textId="2A0BC782" w:rsidR="008506A6" w:rsidRPr="00255100" w:rsidRDefault="008506A6" w:rsidP="00E32585">
            <w:pPr>
              <w:shd w:val="clear" w:color="auto" w:fill="FFFFFF"/>
              <w:spacing w:after="0" w:line="240" w:lineRule="auto"/>
              <w:rPr>
                <w:rFonts w:ascii="Times New Roman" w:eastAsia="Times New Roman" w:hAnsi="Times New Roman" w:cs="Times New Roman"/>
                <w:color w:val="C45911" w:themeColor="accent2" w:themeShade="BF"/>
                <w:sz w:val="24"/>
                <w:szCs w:val="24"/>
              </w:rPr>
            </w:pPr>
            <w:r>
              <w:rPr>
                <w:rFonts w:ascii="Times New Roman" w:eastAsia="Times New Roman" w:hAnsi="Times New Roman" w:cs="Times New Roman"/>
                <w:color w:val="C45911" w:themeColor="accent2" w:themeShade="BF"/>
                <w:sz w:val="24"/>
                <w:szCs w:val="24"/>
              </w:rPr>
              <w:t>“</w:t>
            </w:r>
            <w:r w:rsidRPr="008506A6">
              <w:rPr>
                <w:rFonts w:ascii="Times New Roman" w:eastAsia="Times New Roman" w:hAnsi="Times New Roman" w:cs="Times New Roman"/>
                <w:color w:val="C45911" w:themeColor="accent2" w:themeShade="BF"/>
                <w:sz w:val="24"/>
                <w:szCs w:val="24"/>
              </w:rPr>
              <w:t>The dependent variables are the percentage reduction of the MASE by the candidate models compared with their counterparts which overlook the structural change problem where the horizon is one to eight-week ahead.</w:t>
            </w:r>
            <w:r>
              <w:rPr>
                <w:rFonts w:ascii="Times New Roman" w:eastAsia="Times New Roman" w:hAnsi="Times New Roman" w:cs="Times New Roman"/>
                <w:color w:val="C45911" w:themeColor="accent2" w:themeShade="BF"/>
                <w:sz w:val="24"/>
                <w:szCs w:val="24"/>
              </w:rPr>
              <w:t>”</w:t>
            </w:r>
          </w:p>
          <w:p w14:paraId="6F742AE8" w14:textId="77777777" w:rsidR="008506A6"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 p. 23, "All the results here indicate that we may pre-test these features for each SKU and then determine the optimal sales forecasting method specifically for that SKU." This is a very exploratory finding, not guided by prior hypotheses. Unless this can be verified on previously unseen data, please emphasize the tentative nature of this recommendation.</w:t>
            </w:r>
          </w:p>
          <w:p w14:paraId="2CD9FF74" w14:textId="77777777" w:rsidR="008506A6" w:rsidRDefault="008506A6" w:rsidP="00E32585">
            <w:pPr>
              <w:shd w:val="clear" w:color="auto" w:fill="FFFFFF"/>
              <w:spacing w:after="0" w:line="240" w:lineRule="auto"/>
              <w:rPr>
                <w:rFonts w:ascii="Times New Roman" w:eastAsia="Times New Roman" w:hAnsi="Times New Roman" w:cs="Times New Roman"/>
                <w:sz w:val="24"/>
                <w:szCs w:val="24"/>
              </w:rPr>
            </w:pPr>
          </w:p>
          <w:p w14:paraId="459E29E0" w14:textId="77777777" w:rsidR="008506A6" w:rsidRDefault="008506A6" w:rsidP="00E3258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we </w:t>
            </w:r>
            <w:r>
              <w:rPr>
                <w:rFonts w:ascii="Times New Roman" w:eastAsia="Times New Roman" w:hAnsi="Times New Roman" w:cs="Times New Roman"/>
                <w:color w:val="C45911" w:themeColor="accent2" w:themeShade="BF"/>
                <w:sz w:val="24"/>
                <w:szCs w:val="24"/>
              </w:rPr>
              <w:t xml:space="preserve">now rewrite the discussion for the </w:t>
            </w:r>
            <w:r w:rsidRPr="00255100">
              <w:rPr>
                <w:rFonts w:ascii="Times New Roman" w:eastAsia="Times New Roman" w:hAnsi="Times New Roman" w:cs="Times New Roman"/>
                <w:color w:val="C45911" w:themeColor="accent2" w:themeShade="BF"/>
                <w:sz w:val="24"/>
                <w:szCs w:val="24"/>
              </w:rPr>
              <w:t>ADL-EWC-IC</w:t>
            </w:r>
            <w:r>
              <w:rPr>
                <w:rFonts w:ascii="Times New Roman" w:eastAsia="Times New Roman" w:hAnsi="Times New Roman" w:cs="Times New Roman"/>
                <w:color w:val="C45911" w:themeColor="accent2" w:themeShade="BF"/>
                <w:sz w:val="24"/>
                <w:szCs w:val="24"/>
              </w:rPr>
              <w:t xml:space="preserve"> model.</w:t>
            </w:r>
            <w:r w:rsidR="0082558B" w:rsidRPr="0082558B">
              <w:rPr>
                <w:rFonts w:ascii="Times New Roman" w:eastAsia="Times New Roman" w:hAnsi="Times New Roman" w:cs="Times New Roman"/>
                <w:sz w:val="24"/>
                <w:szCs w:val="24"/>
              </w:rPr>
              <w:br/>
            </w:r>
            <w:r w:rsidR="0082558B" w:rsidRPr="0082558B">
              <w:rPr>
                <w:rFonts w:ascii="Times New Roman" w:eastAsia="Times New Roman" w:hAnsi="Times New Roman" w:cs="Times New Roman"/>
                <w:sz w:val="24"/>
                <w:szCs w:val="24"/>
              </w:rPr>
              <w:br/>
              <w:t xml:space="preserve">- p. 24, " The improved forecasting accuracy for product sales substantially contributes to </w:t>
            </w:r>
            <w:proofErr w:type="gramStart"/>
            <w:r w:rsidR="0082558B" w:rsidRPr="0082558B">
              <w:rPr>
                <w:rFonts w:ascii="Times New Roman" w:eastAsia="Times New Roman" w:hAnsi="Times New Roman" w:cs="Times New Roman"/>
                <w:sz w:val="24"/>
                <w:szCs w:val="24"/>
              </w:rPr>
              <w:t>retailers</w:t>
            </w:r>
            <w:proofErr w:type="gramEnd"/>
            <w:r w:rsidR="0082558B" w:rsidRPr="0082558B">
              <w:rPr>
                <w:rFonts w:ascii="Times New Roman" w:eastAsia="Times New Roman" w:hAnsi="Times New Roman" w:cs="Times New Roman"/>
                <w:sz w:val="24"/>
                <w:szCs w:val="24"/>
              </w:rPr>
              <w:t xml:space="preserve">' profit". This is a very strong claim, and not backed by anything the authors did in their paper. Whether forecast accuracy improvements actually translate into better profits is not this clear-cut, since forecasts must still be translated into operational plans, which are </w:t>
            </w:r>
            <w:r w:rsidR="0082558B" w:rsidRPr="0082558B">
              <w:rPr>
                <w:rFonts w:ascii="Times New Roman" w:eastAsia="Times New Roman" w:hAnsi="Times New Roman" w:cs="Times New Roman"/>
                <w:sz w:val="24"/>
                <w:szCs w:val="24"/>
              </w:rPr>
              <w:lastRenderedPageBreak/>
              <w:t>constrained by logistics. In addition, supply chain operations rely far more on quantile forecasts than on point forecasts, since the total order includes safety amounts, and whether these quantile forecasts can be improved by the authors' proposals is not obvious. Please tone this claim down.</w:t>
            </w:r>
          </w:p>
          <w:p w14:paraId="60A95DC9" w14:textId="77777777" w:rsidR="008506A6" w:rsidRDefault="008506A6" w:rsidP="00E32585">
            <w:pPr>
              <w:shd w:val="clear" w:color="auto" w:fill="FFFFFF"/>
              <w:spacing w:after="0" w:line="240" w:lineRule="auto"/>
              <w:rPr>
                <w:rFonts w:ascii="Times New Roman" w:eastAsia="Times New Roman" w:hAnsi="Times New Roman" w:cs="Times New Roman"/>
                <w:sz w:val="24"/>
                <w:szCs w:val="24"/>
              </w:rPr>
            </w:pPr>
          </w:p>
          <w:p w14:paraId="10113AE2" w14:textId="21B622CF" w:rsidR="00E02DF1" w:rsidRDefault="008506A6" w:rsidP="00E32585">
            <w:pPr>
              <w:shd w:val="clear" w:color="auto" w:fill="FFFFFF"/>
              <w:spacing w:after="0" w:line="240" w:lineRule="auto"/>
              <w:rPr>
                <w:rFonts w:ascii="Times New Roman" w:eastAsia="Times New Roman" w:hAnsi="Times New Roman" w:cs="Times New Roman"/>
                <w:sz w:val="24"/>
                <w:szCs w:val="24"/>
              </w:rPr>
            </w:pPr>
            <w:r w:rsidRPr="008506A6">
              <w:rPr>
                <w:rFonts w:ascii="Times New Roman" w:eastAsia="Times New Roman" w:hAnsi="Times New Roman" w:cs="Times New Roman"/>
                <w:color w:val="C45911" w:themeColor="accent2" w:themeShade="BF"/>
                <w:sz w:val="24"/>
                <w:szCs w:val="24"/>
              </w:rPr>
              <w:t>We thank the reviewer for this comment and we tone down our contribution- we add the discussion to highlight our contribution in a more precise way. How forecast accuracy improvements could be translated into better profits is a challenging topic. Our research provide</w:t>
            </w:r>
            <w:r w:rsidR="003B3875">
              <w:rPr>
                <w:rFonts w:ascii="Times New Roman" w:eastAsia="Times New Roman" w:hAnsi="Times New Roman" w:cs="Times New Roman"/>
                <w:color w:val="C45911" w:themeColor="accent2" w:themeShade="BF"/>
                <w:sz w:val="24"/>
                <w:szCs w:val="24"/>
              </w:rPr>
              <w:t>s</w:t>
            </w:r>
            <w:r w:rsidRPr="008506A6">
              <w:rPr>
                <w:rFonts w:ascii="Times New Roman" w:eastAsia="Times New Roman" w:hAnsi="Times New Roman" w:cs="Times New Roman"/>
                <w:color w:val="C45911" w:themeColor="accent2" w:themeShade="BF"/>
                <w:sz w:val="24"/>
                <w:szCs w:val="24"/>
              </w:rPr>
              <w:t xml:space="preserve"> potentials by proposing more effective points forecasts. </w:t>
            </w:r>
            <w:r w:rsidR="0082558B" w:rsidRPr="0082558B">
              <w:rPr>
                <w:rFonts w:ascii="Times New Roman" w:eastAsia="Times New Roman" w:hAnsi="Times New Roman" w:cs="Times New Roman"/>
                <w:sz w:val="24"/>
                <w:szCs w:val="24"/>
              </w:rPr>
              <w:br/>
            </w:r>
            <w:r w:rsidR="0082558B" w:rsidRPr="0082558B">
              <w:rPr>
                <w:rFonts w:ascii="Times New Roman" w:eastAsia="Times New Roman" w:hAnsi="Times New Roman" w:cs="Times New Roman"/>
                <w:sz w:val="24"/>
                <w:szCs w:val="24"/>
              </w:rPr>
              <w:br/>
              <w:t>Minor points:</w:t>
            </w:r>
            <w:r w:rsidR="0082558B" w:rsidRPr="0082558B">
              <w:rPr>
                <w:rFonts w:ascii="Times New Roman" w:eastAsia="Times New Roman" w:hAnsi="Times New Roman" w:cs="Times New Roman"/>
                <w:sz w:val="24"/>
                <w:szCs w:val="24"/>
              </w:rPr>
              <w:br/>
            </w:r>
            <w:r w:rsidR="0082558B" w:rsidRPr="0082558B">
              <w:rPr>
                <w:rFonts w:ascii="Times New Roman" w:eastAsia="Times New Roman" w:hAnsi="Times New Roman" w:cs="Times New Roman"/>
                <w:sz w:val="24"/>
                <w:szCs w:val="24"/>
              </w:rPr>
              <w:br/>
              <w:t xml:space="preserve">- p. 6, 1st equation: there is no intercept in the formula. If </w:t>
            </w:r>
            <w:proofErr w:type="spellStart"/>
            <w:r w:rsidR="0082558B" w:rsidRPr="0082558B">
              <w:rPr>
                <w:rFonts w:ascii="Times New Roman" w:eastAsia="Times New Roman" w:hAnsi="Times New Roman" w:cs="Times New Roman"/>
                <w:sz w:val="24"/>
                <w:szCs w:val="24"/>
              </w:rPr>
              <w:t>u_t</w:t>
            </w:r>
            <w:proofErr w:type="spellEnd"/>
            <w:r w:rsidR="0082558B" w:rsidRPr="0082558B">
              <w:rPr>
                <w:rFonts w:ascii="Times New Roman" w:eastAsia="Times New Roman" w:hAnsi="Times New Roman" w:cs="Times New Roman"/>
                <w:sz w:val="24"/>
                <w:szCs w:val="24"/>
              </w:rPr>
              <w:t xml:space="preserve"> is assumed to have mean 0, this implies that a price of x=0 is associated with sales of y=0. I assume the authors meant to include an intercept parameter.</w:t>
            </w:r>
          </w:p>
          <w:p w14:paraId="7E9905B2" w14:textId="77777777" w:rsidR="00E02DF1" w:rsidRDefault="00E02DF1" w:rsidP="00E32585">
            <w:pPr>
              <w:shd w:val="clear" w:color="auto" w:fill="FFFFFF"/>
              <w:spacing w:after="0" w:line="240" w:lineRule="auto"/>
              <w:rPr>
                <w:rFonts w:ascii="Times New Roman" w:eastAsia="Times New Roman" w:hAnsi="Times New Roman" w:cs="Times New Roman"/>
                <w:sz w:val="24"/>
                <w:szCs w:val="24"/>
              </w:rPr>
            </w:pPr>
          </w:p>
          <w:p w14:paraId="201039D5" w14:textId="29875FB2" w:rsidR="00E02DF1" w:rsidRDefault="00E02DF1" w:rsidP="00E32585">
            <w:pPr>
              <w:shd w:val="clear" w:color="auto" w:fill="FFFFFF"/>
              <w:spacing w:after="0" w:line="240" w:lineRule="auto"/>
              <w:rPr>
                <w:rFonts w:ascii="Times New Roman" w:eastAsia="Times New Roman" w:hAnsi="Times New Roman" w:cs="Times New Roman"/>
                <w:sz w:val="24"/>
                <w:szCs w:val="24"/>
              </w:rPr>
            </w:pPr>
            <w:r w:rsidRPr="00E02DF1">
              <w:rPr>
                <w:rFonts w:ascii="Times New Roman" w:eastAsia="Times New Roman" w:hAnsi="Times New Roman" w:cs="Times New Roman"/>
                <w:color w:val="C45911" w:themeColor="accent2" w:themeShade="BF"/>
                <w:sz w:val="24"/>
                <w:szCs w:val="24"/>
              </w:rPr>
              <w:t>We thank the reviewer and we have revised the equation for the missing intercept.</w:t>
            </w:r>
            <w:r w:rsidR="0082558B" w:rsidRPr="00E02DF1">
              <w:rPr>
                <w:rFonts w:ascii="Times New Roman" w:eastAsia="Times New Roman" w:hAnsi="Times New Roman" w:cs="Times New Roman"/>
                <w:color w:val="C45911" w:themeColor="accent2" w:themeShade="BF"/>
                <w:sz w:val="24"/>
                <w:szCs w:val="24"/>
              </w:rPr>
              <w:br/>
            </w:r>
            <w:r w:rsidR="0082558B" w:rsidRPr="0082558B">
              <w:rPr>
                <w:rFonts w:ascii="Times New Roman" w:eastAsia="Times New Roman" w:hAnsi="Times New Roman" w:cs="Times New Roman"/>
                <w:sz w:val="24"/>
                <w:szCs w:val="24"/>
              </w:rPr>
              <w:br/>
              <w:t>- Table 3: why do different models serve as benchmarks?</w:t>
            </w:r>
            <w:r w:rsidR="0082558B" w:rsidRPr="0082558B">
              <w:rPr>
                <w:rFonts w:ascii="Times New Roman" w:eastAsia="Times New Roman" w:hAnsi="Times New Roman" w:cs="Times New Roman"/>
                <w:sz w:val="24"/>
                <w:szCs w:val="24"/>
              </w:rPr>
              <w:br/>
            </w:r>
          </w:p>
          <w:p w14:paraId="0030FBAE" w14:textId="1986D582" w:rsidR="002E3F0F" w:rsidRPr="002E3F0F" w:rsidRDefault="00E02DF1" w:rsidP="00E32585">
            <w:pPr>
              <w:shd w:val="clear" w:color="auto" w:fill="FFFFFF"/>
              <w:spacing w:after="0" w:line="240" w:lineRule="auto"/>
              <w:rPr>
                <w:rFonts w:ascii="Times New Roman" w:eastAsia="Times New Roman" w:hAnsi="Times New Roman" w:cs="Times New Roman"/>
                <w:color w:val="C45911" w:themeColor="accent2" w:themeShade="BF"/>
                <w:sz w:val="24"/>
                <w:szCs w:val="24"/>
              </w:rPr>
            </w:pPr>
            <w:r w:rsidRPr="002E3F0F">
              <w:rPr>
                <w:rFonts w:ascii="Times New Roman" w:eastAsia="Times New Roman" w:hAnsi="Times New Roman" w:cs="Times New Roman"/>
                <w:color w:val="C45911" w:themeColor="accent2" w:themeShade="BF"/>
                <w:sz w:val="24"/>
                <w:szCs w:val="24"/>
              </w:rPr>
              <w:t xml:space="preserve">All the candidate models significantly outperform the </w:t>
            </w:r>
            <w:r w:rsidR="002E3F0F" w:rsidRPr="002E3F0F">
              <w:rPr>
                <w:rFonts w:ascii="Times New Roman" w:eastAsia="Times New Roman" w:hAnsi="Times New Roman" w:cs="Times New Roman"/>
                <w:color w:val="C45911" w:themeColor="accent2" w:themeShade="BF"/>
                <w:sz w:val="24"/>
                <w:szCs w:val="24"/>
              </w:rPr>
              <w:t xml:space="preserve">basic benchmark model, i.e., </w:t>
            </w:r>
            <w:r w:rsidRPr="002E3F0F">
              <w:rPr>
                <w:rFonts w:ascii="Times New Roman" w:eastAsia="Times New Roman" w:hAnsi="Times New Roman" w:cs="Times New Roman"/>
                <w:color w:val="C45911" w:themeColor="accent2" w:themeShade="BF"/>
                <w:sz w:val="24"/>
                <w:szCs w:val="24"/>
              </w:rPr>
              <w:t>Base-lift model</w:t>
            </w:r>
            <w:r w:rsidR="002E3F0F" w:rsidRPr="002E3F0F">
              <w:rPr>
                <w:rFonts w:ascii="Times New Roman" w:eastAsia="Times New Roman" w:hAnsi="Times New Roman" w:cs="Times New Roman"/>
                <w:color w:val="C45911" w:themeColor="accent2" w:themeShade="BF"/>
                <w:sz w:val="24"/>
                <w:szCs w:val="24"/>
              </w:rPr>
              <w:t>,</w:t>
            </w:r>
            <w:r w:rsidRPr="002E3F0F">
              <w:rPr>
                <w:rFonts w:ascii="Times New Roman" w:eastAsia="Times New Roman" w:hAnsi="Times New Roman" w:cs="Times New Roman"/>
                <w:color w:val="C45911" w:themeColor="accent2" w:themeShade="BF"/>
                <w:sz w:val="24"/>
                <w:szCs w:val="24"/>
              </w:rPr>
              <w:t xml:space="preserve"> which is </w:t>
            </w:r>
            <w:r w:rsidR="002E3F0F" w:rsidRPr="002E3F0F">
              <w:rPr>
                <w:rFonts w:ascii="Times New Roman" w:eastAsia="Times New Roman" w:hAnsi="Times New Roman" w:cs="Times New Roman"/>
                <w:color w:val="C45911" w:themeColor="accent2" w:themeShade="BF"/>
                <w:sz w:val="24"/>
                <w:szCs w:val="24"/>
              </w:rPr>
              <w:t xml:space="preserve">widely </w:t>
            </w:r>
            <w:r w:rsidRPr="002E3F0F">
              <w:rPr>
                <w:rFonts w:ascii="Times New Roman" w:eastAsia="Times New Roman" w:hAnsi="Times New Roman" w:cs="Times New Roman"/>
                <w:color w:val="C45911" w:themeColor="accent2" w:themeShade="BF"/>
                <w:sz w:val="24"/>
                <w:szCs w:val="24"/>
              </w:rPr>
              <w:t xml:space="preserve">used in practice. </w:t>
            </w:r>
            <w:r w:rsidR="002E3F0F" w:rsidRPr="002E3F0F">
              <w:rPr>
                <w:rFonts w:ascii="Times New Roman" w:eastAsia="Times New Roman" w:hAnsi="Times New Roman" w:cs="Times New Roman"/>
                <w:color w:val="C45911" w:themeColor="accent2" w:themeShade="BF"/>
                <w:sz w:val="24"/>
                <w:szCs w:val="24"/>
              </w:rPr>
              <w:t>We also compare the models with each other. As a result, we provide more informative insights.</w:t>
            </w:r>
            <w:r w:rsidR="002E218D">
              <w:rPr>
                <w:rFonts w:ascii="Times New Roman" w:eastAsia="Times New Roman" w:hAnsi="Times New Roman" w:cs="Times New Roman"/>
                <w:color w:val="C45911" w:themeColor="accent2" w:themeShade="BF"/>
                <w:sz w:val="24"/>
                <w:szCs w:val="24"/>
              </w:rPr>
              <w:t xml:space="preserve"> </w:t>
            </w:r>
            <w:r w:rsidR="002E3F0F" w:rsidRPr="002E3F0F">
              <w:rPr>
                <w:rFonts w:ascii="Times New Roman" w:eastAsia="Times New Roman" w:hAnsi="Times New Roman" w:cs="Times New Roman"/>
                <w:color w:val="C45911" w:themeColor="accent2" w:themeShade="BF"/>
                <w:sz w:val="24"/>
                <w:szCs w:val="24"/>
              </w:rPr>
              <w:t xml:space="preserve">For example, we </w:t>
            </w:r>
            <w:r w:rsidR="002E218D">
              <w:rPr>
                <w:rFonts w:ascii="Times New Roman" w:eastAsia="Times New Roman" w:hAnsi="Times New Roman" w:cs="Times New Roman"/>
                <w:color w:val="C45911" w:themeColor="accent2" w:themeShade="BF"/>
                <w:sz w:val="24"/>
                <w:szCs w:val="24"/>
              </w:rPr>
              <w:t>show</w:t>
            </w:r>
            <w:r w:rsidR="002E3F0F" w:rsidRPr="002E3F0F">
              <w:rPr>
                <w:rFonts w:ascii="Times New Roman" w:eastAsia="Times New Roman" w:hAnsi="Times New Roman" w:cs="Times New Roman"/>
                <w:color w:val="C45911" w:themeColor="accent2" w:themeShade="BF"/>
                <w:sz w:val="24"/>
                <w:szCs w:val="24"/>
              </w:rPr>
              <w:t xml:space="preserve"> how much improvement can be achieved by </w:t>
            </w:r>
            <w:r w:rsidR="002E218D">
              <w:rPr>
                <w:rFonts w:ascii="Times New Roman" w:eastAsia="Times New Roman" w:hAnsi="Times New Roman" w:cs="Times New Roman"/>
                <w:color w:val="C45911" w:themeColor="accent2" w:themeShade="BF"/>
                <w:sz w:val="24"/>
                <w:szCs w:val="24"/>
              </w:rPr>
              <w:t xml:space="preserve">including </w:t>
            </w:r>
            <w:r w:rsidR="002E3F0F" w:rsidRPr="002E3F0F">
              <w:rPr>
                <w:rFonts w:ascii="Times New Roman" w:eastAsia="Times New Roman" w:hAnsi="Times New Roman" w:cs="Times New Roman"/>
                <w:color w:val="C45911" w:themeColor="accent2" w:themeShade="BF"/>
                <w:sz w:val="24"/>
                <w:szCs w:val="24"/>
              </w:rPr>
              <w:t>competitive promotional information</w:t>
            </w:r>
            <w:r w:rsidR="00C65AF4">
              <w:rPr>
                <w:rFonts w:ascii="Times New Roman" w:eastAsia="Times New Roman" w:hAnsi="Times New Roman" w:cs="Times New Roman"/>
                <w:color w:val="C45911" w:themeColor="accent2" w:themeShade="BF"/>
                <w:sz w:val="24"/>
                <w:szCs w:val="24"/>
              </w:rPr>
              <w:t xml:space="preserve"> and</w:t>
            </w:r>
            <w:r w:rsidR="002E3F0F" w:rsidRPr="002E3F0F">
              <w:rPr>
                <w:rFonts w:ascii="Times New Roman" w:eastAsia="Times New Roman" w:hAnsi="Times New Roman" w:cs="Times New Roman"/>
                <w:color w:val="C45911" w:themeColor="accent2" w:themeShade="BF"/>
                <w:sz w:val="24"/>
                <w:szCs w:val="24"/>
              </w:rPr>
              <w:t xml:space="preserve"> by </w:t>
            </w:r>
            <w:r w:rsidR="002E218D">
              <w:rPr>
                <w:rFonts w:ascii="Times New Roman" w:eastAsia="Times New Roman" w:hAnsi="Times New Roman" w:cs="Times New Roman"/>
                <w:color w:val="C45911" w:themeColor="accent2" w:themeShade="BF"/>
                <w:sz w:val="24"/>
                <w:szCs w:val="24"/>
              </w:rPr>
              <w:t>dealing with</w:t>
            </w:r>
            <w:r w:rsidR="002E3F0F" w:rsidRPr="002E3F0F">
              <w:rPr>
                <w:rFonts w:ascii="Times New Roman" w:eastAsia="Times New Roman" w:hAnsi="Times New Roman" w:cs="Times New Roman"/>
                <w:color w:val="C45911" w:themeColor="accent2" w:themeShade="BF"/>
                <w:sz w:val="24"/>
                <w:szCs w:val="24"/>
              </w:rPr>
              <w:t xml:space="preserve"> the issue of structural change</w:t>
            </w:r>
            <w:r w:rsidR="002E218D">
              <w:rPr>
                <w:rFonts w:ascii="Times New Roman" w:eastAsia="Times New Roman" w:hAnsi="Times New Roman" w:cs="Times New Roman"/>
                <w:color w:val="C45911" w:themeColor="accent2" w:themeShade="BF"/>
                <w:sz w:val="24"/>
                <w:szCs w:val="24"/>
              </w:rPr>
              <w:t xml:space="preserve"> using EWC and IC approach respectively</w:t>
            </w:r>
            <w:r w:rsidR="002E3F0F" w:rsidRPr="002E3F0F">
              <w:rPr>
                <w:rFonts w:ascii="Times New Roman" w:eastAsia="Times New Roman" w:hAnsi="Times New Roman" w:cs="Times New Roman"/>
                <w:color w:val="C45911" w:themeColor="accent2" w:themeShade="BF"/>
                <w:sz w:val="24"/>
                <w:szCs w:val="24"/>
              </w:rPr>
              <w:t>.</w:t>
            </w:r>
          </w:p>
          <w:p w14:paraId="496EF5CC" w14:textId="39B13B7C" w:rsidR="00E02DF1" w:rsidRDefault="00E02DF1" w:rsidP="00E32585">
            <w:pPr>
              <w:shd w:val="clear" w:color="auto" w:fill="FFFFFF"/>
              <w:spacing w:after="0" w:line="240" w:lineRule="auto"/>
              <w:rPr>
                <w:rFonts w:ascii="Times New Roman" w:eastAsia="Times New Roman" w:hAnsi="Times New Roman" w:cs="Times New Roman"/>
                <w:sz w:val="24"/>
                <w:szCs w:val="24"/>
              </w:rPr>
            </w:pPr>
          </w:p>
          <w:p w14:paraId="6311D973" w14:textId="77777777" w:rsidR="006553D2"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 Figure 3: please provide more information in the figure caption instead of in the text or even in footnotes - the reader should not need to hunt through the text to understand the figure. Are the diamonds joined by lines group means? Are box widths *proportional* to numbers of SKUs in each category? "Are determined by" can be a log transform, a square root or anything else. Please ensure that the horizontal axes have the same extension so the plots are comparable, and that the whiskers are not cut off by the figure bounding box.</w:t>
            </w:r>
            <w:r w:rsidRPr="0082558B">
              <w:rPr>
                <w:rFonts w:ascii="Times New Roman" w:eastAsia="Times New Roman" w:hAnsi="Times New Roman" w:cs="Times New Roman"/>
                <w:sz w:val="24"/>
                <w:szCs w:val="24"/>
              </w:rPr>
              <w:br/>
            </w:r>
          </w:p>
          <w:p w14:paraId="73D51A13" w14:textId="1DAB893A" w:rsidR="006553D2" w:rsidRPr="006553D2" w:rsidRDefault="006553D2" w:rsidP="00E32585">
            <w:pPr>
              <w:shd w:val="clear" w:color="auto" w:fill="FFFFFF"/>
              <w:spacing w:after="0" w:line="240" w:lineRule="auto"/>
              <w:rPr>
                <w:rFonts w:ascii="Times New Roman" w:eastAsia="Times New Roman" w:hAnsi="Times New Roman" w:cs="Times New Roman"/>
                <w:color w:val="C45911" w:themeColor="accent2" w:themeShade="BF"/>
                <w:sz w:val="24"/>
                <w:szCs w:val="24"/>
              </w:rPr>
            </w:pPr>
            <w:r w:rsidRPr="003B7B34">
              <w:rPr>
                <w:rFonts w:ascii="Times New Roman" w:eastAsia="Times New Roman" w:hAnsi="Times New Roman" w:cs="Times New Roman"/>
                <w:color w:val="C45911" w:themeColor="accent2" w:themeShade="BF"/>
                <w:sz w:val="24"/>
                <w:szCs w:val="24"/>
                <w:highlight w:val="yellow"/>
              </w:rPr>
              <w:t xml:space="preserve">New </w:t>
            </w:r>
            <w:proofErr w:type="spellStart"/>
            <w:r w:rsidRPr="003B7B34">
              <w:rPr>
                <w:rFonts w:ascii="Times New Roman" w:eastAsia="Times New Roman" w:hAnsi="Times New Roman" w:cs="Times New Roman"/>
                <w:color w:val="C45911" w:themeColor="accent2" w:themeShade="BF"/>
                <w:sz w:val="24"/>
                <w:szCs w:val="24"/>
                <w:highlight w:val="yellow"/>
              </w:rPr>
              <w:t>ggplot</w:t>
            </w:r>
            <w:proofErr w:type="spellEnd"/>
            <w:r w:rsidRPr="003B7B34">
              <w:rPr>
                <w:rFonts w:ascii="Times New Roman" w:eastAsia="Times New Roman" w:hAnsi="Times New Roman" w:cs="Times New Roman"/>
                <w:color w:val="C45911" w:themeColor="accent2" w:themeShade="BF"/>
                <w:sz w:val="24"/>
                <w:szCs w:val="24"/>
                <w:highlight w:val="yellow"/>
              </w:rPr>
              <w:t xml:space="preserve"> to be done…</w:t>
            </w:r>
          </w:p>
          <w:p w14:paraId="7427D82D" w14:textId="77777777" w:rsidR="006553D2" w:rsidRDefault="006553D2" w:rsidP="00E32585">
            <w:pPr>
              <w:shd w:val="clear" w:color="auto" w:fill="FFFFFF"/>
              <w:spacing w:after="0" w:line="240" w:lineRule="auto"/>
              <w:rPr>
                <w:rFonts w:ascii="Times New Roman" w:eastAsia="Times New Roman" w:hAnsi="Times New Roman" w:cs="Times New Roman"/>
                <w:sz w:val="24"/>
                <w:szCs w:val="24"/>
              </w:rPr>
            </w:pPr>
          </w:p>
          <w:p w14:paraId="16DCECA5" w14:textId="77777777" w:rsidR="003D146C"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 Table 7: please indicate in the table caption what "their counterparts" are. The entire table is unclear to me; how do the top and the bottom half differ? What does "Model with 5 factors and category dummy variables" as a caption to the bottom half (or is it?) refer to, in contrast to the top half? The text says on p. 23 that "the horizon is one to eight-week ahead", but the table says "Horizon = 8" - please clarify whether the horizon is eight weeks or *up to* eight weeks.</w:t>
            </w: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t>- References: please provide full details for Loeb (2015)</w:t>
            </w: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t>Typos:</w:t>
            </w: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t xml:space="preserve">- p. 3, 2nd para, l. 3: "The model which is subject to structural break" - either add "a" or </w:t>
            </w:r>
            <w:r w:rsidRPr="0082558B">
              <w:rPr>
                <w:rFonts w:ascii="Times New Roman" w:eastAsia="Times New Roman" w:hAnsi="Times New Roman" w:cs="Times New Roman"/>
                <w:sz w:val="24"/>
                <w:szCs w:val="24"/>
              </w:rPr>
              <w:lastRenderedPageBreak/>
              <w:t>change to "breaks"</w:t>
            </w:r>
            <w:r w:rsidRPr="0082558B">
              <w:rPr>
                <w:rFonts w:ascii="Times New Roman" w:eastAsia="Times New Roman" w:hAnsi="Times New Roman" w:cs="Times New Roman"/>
                <w:sz w:val="24"/>
                <w:szCs w:val="24"/>
              </w:rPr>
              <w:br/>
            </w:r>
          </w:p>
          <w:p w14:paraId="15892D8D" w14:textId="3CD44957" w:rsidR="003D146C" w:rsidRPr="003D146C" w:rsidRDefault="003D146C" w:rsidP="00E32585">
            <w:pPr>
              <w:shd w:val="clear" w:color="auto" w:fill="FFFFFF"/>
              <w:spacing w:after="0" w:line="240" w:lineRule="auto"/>
              <w:rPr>
                <w:rFonts w:ascii="Times New Roman" w:eastAsia="Times New Roman" w:hAnsi="Times New Roman" w:cs="Times New Roman"/>
                <w:color w:val="C45911" w:themeColor="accent2" w:themeShade="BF"/>
                <w:sz w:val="24"/>
                <w:szCs w:val="24"/>
              </w:rPr>
            </w:pPr>
            <w:r w:rsidRPr="003D146C">
              <w:rPr>
                <w:rFonts w:ascii="Times New Roman" w:eastAsia="Times New Roman" w:hAnsi="Times New Roman" w:cs="Times New Roman"/>
                <w:color w:val="C45911" w:themeColor="accent2" w:themeShade="BF"/>
                <w:sz w:val="24"/>
                <w:szCs w:val="24"/>
              </w:rPr>
              <w:t>Revised</w:t>
            </w:r>
          </w:p>
          <w:p w14:paraId="3FEBD997" w14:textId="77777777" w:rsidR="003D146C"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 p. 3, 2nd para, l. 7: remove "in" after "including"</w:t>
            </w:r>
          </w:p>
          <w:p w14:paraId="56074D7C" w14:textId="77777777" w:rsidR="003D146C" w:rsidRPr="003D146C" w:rsidRDefault="003D146C" w:rsidP="003D146C">
            <w:pPr>
              <w:shd w:val="clear" w:color="auto" w:fill="FFFFFF"/>
              <w:spacing w:after="0" w:line="240" w:lineRule="auto"/>
              <w:rPr>
                <w:rFonts w:ascii="Times New Roman" w:eastAsia="Times New Roman" w:hAnsi="Times New Roman" w:cs="Times New Roman"/>
                <w:color w:val="C45911" w:themeColor="accent2" w:themeShade="BF"/>
                <w:sz w:val="24"/>
                <w:szCs w:val="24"/>
              </w:rPr>
            </w:pPr>
            <w:r w:rsidRPr="003D146C">
              <w:rPr>
                <w:rFonts w:ascii="Times New Roman" w:eastAsia="Times New Roman" w:hAnsi="Times New Roman" w:cs="Times New Roman"/>
                <w:color w:val="C45911" w:themeColor="accent2" w:themeShade="BF"/>
                <w:sz w:val="24"/>
                <w:szCs w:val="24"/>
              </w:rPr>
              <w:t>Revised</w:t>
            </w:r>
          </w:p>
          <w:p w14:paraId="0217E5ED" w14:textId="77777777" w:rsidR="003D146C"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t>- p. 4, l. 2: "mention" -&gt; "mentioned"</w:t>
            </w:r>
          </w:p>
          <w:p w14:paraId="69DC6739" w14:textId="77777777" w:rsidR="003D146C" w:rsidRPr="003D146C" w:rsidRDefault="003D146C" w:rsidP="003D146C">
            <w:pPr>
              <w:shd w:val="clear" w:color="auto" w:fill="FFFFFF"/>
              <w:spacing w:after="0" w:line="240" w:lineRule="auto"/>
              <w:rPr>
                <w:rFonts w:ascii="Times New Roman" w:eastAsia="Times New Roman" w:hAnsi="Times New Roman" w:cs="Times New Roman"/>
                <w:color w:val="C45911" w:themeColor="accent2" w:themeShade="BF"/>
                <w:sz w:val="24"/>
                <w:szCs w:val="24"/>
              </w:rPr>
            </w:pPr>
            <w:r w:rsidRPr="003D146C">
              <w:rPr>
                <w:rFonts w:ascii="Times New Roman" w:eastAsia="Times New Roman" w:hAnsi="Times New Roman" w:cs="Times New Roman"/>
                <w:color w:val="C45911" w:themeColor="accent2" w:themeShade="BF"/>
                <w:sz w:val="24"/>
                <w:szCs w:val="24"/>
              </w:rPr>
              <w:t>Revised</w:t>
            </w:r>
          </w:p>
          <w:p w14:paraId="50D0D443" w14:textId="77777777" w:rsidR="003D146C"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t>- p. 4, l. 3: "values" -&gt; "value"</w:t>
            </w:r>
          </w:p>
          <w:p w14:paraId="766BF31E" w14:textId="77777777" w:rsidR="003D146C" w:rsidRPr="003D146C" w:rsidRDefault="003D146C" w:rsidP="003D146C">
            <w:pPr>
              <w:shd w:val="clear" w:color="auto" w:fill="FFFFFF"/>
              <w:spacing w:after="0" w:line="240" w:lineRule="auto"/>
              <w:rPr>
                <w:rFonts w:ascii="Times New Roman" w:eastAsia="Times New Roman" w:hAnsi="Times New Roman" w:cs="Times New Roman"/>
                <w:color w:val="C45911" w:themeColor="accent2" w:themeShade="BF"/>
                <w:sz w:val="24"/>
                <w:szCs w:val="24"/>
              </w:rPr>
            </w:pPr>
            <w:r w:rsidRPr="003D146C">
              <w:rPr>
                <w:rFonts w:ascii="Times New Roman" w:eastAsia="Times New Roman" w:hAnsi="Times New Roman" w:cs="Times New Roman"/>
                <w:color w:val="C45911" w:themeColor="accent2" w:themeShade="BF"/>
                <w:sz w:val="24"/>
                <w:szCs w:val="24"/>
              </w:rPr>
              <w:t>Revised</w:t>
            </w:r>
          </w:p>
          <w:p w14:paraId="75BD4EBC" w14:textId="77777777" w:rsidR="001B6D51" w:rsidRPr="003D146C" w:rsidRDefault="0082558B" w:rsidP="001B6D51">
            <w:pPr>
              <w:shd w:val="clear" w:color="auto" w:fill="FFFFFF"/>
              <w:spacing w:after="0" w:line="240" w:lineRule="auto"/>
              <w:rPr>
                <w:rFonts w:ascii="Times New Roman" w:eastAsia="Times New Roman" w:hAnsi="Times New Roman" w:cs="Times New Roman"/>
                <w:color w:val="C45911" w:themeColor="accent2" w:themeShade="BF"/>
                <w:sz w:val="24"/>
                <w:szCs w:val="24"/>
              </w:rPr>
            </w:pP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t>- p. 4, 2nd para, l. 2: "the change of" -&gt; "changes in"</w:t>
            </w:r>
            <w:r w:rsidRPr="0082558B">
              <w:rPr>
                <w:rFonts w:ascii="Times New Roman" w:eastAsia="Times New Roman" w:hAnsi="Times New Roman" w:cs="Times New Roman"/>
                <w:sz w:val="24"/>
                <w:szCs w:val="24"/>
              </w:rPr>
              <w:br/>
            </w:r>
            <w:r w:rsidR="001B6D51" w:rsidRPr="003D146C">
              <w:rPr>
                <w:rFonts w:ascii="Times New Roman" w:eastAsia="Times New Roman" w:hAnsi="Times New Roman" w:cs="Times New Roman"/>
                <w:color w:val="C45911" w:themeColor="accent2" w:themeShade="BF"/>
                <w:sz w:val="24"/>
                <w:szCs w:val="24"/>
              </w:rPr>
              <w:t>Revised</w:t>
            </w:r>
          </w:p>
          <w:p w14:paraId="7A826DBE" w14:textId="77777777" w:rsidR="001B6D51" w:rsidRPr="003D146C" w:rsidRDefault="0082558B" w:rsidP="001B6D51">
            <w:pPr>
              <w:shd w:val="clear" w:color="auto" w:fill="FFFFFF"/>
              <w:spacing w:after="0" w:line="240" w:lineRule="auto"/>
              <w:rPr>
                <w:rFonts w:ascii="Times New Roman" w:eastAsia="Times New Roman" w:hAnsi="Times New Roman" w:cs="Times New Roman"/>
                <w:color w:val="C45911" w:themeColor="accent2" w:themeShade="BF"/>
                <w:sz w:val="24"/>
                <w:szCs w:val="24"/>
              </w:rPr>
            </w:pPr>
            <w:r w:rsidRPr="0082558B">
              <w:rPr>
                <w:rFonts w:ascii="Times New Roman" w:eastAsia="Times New Roman" w:hAnsi="Times New Roman" w:cs="Times New Roman"/>
                <w:sz w:val="24"/>
                <w:szCs w:val="24"/>
              </w:rPr>
              <w:br/>
              <w:t>- p. 5, l. 5: "forecast" -&gt; "forecasts"</w:t>
            </w:r>
            <w:r w:rsidRPr="0082558B">
              <w:rPr>
                <w:rFonts w:ascii="Times New Roman" w:eastAsia="Times New Roman" w:hAnsi="Times New Roman" w:cs="Times New Roman"/>
                <w:sz w:val="24"/>
                <w:szCs w:val="24"/>
              </w:rPr>
              <w:br/>
            </w:r>
            <w:r w:rsidR="001B6D51" w:rsidRPr="003D146C">
              <w:rPr>
                <w:rFonts w:ascii="Times New Roman" w:eastAsia="Times New Roman" w:hAnsi="Times New Roman" w:cs="Times New Roman"/>
                <w:color w:val="C45911" w:themeColor="accent2" w:themeShade="BF"/>
                <w:sz w:val="24"/>
                <w:szCs w:val="24"/>
              </w:rPr>
              <w:t>Revised</w:t>
            </w:r>
          </w:p>
          <w:p w14:paraId="78B8FE24" w14:textId="77777777" w:rsidR="001B6D51" w:rsidRPr="003D146C" w:rsidRDefault="0082558B" w:rsidP="001B6D51">
            <w:pPr>
              <w:shd w:val="clear" w:color="auto" w:fill="FFFFFF"/>
              <w:spacing w:after="0" w:line="240" w:lineRule="auto"/>
              <w:rPr>
                <w:rFonts w:ascii="Times New Roman" w:eastAsia="Times New Roman" w:hAnsi="Times New Roman" w:cs="Times New Roman"/>
                <w:color w:val="C45911" w:themeColor="accent2" w:themeShade="BF"/>
                <w:sz w:val="24"/>
                <w:szCs w:val="24"/>
              </w:rPr>
            </w:pPr>
            <w:r w:rsidRPr="0082558B">
              <w:rPr>
                <w:rFonts w:ascii="Times New Roman" w:eastAsia="Times New Roman" w:hAnsi="Times New Roman" w:cs="Times New Roman"/>
                <w:sz w:val="24"/>
                <w:szCs w:val="24"/>
              </w:rPr>
              <w:br/>
              <w:t>- p. 6, 2nd para, l. 3: "structure" -&gt; "structural"</w:t>
            </w:r>
            <w:r w:rsidRPr="0082558B">
              <w:rPr>
                <w:rFonts w:ascii="Times New Roman" w:eastAsia="Times New Roman" w:hAnsi="Times New Roman" w:cs="Times New Roman"/>
                <w:sz w:val="24"/>
                <w:szCs w:val="24"/>
              </w:rPr>
              <w:br/>
            </w:r>
            <w:r w:rsidR="001B6D51" w:rsidRPr="003D146C">
              <w:rPr>
                <w:rFonts w:ascii="Times New Roman" w:eastAsia="Times New Roman" w:hAnsi="Times New Roman" w:cs="Times New Roman"/>
                <w:color w:val="C45911" w:themeColor="accent2" w:themeShade="BF"/>
                <w:sz w:val="24"/>
                <w:szCs w:val="24"/>
              </w:rPr>
              <w:t>Revised</w:t>
            </w:r>
          </w:p>
          <w:p w14:paraId="19512A90" w14:textId="77777777" w:rsidR="003B7B34"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 p. 6, third equation block: italic and upright versions of beta, X and Q are mixed, which is painful to me (also on p. 7)). Please ensure proper mathematical typesetting. Lowercase x_{</w:t>
            </w:r>
            <w:proofErr w:type="spellStart"/>
            <w:r w:rsidRPr="0082558B">
              <w:rPr>
                <w:rFonts w:ascii="Times New Roman" w:eastAsia="Times New Roman" w:hAnsi="Times New Roman" w:cs="Times New Roman"/>
                <w:sz w:val="24"/>
                <w:szCs w:val="24"/>
              </w:rPr>
              <w:t>T+h</w:t>
            </w:r>
            <w:proofErr w:type="spellEnd"/>
            <w:r w:rsidRPr="0082558B">
              <w:rPr>
                <w:rFonts w:ascii="Times New Roman" w:eastAsia="Times New Roman" w:hAnsi="Times New Roman" w:cs="Times New Roman"/>
                <w:sz w:val="24"/>
                <w:szCs w:val="24"/>
              </w:rPr>
              <w:t>} and uppercase X_{</w:t>
            </w:r>
            <w:proofErr w:type="spellStart"/>
            <w:r w:rsidRPr="0082558B">
              <w:rPr>
                <w:rFonts w:ascii="Times New Roman" w:eastAsia="Times New Roman" w:hAnsi="Times New Roman" w:cs="Times New Roman"/>
                <w:sz w:val="24"/>
                <w:szCs w:val="24"/>
              </w:rPr>
              <w:t>T+h</w:t>
            </w:r>
            <w:proofErr w:type="spellEnd"/>
            <w:r w:rsidRPr="0082558B">
              <w:rPr>
                <w:rFonts w:ascii="Times New Roman" w:eastAsia="Times New Roman" w:hAnsi="Times New Roman" w:cs="Times New Roman"/>
                <w:sz w:val="24"/>
                <w:szCs w:val="24"/>
              </w:rPr>
              <w:t>} is used inconsistently here.</w:t>
            </w:r>
            <w:r w:rsidRPr="0082558B">
              <w:rPr>
                <w:rFonts w:ascii="Times New Roman" w:eastAsia="Times New Roman" w:hAnsi="Times New Roman" w:cs="Times New Roman"/>
                <w:sz w:val="24"/>
                <w:szCs w:val="24"/>
              </w:rPr>
              <w:br/>
            </w:r>
          </w:p>
          <w:p w14:paraId="30241936" w14:textId="77777777" w:rsidR="003B7B34" w:rsidRDefault="003B7B34" w:rsidP="00E32585">
            <w:pPr>
              <w:shd w:val="clear" w:color="auto" w:fill="FFFFFF"/>
              <w:spacing w:after="0" w:line="240" w:lineRule="auto"/>
              <w:rPr>
                <w:rFonts w:ascii="Times New Roman" w:eastAsia="Times New Roman" w:hAnsi="Times New Roman" w:cs="Times New Roman"/>
                <w:sz w:val="24"/>
                <w:szCs w:val="24"/>
              </w:rPr>
            </w:pPr>
          </w:p>
          <w:p w14:paraId="71100AC4" w14:textId="77777777" w:rsidR="003B7B34" w:rsidRDefault="003B7B34" w:rsidP="00E32585">
            <w:pPr>
              <w:shd w:val="clear" w:color="auto" w:fill="FFFFFF"/>
              <w:spacing w:after="0" w:line="240" w:lineRule="auto"/>
              <w:rPr>
                <w:rFonts w:ascii="Times New Roman" w:eastAsia="Times New Roman" w:hAnsi="Times New Roman" w:cs="Times New Roman"/>
                <w:sz w:val="24"/>
                <w:szCs w:val="24"/>
              </w:rPr>
            </w:pPr>
            <w:r w:rsidRPr="003B7B34">
              <w:rPr>
                <w:rFonts w:ascii="Times New Roman" w:eastAsia="Times New Roman" w:hAnsi="Times New Roman" w:cs="Times New Roman"/>
                <w:sz w:val="24"/>
                <w:szCs w:val="24"/>
                <w:highlight w:val="yellow"/>
              </w:rPr>
              <w:t>To be corrected.</w:t>
            </w:r>
          </w:p>
          <w:p w14:paraId="452394F8" w14:textId="77777777" w:rsidR="00002940"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 p. 7, equation for the bias correction: lowercase omega is used both as the starting index of the summation (with the ending index indicated by W - why mix Greek and Latin?) and as the summation index itself.</w:t>
            </w:r>
            <w:r w:rsidRPr="0082558B">
              <w:rPr>
                <w:rFonts w:ascii="Times New Roman" w:eastAsia="Times New Roman" w:hAnsi="Times New Roman" w:cs="Times New Roman"/>
                <w:sz w:val="24"/>
                <w:szCs w:val="24"/>
              </w:rPr>
              <w:br/>
            </w:r>
            <w:r w:rsidR="001C15E6" w:rsidRPr="003D146C">
              <w:rPr>
                <w:rFonts w:ascii="Times New Roman" w:eastAsia="Times New Roman" w:hAnsi="Times New Roman" w:cs="Times New Roman"/>
                <w:color w:val="C45911" w:themeColor="accent2" w:themeShade="BF"/>
                <w:sz w:val="24"/>
                <w:szCs w:val="24"/>
              </w:rPr>
              <w:t>Revised</w:t>
            </w:r>
            <w:r w:rsidRPr="0082558B">
              <w:rPr>
                <w:rFonts w:ascii="Times New Roman" w:eastAsia="Times New Roman" w:hAnsi="Times New Roman" w:cs="Times New Roman"/>
                <w:sz w:val="24"/>
                <w:szCs w:val="24"/>
              </w:rPr>
              <w:br/>
              <w:t>- p. 7: "The estimated bias are" should be "is"</w:t>
            </w:r>
            <w:r w:rsidRPr="0082558B">
              <w:rPr>
                <w:rFonts w:ascii="Times New Roman" w:eastAsia="Times New Roman" w:hAnsi="Times New Roman" w:cs="Times New Roman"/>
                <w:sz w:val="24"/>
                <w:szCs w:val="24"/>
              </w:rPr>
              <w:br/>
            </w:r>
            <w:r w:rsidR="001C15E6" w:rsidRPr="003D146C">
              <w:rPr>
                <w:rFonts w:ascii="Times New Roman" w:eastAsia="Times New Roman" w:hAnsi="Times New Roman" w:cs="Times New Roman"/>
                <w:color w:val="C45911" w:themeColor="accent2" w:themeShade="BF"/>
                <w:sz w:val="24"/>
                <w:szCs w:val="24"/>
              </w:rPr>
              <w:t>Revised</w:t>
            </w:r>
            <w:r w:rsidRPr="0082558B">
              <w:rPr>
                <w:rFonts w:ascii="Times New Roman" w:eastAsia="Times New Roman" w:hAnsi="Times New Roman" w:cs="Times New Roman"/>
                <w:sz w:val="24"/>
                <w:szCs w:val="24"/>
              </w:rPr>
              <w:br/>
              <w:t>- p</w:t>
            </w:r>
            <w:r w:rsidRPr="001C15E6">
              <w:rPr>
                <w:rFonts w:ascii="Times New Roman" w:eastAsia="Times New Roman" w:hAnsi="Times New Roman" w:cs="Times New Roman"/>
                <w:sz w:val="24"/>
                <w:szCs w:val="24"/>
                <w:highlight w:val="yellow"/>
              </w:rPr>
              <w:t>. 10, equation: can be slightly simplified by removing "=\eta, \eta"</w:t>
            </w: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t xml:space="preserve">- p. 19/20: Figure 3(c) is not "in the </w:t>
            </w:r>
            <w:bookmarkStart w:id="0" w:name="_Hlk525233128"/>
            <w:r w:rsidRPr="0082558B">
              <w:rPr>
                <w:rFonts w:ascii="Times New Roman" w:eastAsia="Times New Roman" w:hAnsi="Times New Roman" w:cs="Times New Roman"/>
                <w:sz w:val="24"/>
                <w:szCs w:val="24"/>
              </w:rPr>
              <w:t xml:space="preserve">bottom-right </w:t>
            </w:r>
            <w:bookmarkEnd w:id="0"/>
            <w:r w:rsidRPr="0082558B">
              <w:rPr>
                <w:rFonts w:ascii="Times New Roman" w:eastAsia="Times New Roman" w:hAnsi="Times New Roman" w:cs="Times New Roman"/>
                <w:sz w:val="24"/>
                <w:szCs w:val="24"/>
              </w:rPr>
              <w:t>corner", but in the bottom left.</w:t>
            </w: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r>
            <w:r w:rsidR="00167987" w:rsidRPr="003B7B34">
              <w:rPr>
                <w:rFonts w:ascii="Times New Roman" w:eastAsia="Times New Roman" w:hAnsi="Times New Roman" w:cs="Times New Roman"/>
                <w:sz w:val="24"/>
                <w:szCs w:val="24"/>
                <w:highlight w:val="yellow"/>
              </w:rPr>
              <w:t>To be corrected</w:t>
            </w:r>
            <w:r w:rsidR="00167987" w:rsidRPr="00167987">
              <w:rPr>
                <w:rFonts w:ascii="Times New Roman" w:eastAsia="Times New Roman" w:hAnsi="Times New Roman" w:cs="Times New Roman"/>
                <w:sz w:val="24"/>
                <w:szCs w:val="24"/>
                <w:highlight w:val="yellow"/>
              </w:rPr>
              <w:t>.</w:t>
            </w:r>
            <w:r w:rsidR="00167987" w:rsidRPr="00167987">
              <w:rPr>
                <w:rFonts w:ascii="Times New Roman" w:eastAsia="Times New Roman" w:hAnsi="Times New Roman" w:cs="Times New Roman"/>
                <w:sz w:val="24"/>
                <w:szCs w:val="24"/>
                <w:highlight w:val="yellow"/>
              </w:rPr>
              <w:t xml:space="preserve"> With the new boxplot</w:t>
            </w: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t>Reviewer #2: This is an interesting paper that is trying to investigate the forecasting performance of several ADL models over retailer product sales. The study is particularly focusing on the effects of structural breaks originating from marketing activities over the products.</w:t>
            </w: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lastRenderedPageBreak/>
              <w:t>Main Comments:</w:t>
            </w:r>
            <w:r w:rsidRPr="0082558B">
              <w:rPr>
                <w:rFonts w:ascii="Times New Roman" w:eastAsia="Times New Roman" w:hAnsi="Times New Roman" w:cs="Times New Roman"/>
                <w:sz w:val="24"/>
                <w:szCs w:val="24"/>
              </w:rPr>
              <w:br/>
              <w:t>1.     I found the structure of this paper very confusing. For example, the introduction and literature review section are very poorly written with many overlaps and repetitions that are not at all informative for the reader. The contribution of the paper, as outlined, is very weak.</w:t>
            </w:r>
          </w:p>
          <w:p w14:paraId="60771F36" w14:textId="77777777" w:rsidR="00002940"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2.     In the introduction the authors should clearly indicate what is the model they are introducing and why. On top of that, it should be made clear to the reader why the specific models seem appropriate for the retail forecasting exercise. It is quite astonishing that the reader does not get a gist of what he/she is going to see unless he/she reaches page 10.</w:t>
            </w:r>
          </w:p>
          <w:p w14:paraId="61F7FAF4" w14:textId="77777777" w:rsidR="00002940"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3.     The literature review is very short and several references are packed all together without any meaningful commentary (for example in page 5). I would really be interested to see what are the findings of studies assuming constant marketing activities, as this would highlight/clarify/validate potentially comparisons with the models at hand.</w:t>
            </w:r>
          </w:p>
          <w:p w14:paraId="57140C5B" w14:textId="77777777" w:rsidR="00002940"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4.     The text is characterized by some generalizations that make the reader confused on what the authors are claiming. For example, in page 3 '… The data in retailer product sales… macroeconomics).' I would suggest a thorough read-through to the authors in order to make the text more to the point.</w:t>
            </w:r>
          </w:p>
          <w:p w14:paraId="01BE8D78" w14:textId="77777777" w:rsidR="00002940"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5.     Section 3 and 4 seem a bit redundant the way they are presented. I would expect to see a methodology section, where these two sections could motivate/inform the selection of models in section 6. The ideal approach would be that section 3 and 4 are reduced substantially and included in the commentary of section 6 or if needed in an appendix.</w:t>
            </w:r>
          </w:p>
          <w:p w14:paraId="45549026" w14:textId="77777777" w:rsidR="00002940"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6.     In section 5, it should be explained what the display and feature percentage is along with the motivation of the selection of these inputs. In my view, the data section should have been after the intro/literature review.</w:t>
            </w:r>
          </w:p>
          <w:p w14:paraId="00D0EC3E" w14:textId="77777777" w:rsidR="00002940"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7.     In terms of the analysis during structural breaks, it is interesting that the authors do not make explicitly clear how they detect, test or analyse their results for structural breaks. It would be expected that in that type of paper where forecasting performance is evaluated within the presence of structural breaks that vast emphasis would be given on that issue. The general information provided in section 4 are not enough in my opinion. What tests have been done and what was the result? Except from the Chow test, have the authors investigated the Andrews approach (</w:t>
            </w:r>
            <w:proofErr w:type="gramStart"/>
            <w:r w:rsidRPr="0082558B">
              <w:rPr>
                <w:rFonts w:ascii="Times New Roman" w:eastAsia="Times New Roman" w:hAnsi="Times New Roman" w:cs="Times New Roman"/>
                <w:sz w:val="24"/>
                <w:szCs w:val="24"/>
              </w:rPr>
              <w:t>2003 ,</w:t>
            </w:r>
            <w:proofErr w:type="gramEnd"/>
            <w:r w:rsidRPr="0082558B">
              <w:rPr>
                <w:rFonts w:ascii="Times New Roman" w:eastAsia="Times New Roman" w:hAnsi="Times New Roman" w:cs="Times New Roman"/>
                <w:sz w:val="24"/>
                <w:szCs w:val="24"/>
              </w:rPr>
              <w:t xml:space="preserve"> </w:t>
            </w:r>
            <w:proofErr w:type="spellStart"/>
            <w:r w:rsidRPr="0082558B">
              <w:rPr>
                <w:rFonts w:ascii="Times New Roman" w:eastAsia="Times New Roman" w:hAnsi="Times New Roman" w:cs="Times New Roman"/>
                <w:sz w:val="24"/>
                <w:szCs w:val="24"/>
              </w:rPr>
              <w:t>Econometrica</w:t>
            </w:r>
            <w:proofErr w:type="spellEnd"/>
            <w:r w:rsidRPr="0082558B">
              <w:rPr>
                <w:rFonts w:ascii="Times New Roman" w:eastAsia="Times New Roman" w:hAnsi="Times New Roman" w:cs="Times New Roman"/>
                <w:sz w:val="24"/>
                <w:szCs w:val="24"/>
              </w:rPr>
              <w:t xml:space="preserve">) or Fixed Regressor </w:t>
            </w:r>
            <w:proofErr w:type="spellStart"/>
            <w:r w:rsidRPr="0082558B">
              <w:rPr>
                <w:rFonts w:ascii="Times New Roman" w:eastAsia="Times New Roman" w:hAnsi="Times New Roman" w:cs="Times New Roman"/>
                <w:sz w:val="24"/>
                <w:szCs w:val="24"/>
              </w:rPr>
              <w:t>Boostrap</w:t>
            </w:r>
            <w:proofErr w:type="spellEnd"/>
            <w:r w:rsidRPr="0082558B">
              <w:rPr>
                <w:rFonts w:ascii="Times New Roman" w:eastAsia="Times New Roman" w:hAnsi="Times New Roman" w:cs="Times New Roman"/>
                <w:sz w:val="24"/>
                <w:szCs w:val="24"/>
              </w:rPr>
              <w:t>? The vague analysis on that aspect is a main shortcoming of this paper.</w:t>
            </w:r>
          </w:p>
          <w:p w14:paraId="2A2BF8E2" w14:textId="77777777" w:rsidR="00002940"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8.     In the modelling part, I would expect to see a small description at least of the benchmark model, the base-lift model. Also, it is not well explained why Lasso is used two times. What motivates the authors to double apply Lasso shrinkage? Is there any similar study suggesting that? What are the expected benefits of this approach? Given that this paper comes down to a horse-racing application between ADL models constrained by Lasso operators, it is important to clarify why the ADL-raw models is combined with the ADL-own model? Wouldn't be a logical question from the reader as to why the Lasso operator is not used in a third stage, for example? A lot of discussion is provided before-hand (in cases unnecessary), but at section 6 that the reader wants to understand the reasoning and process of modelling, he/she struggles to do so because of the lack of explanations. Another important shortcoming for this work.</w:t>
            </w:r>
          </w:p>
          <w:p w14:paraId="04644890" w14:textId="77777777" w:rsidR="00002940"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lastRenderedPageBreak/>
              <w:br/>
              <w:t xml:space="preserve">9.     In the experimental design section, the representation of the competing models is not clear. The authors should have included perhaps a table or a clear text on what is the differences between models in a concise and transparent way. Additionally, I am not sure why the roll-forward period is equal to two weeks, while the forecasts are done for 1, 4 and 8 weeks. The authors should explain why they used </w:t>
            </w:r>
            <w:proofErr w:type="spellStart"/>
            <w:r w:rsidRPr="0082558B">
              <w:rPr>
                <w:rFonts w:ascii="Times New Roman" w:eastAsia="Times New Roman" w:hAnsi="Times New Roman" w:cs="Times New Roman"/>
                <w:sz w:val="24"/>
                <w:szCs w:val="24"/>
              </w:rPr>
              <w:t>sMAPE</w:t>
            </w:r>
            <w:proofErr w:type="spellEnd"/>
            <w:r w:rsidRPr="0082558B">
              <w:rPr>
                <w:rFonts w:ascii="Times New Roman" w:eastAsia="Times New Roman" w:hAnsi="Times New Roman" w:cs="Times New Roman"/>
                <w:sz w:val="24"/>
                <w:szCs w:val="24"/>
              </w:rPr>
              <w:t xml:space="preserve"> over MAPE or why MASE is more informative. In terms of statistical accuracy, RMSE and Theil-U statistics are also quite often used. One final point is why are the authors inclined to use the adjustment of Cooper et al. (2009). This was not quite clear to me.</w:t>
            </w:r>
          </w:p>
          <w:p w14:paraId="4283193E" w14:textId="77777777" w:rsidR="00002940"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10.     The section 8 is quite extensive in terms of results in tables, but the comments are quite limited and badly written. For example, is there consistency in ranking across statistical measures? What exactly is the importance of Table 3? At such a forecasting exercise, a Diebold-Mariano test is needed to assess the significance of the differences in performances. The Wilcoxon Sign Rank is not enough. It is also not quite clear what Table 4 is offering. In Figure 3, is there a particular reason why these six product categories are selected for analysis?</w:t>
            </w:r>
          </w:p>
          <w:p w14:paraId="6503F4E7" w14:textId="77777777" w:rsidR="00002940"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11.     Table 5 should probably be within the analysis of the determinants of the forecasting performance. I also find the explanation of the process confusing. Why is this factor selection followed? Have the authors explored another factor analysis?</w:t>
            </w:r>
          </w:p>
          <w:p w14:paraId="5255C4D9" w14:textId="77777777" w:rsidR="00002940" w:rsidRDefault="00002940" w:rsidP="00E32585">
            <w:pPr>
              <w:shd w:val="clear" w:color="auto" w:fill="FFFFFF"/>
              <w:spacing w:after="0" w:line="240" w:lineRule="auto"/>
              <w:rPr>
                <w:rFonts w:ascii="Times New Roman" w:eastAsia="Times New Roman" w:hAnsi="Times New Roman" w:cs="Times New Roman"/>
                <w:sz w:val="24"/>
                <w:szCs w:val="24"/>
              </w:rPr>
            </w:pPr>
          </w:p>
          <w:p w14:paraId="1243E848" w14:textId="63D73694" w:rsidR="0082558B" w:rsidRPr="0082558B" w:rsidRDefault="0082558B" w:rsidP="00E32585">
            <w:pPr>
              <w:shd w:val="clear" w:color="auto" w:fill="FFFFFF"/>
              <w:spacing w:after="0" w:line="240" w:lineRule="auto"/>
              <w:rPr>
                <w:rFonts w:ascii="Times New Roman" w:eastAsia="Times New Roman" w:hAnsi="Times New Roman" w:cs="Times New Roman"/>
                <w:sz w:val="24"/>
                <w:szCs w:val="24"/>
              </w:rPr>
            </w:pPr>
            <w:r w:rsidRPr="0082558B">
              <w:rPr>
                <w:rFonts w:ascii="Times New Roman" w:eastAsia="Times New Roman" w:hAnsi="Times New Roman" w:cs="Times New Roman"/>
                <w:sz w:val="24"/>
                <w:szCs w:val="24"/>
              </w:rPr>
              <w:br/>
              <w:t>Minor comments:</w:t>
            </w:r>
            <w:r w:rsidRPr="0082558B">
              <w:rPr>
                <w:rFonts w:ascii="Times New Roman" w:eastAsia="Times New Roman" w:hAnsi="Times New Roman" w:cs="Times New Roman"/>
                <w:sz w:val="24"/>
                <w:szCs w:val="24"/>
              </w:rPr>
              <w:br/>
              <w:t>1.     The writing of the whole paper is not very good. A lot of proof-reading is required. Some examples:</w:t>
            </w:r>
            <w:r w:rsidRPr="0082558B">
              <w:rPr>
                <w:rFonts w:ascii="Times New Roman" w:eastAsia="Times New Roman" w:hAnsi="Times New Roman" w:cs="Times New Roman"/>
                <w:sz w:val="24"/>
                <w:szCs w:val="24"/>
              </w:rPr>
              <w:br/>
              <w:t>*     'Under such a circumstance…activities' in the abstract.</w:t>
            </w:r>
            <w:r w:rsidRPr="0082558B">
              <w:rPr>
                <w:rFonts w:ascii="Times New Roman" w:eastAsia="Times New Roman" w:hAnsi="Times New Roman" w:cs="Times New Roman"/>
                <w:sz w:val="24"/>
                <w:szCs w:val="24"/>
              </w:rPr>
              <w:br/>
              <w:t>*     '…the generated forecasts may potentially…' in the abstract</w:t>
            </w:r>
            <w:r w:rsidRPr="0082558B">
              <w:rPr>
                <w:rFonts w:ascii="Times New Roman" w:eastAsia="Times New Roman" w:hAnsi="Times New Roman" w:cs="Times New Roman"/>
                <w:sz w:val="24"/>
                <w:szCs w:val="24"/>
              </w:rPr>
              <w:br/>
              <w:t xml:space="preserve">*     SKU abbreviation should be defined in the </w:t>
            </w:r>
            <w:proofErr w:type="spellStart"/>
            <w:r w:rsidRPr="0082558B">
              <w:rPr>
                <w:rFonts w:ascii="Times New Roman" w:eastAsia="Times New Roman" w:hAnsi="Times New Roman" w:cs="Times New Roman"/>
                <w:sz w:val="24"/>
                <w:szCs w:val="24"/>
              </w:rPr>
              <w:t>abstact</w:t>
            </w:r>
            <w:proofErr w:type="spellEnd"/>
            <w:r w:rsidRPr="0082558B">
              <w:rPr>
                <w:rFonts w:ascii="Times New Roman" w:eastAsia="Times New Roman" w:hAnsi="Times New Roman" w:cs="Times New Roman"/>
                <w:sz w:val="24"/>
                <w:szCs w:val="24"/>
              </w:rPr>
              <w:t xml:space="preserve"> and in text and then explained perhaps on a footnote.</w:t>
            </w:r>
            <w:r w:rsidRPr="0082558B">
              <w:rPr>
                <w:rFonts w:ascii="Times New Roman" w:eastAsia="Times New Roman" w:hAnsi="Times New Roman" w:cs="Times New Roman"/>
                <w:sz w:val="24"/>
                <w:szCs w:val="24"/>
              </w:rPr>
              <w:br/>
              <w:t>*     '…proposed holistic methods to generate…' page 4, line 57</w:t>
            </w:r>
            <w:r w:rsidRPr="0082558B">
              <w:rPr>
                <w:rFonts w:ascii="Times New Roman" w:eastAsia="Times New Roman" w:hAnsi="Times New Roman" w:cs="Times New Roman"/>
                <w:sz w:val="24"/>
                <w:szCs w:val="24"/>
              </w:rPr>
              <w:br/>
              <w:t>*     Footnote 7 should refer to figure 1.</w:t>
            </w:r>
            <w:r w:rsidRPr="0082558B">
              <w:rPr>
                <w:rFonts w:ascii="Times New Roman" w:eastAsia="Times New Roman" w:hAnsi="Times New Roman" w:cs="Times New Roman"/>
                <w:sz w:val="24"/>
                <w:szCs w:val="24"/>
              </w:rPr>
              <w:br/>
              <w:t>2.     Sometimes writing lack of academic standard. For example, there is no numbering in equations, there is extensive use of bullet points within text, tables are not explained with footnotes, many equations appear within text, th</w:t>
            </w:r>
            <w:bookmarkStart w:id="1" w:name="_GoBack"/>
            <w:bookmarkEnd w:id="1"/>
            <w:r w:rsidRPr="0082558B">
              <w:rPr>
                <w:rFonts w:ascii="Times New Roman" w:eastAsia="Times New Roman" w:hAnsi="Times New Roman" w:cs="Times New Roman"/>
                <w:sz w:val="24"/>
                <w:szCs w:val="24"/>
              </w:rPr>
              <w:t>e tables style is not uniform etc.</w:t>
            </w:r>
            <w:r w:rsidRPr="0082558B">
              <w:rPr>
                <w:rFonts w:ascii="Times New Roman" w:eastAsia="Times New Roman" w:hAnsi="Times New Roman" w:cs="Times New Roman"/>
                <w:sz w:val="24"/>
                <w:szCs w:val="24"/>
              </w:rPr>
              <w:br/>
              <w:t>3.     The paper is not well positioned in the OR forecasting literature.</w:t>
            </w:r>
            <w:r w:rsidRPr="0082558B">
              <w:rPr>
                <w:rFonts w:ascii="Times New Roman" w:eastAsia="Times New Roman" w:hAnsi="Times New Roman" w:cs="Times New Roman"/>
                <w:sz w:val="24"/>
                <w:szCs w:val="24"/>
              </w:rPr>
              <w:br/>
            </w:r>
            <w:r w:rsidRPr="0082558B">
              <w:rPr>
                <w:rFonts w:ascii="Times New Roman" w:eastAsia="Times New Roman" w:hAnsi="Times New Roman" w:cs="Times New Roman"/>
                <w:sz w:val="24"/>
                <w:szCs w:val="24"/>
              </w:rPr>
              <w:br/>
              <w:t>Overall, based on the above I am inclined to reject the paper due to its lack of solid contribution, convincing results, presentation and academic rigour.</w:t>
            </w:r>
          </w:p>
        </w:tc>
      </w:tr>
    </w:tbl>
    <w:p w14:paraId="04C2BC43" w14:textId="77777777" w:rsidR="0082558B" w:rsidRPr="0082558B" w:rsidRDefault="0082558B" w:rsidP="00E32585">
      <w:pPr>
        <w:pBdr>
          <w:top w:val="single" w:sz="6" w:space="1" w:color="auto"/>
        </w:pBdr>
        <w:spacing w:after="0" w:line="240" w:lineRule="auto"/>
        <w:jc w:val="center"/>
        <w:rPr>
          <w:rFonts w:ascii="Arial" w:eastAsia="Times New Roman" w:hAnsi="Arial" w:cs="Arial"/>
          <w:vanish/>
          <w:sz w:val="16"/>
          <w:szCs w:val="16"/>
        </w:rPr>
      </w:pPr>
      <w:r w:rsidRPr="0082558B">
        <w:rPr>
          <w:rFonts w:ascii="Arial" w:eastAsia="Times New Roman" w:hAnsi="Arial" w:cs="Arial"/>
          <w:vanish/>
          <w:sz w:val="16"/>
          <w:szCs w:val="16"/>
        </w:rPr>
        <w:lastRenderedPageBreak/>
        <w:t>Bottom of Form</w:t>
      </w:r>
    </w:p>
    <w:p w14:paraId="77F28FE8" w14:textId="77777777" w:rsidR="00D2162F" w:rsidRDefault="004922C0" w:rsidP="00E32585">
      <w:pPr>
        <w:spacing w:after="0"/>
      </w:pPr>
    </w:p>
    <w:sectPr w:rsidR="00D21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QwNTQwtzAxMzQzNLJU0lEKTi0uzszPAykwqgUAQFqVYywAAAA="/>
  </w:docVars>
  <w:rsids>
    <w:rsidRoot w:val="0082558B"/>
    <w:rsid w:val="00002940"/>
    <w:rsid w:val="00050F08"/>
    <w:rsid w:val="00082FFC"/>
    <w:rsid w:val="001371FB"/>
    <w:rsid w:val="00167987"/>
    <w:rsid w:val="001B6D51"/>
    <w:rsid w:val="001C15E6"/>
    <w:rsid w:val="00255100"/>
    <w:rsid w:val="002E218D"/>
    <w:rsid w:val="002E3F0F"/>
    <w:rsid w:val="003B3875"/>
    <w:rsid w:val="003B7B34"/>
    <w:rsid w:val="003D146C"/>
    <w:rsid w:val="00457D37"/>
    <w:rsid w:val="004922C0"/>
    <w:rsid w:val="00544B11"/>
    <w:rsid w:val="00591BDC"/>
    <w:rsid w:val="005A034F"/>
    <w:rsid w:val="0064498D"/>
    <w:rsid w:val="006553D2"/>
    <w:rsid w:val="006C55B1"/>
    <w:rsid w:val="00716D73"/>
    <w:rsid w:val="00772E05"/>
    <w:rsid w:val="00810D1A"/>
    <w:rsid w:val="00820825"/>
    <w:rsid w:val="0082558B"/>
    <w:rsid w:val="008506A6"/>
    <w:rsid w:val="009A0B7C"/>
    <w:rsid w:val="00BB7995"/>
    <w:rsid w:val="00C65AF4"/>
    <w:rsid w:val="00CF66F5"/>
    <w:rsid w:val="00DD103E"/>
    <w:rsid w:val="00E02DF1"/>
    <w:rsid w:val="00E325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8898"/>
  <w15:chartTrackingRefBased/>
  <w15:docId w15:val="{8AA14A72-DF0D-41D5-B3C3-F0DD9C48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255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58B"/>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8255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558B"/>
    <w:rPr>
      <w:rFonts w:ascii="Arial" w:eastAsia="Times New Roman" w:hAnsi="Arial" w:cs="Arial"/>
      <w:vanish/>
      <w:sz w:val="16"/>
      <w:szCs w:val="16"/>
    </w:rPr>
  </w:style>
  <w:style w:type="paragraph" w:styleId="NormalWeb">
    <w:name w:val="Normal (Web)"/>
    <w:basedOn w:val="Normal"/>
    <w:uiPriority w:val="99"/>
    <w:semiHidden/>
    <w:unhideWhenUsed/>
    <w:rsid w:val="0082558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255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558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71678">
      <w:bodyDiv w:val="1"/>
      <w:marLeft w:val="0"/>
      <w:marRight w:val="0"/>
      <w:marTop w:val="0"/>
      <w:marBottom w:val="0"/>
      <w:divBdr>
        <w:top w:val="none" w:sz="0" w:space="0" w:color="auto"/>
        <w:left w:val="none" w:sz="0" w:space="0" w:color="auto"/>
        <w:bottom w:val="none" w:sz="0" w:space="0" w:color="auto"/>
        <w:right w:val="none" w:sz="0" w:space="0" w:color="auto"/>
      </w:divBdr>
      <w:divsChild>
        <w:div w:id="155926428">
          <w:marLeft w:val="0"/>
          <w:marRight w:val="0"/>
          <w:marTop w:val="150"/>
          <w:marBottom w:val="0"/>
          <w:divBdr>
            <w:top w:val="none" w:sz="0" w:space="0" w:color="auto"/>
            <w:left w:val="none" w:sz="0" w:space="0" w:color="auto"/>
            <w:bottom w:val="none" w:sz="0" w:space="0" w:color="auto"/>
            <w:right w:val="none" w:sz="0" w:space="0" w:color="auto"/>
          </w:divBdr>
        </w:div>
        <w:div w:id="1425223654">
          <w:marLeft w:val="0"/>
          <w:marRight w:val="0"/>
          <w:marTop w:val="0"/>
          <w:marBottom w:val="0"/>
          <w:divBdr>
            <w:top w:val="none" w:sz="0" w:space="0" w:color="auto"/>
            <w:left w:val="none" w:sz="0" w:space="0" w:color="auto"/>
            <w:bottom w:val="none" w:sz="0" w:space="0" w:color="auto"/>
            <w:right w:val="none" w:sz="0" w:space="0" w:color="auto"/>
          </w:divBdr>
          <w:divsChild>
            <w:div w:id="769198676">
              <w:marLeft w:val="0"/>
              <w:marRight w:val="0"/>
              <w:marTop w:val="225"/>
              <w:marBottom w:val="0"/>
              <w:divBdr>
                <w:top w:val="single" w:sz="6" w:space="8" w:color="CCCCCC"/>
                <w:left w:val="single" w:sz="6" w:space="8" w:color="CCCCCC"/>
                <w:bottom w:val="single" w:sz="6" w:space="8" w:color="CCCCCC"/>
                <w:right w:val="single" w:sz="6" w:space="8" w:color="CCCCCC"/>
              </w:divBdr>
              <w:divsChild>
                <w:div w:id="1692953250">
                  <w:marLeft w:val="0"/>
                  <w:marRight w:val="0"/>
                  <w:marTop w:val="75"/>
                  <w:marBottom w:val="0"/>
                  <w:divBdr>
                    <w:top w:val="single" w:sz="6" w:space="4" w:color="000033"/>
                    <w:left w:val="none" w:sz="0" w:space="0" w:color="auto"/>
                    <w:bottom w:val="single" w:sz="6" w:space="4" w:color="000033"/>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2891</Words>
  <Characters>16484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T  Dr (Surrey Business Schl)</dc:creator>
  <cp:keywords/>
  <dc:description/>
  <cp:lastModifiedBy>Huang T  Dr (Surrey Business Schl)</cp:lastModifiedBy>
  <cp:revision>15</cp:revision>
  <dcterms:created xsi:type="dcterms:W3CDTF">2018-09-19T17:17:00Z</dcterms:created>
  <dcterms:modified xsi:type="dcterms:W3CDTF">2018-09-20T18:11:00Z</dcterms:modified>
</cp:coreProperties>
</file>